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4C5B" w:rsidRPr="001B63F6" w:rsidRDefault="00B54C5B" w:rsidP="00B54C5B">
      <w:pPr>
        <w:rPr>
          <w:sz w:val="24"/>
          <w:lang w:val="ru-RU"/>
        </w:rPr>
      </w:pPr>
    </w:p>
    <w:p w:rsidR="00B54C5B" w:rsidRPr="001B63F6" w:rsidRDefault="00B54C5B" w:rsidP="00B54C5B">
      <w:pPr>
        <w:rPr>
          <w:sz w:val="24"/>
          <w:lang w:val="ru-RU"/>
        </w:rPr>
      </w:pPr>
    </w:p>
    <w:p w:rsidR="00B54C5B" w:rsidRPr="001B63F6" w:rsidRDefault="00B54C5B" w:rsidP="00B54C5B">
      <w:pPr>
        <w:rPr>
          <w:sz w:val="24"/>
          <w:lang w:val="ru-RU"/>
        </w:rPr>
      </w:pPr>
    </w:p>
    <w:p w:rsidR="00B54C5B" w:rsidRPr="001B63F6" w:rsidRDefault="00B54C5B" w:rsidP="00B54C5B">
      <w:pPr>
        <w:rPr>
          <w:sz w:val="24"/>
          <w:lang w:val="ru-RU"/>
        </w:rPr>
      </w:pPr>
    </w:p>
    <w:p w:rsidR="00B54C5B" w:rsidRPr="001B63F6" w:rsidRDefault="00B54C5B" w:rsidP="00B54C5B">
      <w:pPr>
        <w:rPr>
          <w:sz w:val="24"/>
          <w:lang w:val="ru-RU"/>
        </w:rPr>
      </w:pPr>
    </w:p>
    <w:p w:rsidR="00B54C5B" w:rsidRPr="001B63F6" w:rsidRDefault="00B54C5B" w:rsidP="00B54C5B">
      <w:pPr>
        <w:rPr>
          <w:sz w:val="24"/>
          <w:lang w:val="ru-RU"/>
        </w:rPr>
      </w:pPr>
    </w:p>
    <w:p w:rsidR="00AC5642" w:rsidRPr="001B63F6" w:rsidRDefault="00AC5642" w:rsidP="00AC5642">
      <w:pPr>
        <w:rPr>
          <w:sz w:val="24"/>
          <w:lang w:val="ru-RU"/>
        </w:rPr>
      </w:pPr>
    </w:p>
    <w:p w:rsidR="00B54C5B" w:rsidRPr="001B63F6" w:rsidRDefault="00B54C5B" w:rsidP="00B54C5B">
      <w:pPr>
        <w:rPr>
          <w:sz w:val="24"/>
          <w:lang w:val="ru-RU"/>
        </w:rPr>
      </w:pPr>
    </w:p>
    <w:p w:rsidR="00B54C5B" w:rsidRPr="001B63F6" w:rsidRDefault="00B54C5B" w:rsidP="00B54C5B">
      <w:pPr>
        <w:rPr>
          <w:sz w:val="24"/>
          <w:lang w:val="ru-RU"/>
        </w:rPr>
      </w:pPr>
    </w:p>
    <w:p w:rsidR="00B54C5B" w:rsidRPr="001B63F6" w:rsidRDefault="00B54C5B" w:rsidP="00B54C5B">
      <w:pPr>
        <w:rPr>
          <w:sz w:val="24"/>
          <w:lang w:val="ru-RU"/>
        </w:rPr>
      </w:pPr>
    </w:p>
    <w:p w:rsidR="00C62F86" w:rsidRPr="001B63F6" w:rsidRDefault="00C62F86" w:rsidP="00B54C5B">
      <w:pPr>
        <w:rPr>
          <w:sz w:val="24"/>
          <w:lang w:val="ru-RU"/>
        </w:rPr>
      </w:pPr>
    </w:p>
    <w:p w:rsidR="00B54C5B" w:rsidRPr="001B63F6" w:rsidRDefault="00B54C5B" w:rsidP="00B54C5B">
      <w:pPr>
        <w:rPr>
          <w:sz w:val="24"/>
          <w:lang w:val="ru-RU"/>
        </w:rPr>
      </w:pPr>
    </w:p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B54C5B" w:rsidRPr="001B63F6" w:rsidTr="007054E1">
        <w:tc>
          <w:tcPr>
            <w:tcW w:w="10089" w:type="dxa"/>
          </w:tcPr>
          <w:p w:rsidR="00B54C5B" w:rsidRPr="001B63F6" w:rsidRDefault="00B54C5B" w:rsidP="00B54C5B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B54C5B" w:rsidRPr="001B63F6" w:rsidRDefault="00B54C5B" w:rsidP="00F935AD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proofErr w:type="gramStart"/>
            <w:r w:rsidRPr="001B63F6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Рекомендация  МСЭ</w:t>
            </w:r>
            <w:proofErr w:type="gramEnd"/>
            <w:r w:rsidRPr="001B63F6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-R  P.1144-</w:t>
            </w:r>
            <w:r w:rsidR="00EE6B80" w:rsidRPr="001B63F6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8</w:t>
            </w:r>
          </w:p>
          <w:p w:rsidR="00B54C5B" w:rsidRPr="001B63F6" w:rsidRDefault="00B54C5B" w:rsidP="00EE6B80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</w:pPr>
            <w:r w:rsidRPr="001B63F6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(</w:t>
            </w:r>
            <w:r w:rsidR="00B57033" w:rsidRPr="001B63F6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0</w:t>
            </w:r>
            <w:r w:rsidR="00EE6B80" w:rsidRPr="001B63F6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6</w:t>
            </w:r>
            <w:r w:rsidRPr="001B63F6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/20</w:t>
            </w:r>
            <w:r w:rsidR="00B57033" w:rsidRPr="001B63F6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1</w:t>
            </w:r>
            <w:r w:rsidR="00EE6B80" w:rsidRPr="001B63F6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7</w:t>
            </w:r>
            <w:r w:rsidRPr="001B63F6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)</w:t>
            </w:r>
          </w:p>
        </w:tc>
      </w:tr>
      <w:tr w:rsidR="00B54C5B" w:rsidRPr="000B67C2" w:rsidTr="007054E1">
        <w:tc>
          <w:tcPr>
            <w:tcW w:w="10089" w:type="dxa"/>
          </w:tcPr>
          <w:p w:rsidR="00B54C5B" w:rsidRPr="001B63F6" w:rsidRDefault="00B54C5B" w:rsidP="00B54C5B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</w:p>
          <w:p w:rsidR="00B54C5B" w:rsidRPr="001B63F6" w:rsidRDefault="00B54C5B" w:rsidP="00B54C5B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  <w:r w:rsidRPr="001B63F6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 xml:space="preserve">Руководство по использованию методов прогнозирования распространения радиоволн, разработанных </w:t>
            </w:r>
            <w:r w:rsidRPr="001B63F6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br/>
              <w:t>3-й Исследовательской комиссией по радиосвязи</w:t>
            </w:r>
          </w:p>
          <w:p w:rsidR="00B54C5B" w:rsidRPr="001B63F6" w:rsidRDefault="00B54C5B" w:rsidP="00B54C5B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</w:p>
        </w:tc>
      </w:tr>
      <w:tr w:rsidR="00B54C5B" w:rsidRPr="001B63F6" w:rsidTr="007054E1">
        <w:tc>
          <w:tcPr>
            <w:tcW w:w="10089" w:type="dxa"/>
          </w:tcPr>
          <w:p w:rsidR="00B54C5B" w:rsidRPr="001B63F6" w:rsidRDefault="00B54C5B" w:rsidP="00B54C5B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B54C5B" w:rsidRPr="001B63F6" w:rsidRDefault="00B54C5B" w:rsidP="00B54C5B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1B63F6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Серия P</w:t>
            </w:r>
          </w:p>
          <w:p w:rsidR="00B54C5B" w:rsidRPr="001B63F6" w:rsidRDefault="00B54C5B" w:rsidP="00B54C5B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1B63F6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Распространение радиоволн</w:t>
            </w:r>
            <w:r w:rsidRPr="001B63F6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br/>
            </w:r>
          </w:p>
          <w:p w:rsidR="00B54C5B" w:rsidRPr="001B63F6" w:rsidRDefault="00B54C5B" w:rsidP="00B54C5B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</w:tc>
      </w:tr>
    </w:tbl>
    <w:p w:rsidR="00B54C5B" w:rsidRPr="001B63F6" w:rsidRDefault="00B54C5B" w:rsidP="00B54C5B">
      <w:pPr>
        <w:spacing w:before="80"/>
        <w:rPr>
          <w:i/>
          <w:lang w:val="ru-RU"/>
        </w:rPr>
      </w:pPr>
    </w:p>
    <w:p w:rsidR="00B54C5B" w:rsidRPr="001B63F6" w:rsidRDefault="00B54C5B" w:rsidP="00B54C5B">
      <w:pPr>
        <w:spacing w:before="80"/>
        <w:rPr>
          <w:i/>
          <w:lang w:val="ru-RU"/>
        </w:rPr>
      </w:pPr>
    </w:p>
    <w:p w:rsidR="00B54C5B" w:rsidRPr="001B63F6" w:rsidRDefault="00B54C5B" w:rsidP="00B54C5B">
      <w:pPr>
        <w:rPr>
          <w:rFonts w:ascii="Palatino Linotype" w:hAnsi="Palatino Linotype"/>
          <w:sz w:val="24"/>
          <w:lang w:val="ru-RU"/>
        </w:rPr>
        <w:sectPr w:rsidR="00B54C5B" w:rsidRPr="001B63F6">
          <w:headerReference w:type="even" r:id="rId8"/>
          <w:headerReference w:type="default" r:id="rId9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:rsidR="00DF1756" w:rsidRPr="001B63F6" w:rsidRDefault="00DF1756" w:rsidP="00DF1756">
      <w:pPr>
        <w:spacing w:before="0"/>
        <w:jc w:val="center"/>
        <w:rPr>
          <w:b/>
          <w:bCs/>
          <w:szCs w:val="22"/>
          <w:lang w:val="ru-RU"/>
        </w:rPr>
      </w:pPr>
      <w:bookmarkStart w:id="0" w:name="c2tope"/>
      <w:bookmarkEnd w:id="0"/>
      <w:r w:rsidRPr="001B63F6">
        <w:rPr>
          <w:b/>
          <w:bCs/>
          <w:szCs w:val="22"/>
          <w:lang w:val="ru-RU"/>
        </w:rPr>
        <w:lastRenderedPageBreak/>
        <w:t>Предисловие</w:t>
      </w:r>
    </w:p>
    <w:p w:rsidR="00DF1756" w:rsidRPr="001B63F6" w:rsidRDefault="00DF1756" w:rsidP="00DF1756">
      <w:pPr>
        <w:rPr>
          <w:sz w:val="20"/>
          <w:lang w:val="ru-RU"/>
        </w:rPr>
      </w:pPr>
      <w:r w:rsidRPr="001B63F6">
        <w:rPr>
          <w:sz w:val="20"/>
          <w:lang w:val="ru-RU"/>
        </w:rPr>
        <w:t>Роль Сектора радиосвязи заключается в обеспечении рационального, справедливого, эффективного и экономичного использования радиочастотного спектра всеми службами радиосвязи, включая спутниковые службы, и проведении в неограниченном частотном диапазоне исследований, на основании которых принимаются Рекомендации.</w:t>
      </w:r>
    </w:p>
    <w:p w:rsidR="00DF1756" w:rsidRPr="001B63F6" w:rsidRDefault="00DF1756" w:rsidP="00DF1756">
      <w:pPr>
        <w:rPr>
          <w:sz w:val="20"/>
          <w:lang w:val="ru-RU"/>
        </w:rPr>
      </w:pPr>
      <w:r w:rsidRPr="001B63F6">
        <w:rPr>
          <w:sz w:val="20"/>
          <w:lang w:val="ru-RU"/>
        </w:rPr>
        <w:t xml:space="preserve">Всемирные и региональные конференции радиосвязи и ассамблеи радиосвязи при поддержке исследовательских комиссий выполняют </w:t>
      </w:r>
      <w:proofErr w:type="spellStart"/>
      <w:r w:rsidRPr="001B63F6">
        <w:rPr>
          <w:sz w:val="20"/>
          <w:lang w:val="ru-RU"/>
        </w:rPr>
        <w:t>регламентарную</w:t>
      </w:r>
      <w:proofErr w:type="spellEnd"/>
      <w:r w:rsidRPr="001B63F6">
        <w:rPr>
          <w:sz w:val="20"/>
          <w:lang w:val="ru-RU"/>
        </w:rPr>
        <w:t xml:space="preserve"> и политическую функции Сектора радиосвязи. </w:t>
      </w:r>
    </w:p>
    <w:p w:rsidR="00DF1756" w:rsidRPr="001B63F6" w:rsidRDefault="00DF1756" w:rsidP="00DF1756">
      <w:pPr>
        <w:spacing w:before="360"/>
        <w:jc w:val="center"/>
        <w:rPr>
          <w:b/>
          <w:bCs/>
          <w:szCs w:val="22"/>
          <w:lang w:val="ru-RU"/>
        </w:rPr>
      </w:pPr>
      <w:r w:rsidRPr="001B63F6">
        <w:rPr>
          <w:b/>
          <w:bCs/>
          <w:szCs w:val="22"/>
          <w:lang w:val="ru-RU"/>
        </w:rPr>
        <w:t>Политика в области прав интеллектуальной собственности (ПИС)</w:t>
      </w:r>
    </w:p>
    <w:p w:rsidR="00DF1756" w:rsidRPr="001B63F6" w:rsidRDefault="00DF1756" w:rsidP="00DF1756">
      <w:pPr>
        <w:rPr>
          <w:sz w:val="20"/>
          <w:lang w:val="ru-RU"/>
        </w:rPr>
      </w:pPr>
      <w:r w:rsidRPr="001B63F6">
        <w:rPr>
          <w:sz w:val="20"/>
          <w:lang w:val="ru-RU"/>
        </w:rPr>
        <w:t xml:space="preserve">Политика МСЭ-R в области ПИС излагается в общей патентной политике МСЭ-Т/МСЭ-R/ИСО/МЭК, упоминаемой в Приложении 1 к Резолюции МСЭ-R 1. Формы, которые владельцам патентов следует использовать для представления патентных заявлений и деклараций о лицензировании, представлены по адресу: </w:t>
      </w:r>
      <w:r w:rsidR="000B67C2">
        <w:fldChar w:fldCharType="begin"/>
      </w:r>
      <w:r w:rsidR="000B67C2" w:rsidRPr="000B67C2">
        <w:rPr>
          <w:lang w:val="ru-RU"/>
        </w:rPr>
        <w:instrText xml:space="preserve"> </w:instrText>
      </w:r>
      <w:r w:rsidR="000B67C2">
        <w:instrText>HYPERLINK</w:instrText>
      </w:r>
      <w:r w:rsidR="000B67C2" w:rsidRPr="000B67C2">
        <w:rPr>
          <w:lang w:val="ru-RU"/>
        </w:rPr>
        <w:instrText xml:space="preserve"> "</w:instrText>
      </w:r>
      <w:r w:rsidR="000B67C2">
        <w:instrText>http</w:instrText>
      </w:r>
      <w:r w:rsidR="000B67C2" w:rsidRPr="000B67C2">
        <w:rPr>
          <w:lang w:val="ru-RU"/>
        </w:rPr>
        <w:instrText>://</w:instrText>
      </w:r>
      <w:r w:rsidR="000B67C2">
        <w:instrText>www</w:instrText>
      </w:r>
      <w:r w:rsidR="000B67C2" w:rsidRPr="000B67C2">
        <w:rPr>
          <w:lang w:val="ru-RU"/>
        </w:rPr>
        <w:instrText>.</w:instrText>
      </w:r>
      <w:r w:rsidR="000B67C2">
        <w:instrText>itu</w:instrText>
      </w:r>
      <w:r w:rsidR="000B67C2" w:rsidRPr="000B67C2">
        <w:rPr>
          <w:lang w:val="ru-RU"/>
        </w:rPr>
        <w:instrText>.</w:instrText>
      </w:r>
      <w:r w:rsidR="000B67C2">
        <w:instrText>int</w:instrText>
      </w:r>
      <w:r w:rsidR="000B67C2" w:rsidRPr="000B67C2">
        <w:rPr>
          <w:lang w:val="ru-RU"/>
        </w:rPr>
        <w:instrText>/</w:instrText>
      </w:r>
      <w:r w:rsidR="000B67C2">
        <w:instrText>ITU</w:instrText>
      </w:r>
      <w:r w:rsidR="000B67C2" w:rsidRPr="000B67C2">
        <w:rPr>
          <w:lang w:val="ru-RU"/>
        </w:rPr>
        <w:instrText>-</w:instrText>
      </w:r>
      <w:r w:rsidR="000B67C2">
        <w:instrText>R</w:instrText>
      </w:r>
      <w:r w:rsidR="000B67C2" w:rsidRPr="000B67C2">
        <w:rPr>
          <w:lang w:val="ru-RU"/>
        </w:rPr>
        <w:instrText>/</w:instrText>
      </w:r>
      <w:r w:rsidR="000B67C2">
        <w:instrText>go</w:instrText>
      </w:r>
      <w:r w:rsidR="000B67C2" w:rsidRPr="000B67C2">
        <w:rPr>
          <w:lang w:val="ru-RU"/>
        </w:rPr>
        <w:instrText>/</w:instrText>
      </w:r>
      <w:r w:rsidR="000B67C2">
        <w:instrText>patents</w:instrText>
      </w:r>
      <w:r w:rsidR="000B67C2" w:rsidRPr="000B67C2">
        <w:rPr>
          <w:lang w:val="ru-RU"/>
        </w:rPr>
        <w:instrText>/</w:instrText>
      </w:r>
      <w:r w:rsidR="000B67C2">
        <w:instrText>en</w:instrText>
      </w:r>
      <w:r w:rsidR="000B67C2" w:rsidRPr="000B67C2">
        <w:rPr>
          <w:lang w:val="ru-RU"/>
        </w:rPr>
        <w:instrText xml:space="preserve">" </w:instrText>
      </w:r>
      <w:r w:rsidR="000B67C2">
        <w:fldChar w:fldCharType="separate"/>
      </w:r>
      <w:r w:rsidRPr="001B63F6">
        <w:rPr>
          <w:rStyle w:val="Hyperlink"/>
          <w:rFonts w:eastAsia="SimSun"/>
          <w:sz w:val="20"/>
          <w:lang w:val="ru-RU"/>
        </w:rPr>
        <w:t>http://www.itu.int/ITU-R/go/patents/en</w:t>
      </w:r>
      <w:r w:rsidR="000B67C2">
        <w:rPr>
          <w:rStyle w:val="Hyperlink"/>
          <w:rFonts w:eastAsia="SimSun"/>
          <w:sz w:val="20"/>
          <w:lang w:val="ru-RU"/>
        </w:rPr>
        <w:fldChar w:fldCharType="end"/>
      </w:r>
      <w:r w:rsidRPr="001B63F6">
        <w:rPr>
          <w:sz w:val="20"/>
          <w:lang w:val="ru-RU"/>
        </w:rPr>
        <w:t>, где также содержатся Руководящие принципы по выполнению общей патентной политики МСЭ-Т/МСЭ-R/ИСО/МЭК и база данных патентной информации МСЭ-R.</w:t>
      </w:r>
    </w:p>
    <w:p w:rsidR="00DF1756" w:rsidRPr="001B63F6" w:rsidRDefault="00DF1756" w:rsidP="00DF1756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jc w:val="left"/>
        <w:textAlignment w:val="auto"/>
        <w:rPr>
          <w:rFonts w:eastAsia="SimSun"/>
          <w:sz w:val="20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1188"/>
        <w:gridCol w:w="7668"/>
      </w:tblGrid>
      <w:tr w:rsidR="00DF1756" w:rsidRPr="000B67C2" w:rsidTr="00700627">
        <w:trPr>
          <w:jc w:val="center"/>
        </w:trPr>
        <w:tc>
          <w:tcPr>
            <w:tcW w:w="8856" w:type="dxa"/>
            <w:gridSpan w:val="2"/>
          </w:tcPr>
          <w:p w:rsidR="00DF1756" w:rsidRPr="001B63F6" w:rsidRDefault="00DF1756" w:rsidP="00700627">
            <w:pPr>
              <w:spacing w:before="180"/>
              <w:jc w:val="center"/>
              <w:rPr>
                <w:b/>
                <w:bCs/>
                <w:szCs w:val="22"/>
                <w:lang w:val="ru-RU"/>
              </w:rPr>
            </w:pPr>
            <w:r w:rsidRPr="001B63F6">
              <w:rPr>
                <w:b/>
                <w:bCs/>
                <w:szCs w:val="22"/>
                <w:lang w:val="ru-RU"/>
              </w:rPr>
              <w:t>Серии Рекомендаций МСЭ-R</w:t>
            </w:r>
          </w:p>
          <w:p w:rsidR="00DF1756" w:rsidRPr="001B63F6" w:rsidRDefault="00DF1756" w:rsidP="00700627">
            <w:pPr>
              <w:spacing w:after="240"/>
              <w:jc w:val="center"/>
              <w:rPr>
                <w:rFonts w:eastAsia="SimSun"/>
                <w:sz w:val="18"/>
                <w:szCs w:val="18"/>
                <w:lang w:val="ru-RU" w:eastAsia="zh-CN"/>
              </w:rPr>
            </w:pPr>
            <w:r w:rsidRPr="001B63F6">
              <w:rPr>
                <w:sz w:val="18"/>
                <w:szCs w:val="18"/>
                <w:lang w:val="ru-RU"/>
              </w:rPr>
              <w:t xml:space="preserve">(Представлены также в онлайновой форме по адресу: </w:t>
            </w:r>
            <w:r w:rsidR="000B67C2">
              <w:fldChar w:fldCharType="begin"/>
            </w:r>
            <w:r w:rsidR="000B67C2" w:rsidRPr="000B67C2">
              <w:rPr>
                <w:lang w:val="ru-RU"/>
              </w:rPr>
              <w:instrText xml:space="preserve"> </w:instrText>
            </w:r>
            <w:r w:rsidR="000B67C2">
              <w:instrText>HYPERLINK</w:instrText>
            </w:r>
            <w:r w:rsidR="000B67C2" w:rsidRPr="000B67C2">
              <w:rPr>
                <w:lang w:val="ru-RU"/>
              </w:rPr>
              <w:instrText xml:space="preserve"> "</w:instrText>
            </w:r>
            <w:r w:rsidR="000B67C2">
              <w:instrText>http</w:instrText>
            </w:r>
            <w:r w:rsidR="000B67C2" w:rsidRPr="000B67C2">
              <w:rPr>
                <w:lang w:val="ru-RU"/>
              </w:rPr>
              <w:instrText>://</w:instrText>
            </w:r>
            <w:r w:rsidR="000B67C2">
              <w:instrText>www</w:instrText>
            </w:r>
            <w:r w:rsidR="000B67C2" w:rsidRPr="000B67C2">
              <w:rPr>
                <w:lang w:val="ru-RU"/>
              </w:rPr>
              <w:instrText>.</w:instrText>
            </w:r>
            <w:r w:rsidR="000B67C2">
              <w:instrText>itu</w:instrText>
            </w:r>
            <w:r w:rsidR="000B67C2" w:rsidRPr="000B67C2">
              <w:rPr>
                <w:lang w:val="ru-RU"/>
              </w:rPr>
              <w:instrText>.</w:instrText>
            </w:r>
            <w:r w:rsidR="000B67C2">
              <w:instrText>int</w:instrText>
            </w:r>
            <w:r w:rsidR="000B67C2" w:rsidRPr="000B67C2">
              <w:rPr>
                <w:lang w:val="ru-RU"/>
              </w:rPr>
              <w:instrText>/</w:instrText>
            </w:r>
            <w:r w:rsidR="000B67C2">
              <w:instrText>publ</w:instrText>
            </w:r>
            <w:r w:rsidR="000B67C2" w:rsidRPr="000B67C2">
              <w:rPr>
                <w:lang w:val="ru-RU"/>
              </w:rPr>
              <w:instrText>/</w:instrText>
            </w:r>
            <w:r w:rsidR="000B67C2">
              <w:instrText>R</w:instrText>
            </w:r>
            <w:r w:rsidR="000B67C2" w:rsidRPr="000B67C2">
              <w:rPr>
                <w:lang w:val="ru-RU"/>
              </w:rPr>
              <w:instrText>-</w:instrText>
            </w:r>
            <w:r w:rsidR="000B67C2">
              <w:instrText>REC</w:instrText>
            </w:r>
            <w:r w:rsidR="000B67C2" w:rsidRPr="000B67C2">
              <w:rPr>
                <w:lang w:val="ru-RU"/>
              </w:rPr>
              <w:instrText>/</w:instrText>
            </w:r>
            <w:r w:rsidR="000B67C2">
              <w:instrText>en</w:instrText>
            </w:r>
            <w:r w:rsidR="000B67C2" w:rsidRPr="000B67C2">
              <w:rPr>
                <w:lang w:val="ru-RU"/>
              </w:rPr>
              <w:instrText xml:space="preserve">" </w:instrText>
            </w:r>
            <w:r w:rsidR="000B67C2">
              <w:fldChar w:fldCharType="separate"/>
            </w:r>
            <w:r w:rsidRPr="001B63F6">
              <w:rPr>
                <w:rStyle w:val="Hyperlink"/>
                <w:sz w:val="18"/>
                <w:lang w:val="ru-RU"/>
              </w:rPr>
              <w:t>http://www.itu.int/publ/R-REC/en</w:t>
            </w:r>
            <w:r w:rsidR="000B67C2">
              <w:rPr>
                <w:rStyle w:val="Hyperlink"/>
                <w:sz w:val="18"/>
                <w:lang w:val="ru-RU"/>
              </w:rPr>
              <w:fldChar w:fldCharType="end"/>
            </w:r>
            <w:r w:rsidRPr="001B63F6">
              <w:rPr>
                <w:sz w:val="18"/>
                <w:szCs w:val="18"/>
                <w:lang w:val="ru-RU"/>
              </w:rPr>
              <w:t>.)</w:t>
            </w:r>
          </w:p>
        </w:tc>
      </w:tr>
      <w:tr w:rsidR="00DF1756" w:rsidRPr="001B63F6" w:rsidTr="00700627">
        <w:trPr>
          <w:jc w:val="center"/>
        </w:trPr>
        <w:tc>
          <w:tcPr>
            <w:tcW w:w="1188" w:type="dxa"/>
          </w:tcPr>
          <w:p w:rsidR="00DF1756" w:rsidRPr="001B63F6" w:rsidRDefault="00DF1756" w:rsidP="00700627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B63F6">
              <w:rPr>
                <w:b/>
                <w:bCs/>
                <w:sz w:val="20"/>
                <w:lang w:val="ru-RU"/>
              </w:rPr>
              <w:t>Серия</w:t>
            </w:r>
          </w:p>
        </w:tc>
        <w:tc>
          <w:tcPr>
            <w:tcW w:w="7668" w:type="dxa"/>
          </w:tcPr>
          <w:p w:rsidR="00DF1756" w:rsidRPr="001B63F6" w:rsidRDefault="00DF1756" w:rsidP="00700627">
            <w:pPr>
              <w:spacing w:before="40" w:after="40"/>
              <w:jc w:val="center"/>
              <w:rPr>
                <w:b/>
                <w:bCs/>
                <w:sz w:val="20"/>
                <w:lang w:val="ru-RU"/>
              </w:rPr>
            </w:pPr>
            <w:r w:rsidRPr="001B63F6">
              <w:rPr>
                <w:b/>
                <w:bCs/>
                <w:sz w:val="20"/>
                <w:lang w:val="ru-RU"/>
              </w:rPr>
              <w:t>Название</w:t>
            </w:r>
          </w:p>
        </w:tc>
      </w:tr>
      <w:tr w:rsidR="00DF1756" w:rsidRPr="001B63F6" w:rsidTr="00700627">
        <w:trPr>
          <w:jc w:val="center"/>
        </w:trPr>
        <w:tc>
          <w:tcPr>
            <w:tcW w:w="1188" w:type="dxa"/>
          </w:tcPr>
          <w:p w:rsidR="00DF1756" w:rsidRPr="001B63F6" w:rsidRDefault="00DF1756" w:rsidP="00700627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B63F6">
              <w:rPr>
                <w:b/>
                <w:bCs/>
                <w:sz w:val="20"/>
                <w:lang w:val="ru-RU"/>
              </w:rPr>
              <w:t>BO</w:t>
            </w:r>
          </w:p>
        </w:tc>
        <w:tc>
          <w:tcPr>
            <w:tcW w:w="7668" w:type="dxa"/>
          </w:tcPr>
          <w:p w:rsidR="00DF1756" w:rsidRPr="001B63F6" w:rsidRDefault="00DF1756" w:rsidP="00700627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1B63F6">
              <w:rPr>
                <w:sz w:val="20"/>
                <w:lang w:val="ru-RU"/>
              </w:rPr>
              <w:t>Спутниковое радиовещание</w:t>
            </w:r>
          </w:p>
        </w:tc>
      </w:tr>
      <w:tr w:rsidR="00DF1756" w:rsidRPr="000B67C2" w:rsidTr="00700627">
        <w:trPr>
          <w:jc w:val="center"/>
        </w:trPr>
        <w:tc>
          <w:tcPr>
            <w:tcW w:w="1188" w:type="dxa"/>
            <w:tcBorders>
              <w:bottom w:val="nil"/>
            </w:tcBorders>
          </w:tcPr>
          <w:p w:rsidR="00DF1756" w:rsidRPr="001B63F6" w:rsidRDefault="00DF1756" w:rsidP="00700627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B63F6">
              <w:rPr>
                <w:b/>
                <w:bCs/>
                <w:sz w:val="20"/>
                <w:lang w:val="ru-RU"/>
              </w:rPr>
              <w:t>BR</w:t>
            </w:r>
          </w:p>
        </w:tc>
        <w:tc>
          <w:tcPr>
            <w:tcW w:w="7668" w:type="dxa"/>
            <w:tcBorders>
              <w:bottom w:val="nil"/>
            </w:tcBorders>
          </w:tcPr>
          <w:p w:rsidR="00DF1756" w:rsidRPr="001B63F6" w:rsidRDefault="00DF1756" w:rsidP="00700627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1B63F6">
              <w:rPr>
                <w:sz w:val="20"/>
                <w:lang w:val="ru-RU"/>
              </w:rPr>
              <w:t>Запись для производства, архивирования и воспроизведения; пленки для телевидения</w:t>
            </w:r>
          </w:p>
        </w:tc>
      </w:tr>
      <w:tr w:rsidR="00DF1756" w:rsidRPr="001B63F6" w:rsidTr="00700627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DF1756" w:rsidRPr="001B63F6" w:rsidRDefault="00DF1756" w:rsidP="00700627">
            <w:pPr>
              <w:spacing w:before="40" w:after="40"/>
              <w:rPr>
                <w:rFonts w:ascii="Times New Roman Bold" w:hAnsi="Times New Roman Bold" w:cs="Times New Roman Bold"/>
                <w:b/>
                <w:bCs/>
                <w:sz w:val="20"/>
                <w:lang w:val="ru-RU"/>
              </w:rPr>
            </w:pPr>
            <w:r w:rsidRPr="001B63F6">
              <w:rPr>
                <w:rFonts w:ascii="Times New Roman Bold" w:hAnsi="Times New Roman Bold" w:cs="Times New Roman Bold"/>
                <w:b/>
                <w:bCs/>
                <w:sz w:val="20"/>
                <w:lang w:val="ru-RU"/>
              </w:rPr>
              <w:t>BS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DF1756" w:rsidRPr="001B63F6" w:rsidRDefault="00DF1756" w:rsidP="00700627">
            <w:pPr>
              <w:spacing w:before="40" w:after="40"/>
              <w:jc w:val="left"/>
              <w:rPr>
                <w:rFonts w:ascii="Times New Roman Bold" w:hAnsi="Times New Roman Bold" w:cs="Times New Roman Bold"/>
                <w:b/>
                <w:bCs/>
                <w:sz w:val="20"/>
                <w:lang w:val="ru-RU"/>
              </w:rPr>
            </w:pPr>
            <w:r w:rsidRPr="001B63F6">
              <w:rPr>
                <w:sz w:val="20"/>
                <w:lang w:val="ru-RU"/>
              </w:rPr>
              <w:t>Радиовещательная служба (звуковая)</w:t>
            </w:r>
          </w:p>
        </w:tc>
      </w:tr>
      <w:tr w:rsidR="00DF1756" w:rsidRPr="001B63F6" w:rsidTr="00700627">
        <w:trPr>
          <w:jc w:val="center"/>
        </w:trPr>
        <w:tc>
          <w:tcPr>
            <w:tcW w:w="1188" w:type="dxa"/>
            <w:tcBorders>
              <w:top w:val="nil"/>
            </w:tcBorders>
          </w:tcPr>
          <w:p w:rsidR="00DF1756" w:rsidRPr="001B63F6" w:rsidRDefault="00DF1756" w:rsidP="00700627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B63F6">
              <w:rPr>
                <w:b/>
                <w:bCs/>
                <w:sz w:val="20"/>
                <w:lang w:val="ru-RU"/>
              </w:rPr>
              <w:t>BT</w:t>
            </w:r>
          </w:p>
        </w:tc>
        <w:tc>
          <w:tcPr>
            <w:tcW w:w="7668" w:type="dxa"/>
            <w:tcBorders>
              <w:top w:val="nil"/>
            </w:tcBorders>
          </w:tcPr>
          <w:p w:rsidR="00DF1756" w:rsidRPr="001B63F6" w:rsidRDefault="00DF1756" w:rsidP="00700627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1B63F6">
              <w:rPr>
                <w:sz w:val="20"/>
                <w:lang w:val="ru-RU"/>
              </w:rPr>
              <w:t>Радиовещательная служба (телевизионная)</w:t>
            </w:r>
          </w:p>
        </w:tc>
      </w:tr>
      <w:tr w:rsidR="00DF1756" w:rsidRPr="001B63F6" w:rsidTr="00700627">
        <w:trPr>
          <w:jc w:val="center"/>
        </w:trPr>
        <w:tc>
          <w:tcPr>
            <w:tcW w:w="1188" w:type="dxa"/>
          </w:tcPr>
          <w:p w:rsidR="00DF1756" w:rsidRPr="001B63F6" w:rsidRDefault="00DF1756" w:rsidP="00700627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B63F6">
              <w:rPr>
                <w:b/>
                <w:bCs/>
                <w:sz w:val="20"/>
                <w:lang w:val="ru-RU"/>
              </w:rPr>
              <w:t>F</w:t>
            </w:r>
          </w:p>
        </w:tc>
        <w:tc>
          <w:tcPr>
            <w:tcW w:w="7668" w:type="dxa"/>
          </w:tcPr>
          <w:p w:rsidR="00DF1756" w:rsidRPr="001B63F6" w:rsidRDefault="00DF1756" w:rsidP="00700627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1B63F6">
              <w:rPr>
                <w:sz w:val="20"/>
                <w:lang w:val="ru-RU"/>
              </w:rPr>
              <w:t>Фиксированная служба</w:t>
            </w:r>
          </w:p>
        </w:tc>
      </w:tr>
      <w:tr w:rsidR="00DF1756" w:rsidRPr="000B67C2" w:rsidTr="00700627">
        <w:trPr>
          <w:jc w:val="center"/>
        </w:trPr>
        <w:tc>
          <w:tcPr>
            <w:tcW w:w="1188" w:type="dxa"/>
            <w:tcBorders>
              <w:bottom w:val="nil"/>
            </w:tcBorders>
            <w:shd w:val="clear" w:color="auto" w:fill="FFFFFF"/>
          </w:tcPr>
          <w:p w:rsidR="00DF1756" w:rsidRPr="001B63F6" w:rsidRDefault="00DF1756" w:rsidP="00700627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B63F6">
              <w:rPr>
                <w:b/>
                <w:bCs/>
                <w:sz w:val="20"/>
                <w:lang w:val="ru-RU"/>
              </w:rPr>
              <w:t>M</w:t>
            </w:r>
          </w:p>
        </w:tc>
        <w:tc>
          <w:tcPr>
            <w:tcW w:w="7668" w:type="dxa"/>
            <w:tcBorders>
              <w:bottom w:val="nil"/>
            </w:tcBorders>
            <w:shd w:val="clear" w:color="auto" w:fill="FFFFFF"/>
          </w:tcPr>
          <w:p w:rsidR="00DF1756" w:rsidRPr="001B63F6" w:rsidRDefault="00DF1756" w:rsidP="00700627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1B63F6">
              <w:rPr>
                <w:sz w:val="20"/>
                <w:lang w:val="ru-RU"/>
              </w:rPr>
              <w:t xml:space="preserve">Подвижные службы, служба </w:t>
            </w:r>
            <w:proofErr w:type="spellStart"/>
            <w:r w:rsidRPr="001B63F6">
              <w:rPr>
                <w:sz w:val="20"/>
                <w:lang w:val="ru-RU"/>
              </w:rPr>
              <w:t>радиоопределения</w:t>
            </w:r>
            <w:proofErr w:type="spellEnd"/>
            <w:r w:rsidRPr="001B63F6">
              <w:rPr>
                <w:sz w:val="20"/>
                <w:lang w:val="ru-RU"/>
              </w:rPr>
              <w:t>, любительская служба и относящиеся к ним спутниковые службы</w:t>
            </w:r>
          </w:p>
        </w:tc>
      </w:tr>
      <w:tr w:rsidR="00DF1756" w:rsidRPr="001B63F6" w:rsidTr="00700627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:rsidR="00DF1756" w:rsidRPr="001B63F6" w:rsidRDefault="00DF1756" w:rsidP="00700627">
            <w:pPr>
              <w:spacing w:before="40" w:after="40"/>
              <w:rPr>
                <w:b/>
                <w:bCs/>
                <w:color w:val="000080"/>
                <w:sz w:val="20"/>
                <w:lang w:val="ru-RU"/>
              </w:rPr>
            </w:pPr>
            <w:r w:rsidRPr="001B63F6">
              <w:rPr>
                <w:b/>
                <w:bCs/>
                <w:color w:val="000080"/>
                <w:sz w:val="20"/>
                <w:lang w:val="ru-RU"/>
              </w:rPr>
              <w:t>P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:rsidR="00DF1756" w:rsidRPr="001B63F6" w:rsidRDefault="00DF1756" w:rsidP="00700627">
            <w:pPr>
              <w:spacing w:before="40" w:after="40"/>
              <w:jc w:val="left"/>
              <w:rPr>
                <w:b/>
                <w:bCs/>
                <w:color w:val="000080"/>
                <w:sz w:val="20"/>
                <w:lang w:val="ru-RU"/>
              </w:rPr>
            </w:pPr>
            <w:r w:rsidRPr="001B63F6">
              <w:rPr>
                <w:b/>
                <w:bCs/>
                <w:color w:val="000080"/>
                <w:sz w:val="20"/>
                <w:lang w:val="ru-RU"/>
              </w:rPr>
              <w:t>Распространение радиоволн</w:t>
            </w:r>
          </w:p>
        </w:tc>
      </w:tr>
      <w:tr w:rsidR="00DF1756" w:rsidRPr="001B63F6" w:rsidTr="00700627">
        <w:trPr>
          <w:jc w:val="center"/>
        </w:trPr>
        <w:tc>
          <w:tcPr>
            <w:tcW w:w="1188" w:type="dxa"/>
            <w:tcBorders>
              <w:top w:val="nil"/>
            </w:tcBorders>
          </w:tcPr>
          <w:p w:rsidR="00DF1756" w:rsidRPr="001B63F6" w:rsidRDefault="00DF1756" w:rsidP="00700627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B63F6">
              <w:rPr>
                <w:b/>
                <w:bCs/>
                <w:sz w:val="20"/>
                <w:lang w:val="ru-RU"/>
              </w:rPr>
              <w:t>RA</w:t>
            </w:r>
          </w:p>
        </w:tc>
        <w:tc>
          <w:tcPr>
            <w:tcW w:w="7668" w:type="dxa"/>
            <w:tcBorders>
              <w:top w:val="nil"/>
            </w:tcBorders>
          </w:tcPr>
          <w:p w:rsidR="00DF1756" w:rsidRPr="001B63F6" w:rsidRDefault="00DF1756" w:rsidP="00700627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1B63F6">
              <w:rPr>
                <w:sz w:val="20"/>
                <w:lang w:val="ru-RU"/>
              </w:rPr>
              <w:t>Радиоастрономия</w:t>
            </w:r>
          </w:p>
        </w:tc>
      </w:tr>
      <w:tr w:rsidR="00DF1756" w:rsidRPr="001B63F6" w:rsidTr="00700627">
        <w:trPr>
          <w:jc w:val="center"/>
        </w:trPr>
        <w:tc>
          <w:tcPr>
            <w:tcW w:w="1188" w:type="dxa"/>
          </w:tcPr>
          <w:p w:rsidR="00DF1756" w:rsidRPr="001B63F6" w:rsidRDefault="00DF1756" w:rsidP="00700627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B63F6">
              <w:rPr>
                <w:b/>
                <w:bCs/>
                <w:sz w:val="20"/>
                <w:lang w:val="ru-RU"/>
              </w:rPr>
              <w:t>RS</w:t>
            </w:r>
          </w:p>
        </w:tc>
        <w:tc>
          <w:tcPr>
            <w:tcW w:w="7668" w:type="dxa"/>
          </w:tcPr>
          <w:p w:rsidR="00DF1756" w:rsidRPr="001B63F6" w:rsidRDefault="00DF1756" w:rsidP="00700627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1B63F6">
              <w:rPr>
                <w:sz w:val="20"/>
                <w:lang w:val="ru-RU"/>
              </w:rPr>
              <w:t>Системы дистанционного зондирования</w:t>
            </w:r>
          </w:p>
        </w:tc>
      </w:tr>
      <w:tr w:rsidR="00DF1756" w:rsidRPr="001B63F6" w:rsidTr="00700627">
        <w:trPr>
          <w:jc w:val="center"/>
        </w:trPr>
        <w:tc>
          <w:tcPr>
            <w:tcW w:w="1188" w:type="dxa"/>
          </w:tcPr>
          <w:p w:rsidR="00DF1756" w:rsidRPr="001B63F6" w:rsidRDefault="00DF1756" w:rsidP="00700627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B63F6">
              <w:rPr>
                <w:b/>
                <w:bCs/>
                <w:sz w:val="20"/>
                <w:lang w:val="ru-RU"/>
              </w:rPr>
              <w:t>S</w:t>
            </w:r>
          </w:p>
        </w:tc>
        <w:tc>
          <w:tcPr>
            <w:tcW w:w="7668" w:type="dxa"/>
          </w:tcPr>
          <w:p w:rsidR="00DF1756" w:rsidRPr="001B63F6" w:rsidRDefault="00DF1756" w:rsidP="00700627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1B63F6">
              <w:rPr>
                <w:sz w:val="20"/>
                <w:lang w:val="ru-RU"/>
              </w:rPr>
              <w:t>Фиксированная спутниковая служба</w:t>
            </w:r>
          </w:p>
        </w:tc>
      </w:tr>
      <w:tr w:rsidR="00DF1756" w:rsidRPr="001B63F6" w:rsidTr="00700627">
        <w:trPr>
          <w:jc w:val="center"/>
        </w:trPr>
        <w:tc>
          <w:tcPr>
            <w:tcW w:w="1188" w:type="dxa"/>
            <w:shd w:val="clear" w:color="auto" w:fill="auto"/>
          </w:tcPr>
          <w:p w:rsidR="00DF1756" w:rsidRPr="001B63F6" w:rsidRDefault="00DF1756" w:rsidP="00700627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B63F6">
              <w:rPr>
                <w:b/>
                <w:bCs/>
                <w:sz w:val="20"/>
                <w:lang w:val="ru-RU"/>
              </w:rPr>
              <w:t>SA</w:t>
            </w:r>
          </w:p>
        </w:tc>
        <w:tc>
          <w:tcPr>
            <w:tcW w:w="7668" w:type="dxa"/>
            <w:shd w:val="clear" w:color="auto" w:fill="auto"/>
          </w:tcPr>
          <w:p w:rsidR="00DF1756" w:rsidRPr="001B63F6" w:rsidRDefault="00DF1756" w:rsidP="00700627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1B63F6">
              <w:rPr>
                <w:sz w:val="20"/>
                <w:lang w:val="ru-RU"/>
              </w:rPr>
              <w:t>Космические применения и метеорология</w:t>
            </w:r>
          </w:p>
        </w:tc>
      </w:tr>
      <w:tr w:rsidR="00DF1756" w:rsidRPr="000B67C2" w:rsidTr="00700627">
        <w:trPr>
          <w:jc w:val="center"/>
        </w:trPr>
        <w:tc>
          <w:tcPr>
            <w:tcW w:w="1188" w:type="dxa"/>
          </w:tcPr>
          <w:p w:rsidR="00DF1756" w:rsidRPr="001B63F6" w:rsidRDefault="00DF1756" w:rsidP="00700627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B63F6">
              <w:rPr>
                <w:b/>
                <w:bCs/>
                <w:sz w:val="20"/>
                <w:lang w:val="ru-RU"/>
              </w:rPr>
              <w:t>SF</w:t>
            </w:r>
          </w:p>
        </w:tc>
        <w:tc>
          <w:tcPr>
            <w:tcW w:w="7668" w:type="dxa"/>
          </w:tcPr>
          <w:p w:rsidR="00DF1756" w:rsidRPr="001B63F6" w:rsidRDefault="00DF1756" w:rsidP="00700627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1B63F6">
              <w:rPr>
                <w:sz w:val="20"/>
                <w:lang w:val="ru-RU"/>
              </w:rPr>
              <w:t>Совместное использование частот и координация между системами фиксированной спутниковой службы и фиксированной службы</w:t>
            </w:r>
          </w:p>
        </w:tc>
      </w:tr>
      <w:tr w:rsidR="00DF1756" w:rsidRPr="001B63F6" w:rsidTr="00700627">
        <w:trPr>
          <w:jc w:val="center"/>
        </w:trPr>
        <w:tc>
          <w:tcPr>
            <w:tcW w:w="1188" w:type="dxa"/>
            <w:shd w:val="clear" w:color="auto" w:fill="auto"/>
          </w:tcPr>
          <w:p w:rsidR="00DF1756" w:rsidRPr="001B63F6" w:rsidRDefault="00DF1756" w:rsidP="00700627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B63F6">
              <w:rPr>
                <w:b/>
                <w:bCs/>
                <w:sz w:val="20"/>
                <w:lang w:val="ru-RU"/>
              </w:rPr>
              <w:t>SM</w:t>
            </w:r>
          </w:p>
        </w:tc>
        <w:tc>
          <w:tcPr>
            <w:tcW w:w="7668" w:type="dxa"/>
            <w:shd w:val="clear" w:color="auto" w:fill="auto"/>
          </w:tcPr>
          <w:p w:rsidR="00DF1756" w:rsidRPr="001B63F6" w:rsidRDefault="00DF1756" w:rsidP="00700627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1B63F6">
              <w:rPr>
                <w:sz w:val="20"/>
                <w:lang w:val="ru-RU"/>
              </w:rPr>
              <w:t>Управление использованием спектра</w:t>
            </w:r>
          </w:p>
        </w:tc>
      </w:tr>
      <w:tr w:rsidR="00DF1756" w:rsidRPr="001B63F6" w:rsidTr="00700627">
        <w:trPr>
          <w:jc w:val="center"/>
        </w:trPr>
        <w:tc>
          <w:tcPr>
            <w:tcW w:w="1188" w:type="dxa"/>
          </w:tcPr>
          <w:p w:rsidR="00DF1756" w:rsidRPr="001B63F6" w:rsidRDefault="00DF1756" w:rsidP="00700627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B63F6">
              <w:rPr>
                <w:b/>
                <w:bCs/>
                <w:sz w:val="20"/>
                <w:lang w:val="ru-RU"/>
              </w:rPr>
              <w:t>SNG</w:t>
            </w:r>
          </w:p>
        </w:tc>
        <w:tc>
          <w:tcPr>
            <w:tcW w:w="7668" w:type="dxa"/>
          </w:tcPr>
          <w:p w:rsidR="00DF1756" w:rsidRPr="001B63F6" w:rsidRDefault="00DF1756" w:rsidP="00700627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1B63F6">
              <w:rPr>
                <w:sz w:val="20"/>
                <w:lang w:val="ru-RU"/>
              </w:rPr>
              <w:t>Спутниковый сбор новостей</w:t>
            </w:r>
          </w:p>
        </w:tc>
      </w:tr>
      <w:tr w:rsidR="00DF1756" w:rsidRPr="000B67C2" w:rsidTr="00700627">
        <w:trPr>
          <w:jc w:val="center"/>
        </w:trPr>
        <w:tc>
          <w:tcPr>
            <w:tcW w:w="1188" w:type="dxa"/>
          </w:tcPr>
          <w:p w:rsidR="00DF1756" w:rsidRPr="001B63F6" w:rsidRDefault="00DF1756" w:rsidP="00700627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B63F6">
              <w:rPr>
                <w:b/>
                <w:bCs/>
                <w:sz w:val="20"/>
                <w:lang w:val="ru-RU"/>
              </w:rPr>
              <w:t>TF</w:t>
            </w:r>
          </w:p>
        </w:tc>
        <w:tc>
          <w:tcPr>
            <w:tcW w:w="7668" w:type="dxa"/>
          </w:tcPr>
          <w:p w:rsidR="00DF1756" w:rsidRPr="001B63F6" w:rsidRDefault="00DF1756" w:rsidP="00700627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1B63F6">
              <w:rPr>
                <w:sz w:val="20"/>
                <w:lang w:val="ru-RU"/>
              </w:rPr>
              <w:t>Передача сигналов времени и эталонных частот</w:t>
            </w:r>
          </w:p>
        </w:tc>
      </w:tr>
      <w:tr w:rsidR="00DF1756" w:rsidRPr="000B67C2" w:rsidTr="00700627">
        <w:trPr>
          <w:jc w:val="center"/>
        </w:trPr>
        <w:tc>
          <w:tcPr>
            <w:tcW w:w="1188" w:type="dxa"/>
          </w:tcPr>
          <w:p w:rsidR="00DF1756" w:rsidRPr="001B63F6" w:rsidRDefault="00DF1756" w:rsidP="00700627">
            <w:pPr>
              <w:spacing w:before="40" w:after="180"/>
              <w:rPr>
                <w:b/>
                <w:bCs/>
                <w:sz w:val="20"/>
                <w:lang w:val="ru-RU"/>
              </w:rPr>
            </w:pPr>
            <w:r w:rsidRPr="001B63F6">
              <w:rPr>
                <w:b/>
                <w:bCs/>
                <w:sz w:val="20"/>
                <w:lang w:val="ru-RU"/>
              </w:rPr>
              <w:t>V</w:t>
            </w:r>
          </w:p>
        </w:tc>
        <w:tc>
          <w:tcPr>
            <w:tcW w:w="7668" w:type="dxa"/>
          </w:tcPr>
          <w:p w:rsidR="00DF1756" w:rsidRPr="001B63F6" w:rsidRDefault="00DF1756" w:rsidP="00700627">
            <w:pPr>
              <w:spacing w:before="40" w:after="180"/>
              <w:jc w:val="left"/>
              <w:rPr>
                <w:sz w:val="20"/>
                <w:lang w:val="ru-RU"/>
              </w:rPr>
            </w:pPr>
            <w:r w:rsidRPr="001B63F6">
              <w:rPr>
                <w:sz w:val="20"/>
                <w:lang w:val="ru-RU"/>
              </w:rPr>
              <w:t>Словарь и связанные с ним вопросы</w:t>
            </w:r>
          </w:p>
        </w:tc>
      </w:tr>
    </w:tbl>
    <w:p w:rsidR="00DF1756" w:rsidRPr="001B63F6" w:rsidRDefault="00DF1756" w:rsidP="00DF1756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rFonts w:eastAsia="SimSun"/>
          <w:szCs w:val="24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  <w:insideH w:val="single" w:sz="12" w:space="0" w:color="000080"/>
          <w:insideV w:val="single" w:sz="12" w:space="0" w:color="000080"/>
        </w:tblBorders>
        <w:tblLook w:val="01E0" w:firstRow="1" w:lastRow="1" w:firstColumn="1" w:lastColumn="1" w:noHBand="0" w:noVBand="0"/>
      </w:tblPr>
      <w:tblGrid>
        <w:gridCol w:w="8856"/>
      </w:tblGrid>
      <w:tr w:rsidR="00DF1756" w:rsidRPr="000B67C2" w:rsidTr="00700627">
        <w:trPr>
          <w:jc w:val="center"/>
        </w:trPr>
        <w:tc>
          <w:tcPr>
            <w:tcW w:w="8856" w:type="dxa"/>
          </w:tcPr>
          <w:p w:rsidR="00DF1756" w:rsidRPr="001B63F6" w:rsidRDefault="00DF1756" w:rsidP="00700627">
            <w:pPr>
              <w:spacing w:after="120"/>
              <w:jc w:val="left"/>
              <w:rPr>
                <w:rFonts w:eastAsia="SimSun"/>
                <w:i/>
                <w:iCs/>
                <w:sz w:val="20"/>
                <w:lang w:val="ru-RU" w:eastAsia="zh-CN"/>
              </w:rPr>
            </w:pPr>
            <w:r w:rsidRPr="001B63F6">
              <w:rPr>
                <w:b/>
                <w:bCs/>
                <w:i/>
                <w:iCs/>
                <w:sz w:val="20"/>
                <w:lang w:val="ru-RU"/>
              </w:rPr>
              <w:t>Примечание</w:t>
            </w:r>
            <w:r w:rsidRPr="001B63F6">
              <w:rPr>
                <w:i/>
                <w:iCs/>
                <w:sz w:val="20"/>
                <w:lang w:val="ru-RU"/>
              </w:rPr>
              <w:t>. – Настоящая Рекомендация МСЭ-R утверждена на английском языке в соответствии с процедурой, изложенной в Резолюции МСЭ-R 1.</w:t>
            </w:r>
          </w:p>
        </w:tc>
      </w:tr>
    </w:tbl>
    <w:p w:rsidR="00DF1756" w:rsidRPr="001B63F6" w:rsidRDefault="00DF1756" w:rsidP="00DF1756">
      <w:pPr>
        <w:spacing w:before="360"/>
        <w:jc w:val="right"/>
        <w:rPr>
          <w:sz w:val="20"/>
          <w:lang w:val="ru-RU"/>
        </w:rPr>
      </w:pPr>
      <w:r w:rsidRPr="001B63F6">
        <w:rPr>
          <w:i/>
          <w:iCs/>
          <w:sz w:val="20"/>
          <w:lang w:val="ru-RU"/>
        </w:rPr>
        <w:t>Электронная публикация</w:t>
      </w:r>
      <w:r w:rsidRPr="001B63F6">
        <w:rPr>
          <w:i/>
          <w:iCs/>
          <w:sz w:val="20"/>
          <w:lang w:val="ru-RU"/>
        </w:rPr>
        <w:br/>
      </w:r>
      <w:r w:rsidRPr="001B63F6">
        <w:rPr>
          <w:sz w:val="20"/>
          <w:lang w:val="ru-RU"/>
        </w:rPr>
        <w:t>Женева, 2018 г.</w:t>
      </w:r>
    </w:p>
    <w:p w:rsidR="00DF1756" w:rsidRPr="001B63F6" w:rsidRDefault="00DF1756" w:rsidP="00DF1756">
      <w:pPr>
        <w:spacing w:before="480" w:after="120"/>
        <w:jc w:val="center"/>
        <w:rPr>
          <w:rFonts w:eastAsia="SimSun"/>
          <w:sz w:val="20"/>
          <w:lang w:val="ru-RU" w:eastAsia="zh-CN"/>
        </w:rPr>
      </w:pPr>
      <w:r w:rsidRPr="001B63F6">
        <w:rPr>
          <w:sz w:val="20"/>
          <w:lang w:val="ru-RU"/>
        </w:rPr>
        <w:sym w:font="Symbol" w:char="F0E3"/>
      </w:r>
      <w:r w:rsidRPr="001B63F6">
        <w:rPr>
          <w:sz w:val="20"/>
          <w:lang w:val="ru-RU"/>
        </w:rPr>
        <w:t xml:space="preserve"> ITU </w:t>
      </w:r>
      <w:bookmarkStart w:id="1" w:name="iiannee"/>
      <w:bookmarkEnd w:id="1"/>
      <w:r w:rsidRPr="001B63F6">
        <w:rPr>
          <w:sz w:val="20"/>
          <w:lang w:val="ru-RU"/>
        </w:rPr>
        <w:t>2018</w:t>
      </w:r>
    </w:p>
    <w:p w:rsidR="00A7496D" w:rsidRPr="001B63F6" w:rsidRDefault="00DF1756" w:rsidP="00DF1756">
      <w:pPr>
        <w:rPr>
          <w:sz w:val="18"/>
          <w:szCs w:val="18"/>
          <w:lang w:val="ru-RU"/>
        </w:rPr>
      </w:pPr>
      <w:r w:rsidRPr="001B63F6">
        <w:rPr>
          <w:sz w:val="20"/>
          <w:lang w:val="ru-RU"/>
        </w:rPr>
        <w:t>Все права сохранены. Ни одна из частей данной публикации не может быть воспроизведена с помощью каких бы то ни было средств без предварительного письменного разрешения МСЭ.</w:t>
      </w:r>
    </w:p>
    <w:p w:rsidR="00A7496D" w:rsidRPr="001B63F6" w:rsidRDefault="00A7496D" w:rsidP="00A7496D">
      <w:pPr>
        <w:spacing w:before="160"/>
        <w:rPr>
          <w:i/>
          <w:sz w:val="20"/>
          <w:lang w:val="ru-RU"/>
        </w:rPr>
        <w:sectPr w:rsidR="00A7496D" w:rsidRPr="001B63F6" w:rsidSect="00A7496D">
          <w:headerReference w:type="even" r:id="rId10"/>
          <w:headerReference w:type="default" r:id="rId11"/>
          <w:pgSz w:w="11907" w:h="16834" w:code="9"/>
          <w:pgMar w:top="1418" w:right="1134" w:bottom="1134" w:left="1134" w:header="720" w:footer="482" w:gutter="0"/>
          <w:paperSrc w:first="15" w:other="15"/>
          <w:pgNumType w:fmt="lowerRoman" w:start="2"/>
          <w:cols w:space="720"/>
        </w:sectPr>
      </w:pPr>
    </w:p>
    <w:p w:rsidR="00FD7887" w:rsidRPr="001B63F6" w:rsidRDefault="00A7496D" w:rsidP="00C25B5C">
      <w:pPr>
        <w:pStyle w:val="RecNo"/>
        <w:spacing w:before="0"/>
        <w:rPr>
          <w:lang w:val="ru-RU"/>
        </w:rPr>
      </w:pPr>
      <w:bookmarkStart w:id="2" w:name="irecnoe"/>
      <w:bookmarkEnd w:id="2"/>
      <w:proofErr w:type="gramStart"/>
      <w:r w:rsidRPr="001B63F6">
        <w:rPr>
          <w:lang w:val="ru-RU"/>
        </w:rPr>
        <w:lastRenderedPageBreak/>
        <w:t xml:space="preserve">РЕКОМЕНДАЦИЯ  </w:t>
      </w:r>
      <w:r w:rsidRPr="001B63F6">
        <w:rPr>
          <w:rStyle w:val="href"/>
          <w:lang w:val="ru-RU"/>
        </w:rPr>
        <w:t>МСЭ</w:t>
      </w:r>
      <w:proofErr w:type="gramEnd"/>
      <w:r w:rsidRPr="001B63F6">
        <w:rPr>
          <w:rStyle w:val="href"/>
          <w:lang w:val="ru-RU"/>
        </w:rPr>
        <w:t>-R  P.</w:t>
      </w:r>
      <w:r w:rsidR="00FD7887" w:rsidRPr="001B63F6">
        <w:rPr>
          <w:rStyle w:val="href"/>
          <w:lang w:val="ru-RU"/>
        </w:rPr>
        <w:t>1</w:t>
      </w:r>
      <w:r w:rsidR="00F276B1" w:rsidRPr="001B63F6">
        <w:rPr>
          <w:rStyle w:val="href"/>
          <w:lang w:val="ru-RU"/>
        </w:rPr>
        <w:t>144</w:t>
      </w:r>
      <w:r w:rsidR="00FD7887" w:rsidRPr="001B63F6">
        <w:rPr>
          <w:rStyle w:val="href"/>
          <w:lang w:val="ru-RU"/>
        </w:rPr>
        <w:t>-</w:t>
      </w:r>
      <w:r w:rsidR="00AA1450" w:rsidRPr="001B63F6">
        <w:rPr>
          <w:rStyle w:val="href"/>
          <w:lang w:val="ru-RU"/>
        </w:rPr>
        <w:t>8</w:t>
      </w:r>
    </w:p>
    <w:p w:rsidR="00841EC6" w:rsidRPr="001B63F6" w:rsidRDefault="00CB7A2E" w:rsidP="00BE39A4">
      <w:pPr>
        <w:pStyle w:val="Rectitle"/>
        <w:rPr>
          <w:lang w:val="ru-RU"/>
        </w:rPr>
      </w:pPr>
      <w:r w:rsidRPr="001B63F6">
        <w:rPr>
          <w:lang w:val="ru-RU"/>
        </w:rPr>
        <w:t xml:space="preserve">Руководство по использованию методов прогнозирования </w:t>
      </w:r>
      <w:r w:rsidR="00BE39A4" w:rsidRPr="001B63F6">
        <w:rPr>
          <w:lang w:val="ru-RU"/>
        </w:rPr>
        <w:br/>
      </w:r>
      <w:r w:rsidRPr="001B63F6">
        <w:rPr>
          <w:lang w:val="ru-RU"/>
        </w:rPr>
        <w:t>распространения радиоволн,</w:t>
      </w:r>
      <w:r w:rsidR="00841EC6" w:rsidRPr="001B63F6">
        <w:rPr>
          <w:lang w:val="ru-RU"/>
        </w:rPr>
        <w:t xml:space="preserve"> </w:t>
      </w:r>
      <w:r w:rsidRPr="001B63F6">
        <w:rPr>
          <w:lang w:val="ru-RU"/>
        </w:rPr>
        <w:t xml:space="preserve">разработанных </w:t>
      </w:r>
      <w:r w:rsidR="00BE39A4" w:rsidRPr="001B63F6">
        <w:rPr>
          <w:lang w:val="ru-RU"/>
        </w:rPr>
        <w:br/>
      </w:r>
      <w:r w:rsidRPr="001B63F6">
        <w:rPr>
          <w:lang w:val="ru-RU"/>
        </w:rPr>
        <w:t>3-й Исследовательской комиссией по радиосвязи</w:t>
      </w:r>
    </w:p>
    <w:p w:rsidR="00CB7A2E" w:rsidRPr="001B63F6" w:rsidRDefault="00CB7A2E" w:rsidP="00A36FD9">
      <w:pPr>
        <w:pStyle w:val="Recdate"/>
        <w:rPr>
          <w:lang w:val="ru-RU"/>
        </w:rPr>
      </w:pPr>
      <w:r w:rsidRPr="001B63F6">
        <w:rPr>
          <w:lang w:val="ru-RU"/>
        </w:rPr>
        <w:t>(1995-1999-2001-2001-2007-2009</w:t>
      </w:r>
      <w:r w:rsidR="00B57033" w:rsidRPr="001B63F6">
        <w:rPr>
          <w:lang w:val="ru-RU"/>
        </w:rPr>
        <w:t>-2012</w:t>
      </w:r>
      <w:r w:rsidR="00F935AD" w:rsidRPr="001B63F6">
        <w:rPr>
          <w:lang w:val="ru-RU"/>
        </w:rPr>
        <w:t>-2015</w:t>
      </w:r>
      <w:r w:rsidR="003C2944" w:rsidRPr="001B63F6">
        <w:rPr>
          <w:lang w:val="ru-RU"/>
        </w:rPr>
        <w:t>-2017</w:t>
      </w:r>
      <w:r w:rsidRPr="001B63F6">
        <w:rPr>
          <w:lang w:val="ru-RU"/>
        </w:rPr>
        <w:t>)</w:t>
      </w:r>
    </w:p>
    <w:p w:rsidR="00CB7A2E" w:rsidRPr="001B63F6" w:rsidRDefault="00CB7A2E" w:rsidP="00D71DC5">
      <w:pPr>
        <w:pStyle w:val="HeadingSum"/>
        <w:rPr>
          <w:lang w:val="ru-RU"/>
        </w:rPr>
      </w:pPr>
      <w:r w:rsidRPr="001B63F6">
        <w:rPr>
          <w:lang w:val="ru-RU"/>
        </w:rPr>
        <w:t>Сфера применения</w:t>
      </w:r>
    </w:p>
    <w:p w:rsidR="00CB7A2E" w:rsidRPr="001B63F6" w:rsidRDefault="00CB7A2E" w:rsidP="00D71DC5">
      <w:pPr>
        <w:pStyle w:val="Summary"/>
        <w:rPr>
          <w:lang w:val="ru-RU"/>
        </w:rPr>
      </w:pPr>
      <w:r w:rsidRPr="001B63F6">
        <w:rPr>
          <w:lang w:val="ru-RU"/>
        </w:rPr>
        <w:t>Настоящая Рекомендация содержит руководство по использованию методов прогнозирования распространения волн, разработанных 3-й Исследовательской комисси</w:t>
      </w:r>
      <w:r w:rsidR="00C23856" w:rsidRPr="001B63F6">
        <w:rPr>
          <w:lang w:val="ru-RU"/>
        </w:rPr>
        <w:t>ей</w:t>
      </w:r>
      <w:r w:rsidRPr="001B63F6">
        <w:rPr>
          <w:lang w:val="ru-RU"/>
        </w:rPr>
        <w:t xml:space="preserve"> по радиосвязи. Она информирует пользователей о наиболее подходящих методах для конкретных применений, а также о</w:t>
      </w:r>
      <w:r w:rsidR="007C15AB" w:rsidRPr="001B63F6">
        <w:rPr>
          <w:lang w:val="ru-RU"/>
        </w:rPr>
        <w:t> </w:t>
      </w:r>
      <w:r w:rsidRPr="001B63F6">
        <w:rPr>
          <w:lang w:val="ru-RU"/>
        </w:rPr>
        <w:t>пределах, требуемой входящей информации и о результатах для каждого из этих методов.</w:t>
      </w:r>
    </w:p>
    <w:p w:rsidR="00F935AD" w:rsidRPr="001B63F6" w:rsidRDefault="00F935AD" w:rsidP="00F03778">
      <w:pPr>
        <w:pStyle w:val="Headingb"/>
        <w:rPr>
          <w:lang w:val="ru-RU"/>
        </w:rPr>
      </w:pPr>
      <w:r w:rsidRPr="001B63F6">
        <w:rPr>
          <w:lang w:val="ru-RU"/>
        </w:rPr>
        <w:t>Ключевые слова</w:t>
      </w:r>
    </w:p>
    <w:p w:rsidR="00F935AD" w:rsidRPr="001B63F6" w:rsidRDefault="00F935AD" w:rsidP="00F03778">
      <w:pPr>
        <w:rPr>
          <w:lang w:val="ru-RU"/>
        </w:rPr>
      </w:pPr>
      <w:r w:rsidRPr="001B63F6">
        <w:rPr>
          <w:lang w:val="ru-RU"/>
        </w:rPr>
        <w:t xml:space="preserve">Распространение радиоволн, методы прогнозирования, цифровые продукты, пространственная интерполяция, система </w:t>
      </w:r>
      <w:r w:rsidR="00EF7F75" w:rsidRPr="001B63F6">
        <w:rPr>
          <w:lang w:val="ru-RU"/>
        </w:rPr>
        <w:t>точек отсчета</w:t>
      </w:r>
      <w:r w:rsidRPr="001B63F6">
        <w:rPr>
          <w:lang w:val="ru-RU"/>
        </w:rPr>
        <w:t xml:space="preserve"> высот</w:t>
      </w:r>
      <w:r w:rsidR="00EF7F75" w:rsidRPr="001B63F6">
        <w:rPr>
          <w:lang w:val="ru-RU"/>
        </w:rPr>
        <w:t>ы</w:t>
      </w:r>
    </w:p>
    <w:p w:rsidR="00CB7A2E" w:rsidRPr="001B63F6" w:rsidRDefault="00CB7A2E" w:rsidP="00A36FD9">
      <w:pPr>
        <w:pStyle w:val="Normalaftertitle"/>
        <w:rPr>
          <w:lang w:val="ru-RU"/>
        </w:rPr>
      </w:pPr>
      <w:r w:rsidRPr="001B63F6">
        <w:rPr>
          <w:lang w:val="ru-RU"/>
        </w:rPr>
        <w:t>Ассамблея радиосвязи МСЭ,</w:t>
      </w:r>
    </w:p>
    <w:p w:rsidR="00CB7A2E" w:rsidRPr="001B63F6" w:rsidRDefault="00CB7A2E" w:rsidP="00A36FD9">
      <w:pPr>
        <w:pStyle w:val="Call"/>
        <w:rPr>
          <w:lang w:val="ru-RU"/>
        </w:rPr>
      </w:pPr>
      <w:r w:rsidRPr="001B63F6">
        <w:rPr>
          <w:lang w:val="ru-RU"/>
        </w:rPr>
        <w:t>учитывая</w:t>
      </w:r>
      <w:r w:rsidRPr="001B63F6">
        <w:rPr>
          <w:i w:val="0"/>
          <w:iCs/>
          <w:lang w:val="ru-RU"/>
        </w:rPr>
        <w:t>,</w:t>
      </w:r>
    </w:p>
    <w:p w:rsidR="00CB7A2E" w:rsidRPr="001B63F6" w:rsidRDefault="00C23856" w:rsidP="0017442F">
      <w:pPr>
        <w:rPr>
          <w:lang w:val="ru-RU"/>
        </w:rPr>
      </w:pPr>
      <w:r w:rsidRPr="001B63F6">
        <w:rPr>
          <w:i/>
          <w:lang w:val="ru-RU"/>
        </w:rPr>
        <w:t>a)</w:t>
      </w:r>
      <w:r w:rsidRPr="001B63F6">
        <w:rPr>
          <w:lang w:val="ru-RU"/>
        </w:rPr>
        <w:tab/>
      </w:r>
      <w:r w:rsidR="00CB7A2E" w:rsidRPr="001B63F6">
        <w:rPr>
          <w:lang w:val="ru-RU"/>
        </w:rPr>
        <w:t>что необходимо оказать помощь пользователям Рекомендаций МСЭ-R серии</w:t>
      </w:r>
      <w:r w:rsidR="007C15AB" w:rsidRPr="001B63F6">
        <w:rPr>
          <w:lang w:val="ru-RU"/>
        </w:rPr>
        <w:t> </w:t>
      </w:r>
      <w:r w:rsidR="0017442F" w:rsidRPr="001B63F6">
        <w:rPr>
          <w:lang w:val="ru-RU"/>
        </w:rPr>
        <w:t>P (разработанных 3</w:t>
      </w:r>
      <w:r w:rsidR="0017442F" w:rsidRPr="001B63F6">
        <w:rPr>
          <w:lang w:val="ru-RU"/>
        </w:rPr>
        <w:noBreakHyphen/>
        <w:t>й </w:t>
      </w:r>
      <w:r w:rsidR="00CB7A2E" w:rsidRPr="001B63F6">
        <w:rPr>
          <w:lang w:val="ru-RU"/>
        </w:rPr>
        <w:t>Исследовательской комиссией по радиосвязи),</w:t>
      </w:r>
    </w:p>
    <w:p w:rsidR="00CB7A2E" w:rsidRPr="001B63F6" w:rsidRDefault="00CB7A2E" w:rsidP="00A36FD9">
      <w:pPr>
        <w:pStyle w:val="Call"/>
        <w:rPr>
          <w:i w:val="0"/>
          <w:iCs/>
          <w:lang w:val="ru-RU"/>
        </w:rPr>
      </w:pPr>
      <w:r w:rsidRPr="001B63F6">
        <w:rPr>
          <w:lang w:val="ru-RU"/>
        </w:rPr>
        <w:t>рекомендует</w:t>
      </w:r>
      <w:r w:rsidRPr="001B63F6">
        <w:rPr>
          <w:i w:val="0"/>
          <w:iCs/>
          <w:lang w:val="ru-RU"/>
        </w:rPr>
        <w:t>,</w:t>
      </w:r>
    </w:p>
    <w:p w:rsidR="00CB7A2E" w:rsidRPr="001B63F6" w:rsidRDefault="00CB7A2E" w:rsidP="007C15AB">
      <w:pPr>
        <w:rPr>
          <w:lang w:val="ru-RU"/>
        </w:rPr>
      </w:pPr>
      <w:r w:rsidRPr="001B63F6">
        <w:rPr>
          <w:b/>
          <w:bCs/>
          <w:lang w:val="ru-RU"/>
        </w:rPr>
        <w:t>1</w:t>
      </w:r>
      <w:r w:rsidRPr="001B63F6">
        <w:rPr>
          <w:lang w:val="ru-RU"/>
        </w:rPr>
        <w:tab/>
        <w:t>чтобы информация, содержащаяся в таблице</w:t>
      </w:r>
      <w:r w:rsidR="00C6626B" w:rsidRPr="001B63F6">
        <w:rPr>
          <w:lang w:val="ru-RU"/>
        </w:rPr>
        <w:t> </w:t>
      </w:r>
      <w:r w:rsidRPr="001B63F6">
        <w:rPr>
          <w:lang w:val="ru-RU"/>
        </w:rPr>
        <w:t>1, использовалась для руководства по применению различных методов прогнозирования распространения радиоволн, содержащихся в</w:t>
      </w:r>
      <w:r w:rsidR="007C15AB" w:rsidRPr="001B63F6">
        <w:rPr>
          <w:lang w:val="ru-RU"/>
        </w:rPr>
        <w:t> </w:t>
      </w:r>
      <w:r w:rsidRPr="001B63F6">
        <w:rPr>
          <w:lang w:val="ru-RU"/>
        </w:rPr>
        <w:t>Рекомендациях МСЭ-R серии P (разработанных 3-й Исследовательской комиссией по радиосвязи);</w:t>
      </w:r>
    </w:p>
    <w:p w:rsidR="00CB7A2E" w:rsidRPr="001B63F6" w:rsidRDefault="00CB7A2E" w:rsidP="007C15AB">
      <w:pPr>
        <w:rPr>
          <w:lang w:val="ru-RU"/>
        </w:rPr>
      </w:pPr>
      <w:r w:rsidRPr="001B63F6">
        <w:rPr>
          <w:b/>
          <w:bCs/>
          <w:lang w:val="ru-RU"/>
        </w:rPr>
        <w:t>2</w:t>
      </w:r>
      <w:r w:rsidRPr="001B63F6">
        <w:rPr>
          <w:lang w:val="ru-RU"/>
        </w:rPr>
        <w:tab/>
        <w:t>чтобы информация, содержащаяся в таблице</w:t>
      </w:r>
      <w:r w:rsidR="00C6626B" w:rsidRPr="001B63F6">
        <w:rPr>
          <w:lang w:val="ru-RU"/>
        </w:rPr>
        <w:t> </w:t>
      </w:r>
      <w:r w:rsidRPr="001B63F6">
        <w:rPr>
          <w:lang w:val="ru-RU"/>
        </w:rPr>
        <w:t>2 и Приложении</w:t>
      </w:r>
      <w:r w:rsidR="00C6626B" w:rsidRPr="001B63F6">
        <w:rPr>
          <w:lang w:val="ru-RU"/>
        </w:rPr>
        <w:t> </w:t>
      </w:r>
      <w:r w:rsidRPr="001B63F6">
        <w:rPr>
          <w:lang w:val="ru-RU"/>
        </w:rPr>
        <w:t>1, использовалась для руководства по использованию различных цифровых карт геофизических параметров, необходимых для применения методов прогнозирования распространения радиоволн, упомянутых в пункте</w:t>
      </w:r>
      <w:r w:rsidR="007C15AB" w:rsidRPr="001B63F6">
        <w:rPr>
          <w:lang w:val="ru-RU"/>
        </w:rPr>
        <w:t> </w:t>
      </w:r>
      <w:r w:rsidRPr="001B63F6">
        <w:rPr>
          <w:lang w:val="ru-RU"/>
        </w:rPr>
        <w:t xml:space="preserve">1 раздела </w:t>
      </w:r>
      <w:r w:rsidRPr="001B63F6">
        <w:rPr>
          <w:i/>
          <w:iCs/>
          <w:lang w:val="ru-RU"/>
        </w:rPr>
        <w:t>рекомендует</w:t>
      </w:r>
      <w:r w:rsidRPr="001B63F6">
        <w:rPr>
          <w:lang w:val="ru-RU"/>
        </w:rPr>
        <w:t xml:space="preserve"> выше.</w:t>
      </w:r>
    </w:p>
    <w:p w:rsidR="00CB7A2E" w:rsidRPr="001B63F6" w:rsidRDefault="00CB7A2E" w:rsidP="00C6626B">
      <w:pPr>
        <w:pStyle w:val="Note"/>
        <w:spacing w:before="120"/>
        <w:rPr>
          <w:lang w:val="ru-RU"/>
        </w:rPr>
      </w:pPr>
      <w:r w:rsidRPr="001B63F6">
        <w:rPr>
          <w:lang w:val="ru-RU"/>
        </w:rPr>
        <w:t>ПРИМЕЧАНИЕ 1. – По каждой Рекомендации МСЭ-R в таблице 1 представлена соответствующая информация в колонках, которая указывает:</w:t>
      </w:r>
    </w:p>
    <w:p w:rsidR="00CB7A2E" w:rsidRPr="001B63F6" w:rsidRDefault="00CB7A2E" w:rsidP="0017442F">
      <w:pPr>
        <w:pStyle w:val="Note"/>
        <w:ind w:left="794"/>
        <w:rPr>
          <w:lang w:val="ru-RU"/>
        </w:rPr>
      </w:pPr>
      <w:r w:rsidRPr="001B63F6">
        <w:rPr>
          <w:i/>
          <w:iCs/>
          <w:lang w:val="ru-RU"/>
        </w:rPr>
        <w:t>Применение</w:t>
      </w:r>
      <w:r w:rsidRPr="001B63F6">
        <w:rPr>
          <w:lang w:val="ru-RU"/>
        </w:rPr>
        <w:t>: служба(ы) или при</w:t>
      </w:r>
      <w:r w:rsidR="00A24567" w:rsidRPr="001B63F6">
        <w:rPr>
          <w:lang w:val="ru-RU"/>
        </w:rPr>
        <w:t>менение</w:t>
      </w:r>
      <w:r w:rsidRPr="001B63F6">
        <w:rPr>
          <w:lang w:val="ru-RU"/>
        </w:rPr>
        <w:t>, для которых предназначена Рекомендация.</w:t>
      </w:r>
    </w:p>
    <w:p w:rsidR="00CB7A2E" w:rsidRPr="001B63F6" w:rsidRDefault="00CB7A2E" w:rsidP="001A328C">
      <w:pPr>
        <w:pStyle w:val="Note"/>
        <w:ind w:left="794"/>
        <w:rPr>
          <w:lang w:val="ru-RU"/>
        </w:rPr>
      </w:pPr>
      <w:r w:rsidRPr="001B63F6">
        <w:rPr>
          <w:i/>
          <w:iCs/>
          <w:lang w:val="ru-RU"/>
        </w:rPr>
        <w:t>Тип</w:t>
      </w:r>
      <w:r w:rsidRPr="001B63F6">
        <w:rPr>
          <w:lang w:val="ru-RU"/>
        </w:rPr>
        <w:t xml:space="preserve">: ситуация, на которую распространяется Рекомендация, </w:t>
      </w:r>
      <w:proofErr w:type="gramStart"/>
      <w:r w:rsidRPr="001B63F6">
        <w:rPr>
          <w:lang w:val="ru-RU"/>
        </w:rPr>
        <w:t>например</w:t>
      </w:r>
      <w:proofErr w:type="gramEnd"/>
      <w:r w:rsidRPr="001B63F6">
        <w:rPr>
          <w:lang w:val="ru-RU"/>
        </w:rPr>
        <w:t xml:space="preserve"> "</w:t>
      </w:r>
      <w:r w:rsidR="00A92904" w:rsidRPr="001B63F6">
        <w:rPr>
          <w:lang w:val="ru-RU"/>
        </w:rPr>
        <w:t>из пункта в пункт</w:t>
      </w:r>
      <w:r w:rsidRPr="001B63F6">
        <w:rPr>
          <w:lang w:val="ru-RU"/>
        </w:rPr>
        <w:t>", "</w:t>
      </w:r>
      <w:r w:rsidR="00A92904" w:rsidRPr="001B63F6">
        <w:rPr>
          <w:lang w:val="ru-RU"/>
        </w:rPr>
        <w:t>из пункта в зону</w:t>
      </w:r>
      <w:r w:rsidRPr="001B63F6">
        <w:rPr>
          <w:lang w:val="ru-RU"/>
        </w:rPr>
        <w:t>", "прямая видимость" и т.</w:t>
      </w:r>
      <w:r w:rsidR="00C6626B" w:rsidRPr="001B63F6">
        <w:rPr>
          <w:lang w:val="ru-RU"/>
        </w:rPr>
        <w:t> </w:t>
      </w:r>
      <w:r w:rsidRPr="001B63F6">
        <w:rPr>
          <w:lang w:val="ru-RU"/>
        </w:rPr>
        <w:t>п.</w:t>
      </w:r>
    </w:p>
    <w:p w:rsidR="00CB7A2E" w:rsidRPr="001B63F6" w:rsidRDefault="00CB7A2E" w:rsidP="001A328C">
      <w:pPr>
        <w:pStyle w:val="Note"/>
        <w:ind w:left="794"/>
        <w:rPr>
          <w:lang w:val="ru-RU"/>
        </w:rPr>
      </w:pPr>
      <w:r w:rsidRPr="001B63F6">
        <w:rPr>
          <w:i/>
          <w:iCs/>
          <w:lang w:val="ru-RU"/>
        </w:rPr>
        <w:t>Результат</w:t>
      </w:r>
      <w:r w:rsidRPr="001B63F6">
        <w:rPr>
          <w:lang w:val="ru-RU"/>
        </w:rPr>
        <w:t xml:space="preserve">: значение параметров результата, полученного за счет метода, предусмотренного в Рекомендации, </w:t>
      </w:r>
      <w:proofErr w:type="gramStart"/>
      <w:r w:rsidRPr="001B63F6">
        <w:rPr>
          <w:lang w:val="ru-RU"/>
        </w:rPr>
        <w:t>например</w:t>
      </w:r>
      <w:proofErr w:type="gramEnd"/>
      <w:r w:rsidRPr="001B63F6">
        <w:rPr>
          <w:lang w:val="ru-RU"/>
        </w:rPr>
        <w:t xml:space="preserve"> потерь на трассе.</w:t>
      </w:r>
    </w:p>
    <w:p w:rsidR="00CB7A2E" w:rsidRPr="001B63F6" w:rsidRDefault="00CB7A2E" w:rsidP="001A328C">
      <w:pPr>
        <w:pStyle w:val="Note"/>
        <w:ind w:left="794"/>
        <w:rPr>
          <w:lang w:val="ru-RU"/>
        </w:rPr>
      </w:pPr>
      <w:r w:rsidRPr="001B63F6">
        <w:rPr>
          <w:i/>
          <w:iCs/>
          <w:lang w:val="ru-RU"/>
        </w:rPr>
        <w:t>Частота</w:t>
      </w:r>
      <w:r w:rsidRPr="001B63F6">
        <w:rPr>
          <w:lang w:val="ru-RU"/>
        </w:rPr>
        <w:t>: применяемый в Рекомендации диапазон частоты.</w:t>
      </w:r>
    </w:p>
    <w:p w:rsidR="00CB7A2E" w:rsidRPr="001B63F6" w:rsidRDefault="00CB7A2E" w:rsidP="001A328C">
      <w:pPr>
        <w:pStyle w:val="Note"/>
        <w:ind w:left="794"/>
        <w:rPr>
          <w:lang w:val="ru-RU"/>
        </w:rPr>
      </w:pPr>
      <w:r w:rsidRPr="001B63F6">
        <w:rPr>
          <w:i/>
          <w:iCs/>
          <w:lang w:val="ru-RU"/>
        </w:rPr>
        <w:t>Расстояние</w:t>
      </w:r>
      <w:r w:rsidRPr="001B63F6">
        <w:rPr>
          <w:lang w:val="ru-RU"/>
        </w:rPr>
        <w:t>: применяемая в Рекомендации дальность действия.</w:t>
      </w:r>
    </w:p>
    <w:p w:rsidR="00CB7A2E" w:rsidRPr="001B63F6" w:rsidRDefault="00CB7A2E" w:rsidP="001A328C">
      <w:pPr>
        <w:pStyle w:val="Note"/>
        <w:ind w:left="794"/>
        <w:rPr>
          <w:lang w:val="ru-RU"/>
        </w:rPr>
      </w:pPr>
      <w:r w:rsidRPr="001B63F6">
        <w:rPr>
          <w:lang w:val="ru-RU"/>
        </w:rPr>
        <w:t xml:space="preserve">% </w:t>
      </w:r>
      <w:r w:rsidRPr="001B63F6">
        <w:rPr>
          <w:i/>
          <w:iCs/>
          <w:lang w:val="ru-RU"/>
        </w:rPr>
        <w:t>времени</w:t>
      </w:r>
      <w:r w:rsidRPr="001B63F6">
        <w:rPr>
          <w:lang w:val="ru-RU"/>
        </w:rPr>
        <w:t>: применяемые в Рекомендации значения процентной доли времени или диапазоны значений; % времени представляет собой процентную долю времени, которую превышает прогнозируемый сигнал в течение среднего года.</w:t>
      </w:r>
    </w:p>
    <w:p w:rsidR="00CB7A2E" w:rsidRPr="001B63F6" w:rsidRDefault="00CB7A2E" w:rsidP="001A328C">
      <w:pPr>
        <w:pStyle w:val="Note"/>
        <w:ind w:left="794"/>
        <w:rPr>
          <w:lang w:val="ru-RU"/>
        </w:rPr>
      </w:pPr>
      <w:r w:rsidRPr="001B63F6">
        <w:rPr>
          <w:lang w:val="ru-RU"/>
        </w:rPr>
        <w:t xml:space="preserve">% </w:t>
      </w:r>
      <w:r w:rsidR="00227F04" w:rsidRPr="001B63F6">
        <w:rPr>
          <w:i/>
          <w:iCs/>
          <w:lang w:val="ru-RU"/>
        </w:rPr>
        <w:t>местоположений</w:t>
      </w:r>
      <w:r w:rsidRPr="001B63F6">
        <w:rPr>
          <w:lang w:val="ru-RU"/>
        </w:rPr>
        <w:t xml:space="preserve">: применяемый в Рекомендации диапазон процентной доли </w:t>
      </w:r>
      <w:r w:rsidR="00227F04" w:rsidRPr="001B63F6">
        <w:rPr>
          <w:lang w:val="ru-RU"/>
        </w:rPr>
        <w:t>местоположений</w:t>
      </w:r>
      <w:r w:rsidRPr="001B63F6">
        <w:rPr>
          <w:lang w:val="ru-RU"/>
        </w:rPr>
        <w:t>; %</w:t>
      </w:r>
      <w:r w:rsidR="00C6626B" w:rsidRPr="001B63F6">
        <w:rPr>
          <w:lang w:val="ru-RU"/>
        </w:rPr>
        <w:t> </w:t>
      </w:r>
      <w:r w:rsidR="00227F04" w:rsidRPr="001B63F6">
        <w:rPr>
          <w:lang w:val="ru-RU"/>
        </w:rPr>
        <w:t>местоположений</w:t>
      </w:r>
      <w:r w:rsidRPr="001B63F6">
        <w:rPr>
          <w:lang w:val="ru-RU"/>
        </w:rPr>
        <w:t xml:space="preserve"> представляет собой процентную долю мест</w:t>
      </w:r>
      <w:r w:rsidR="00227F04" w:rsidRPr="001B63F6">
        <w:rPr>
          <w:lang w:val="ru-RU"/>
        </w:rPr>
        <w:t>оположений</w:t>
      </w:r>
      <w:r w:rsidRPr="001B63F6">
        <w:rPr>
          <w:lang w:val="ru-RU"/>
        </w:rPr>
        <w:t xml:space="preserve"> в пределах, </w:t>
      </w:r>
      <w:r w:rsidR="00227F04" w:rsidRPr="001B63F6">
        <w:rPr>
          <w:lang w:val="ru-RU"/>
        </w:rPr>
        <w:t>предположим</w:t>
      </w:r>
      <w:r w:rsidRPr="001B63F6">
        <w:rPr>
          <w:lang w:val="ru-RU"/>
        </w:rPr>
        <w:t>, квадрата со стороной 100</w:t>
      </w:r>
      <w:r w:rsidRPr="001B63F6">
        <w:rPr>
          <w:lang w:val="ru-RU"/>
        </w:rPr>
        <w:sym w:font="Symbol" w:char="F02D"/>
      </w:r>
      <w:r w:rsidRPr="001B63F6">
        <w:rPr>
          <w:lang w:val="ru-RU"/>
        </w:rPr>
        <w:t>200</w:t>
      </w:r>
      <w:r w:rsidR="00C6626B" w:rsidRPr="001B63F6">
        <w:rPr>
          <w:lang w:val="ru-RU"/>
        </w:rPr>
        <w:t> </w:t>
      </w:r>
      <w:r w:rsidRPr="001B63F6">
        <w:rPr>
          <w:lang w:val="ru-RU"/>
        </w:rPr>
        <w:t>м, которую превышает прогнозируемый сигнал.</w:t>
      </w:r>
    </w:p>
    <w:p w:rsidR="00C6626B" w:rsidRPr="001B63F6" w:rsidRDefault="00CB7A2E" w:rsidP="001A328C">
      <w:pPr>
        <w:pStyle w:val="Note"/>
        <w:ind w:left="794"/>
        <w:rPr>
          <w:lang w:val="ru-RU"/>
        </w:rPr>
      </w:pPr>
      <w:r w:rsidRPr="001B63F6">
        <w:rPr>
          <w:i/>
          <w:iCs/>
          <w:lang w:val="ru-RU"/>
        </w:rPr>
        <w:t>Высота терминала</w:t>
      </w:r>
      <w:r w:rsidRPr="001B63F6">
        <w:rPr>
          <w:lang w:val="ru-RU"/>
        </w:rPr>
        <w:t>: применяемый в Рекомендации диапазон высоты оконечной антенны.</w:t>
      </w:r>
    </w:p>
    <w:p w:rsidR="00FA648A" w:rsidRDefault="00FA648A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i/>
          <w:iCs/>
          <w:sz w:val="20"/>
          <w:lang w:val="ru-RU"/>
        </w:rPr>
      </w:pPr>
      <w:r>
        <w:rPr>
          <w:i/>
          <w:iCs/>
          <w:lang w:val="ru-RU"/>
        </w:rPr>
        <w:br w:type="page"/>
      </w:r>
    </w:p>
    <w:p w:rsidR="00CB7A2E" w:rsidRPr="001B63F6" w:rsidRDefault="00CB7A2E" w:rsidP="001A328C">
      <w:pPr>
        <w:pStyle w:val="Note"/>
        <w:ind w:left="794"/>
        <w:rPr>
          <w:lang w:val="ru-RU"/>
        </w:rPr>
      </w:pPr>
      <w:r w:rsidRPr="001B63F6">
        <w:rPr>
          <w:i/>
          <w:iCs/>
          <w:lang w:val="ru-RU"/>
        </w:rPr>
        <w:lastRenderedPageBreak/>
        <w:t>Входные данные</w:t>
      </w:r>
      <w:r w:rsidRPr="001B63F6">
        <w:rPr>
          <w:lang w:val="ru-RU"/>
        </w:rPr>
        <w:t>: список параметров, используемых на основе метода, содержащегося в Рекомендации; этот список составляется с учетом значения параметров</w:t>
      </w:r>
      <w:bookmarkStart w:id="3" w:name="_GoBack"/>
      <w:bookmarkEnd w:id="3"/>
      <w:r w:rsidRPr="001B63F6">
        <w:rPr>
          <w:lang w:val="ru-RU"/>
        </w:rPr>
        <w:t xml:space="preserve"> и в некоторых случаях могут использоваться значения по умолчанию.</w:t>
      </w:r>
    </w:p>
    <w:p w:rsidR="00841EC6" w:rsidRPr="001B63F6" w:rsidRDefault="00CB7A2E" w:rsidP="009737CB">
      <w:pPr>
        <w:rPr>
          <w:lang w:val="ru-RU"/>
        </w:rPr>
      </w:pPr>
      <w:r w:rsidRPr="001B63F6">
        <w:rPr>
          <w:lang w:val="ru-RU"/>
        </w:rPr>
        <w:t>Информация, содержащаяся в таблице</w:t>
      </w:r>
      <w:r w:rsidR="00C23856" w:rsidRPr="001B63F6">
        <w:rPr>
          <w:lang w:val="ru-RU"/>
        </w:rPr>
        <w:t> </w:t>
      </w:r>
      <w:r w:rsidRPr="001B63F6">
        <w:rPr>
          <w:lang w:val="ru-RU"/>
        </w:rPr>
        <w:t>1, уже представлена в самих Рекомендациях; однако таблица позволяет пользователям быстро определять возможности (и ограничения) Рекомендаций без необходимости вести поиск во всем тексте.</w:t>
      </w:r>
    </w:p>
    <w:p w:rsidR="00A7496D" w:rsidRPr="001B63F6" w:rsidRDefault="00A7496D" w:rsidP="009737CB">
      <w:pPr>
        <w:rPr>
          <w:lang w:val="ru-RU"/>
        </w:rPr>
      </w:pPr>
    </w:p>
    <w:p w:rsidR="0017442F" w:rsidRPr="001B63F6" w:rsidRDefault="0017442F" w:rsidP="009737CB">
      <w:pPr>
        <w:rPr>
          <w:lang w:val="ru-RU"/>
        </w:rPr>
        <w:sectPr w:rsidR="0017442F" w:rsidRPr="001B63F6" w:rsidSect="00C30892">
          <w:headerReference w:type="default" r:id="rId12"/>
          <w:pgSz w:w="11907" w:h="16834" w:code="9"/>
          <w:pgMar w:top="1418" w:right="1134" w:bottom="1134" w:left="1134" w:header="720" w:footer="482" w:gutter="0"/>
          <w:paperSrc w:first="15" w:other="15"/>
          <w:pgNumType w:start="1"/>
          <w:cols w:space="720"/>
          <w:docGrid w:linePitch="360"/>
        </w:sectPr>
      </w:pPr>
    </w:p>
    <w:p w:rsidR="00841EC6" w:rsidRPr="001B63F6" w:rsidRDefault="00AB4A19" w:rsidP="00D71DC5">
      <w:pPr>
        <w:pStyle w:val="TableNo"/>
        <w:spacing w:before="0"/>
        <w:rPr>
          <w:caps/>
          <w:lang w:val="ru-RU"/>
        </w:rPr>
      </w:pPr>
      <w:r w:rsidRPr="001B63F6">
        <w:rPr>
          <w:lang w:val="ru-RU"/>
        </w:rPr>
        <w:lastRenderedPageBreak/>
        <w:t xml:space="preserve">ТАБЛИЦА </w:t>
      </w:r>
      <w:r w:rsidR="00841EC6" w:rsidRPr="001B63F6">
        <w:rPr>
          <w:lang w:val="ru-RU"/>
        </w:rPr>
        <w:t>1</w:t>
      </w:r>
    </w:p>
    <w:p w:rsidR="001E1434" w:rsidRPr="001B63F6" w:rsidRDefault="00841EC6" w:rsidP="002B7589">
      <w:pPr>
        <w:pStyle w:val="Tabletitle"/>
        <w:rPr>
          <w:szCs w:val="28"/>
          <w:lang w:val="ru-RU"/>
        </w:rPr>
      </w:pPr>
      <w:r w:rsidRPr="001B63F6">
        <w:rPr>
          <w:szCs w:val="28"/>
          <w:lang w:val="ru-RU"/>
        </w:rPr>
        <w:t>Методы прогнозирования распространения радиоволн МСЭ-R</w:t>
      </w:r>
    </w:p>
    <w:tbl>
      <w:tblPr>
        <w:tblStyle w:val="TableGrid"/>
        <w:tblW w:w="14459" w:type="dxa"/>
        <w:jc w:val="center"/>
        <w:tblLayout w:type="fixed"/>
        <w:tblLook w:val="04A0" w:firstRow="1" w:lastRow="0" w:firstColumn="1" w:lastColumn="0" w:noHBand="0" w:noVBand="1"/>
      </w:tblPr>
      <w:tblGrid>
        <w:gridCol w:w="1566"/>
        <w:gridCol w:w="1506"/>
        <w:gridCol w:w="1508"/>
        <w:gridCol w:w="1099"/>
        <w:gridCol w:w="1234"/>
        <w:gridCol w:w="963"/>
        <w:gridCol w:w="1234"/>
        <w:gridCol w:w="1099"/>
        <w:gridCol w:w="1078"/>
        <w:gridCol w:w="1418"/>
        <w:gridCol w:w="1754"/>
      </w:tblGrid>
      <w:tr w:rsidR="00C23856" w:rsidRPr="001B63F6" w:rsidTr="00224887">
        <w:trPr>
          <w:tblHeader/>
          <w:jc w:val="center"/>
        </w:trPr>
        <w:tc>
          <w:tcPr>
            <w:tcW w:w="1566" w:type="dxa"/>
            <w:tcBorders>
              <w:top w:val="single" w:sz="4" w:space="0" w:color="auto"/>
            </w:tcBorders>
            <w:vAlign w:val="center"/>
          </w:tcPr>
          <w:p w:rsidR="007034F4" w:rsidRPr="001B63F6" w:rsidRDefault="007034F4" w:rsidP="0054759C">
            <w:pPr>
              <w:pStyle w:val="Tablehead"/>
              <w:ind w:left="-57" w:right="-57"/>
              <w:rPr>
                <w:b w:val="0"/>
                <w:bCs/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Метод</w:t>
            </w:r>
          </w:p>
        </w:tc>
        <w:tc>
          <w:tcPr>
            <w:tcW w:w="1506" w:type="dxa"/>
            <w:tcBorders>
              <w:top w:val="single" w:sz="4" w:space="0" w:color="auto"/>
            </w:tcBorders>
            <w:vAlign w:val="center"/>
          </w:tcPr>
          <w:p w:rsidR="007034F4" w:rsidRPr="001B63F6" w:rsidRDefault="0010087A" w:rsidP="0054759C">
            <w:pPr>
              <w:pStyle w:val="Tablehead"/>
              <w:ind w:left="-57" w:right="-57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Название</w:t>
            </w:r>
          </w:p>
        </w:tc>
        <w:tc>
          <w:tcPr>
            <w:tcW w:w="1508" w:type="dxa"/>
            <w:tcBorders>
              <w:top w:val="single" w:sz="4" w:space="0" w:color="auto"/>
            </w:tcBorders>
            <w:vAlign w:val="center"/>
          </w:tcPr>
          <w:p w:rsidR="007034F4" w:rsidRPr="001B63F6" w:rsidRDefault="007034F4" w:rsidP="0054759C">
            <w:pPr>
              <w:pStyle w:val="Tablehead"/>
              <w:ind w:left="-57" w:right="-57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Применение</w:t>
            </w:r>
          </w:p>
        </w:tc>
        <w:tc>
          <w:tcPr>
            <w:tcW w:w="1099" w:type="dxa"/>
            <w:tcBorders>
              <w:top w:val="single" w:sz="4" w:space="0" w:color="auto"/>
            </w:tcBorders>
            <w:vAlign w:val="center"/>
          </w:tcPr>
          <w:p w:rsidR="007034F4" w:rsidRPr="001B63F6" w:rsidRDefault="007034F4" w:rsidP="0054759C">
            <w:pPr>
              <w:pStyle w:val="Tablehead"/>
              <w:ind w:left="-57" w:right="-57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Тип</w:t>
            </w:r>
          </w:p>
        </w:tc>
        <w:tc>
          <w:tcPr>
            <w:tcW w:w="1234" w:type="dxa"/>
            <w:tcBorders>
              <w:top w:val="single" w:sz="4" w:space="0" w:color="auto"/>
            </w:tcBorders>
            <w:vAlign w:val="center"/>
          </w:tcPr>
          <w:p w:rsidR="007034F4" w:rsidRPr="001B63F6" w:rsidRDefault="007034F4" w:rsidP="0054759C">
            <w:pPr>
              <w:pStyle w:val="Tablehead"/>
              <w:ind w:left="-57" w:right="-57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Результат</w:t>
            </w:r>
          </w:p>
        </w:tc>
        <w:tc>
          <w:tcPr>
            <w:tcW w:w="963" w:type="dxa"/>
            <w:tcBorders>
              <w:top w:val="single" w:sz="4" w:space="0" w:color="auto"/>
            </w:tcBorders>
            <w:vAlign w:val="center"/>
          </w:tcPr>
          <w:p w:rsidR="007034F4" w:rsidRPr="001B63F6" w:rsidRDefault="007034F4" w:rsidP="0054759C">
            <w:pPr>
              <w:pStyle w:val="Tablehead"/>
              <w:ind w:left="-57" w:right="-57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Частота</w:t>
            </w:r>
          </w:p>
        </w:tc>
        <w:tc>
          <w:tcPr>
            <w:tcW w:w="1234" w:type="dxa"/>
            <w:tcBorders>
              <w:top w:val="single" w:sz="4" w:space="0" w:color="auto"/>
            </w:tcBorders>
            <w:vAlign w:val="center"/>
          </w:tcPr>
          <w:p w:rsidR="007034F4" w:rsidRPr="001B63F6" w:rsidRDefault="007034F4" w:rsidP="0054759C">
            <w:pPr>
              <w:pStyle w:val="Tablehead"/>
              <w:ind w:left="-57" w:right="-57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Расстояние</w:t>
            </w:r>
          </w:p>
        </w:tc>
        <w:tc>
          <w:tcPr>
            <w:tcW w:w="1099" w:type="dxa"/>
            <w:tcBorders>
              <w:top w:val="single" w:sz="4" w:space="0" w:color="auto"/>
            </w:tcBorders>
            <w:vAlign w:val="center"/>
          </w:tcPr>
          <w:p w:rsidR="007034F4" w:rsidRPr="001B63F6" w:rsidRDefault="007034F4" w:rsidP="0054759C">
            <w:pPr>
              <w:pStyle w:val="Tablehead"/>
              <w:ind w:left="-57" w:right="-57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 xml:space="preserve">% </w:t>
            </w:r>
            <w:r w:rsidRPr="001B63F6">
              <w:rPr>
                <w:sz w:val="16"/>
                <w:szCs w:val="16"/>
                <w:lang w:val="ru-RU"/>
              </w:rPr>
              <w:br/>
              <w:t>времени</w:t>
            </w:r>
          </w:p>
        </w:tc>
        <w:tc>
          <w:tcPr>
            <w:tcW w:w="1078" w:type="dxa"/>
            <w:tcBorders>
              <w:top w:val="single" w:sz="4" w:space="0" w:color="auto"/>
            </w:tcBorders>
            <w:vAlign w:val="center"/>
          </w:tcPr>
          <w:p w:rsidR="007034F4" w:rsidRPr="001B63F6" w:rsidRDefault="007034F4" w:rsidP="0054759C">
            <w:pPr>
              <w:pStyle w:val="Tablehead"/>
              <w:tabs>
                <w:tab w:val="clear" w:pos="1134"/>
                <w:tab w:val="clear" w:pos="1418"/>
                <w:tab w:val="left" w:pos="1366"/>
              </w:tabs>
              <w:ind w:left="-57" w:right="-57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 xml:space="preserve">% </w:t>
            </w:r>
            <w:proofErr w:type="spellStart"/>
            <w:proofErr w:type="gramStart"/>
            <w:r w:rsidRPr="001B63F6">
              <w:rPr>
                <w:sz w:val="16"/>
                <w:szCs w:val="16"/>
                <w:lang w:val="ru-RU"/>
              </w:rPr>
              <w:t>местополо-жений</w:t>
            </w:r>
            <w:proofErr w:type="spellEnd"/>
            <w:proofErr w:type="gramEnd"/>
          </w:p>
        </w:tc>
        <w:tc>
          <w:tcPr>
            <w:tcW w:w="1418" w:type="dxa"/>
            <w:tcBorders>
              <w:top w:val="single" w:sz="4" w:space="0" w:color="auto"/>
            </w:tcBorders>
            <w:vAlign w:val="center"/>
          </w:tcPr>
          <w:p w:rsidR="007034F4" w:rsidRPr="001B63F6" w:rsidRDefault="007034F4" w:rsidP="0054759C">
            <w:pPr>
              <w:pStyle w:val="Tablehead"/>
              <w:ind w:left="-57" w:right="-57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Высота терминала</w:t>
            </w:r>
          </w:p>
        </w:tc>
        <w:tc>
          <w:tcPr>
            <w:tcW w:w="1754" w:type="dxa"/>
            <w:tcBorders>
              <w:top w:val="single" w:sz="4" w:space="0" w:color="auto"/>
            </w:tcBorders>
            <w:vAlign w:val="center"/>
          </w:tcPr>
          <w:p w:rsidR="007034F4" w:rsidRPr="001B63F6" w:rsidRDefault="007034F4" w:rsidP="0054759C">
            <w:pPr>
              <w:pStyle w:val="Tablehead"/>
              <w:ind w:left="-57" w:right="-57"/>
              <w:rPr>
                <w:bCs/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Входные данные</w:t>
            </w:r>
          </w:p>
        </w:tc>
      </w:tr>
      <w:tr w:rsidR="00C23856" w:rsidRPr="001B63F6" w:rsidTr="00224887">
        <w:trPr>
          <w:jc w:val="center"/>
        </w:trPr>
        <w:tc>
          <w:tcPr>
            <w:tcW w:w="1566" w:type="dxa"/>
          </w:tcPr>
          <w:p w:rsidR="007034F4" w:rsidRPr="001B63F6" w:rsidRDefault="007034F4" w:rsidP="0054759C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Рек. МСЭ-R P.368</w:t>
            </w:r>
          </w:p>
        </w:tc>
        <w:tc>
          <w:tcPr>
            <w:tcW w:w="1506" w:type="dxa"/>
          </w:tcPr>
          <w:p w:rsidR="007034F4" w:rsidRPr="001B63F6" w:rsidRDefault="007034F4" w:rsidP="0054759C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Кривые распространения земной волны для частот между 10</w:t>
            </w:r>
            <w:r w:rsidR="00C33573" w:rsidRPr="001B63F6">
              <w:rPr>
                <w:sz w:val="16"/>
                <w:szCs w:val="16"/>
                <w:lang w:val="ru-RU"/>
              </w:rPr>
              <w:t> </w:t>
            </w:r>
            <w:r w:rsidRPr="001B63F6">
              <w:rPr>
                <w:sz w:val="16"/>
                <w:szCs w:val="16"/>
                <w:lang w:val="ru-RU"/>
              </w:rPr>
              <w:t>кГц и</w:t>
            </w:r>
            <w:r w:rsidR="00C6626B" w:rsidRPr="001B63F6">
              <w:rPr>
                <w:sz w:val="16"/>
                <w:szCs w:val="16"/>
                <w:lang w:val="ru-RU"/>
              </w:rPr>
              <w:t> </w:t>
            </w:r>
            <w:r w:rsidRPr="001B63F6">
              <w:rPr>
                <w:sz w:val="16"/>
                <w:szCs w:val="16"/>
                <w:lang w:val="ru-RU"/>
              </w:rPr>
              <w:t>30 МГц</w:t>
            </w:r>
          </w:p>
        </w:tc>
        <w:tc>
          <w:tcPr>
            <w:tcW w:w="1508" w:type="dxa"/>
          </w:tcPr>
          <w:p w:rsidR="007034F4" w:rsidRPr="001B63F6" w:rsidRDefault="007034F4" w:rsidP="0054759C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Все службы</w:t>
            </w:r>
          </w:p>
        </w:tc>
        <w:tc>
          <w:tcPr>
            <w:tcW w:w="1099" w:type="dxa"/>
          </w:tcPr>
          <w:p w:rsidR="007034F4" w:rsidRPr="001B63F6" w:rsidRDefault="007034F4" w:rsidP="0054759C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 xml:space="preserve">Из пункта </w:t>
            </w:r>
            <w:r w:rsidRPr="001B63F6">
              <w:rPr>
                <w:sz w:val="16"/>
                <w:szCs w:val="16"/>
                <w:lang w:val="ru-RU"/>
              </w:rPr>
              <w:br/>
              <w:t>в пункт</w:t>
            </w:r>
          </w:p>
        </w:tc>
        <w:tc>
          <w:tcPr>
            <w:tcW w:w="1234" w:type="dxa"/>
          </w:tcPr>
          <w:p w:rsidR="007034F4" w:rsidRPr="001B63F6" w:rsidRDefault="007034F4" w:rsidP="0054759C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Напряженность поля</w:t>
            </w:r>
          </w:p>
        </w:tc>
        <w:tc>
          <w:tcPr>
            <w:tcW w:w="963" w:type="dxa"/>
          </w:tcPr>
          <w:p w:rsidR="007034F4" w:rsidRPr="001B63F6" w:rsidRDefault="007034F4" w:rsidP="0054759C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 xml:space="preserve">От 10 кГц </w:t>
            </w:r>
            <w:r w:rsidRPr="001B63F6">
              <w:rPr>
                <w:sz w:val="16"/>
                <w:szCs w:val="16"/>
                <w:lang w:val="ru-RU"/>
              </w:rPr>
              <w:br/>
              <w:t>до 30 МГц</w:t>
            </w:r>
          </w:p>
        </w:tc>
        <w:tc>
          <w:tcPr>
            <w:tcW w:w="1234" w:type="dxa"/>
          </w:tcPr>
          <w:p w:rsidR="007034F4" w:rsidRPr="001B63F6" w:rsidRDefault="007034F4" w:rsidP="0054759C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От 1 до</w:t>
            </w:r>
            <w:r w:rsidR="00C6626B" w:rsidRPr="001B63F6">
              <w:rPr>
                <w:sz w:val="16"/>
                <w:szCs w:val="16"/>
                <w:lang w:val="ru-RU"/>
              </w:rPr>
              <w:t> </w:t>
            </w:r>
            <w:r w:rsidRPr="001B63F6">
              <w:rPr>
                <w:sz w:val="16"/>
                <w:szCs w:val="16"/>
                <w:lang w:val="ru-RU"/>
              </w:rPr>
              <w:t>10 000 км</w:t>
            </w:r>
          </w:p>
        </w:tc>
        <w:tc>
          <w:tcPr>
            <w:tcW w:w="1099" w:type="dxa"/>
          </w:tcPr>
          <w:p w:rsidR="007034F4" w:rsidRPr="001B63F6" w:rsidRDefault="007034F4" w:rsidP="0054759C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Не применяется</w:t>
            </w:r>
          </w:p>
        </w:tc>
        <w:tc>
          <w:tcPr>
            <w:tcW w:w="1078" w:type="dxa"/>
          </w:tcPr>
          <w:p w:rsidR="007034F4" w:rsidRPr="001B63F6" w:rsidRDefault="007034F4" w:rsidP="0054759C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Не применяется</w:t>
            </w:r>
          </w:p>
        </w:tc>
        <w:tc>
          <w:tcPr>
            <w:tcW w:w="1418" w:type="dxa"/>
          </w:tcPr>
          <w:p w:rsidR="007034F4" w:rsidRPr="001B63F6" w:rsidRDefault="007034F4" w:rsidP="0054759C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Земного базирования</w:t>
            </w:r>
          </w:p>
        </w:tc>
        <w:tc>
          <w:tcPr>
            <w:tcW w:w="1754" w:type="dxa"/>
          </w:tcPr>
          <w:p w:rsidR="007034F4" w:rsidRPr="001B63F6" w:rsidRDefault="007034F4" w:rsidP="0054759C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 xml:space="preserve">Частота </w:t>
            </w:r>
            <w:r w:rsidRPr="001B63F6">
              <w:rPr>
                <w:sz w:val="16"/>
                <w:szCs w:val="16"/>
                <w:lang w:val="ru-RU"/>
              </w:rPr>
              <w:br/>
              <w:t>Проводимость земной поверхности</w:t>
            </w:r>
          </w:p>
        </w:tc>
      </w:tr>
      <w:tr w:rsidR="00C23856" w:rsidRPr="00FA648A" w:rsidTr="00224887">
        <w:trPr>
          <w:jc w:val="center"/>
        </w:trPr>
        <w:tc>
          <w:tcPr>
            <w:tcW w:w="1566" w:type="dxa"/>
          </w:tcPr>
          <w:p w:rsidR="007034F4" w:rsidRPr="001B63F6" w:rsidRDefault="007034F4" w:rsidP="0054759C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Рек. МСЭ-R P.452</w:t>
            </w:r>
          </w:p>
        </w:tc>
        <w:tc>
          <w:tcPr>
            <w:tcW w:w="1506" w:type="dxa"/>
          </w:tcPr>
          <w:p w:rsidR="007034F4" w:rsidRPr="001B63F6" w:rsidRDefault="005708B6" w:rsidP="0054759C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bookmarkStart w:id="4" w:name="Pre_title"/>
            <w:r w:rsidRPr="001B63F6">
              <w:rPr>
                <w:sz w:val="16"/>
                <w:szCs w:val="16"/>
                <w:lang w:val="ru-RU"/>
              </w:rPr>
              <w:t xml:space="preserve">Процедура прогнозирования для оценки помех между станциями, находящимися на поверхности Земли, на частотах выше приблизительно </w:t>
            </w:r>
            <w:r w:rsidR="00C6626B" w:rsidRPr="001B63F6">
              <w:rPr>
                <w:sz w:val="16"/>
                <w:szCs w:val="16"/>
                <w:lang w:val="ru-RU"/>
              </w:rPr>
              <w:br/>
            </w:r>
            <w:r w:rsidRPr="001B63F6">
              <w:rPr>
                <w:sz w:val="16"/>
                <w:szCs w:val="16"/>
                <w:lang w:val="ru-RU"/>
              </w:rPr>
              <w:t>0,1</w:t>
            </w:r>
            <w:r w:rsidR="00C6626B" w:rsidRPr="001B63F6">
              <w:rPr>
                <w:sz w:val="16"/>
                <w:szCs w:val="16"/>
                <w:lang w:val="ru-RU"/>
              </w:rPr>
              <w:t> </w:t>
            </w:r>
            <w:r w:rsidRPr="001B63F6">
              <w:rPr>
                <w:sz w:val="16"/>
                <w:szCs w:val="16"/>
                <w:lang w:val="ru-RU"/>
              </w:rPr>
              <w:t>ГГц</w:t>
            </w:r>
            <w:bookmarkEnd w:id="4"/>
          </w:p>
        </w:tc>
        <w:tc>
          <w:tcPr>
            <w:tcW w:w="1508" w:type="dxa"/>
          </w:tcPr>
          <w:p w:rsidR="007034F4" w:rsidRPr="001B63F6" w:rsidRDefault="007034F4" w:rsidP="0054759C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 xml:space="preserve">Службы, использующие станции на поверхности Земли; помехи </w:t>
            </w:r>
          </w:p>
        </w:tc>
        <w:tc>
          <w:tcPr>
            <w:tcW w:w="1099" w:type="dxa"/>
          </w:tcPr>
          <w:p w:rsidR="007034F4" w:rsidRPr="001B63F6" w:rsidRDefault="007034F4" w:rsidP="0054759C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 xml:space="preserve">Из пункта </w:t>
            </w:r>
            <w:r w:rsidRPr="001B63F6">
              <w:rPr>
                <w:sz w:val="16"/>
                <w:szCs w:val="16"/>
                <w:lang w:val="ru-RU"/>
              </w:rPr>
              <w:br/>
              <w:t>в пункт</w:t>
            </w:r>
          </w:p>
        </w:tc>
        <w:tc>
          <w:tcPr>
            <w:tcW w:w="1234" w:type="dxa"/>
          </w:tcPr>
          <w:p w:rsidR="007034F4" w:rsidRPr="001B63F6" w:rsidRDefault="007034F4" w:rsidP="0054759C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Потери на трассе</w:t>
            </w:r>
          </w:p>
        </w:tc>
        <w:tc>
          <w:tcPr>
            <w:tcW w:w="963" w:type="dxa"/>
          </w:tcPr>
          <w:p w:rsidR="007034F4" w:rsidRPr="001B63F6" w:rsidRDefault="007034F4" w:rsidP="0054759C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От 100 МГц до 50 ГГц</w:t>
            </w:r>
          </w:p>
        </w:tc>
        <w:tc>
          <w:tcPr>
            <w:tcW w:w="1234" w:type="dxa"/>
          </w:tcPr>
          <w:p w:rsidR="007034F4" w:rsidRPr="001B63F6" w:rsidRDefault="007034F4" w:rsidP="0054759C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 xml:space="preserve">Не уточняется, </w:t>
            </w:r>
            <w:r w:rsidRPr="001B63F6">
              <w:rPr>
                <w:sz w:val="16"/>
                <w:szCs w:val="16"/>
                <w:lang w:val="ru-RU"/>
              </w:rPr>
              <w:br/>
              <w:t>но до радиогоризонта и далее</w:t>
            </w:r>
          </w:p>
        </w:tc>
        <w:tc>
          <w:tcPr>
            <w:tcW w:w="1099" w:type="dxa"/>
          </w:tcPr>
          <w:p w:rsidR="007034F4" w:rsidRPr="001B63F6" w:rsidRDefault="007034F4" w:rsidP="0054759C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От 0,001 до 50</w:t>
            </w:r>
            <w:r w:rsidRPr="001B63F6">
              <w:rPr>
                <w:sz w:val="16"/>
                <w:szCs w:val="16"/>
                <w:lang w:val="ru-RU"/>
              </w:rPr>
              <w:br/>
              <w:t>Средний год и худший месяц</w:t>
            </w:r>
          </w:p>
        </w:tc>
        <w:tc>
          <w:tcPr>
            <w:tcW w:w="1078" w:type="dxa"/>
          </w:tcPr>
          <w:p w:rsidR="007034F4" w:rsidRPr="001B63F6" w:rsidRDefault="007034F4" w:rsidP="0054759C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Не применяется</w:t>
            </w:r>
          </w:p>
        </w:tc>
        <w:tc>
          <w:tcPr>
            <w:tcW w:w="1418" w:type="dxa"/>
          </w:tcPr>
          <w:p w:rsidR="007034F4" w:rsidRPr="001B63F6" w:rsidRDefault="007034F4" w:rsidP="0054759C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 xml:space="preserve">Пределы не установлены, </w:t>
            </w:r>
            <w:r w:rsidRPr="001B63F6">
              <w:rPr>
                <w:sz w:val="16"/>
                <w:szCs w:val="16"/>
                <w:lang w:val="ru-RU"/>
              </w:rPr>
              <w:br/>
              <w:t>в приземном слое атмосферы. (Не предназначено для применений воздушной службы.)</w:t>
            </w:r>
          </w:p>
        </w:tc>
        <w:tc>
          <w:tcPr>
            <w:tcW w:w="1754" w:type="dxa"/>
          </w:tcPr>
          <w:p w:rsidR="007034F4" w:rsidRPr="001B63F6" w:rsidRDefault="007034F4" w:rsidP="0054759C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Данные о характере трассы</w:t>
            </w:r>
            <w:r w:rsidRPr="001B63F6">
              <w:rPr>
                <w:sz w:val="16"/>
                <w:szCs w:val="16"/>
                <w:lang w:val="ru-RU"/>
              </w:rPr>
              <w:br/>
              <w:t>Частота</w:t>
            </w:r>
            <w:r w:rsidRPr="001B63F6">
              <w:rPr>
                <w:sz w:val="16"/>
                <w:szCs w:val="16"/>
                <w:lang w:val="ru-RU"/>
              </w:rPr>
              <w:br/>
              <w:t xml:space="preserve">Процентная доля времени </w:t>
            </w:r>
            <w:r w:rsidRPr="001B63F6">
              <w:rPr>
                <w:sz w:val="16"/>
                <w:szCs w:val="16"/>
                <w:lang w:val="ru-RU"/>
              </w:rPr>
              <w:br/>
              <w:t xml:space="preserve">Высота антенны </w:t>
            </w:r>
            <w:proofErr w:type="spellStart"/>
            <w:r w:rsidRPr="001B63F6">
              <w:rPr>
                <w:sz w:val="16"/>
                <w:szCs w:val="16"/>
                <w:lang w:val="ru-RU"/>
              </w:rPr>
              <w:t>Тх</w:t>
            </w:r>
            <w:proofErr w:type="spellEnd"/>
            <w:r w:rsidRPr="001B63F6">
              <w:rPr>
                <w:sz w:val="16"/>
                <w:szCs w:val="16"/>
                <w:lang w:val="ru-RU"/>
              </w:rPr>
              <w:br/>
              <w:t xml:space="preserve">Высота антенны </w:t>
            </w:r>
            <w:proofErr w:type="spellStart"/>
            <w:r w:rsidRPr="001B63F6">
              <w:rPr>
                <w:sz w:val="16"/>
                <w:szCs w:val="16"/>
                <w:lang w:val="ru-RU"/>
              </w:rPr>
              <w:t>Rx</w:t>
            </w:r>
            <w:proofErr w:type="spellEnd"/>
            <w:r w:rsidRPr="001B63F6">
              <w:rPr>
                <w:sz w:val="16"/>
                <w:szCs w:val="16"/>
                <w:lang w:val="ru-RU"/>
              </w:rPr>
              <w:br/>
              <w:t xml:space="preserve">Широта и долгота </w:t>
            </w:r>
            <w:proofErr w:type="spellStart"/>
            <w:r w:rsidRPr="001B63F6">
              <w:rPr>
                <w:sz w:val="16"/>
                <w:szCs w:val="16"/>
                <w:lang w:val="ru-RU"/>
              </w:rPr>
              <w:t>Tx</w:t>
            </w:r>
            <w:proofErr w:type="spellEnd"/>
            <w:r w:rsidRPr="001B63F6">
              <w:rPr>
                <w:sz w:val="16"/>
                <w:szCs w:val="16"/>
                <w:lang w:val="ru-RU"/>
              </w:rPr>
              <w:br/>
              <w:t xml:space="preserve">Широта и долгота </w:t>
            </w:r>
            <w:proofErr w:type="spellStart"/>
            <w:r w:rsidRPr="001B63F6">
              <w:rPr>
                <w:sz w:val="16"/>
                <w:szCs w:val="16"/>
                <w:lang w:val="ru-RU"/>
              </w:rPr>
              <w:t>Rx</w:t>
            </w:r>
            <w:proofErr w:type="spellEnd"/>
            <w:r w:rsidRPr="001B63F6">
              <w:rPr>
                <w:sz w:val="16"/>
                <w:szCs w:val="16"/>
                <w:lang w:val="ru-RU"/>
              </w:rPr>
              <w:t xml:space="preserve"> Метеорологические данные</w:t>
            </w:r>
            <w:r w:rsidRPr="001B63F6">
              <w:rPr>
                <w:sz w:val="16"/>
                <w:szCs w:val="16"/>
                <w:lang w:val="ru-RU"/>
              </w:rPr>
              <w:br/>
              <w:t>Поляризация</w:t>
            </w:r>
          </w:p>
        </w:tc>
      </w:tr>
      <w:tr w:rsidR="00C23856" w:rsidRPr="00FA648A" w:rsidTr="00224887">
        <w:trPr>
          <w:jc w:val="center"/>
        </w:trPr>
        <w:tc>
          <w:tcPr>
            <w:tcW w:w="1566" w:type="dxa"/>
          </w:tcPr>
          <w:p w:rsidR="007034F4" w:rsidRPr="001B63F6" w:rsidRDefault="007034F4" w:rsidP="0054759C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Рек. МСЭ-R P.528</w:t>
            </w:r>
          </w:p>
        </w:tc>
        <w:tc>
          <w:tcPr>
            <w:tcW w:w="1506" w:type="dxa"/>
          </w:tcPr>
          <w:p w:rsidR="007034F4" w:rsidRPr="001B63F6" w:rsidRDefault="0010087A" w:rsidP="0054759C">
            <w:pPr>
              <w:pStyle w:val="Tabletext"/>
              <w:ind w:left="-57" w:right="-57"/>
              <w:jc w:val="left"/>
              <w:rPr>
                <w:b/>
                <w:bCs/>
                <w:sz w:val="16"/>
                <w:szCs w:val="16"/>
                <w:lang w:val="ru-RU"/>
              </w:rPr>
            </w:pPr>
            <w:r w:rsidRPr="001B63F6">
              <w:rPr>
                <w:bCs/>
                <w:sz w:val="16"/>
                <w:szCs w:val="16"/>
                <w:lang w:val="ru-RU"/>
              </w:rPr>
              <w:t xml:space="preserve">Кривые </w:t>
            </w:r>
            <w:r w:rsidRPr="001B63F6">
              <w:rPr>
                <w:sz w:val="16"/>
                <w:szCs w:val="16"/>
                <w:lang w:val="ru-RU"/>
              </w:rPr>
              <w:t>распространения</w:t>
            </w:r>
            <w:r w:rsidRPr="001B63F6">
              <w:rPr>
                <w:bCs/>
                <w:sz w:val="16"/>
                <w:szCs w:val="16"/>
                <w:lang w:val="ru-RU"/>
              </w:rPr>
              <w:t xml:space="preserve"> радиоволн для воздушной подвижной и </w:t>
            </w:r>
            <w:proofErr w:type="spellStart"/>
            <w:proofErr w:type="gramStart"/>
            <w:r w:rsidRPr="001B63F6">
              <w:rPr>
                <w:bCs/>
                <w:sz w:val="16"/>
                <w:szCs w:val="16"/>
                <w:lang w:val="ru-RU"/>
              </w:rPr>
              <w:t>радионавига</w:t>
            </w:r>
            <w:r w:rsidR="00C23856" w:rsidRPr="001B63F6">
              <w:rPr>
                <w:bCs/>
                <w:sz w:val="16"/>
                <w:szCs w:val="16"/>
                <w:lang w:val="ru-RU"/>
              </w:rPr>
              <w:t>-</w:t>
            </w:r>
            <w:r w:rsidRPr="001B63F6">
              <w:rPr>
                <w:bCs/>
                <w:sz w:val="16"/>
                <w:szCs w:val="16"/>
                <w:lang w:val="ru-RU"/>
              </w:rPr>
              <w:t>ционной</w:t>
            </w:r>
            <w:proofErr w:type="spellEnd"/>
            <w:proofErr w:type="gramEnd"/>
            <w:r w:rsidRPr="001B63F6">
              <w:rPr>
                <w:bCs/>
                <w:sz w:val="16"/>
                <w:szCs w:val="16"/>
                <w:lang w:val="ru-RU"/>
              </w:rPr>
              <w:t xml:space="preserve"> служб, работающих в</w:t>
            </w:r>
            <w:r w:rsidR="00C23856" w:rsidRPr="001B63F6">
              <w:rPr>
                <w:bCs/>
                <w:sz w:val="16"/>
                <w:szCs w:val="16"/>
                <w:lang w:val="ru-RU"/>
              </w:rPr>
              <w:t> </w:t>
            </w:r>
            <w:r w:rsidRPr="001B63F6">
              <w:rPr>
                <w:bCs/>
                <w:sz w:val="16"/>
                <w:szCs w:val="16"/>
                <w:lang w:val="ru-RU"/>
              </w:rPr>
              <w:t>диапазонах ОВЧ, УВЧ и СВЧ</w:t>
            </w:r>
          </w:p>
        </w:tc>
        <w:tc>
          <w:tcPr>
            <w:tcW w:w="1508" w:type="dxa"/>
          </w:tcPr>
          <w:p w:rsidR="007034F4" w:rsidRPr="001B63F6" w:rsidRDefault="007034F4" w:rsidP="0054759C">
            <w:pPr>
              <w:pStyle w:val="Tabletext"/>
              <w:tabs>
                <w:tab w:val="clear" w:pos="1418"/>
              </w:tabs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Аэронавигационная подвижная</w:t>
            </w:r>
          </w:p>
        </w:tc>
        <w:tc>
          <w:tcPr>
            <w:tcW w:w="1099" w:type="dxa"/>
          </w:tcPr>
          <w:p w:rsidR="007034F4" w:rsidRPr="001B63F6" w:rsidRDefault="007034F4" w:rsidP="0054759C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 xml:space="preserve">Из пункта </w:t>
            </w:r>
            <w:r w:rsidRPr="001B63F6">
              <w:rPr>
                <w:sz w:val="16"/>
                <w:szCs w:val="16"/>
                <w:lang w:val="ru-RU"/>
              </w:rPr>
              <w:br/>
              <w:t>в зону</w:t>
            </w:r>
          </w:p>
        </w:tc>
        <w:tc>
          <w:tcPr>
            <w:tcW w:w="1234" w:type="dxa"/>
          </w:tcPr>
          <w:p w:rsidR="007034F4" w:rsidRPr="001B63F6" w:rsidRDefault="007034F4" w:rsidP="0054759C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Потери на трассе</w:t>
            </w:r>
          </w:p>
        </w:tc>
        <w:tc>
          <w:tcPr>
            <w:tcW w:w="963" w:type="dxa"/>
          </w:tcPr>
          <w:p w:rsidR="007034F4" w:rsidRPr="001B63F6" w:rsidRDefault="007034F4" w:rsidP="0054759C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От 125 МГц до 15,5 ГГц</w:t>
            </w:r>
          </w:p>
        </w:tc>
        <w:tc>
          <w:tcPr>
            <w:tcW w:w="1234" w:type="dxa"/>
          </w:tcPr>
          <w:p w:rsidR="007034F4" w:rsidRPr="001B63F6" w:rsidRDefault="007034F4" w:rsidP="0054759C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От 0 до 1</w:t>
            </w:r>
            <w:r w:rsidR="008614ED" w:rsidRPr="001B63F6">
              <w:rPr>
                <w:sz w:val="16"/>
                <w:szCs w:val="16"/>
                <w:lang w:val="ru-RU"/>
              </w:rPr>
              <w:t> </w:t>
            </w:r>
            <w:r w:rsidRPr="001B63F6">
              <w:rPr>
                <w:sz w:val="16"/>
                <w:szCs w:val="16"/>
                <w:lang w:val="ru-RU"/>
              </w:rPr>
              <w:t xml:space="preserve">800 км </w:t>
            </w:r>
            <w:r w:rsidRPr="001B63F6">
              <w:rPr>
                <w:sz w:val="16"/>
                <w:szCs w:val="16"/>
                <w:lang w:val="ru-RU"/>
              </w:rPr>
              <w:br/>
              <w:t>(для применений воздушной службы 0 км расстояния по горизонтали не означает 0 км длины трассы)</w:t>
            </w:r>
          </w:p>
        </w:tc>
        <w:tc>
          <w:tcPr>
            <w:tcW w:w="1099" w:type="dxa"/>
          </w:tcPr>
          <w:p w:rsidR="007034F4" w:rsidRPr="001B63F6" w:rsidRDefault="007034F4" w:rsidP="0054759C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1–95</w:t>
            </w:r>
          </w:p>
        </w:tc>
        <w:tc>
          <w:tcPr>
            <w:tcW w:w="1078" w:type="dxa"/>
          </w:tcPr>
          <w:p w:rsidR="007034F4" w:rsidRPr="001B63F6" w:rsidRDefault="007034F4" w:rsidP="0054759C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Не применяется</w:t>
            </w:r>
          </w:p>
        </w:tc>
        <w:tc>
          <w:tcPr>
            <w:tcW w:w="1418" w:type="dxa"/>
          </w:tcPr>
          <w:p w:rsidR="007034F4" w:rsidRPr="001B63F6" w:rsidRDefault="007034F4" w:rsidP="0054759C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H1: от 1,5 м до 20 км</w:t>
            </w:r>
            <w:r w:rsidRPr="001B63F6">
              <w:rPr>
                <w:sz w:val="16"/>
                <w:szCs w:val="16"/>
                <w:lang w:val="ru-RU"/>
              </w:rPr>
              <w:br/>
              <w:t>H2: от 1 до 20 км</w:t>
            </w:r>
          </w:p>
        </w:tc>
        <w:tc>
          <w:tcPr>
            <w:tcW w:w="1754" w:type="dxa"/>
          </w:tcPr>
          <w:p w:rsidR="007034F4" w:rsidRPr="001B63F6" w:rsidRDefault="007034F4" w:rsidP="0054759C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Расстояние</w:t>
            </w:r>
            <w:r w:rsidRPr="001B63F6">
              <w:rPr>
                <w:sz w:val="16"/>
                <w:szCs w:val="16"/>
                <w:lang w:val="ru-RU"/>
              </w:rPr>
              <w:br/>
              <w:t xml:space="preserve">Высота </w:t>
            </w:r>
            <w:proofErr w:type="spellStart"/>
            <w:r w:rsidRPr="001B63F6">
              <w:rPr>
                <w:sz w:val="16"/>
                <w:szCs w:val="16"/>
                <w:lang w:val="ru-RU"/>
              </w:rPr>
              <w:t>Tx</w:t>
            </w:r>
            <w:proofErr w:type="spellEnd"/>
            <w:r w:rsidRPr="001B63F6">
              <w:rPr>
                <w:sz w:val="16"/>
                <w:szCs w:val="16"/>
                <w:lang w:val="ru-RU"/>
              </w:rPr>
              <w:br/>
              <w:t>Частота</w:t>
            </w:r>
            <w:r w:rsidRPr="001B63F6">
              <w:rPr>
                <w:sz w:val="16"/>
                <w:szCs w:val="16"/>
                <w:lang w:val="ru-RU"/>
              </w:rPr>
              <w:br/>
              <w:t xml:space="preserve">Высота </w:t>
            </w:r>
            <w:proofErr w:type="spellStart"/>
            <w:r w:rsidRPr="001B63F6">
              <w:rPr>
                <w:sz w:val="16"/>
                <w:szCs w:val="16"/>
                <w:lang w:val="ru-RU"/>
              </w:rPr>
              <w:t>Rx</w:t>
            </w:r>
            <w:proofErr w:type="spellEnd"/>
            <w:r w:rsidRPr="001B63F6">
              <w:rPr>
                <w:sz w:val="16"/>
                <w:szCs w:val="16"/>
                <w:lang w:val="ru-RU"/>
              </w:rPr>
              <w:br/>
              <w:t>Процент времени</w:t>
            </w:r>
          </w:p>
        </w:tc>
      </w:tr>
      <w:tr w:rsidR="00C23856" w:rsidRPr="00FA648A" w:rsidTr="00224887">
        <w:trPr>
          <w:jc w:val="center"/>
        </w:trPr>
        <w:tc>
          <w:tcPr>
            <w:tcW w:w="1566" w:type="dxa"/>
          </w:tcPr>
          <w:p w:rsidR="00C23856" w:rsidRPr="001B63F6" w:rsidRDefault="00C23856" w:rsidP="0054759C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Рек. МСЭ-R P.530</w:t>
            </w:r>
          </w:p>
        </w:tc>
        <w:tc>
          <w:tcPr>
            <w:tcW w:w="1506" w:type="dxa"/>
          </w:tcPr>
          <w:p w:rsidR="00C23856" w:rsidRPr="001B63F6" w:rsidRDefault="00C23856" w:rsidP="0054759C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Данные о распространении радиоволн и методы прогнозирования, требующиеся для проектирования наземных систем прямой видимости</w:t>
            </w:r>
          </w:p>
        </w:tc>
        <w:tc>
          <w:tcPr>
            <w:tcW w:w="1508" w:type="dxa"/>
          </w:tcPr>
          <w:p w:rsidR="00C23856" w:rsidRPr="001B63F6" w:rsidRDefault="00C23856" w:rsidP="0054759C">
            <w:pPr>
              <w:pStyle w:val="Tabletext"/>
              <w:tabs>
                <w:tab w:val="clear" w:pos="1418"/>
              </w:tabs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Фиксированные связи прямой видимости</w:t>
            </w:r>
          </w:p>
        </w:tc>
        <w:tc>
          <w:tcPr>
            <w:tcW w:w="1099" w:type="dxa"/>
          </w:tcPr>
          <w:p w:rsidR="00C23856" w:rsidRPr="001B63F6" w:rsidRDefault="00C23856" w:rsidP="0054759C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 xml:space="preserve">Из пункта </w:t>
            </w:r>
            <w:r w:rsidRPr="001B63F6">
              <w:rPr>
                <w:sz w:val="16"/>
                <w:szCs w:val="16"/>
                <w:lang w:val="ru-RU"/>
              </w:rPr>
              <w:br/>
              <w:t xml:space="preserve">в пункт </w:t>
            </w:r>
            <w:r w:rsidRPr="001B63F6">
              <w:rPr>
                <w:sz w:val="16"/>
                <w:szCs w:val="16"/>
                <w:lang w:val="ru-RU"/>
              </w:rPr>
              <w:br/>
              <w:t>Прямая видимость</w:t>
            </w:r>
          </w:p>
        </w:tc>
        <w:tc>
          <w:tcPr>
            <w:tcW w:w="1234" w:type="dxa"/>
          </w:tcPr>
          <w:p w:rsidR="00C23856" w:rsidRPr="001B63F6" w:rsidRDefault="00C23856" w:rsidP="0054759C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 xml:space="preserve">Потери на трассе </w:t>
            </w:r>
            <w:r w:rsidRPr="001B63F6">
              <w:rPr>
                <w:sz w:val="16"/>
                <w:szCs w:val="16"/>
                <w:lang w:val="ru-RU"/>
              </w:rPr>
              <w:br/>
              <w:t xml:space="preserve">Улучшение разнесения (условия чистого </w:t>
            </w:r>
            <w:proofErr w:type="gramStart"/>
            <w:r w:rsidRPr="001B63F6">
              <w:rPr>
                <w:sz w:val="16"/>
                <w:szCs w:val="16"/>
                <w:lang w:val="ru-RU"/>
              </w:rPr>
              <w:t>воздуха)</w:t>
            </w:r>
            <w:r w:rsidRPr="001B63F6">
              <w:rPr>
                <w:sz w:val="16"/>
                <w:szCs w:val="16"/>
                <w:lang w:val="ru-RU"/>
              </w:rPr>
              <w:br/>
              <w:t>XPD</w:t>
            </w:r>
            <w:proofErr w:type="gramEnd"/>
            <w:r w:rsidRPr="001B63F6">
              <w:rPr>
                <w:sz w:val="16"/>
                <w:szCs w:val="16"/>
                <w:vertAlign w:val="superscript"/>
                <w:lang w:val="ru-RU"/>
              </w:rPr>
              <w:t>(2)</w:t>
            </w:r>
            <w:r w:rsidRPr="001B63F6">
              <w:rPr>
                <w:sz w:val="16"/>
                <w:szCs w:val="16"/>
                <w:lang w:val="ru-RU"/>
              </w:rPr>
              <w:br/>
              <w:t>Выход из строя</w:t>
            </w:r>
            <w:r w:rsidRPr="001B63F6">
              <w:rPr>
                <w:sz w:val="16"/>
                <w:szCs w:val="16"/>
                <w:lang w:val="ru-RU"/>
              </w:rPr>
              <w:br/>
              <w:t>Ошибка в показателях</w:t>
            </w:r>
          </w:p>
        </w:tc>
        <w:tc>
          <w:tcPr>
            <w:tcW w:w="963" w:type="dxa"/>
          </w:tcPr>
          <w:p w:rsidR="00C23856" w:rsidRPr="001B63F6" w:rsidRDefault="00C23856" w:rsidP="0054759C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Примерно от 150 МГц до 100 ГГц</w:t>
            </w:r>
          </w:p>
        </w:tc>
        <w:tc>
          <w:tcPr>
            <w:tcW w:w="1234" w:type="dxa"/>
          </w:tcPr>
          <w:p w:rsidR="00C23856" w:rsidRPr="001B63F6" w:rsidRDefault="00C23856" w:rsidP="0054759C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До 200 км при прямой видимости</w:t>
            </w:r>
          </w:p>
        </w:tc>
        <w:tc>
          <w:tcPr>
            <w:tcW w:w="1099" w:type="dxa"/>
          </w:tcPr>
          <w:p w:rsidR="00C23856" w:rsidRPr="001B63F6" w:rsidRDefault="00C23856" w:rsidP="0054759C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 xml:space="preserve">Вся процентная доля времени </w:t>
            </w:r>
            <w:r w:rsidRPr="001B63F6">
              <w:rPr>
                <w:sz w:val="16"/>
                <w:szCs w:val="16"/>
                <w:lang w:val="ru-RU"/>
              </w:rPr>
              <w:br/>
              <w:t xml:space="preserve">в условиях чистого </w:t>
            </w:r>
            <w:proofErr w:type="gramStart"/>
            <w:r w:rsidRPr="001B63F6">
              <w:rPr>
                <w:sz w:val="16"/>
                <w:szCs w:val="16"/>
                <w:lang w:val="ru-RU"/>
              </w:rPr>
              <w:t>воздуха;</w:t>
            </w:r>
            <w:r w:rsidRPr="001B63F6">
              <w:rPr>
                <w:sz w:val="16"/>
                <w:szCs w:val="16"/>
                <w:lang w:val="ru-RU"/>
              </w:rPr>
              <w:br/>
              <w:t>от</w:t>
            </w:r>
            <w:proofErr w:type="gramEnd"/>
            <w:r w:rsidRPr="001B63F6">
              <w:rPr>
                <w:sz w:val="16"/>
                <w:szCs w:val="16"/>
                <w:lang w:val="ru-RU"/>
              </w:rPr>
              <w:t xml:space="preserve"> 1 до 0,001 </w:t>
            </w:r>
            <w:r w:rsidRPr="001B63F6">
              <w:rPr>
                <w:sz w:val="16"/>
                <w:szCs w:val="16"/>
                <w:lang w:val="ru-RU"/>
              </w:rPr>
              <w:br/>
              <w:t>в условиях осадков</w:t>
            </w:r>
            <w:r w:rsidRPr="001B63F6">
              <w:rPr>
                <w:sz w:val="16"/>
                <w:szCs w:val="16"/>
                <w:vertAlign w:val="superscript"/>
                <w:lang w:val="ru-RU"/>
              </w:rPr>
              <w:t>(1)</w:t>
            </w:r>
            <w:r w:rsidRPr="001B63F6">
              <w:rPr>
                <w:sz w:val="16"/>
                <w:szCs w:val="16"/>
                <w:lang w:val="ru-RU"/>
              </w:rPr>
              <w:t xml:space="preserve">. </w:t>
            </w:r>
            <w:r w:rsidRPr="001B63F6">
              <w:rPr>
                <w:sz w:val="16"/>
                <w:szCs w:val="16"/>
                <w:lang w:val="ru-RU"/>
              </w:rPr>
              <w:br/>
              <w:t>И худший месяц по ослаблению</w:t>
            </w:r>
          </w:p>
        </w:tc>
        <w:tc>
          <w:tcPr>
            <w:tcW w:w="1078" w:type="dxa"/>
          </w:tcPr>
          <w:p w:rsidR="00C23856" w:rsidRPr="001B63F6" w:rsidRDefault="00C23856" w:rsidP="0054759C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Не применяется</w:t>
            </w:r>
          </w:p>
        </w:tc>
        <w:tc>
          <w:tcPr>
            <w:tcW w:w="1418" w:type="dxa"/>
          </w:tcPr>
          <w:p w:rsidR="00C23856" w:rsidRPr="001B63F6" w:rsidRDefault="00C23856" w:rsidP="0054759C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Достаточно высокий для обеспечения установленного просвета трассы</w:t>
            </w:r>
          </w:p>
        </w:tc>
        <w:tc>
          <w:tcPr>
            <w:tcW w:w="1754" w:type="dxa"/>
          </w:tcPr>
          <w:p w:rsidR="00C23856" w:rsidRPr="001B63F6" w:rsidRDefault="00C23856" w:rsidP="0054759C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Расстояние</w:t>
            </w:r>
            <w:r w:rsidRPr="001B63F6">
              <w:rPr>
                <w:sz w:val="16"/>
                <w:szCs w:val="16"/>
                <w:lang w:val="ru-RU"/>
              </w:rPr>
              <w:br/>
              <w:t xml:space="preserve">Высота </w:t>
            </w:r>
            <w:proofErr w:type="spellStart"/>
            <w:r w:rsidRPr="001B63F6">
              <w:rPr>
                <w:sz w:val="16"/>
                <w:szCs w:val="16"/>
                <w:lang w:val="ru-RU"/>
              </w:rPr>
              <w:t>Tx</w:t>
            </w:r>
            <w:proofErr w:type="spellEnd"/>
            <w:r w:rsidRPr="001B63F6">
              <w:rPr>
                <w:sz w:val="16"/>
                <w:szCs w:val="16"/>
                <w:lang w:val="ru-RU"/>
              </w:rPr>
              <w:t xml:space="preserve"> </w:t>
            </w:r>
            <w:r w:rsidRPr="001B63F6">
              <w:rPr>
                <w:sz w:val="16"/>
                <w:szCs w:val="16"/>
                <w:lang w:val="ru-RU"/>
              </w:rPr>
              <w:br/>
              <w:t>Частота</w:t>
            </w:r>
            <w:r w:rsidRPr="001B63F6">
              <w:rPr>
                <w:sz w:val="16"/>
                <w:szCs w:val="16"/>
                <w:lang w:val="ru-RU"/>
              </w:rPr>
              <w:br/>
              <w:t xml:space="preserve">Высота </w:t>
            </w:r>
            <w:proofErr w:type="spellStart"/>
            <w:r w:rsidRPr="001B63F6">
              <w:rPr>
                <w:sz w:val="16"/>
                <w:szCs w:val="16"/>
                <w:lang w:val="ru-RU"/>
              </w:rPr>
              <w:t>Rx</w:t>
            </w:r>
            <w:proofErr w:type="spellEnd"/>
            <w:r w:rsidRPr="001B63F6">
              <w:rPr>
                <w:sz w:val="16"/>
                <w:szCs w:val="16"/>
                <w:lang w:val="ru-RU"/>
              </w:rPr>
              <w:br/>
              <w:t>Процентная доля времени</w:t>
            </w:r>
            <w:r w:rsidRPr="001B63F6">
              <w:rPr>
                <w:sz w:val="16"/>
                <w:szCs w:val="16"/>
                <w:lang w:val="ru-RU"/>
              </w:rPr>
              <w:br/>
              <w:t xml:space="preserve">Данные о препятствиях на трассе </w:t>
            </w:r>
            <w:r w:rsidRPr="001B63F6">
              <w:rPr>
                <w:sz w:val="16"/>
                <w:szCs w:val="16"/>
                <w:lang w:val="ru-RU"/>
              </w:rPr>
              <w:br/>
              <w:t>Данные о климате</w:t>
            </w:r>
            <w:r w:rsidRPr="001B63F6">
              <w:rPr>
                <w:sz w:val="16"/>
                <w:szCs w:val="16"/>
                <w:lang w:val="ru-RU"/>
              </w:rPr>
              <w:br/>
              <w:t>Информация о профиле местности</w:t>
            </w:r>
          </w:p>
        </w:tc>
      </w:tr>
    </w:tbl>
    <w:p w:rsidR="00BD15FF" w:rsidRPr="001B63F6" w:rsidRDefault="00BD15FF" w:rsidP="00C23856">
      <w:pPr>
        <w:keepNext/>
        <w:spacing w:before="560" w:after="120"/>
        <w:jc w:val="center"/>
        <w:rPr>
          <w:lang w:val="ru-RU"/>
        </w:rPr>
      </w:pPr>
      <w:r w:rsidRPr="001B63F6">
        <w:rPr>
          <w:lang w:val="ru-RU"/>
        </w:rPr>
        <w:lastRenderedPageBreak/>
        <w:t>ТАБЛИЦА 1 (</w:t>
      </w:r>
      <w:r w:rsidRPr="001B63F6">
        <w:rPr>
          <w:i/>
          <w:iCs/>
          <w:lang w:val="ru-RU"/>
        </w:rPr>
        <w:t>продолжение</w:t>
      </w:r>
      <w:r w:rsidRPr="001B63F6">
        <w:rPr>
          <w:lang w:val="ru-RU"/>
        </w:rPr>
        <w:t>)</w:t>
      </w:r>
    </w:p>
    <w:tbl>
      <w:tblPr>
        <w:tblStyle w:val="TableGrid"/>
        <w:tblW w:w="14459" w:type="dxa"/>
        <w:jc w:val="center"/>
        <w:tblLayout w:type="fixed"/>
        <w:tblLook w:val="04A0" w:firstRow="1" w:lastRow="0" w:firstColumn="1" w:lastColumn="0" w:noHBand="0" w:noVBand="1"/>
      </w:tblPr>
      <w:tblGrid>
        <w:gridCol w:w="1462"/>
        <w:gridCol w:w="1504"/>
        <w:gridCol w:w="1376"/>
        <w:gridCol w:w="1359"/>
        <w:gridCol w:w="1096"/>
        <w:gridCol w:w="1232"/>
        <w:gridCol w:w="1096"/>
        <w:gridCol w:w="1096"/>
        <w:gridCol w:w="1066"/>
        <w:gridCol w:w="1398"/>
        <w:gridCol w:w="1774"/>
      </w:tblGrid>
      <w:tr w:rsidR="0010087A" w:rsidRPr="001B63F6" w:rsidTr="00700627">
        <w:trPr>
          <w:jc w:val="center"/>
        </w:trPr>
        <w:tc>
          <w:tcPr>
            <w:tcW w:w="1462" w:type="dxa"/>
            <w:vAlign w:val="center"/>
          </w:tcPr>
          <w:p w:rsidR="0010087A" w:rsidRPr="001B63F6" w:rsidRDefault="0010087A" w:rsidP="0054759C">
            <w:pPr>
              <w:pStyle w:val="Tablehead"/>
              <w:spacing w:line="160" w:lineRule="exact"/>
              <w:ind w:left="-57" w:right="-57"/>
              <w:rPr>
                <w:b w:val="0"/>
                <w:bCs/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Метод</w:t>
            </w:r>
          </w:p>
        </w:tc>
        <w:tc>
          <w:tcPr>
            <w:tcW w:w="1504" w:type="dxa"/>
            <w:vAlign w:val="center"/>
          </w:tcPr>
          <w:p w:rsidR="0010087A" w:rsidRPr="001B63F6" w:rsidRDefault="0010087A" w:rsidP="0054759C">
            <w:pPr>
              <w:pStyle w:val="Tablehead"/>
              <w:spacing w:line="160" w:lineRule="exact"/>
              <w:ind w:left="-57" w:right="-57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Название</w:t>
            </w:r>
          </w:p>
        </w:tc>
        <w:tc>
          <w:tcPr>
            <w:tcW w:w="1376" w:type="dxa"/>
            <w:vAlign w:val="center"/>
          </w:tcPr>
          <w:p w:rsidR="0010087A" w:rsidRPr="001B63F6" w:rsidRDefault="0010087A" w:rsidP="0054759C">
            <w:pPr>
              <w:pStyle w:val="Tablehead"/>
              <w:spacing w:line="160" w:lineRule="exact"/>
              <w:ind w:left="-57" w:right="-57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Применение</w:t>
            </w:r>
          </w:p>
        </w:tc>
        <w:tc>
          <w:tcPr>
            <w:tcW w:w="1359" w:type="dxa"/>
            <w:vAlign w:val="center"/>
          </w:tcPr>
          <w:p w:rsidR="0010087A" w:rsidRPr="001B63F6" w:rsidRDefault="0010087A" w:rsidP="0054759C">
            <w:pPr>
              <w:pStyle w:val="Tablehead"/>
              <w:spacing w:line="160" w:lineRule="exact"/>
              <w:ind w:left="-57" w:right="-57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Тип</w:t>
            </w:r>
          </w:p>
        </w:tc>
        <w:tc>
          <w:tcPr>
            <w:tcW w:w="1096" w:type="dxa"/>
            <w:vAlign w:val="center"/>
          </w:tcPr>
          <w:p w:rsidR="0010087A" w:rsidRPr="001B63F6" w:rsidRDefault="0010087A" w:rsidP="0054759C">
            <w:pPr>
              <w:pStyle w:val="Tablehead"/>
              <w:spacing w:line="160" w:lineRule="exact"/>
              <w:ind w:left="-57" w:right="-57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Результат</w:t>
            </w:r>
          </w:p>
        </w:tc>
        <w:tc>
          <w:tcPr>
            <w:tcW w:w="1232" w:type="dxa"/>
            <w:vAlign w:val="center"/>
          </w:tcPr>
          <w:p w:rsidR="0010087A" w:rsidRPr="001B63F6" w:rsidRDefault="0010087A" w:rsidP="0054759C">
            <w:pPr>
              <w:pStyle w:val="Tablehead"/>
              <w:spacing w:line="160" w:lineRule="exact"/>
              <w:ind w:left="-57" w:right="-57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Частота</w:t>
            </w:r>
          </w:p>
        </w:tc>
        <w:tc>
          <w:tcPr>
            <w:tcW w:w="1096" w:type="dxa"/>
            <w:vAlign w:val="center"/>
          </w:tcPr>
          <w:p w:rsidR="0010087A" w:rsidRPr="001B63F6" w:rsidRDefault="0010087A" w:rsidP="0054759C">
            <w:pPr>
              <w:pStyle w:val="Tablehead"/>
              <w:spacing w:line="160" w:lineRule="exact"/>
              <w:ind w:left="-57" w:right="-57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Расстояние</w:t>
            </w:r>
          </w:p>
        </w:tc>
        <w:tc>
          <w:tcPr>
            <w:tcW w:w="1096" w:type="dxa"/>
            <w:vAlign w:val="center"/>
          </w:tcPr>
          <w:p w:rsidR="0010087A" w:rsidRPr="001B63F6" w:rsidRDefault="0010087A" w:rsidP="0054759C">
            <w:pPr>
              <w:pStyle w:val="Tablehead"/>
              <w:spacing w:line="160" w:lineRule="exact"/>
              <w:ind w:left="-57" w:right="-57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 xml:space="preserve">% </w:t>
            </w:r>
            <w:r w:rsidRPr="001B63F6">
              <w:rPr>
                <w:sz w:val="16"/>
                <w:szCs w:val="16"/>
                <w:lang w:val="ru-RU"/>
              </w:rPr>
              <w:br/>
              <w:t>времени</w:t>
            </w:r>
          </w:p>
        </w:tc>
        <w:tc>
          <w:tcPr>
            <w:tcW w:w="1066" w:type="dxa"/>
            <w:vAlign w:val="center"/>
          </w:tcPr>
          <w:p w:rsidR="0010087A" w:rsidRPr="001B63F6" w:rsidRDefault="0010087A" w:rsidP="0054759C">
            <w:pPr>
              <w:pStyle w:val="Tablehead"/>
              <w:tabs>
                <w:tab w:val="clear" w:pos="1134"/>
                <w:tab w:val="clear" w:pos="1418"/>
                <w:tab w:val="left" w:pos="1366"/>
              </w:tabs>
              <w:spacing w:line="160" w:lineRule="exact"/>
              <w:ind w:left="-57" w:right="-57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 xml:space="preserve">% </w:t>
            </w:r>
            <w:proofErr w:type="spellStart"/>
            <w:proofErr w:type="gramStart"/>
            <w:r w:rsidRPr="001B63F6">
              <w:rPr>
                <w:sz w:val="16"/>
                <w:szCs w:val="16"/>
                <w:lang w:val="ru-RU"/>
              </w:rPr>
              <w:t>местополо-жений</w:t>
            </w:r>
            <w:proofErr w:type="spellEnd"/>
            <w:proofErr w:type="gramEnd"/>
          </w:p>
        </w:tc>
        <w:tc>
          <w:tcPr>
            <w:tcW w:w="1398" w:type="dxa"/>
            <w:vAlign w:val="center"/>
          </w:tcPr>
          <w:p w:rsidR="0010087A" w:rsidRPr="001B63F6" w:rsidRDefault="0010087A" w:rsidP="0054759C">
            <w:pPr>
              <w:pStyle w:val="Tablehead"/>
              <w:spacing w:line="160" w:lineRule="exact"/>
              <w:ind w:left="-57" w:right="-57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Высота терминала</w:t>
            </w:r>
          </w:p>
        </w:tc>
        <w:tc>
          <w:tcPr>
            <w:tcW w:w="1774" w:type="dxa"/>
            <w:vAlign w:val="center"/>
          </w:tcPr>
          <w:p w:rsidR="0010087A" w:rsidRPr="001B63F6" w:rsidRDefault="0010087A" w:rsidP="0054759C">
            <w:pPr>
              <w:pStyle w:val="Tablehead"/>
              <w:spacing w:line="160" w:lineRule="exact"/>
              <w:ind w:left="-57" w:right="-57"/>
              <w:rPr>
                <w:bCs/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Входные данные</w:t>
            </w:r>
          </w:p>
        </w:tc>
      </w:tr>
      <w:tr w:rsidR="007034F4" w:rsidRPr="00FA648A" w:rsidTr="00700627">
        <w:trPr>
          <w:jc w:val="center"/>
        </w:trPr>
        <w:tc>
          <w:tcPr>
            <w:tcW w:w="1462" w:type="dxa"/>
          </w:tcPr>
          <w:p w:rsidR="007034F4" w:rsidRPr="001B63F6" w:rsidRDefault="007034F4" w:rsidP="0054759C">
            <w:pPr>
              <w:pStyle w:val="Tabletext"/>
              <w:spacing w:line="160" w:lineRule="exac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Рек. МСЭ-R P.533</w:t>
            </w:r>
          </w:p>
        </w:tc>
        <w:tc>
          <w:tcPr>
            <w:tcW w:w="1504" w:type="dxa"/>
          </w:tcPr>
          <w:p w:rsidR="007034F4" w:rsidRPr="001B63F6" w:rsidRDefault="00B77B68" w:rsidP="0054759C">
            <w:pPr>
              <w:pStyle w:val="Tabletext"/>
              <w:tabs>
                <w:tab w:val="clear" w:pos="1134"/>
              </w:tabs>
              <w:spacing w:line="160" w:lineRule="exac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 xml:space="preserve">Метод для прогнозирования рабочих характеристик </w:t>
            </w:r>
            <w:r w:rsidR="00337161" w:rsidRPr="001B63F6">
              <w:rPr>
                <w:sz w:val="16"/>
                <w:szCs w:val="16"/>
                <w:lang w:val="ru-RU"/>
              </w:rPr>
              <w:br/>
            </w:r>
            <w:r w:rsidRPr="001B63F6">
              <w:rPr>
                <w:sz w:val="16"/>
                <w:szCs w:val="16"/>
                <w:lang w:val="ru-RU"/>
              </w:rPr>
              <w:t>ВЧ-линий</w:t>
            </w:r>
          </w:p>
        </w:tc>
        <w:tc>
          <w:tcPr>
            <w:tcW w:w="1376" w:type="dxa"/>
          </w:tcPr>
          <w:p w:rsidR="007034F4" w:rsidRPr="001B63F6" w:rsidRDefault="007034F4" w:rsidP="0054759C">
            <w:pPr>
              <w:pStyle w:val="Tabletext"/>
              <w:tabs>
                <w:tab w:val="clear" w:pos="1134"/>
              </w:tabs>
              <w:spacing w:line="160" w:lineRule="exac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Радиовещательная Фиксированная</w:t>
            </w:r>
            <w:r w:rsidRPr="001B63F6">
              <w:rPr>
                <w:sz w:val="16"/>
                <w:szCs w:val="16"/>
                <w:lang w:val="ru-RU"/>
              </w:rPr>
              <w:br/>
              <w:t>Подвижная</w:t>
            </w:r>
          </w:p>
        </w:tc>
        <w:tc>
          <w:tcPr>
            <w:tcW w:w="1359" w:type="dxa"/>
          </w:tcPr>
          <w:p w:rsidR="007034F4" w:rsidRPr="001B63F6" w:rsidRDefault="007034F4" w:rsidP="0054759C">
            <w:pPr>
              <w:pStyle w:val="Tabletext"/>
              <w:spacing w:line="160" w:lineRule="exac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 xml:space="preserve">Из пункта </w:t>
            </w:r>
            <w:r w:rsidRPr="001B63F6">
              <w:rPr>
                <w:sz w:val="16"/>
                <w:szCs w:val="16"/>
                <w:lang w:val="ru-RU"/>
              </w:rPr>
              <w:br/>
              <w:t>в пункт</w:t>
            </w:r>
          </w:p>
        </w:tc>
        <w:tc>
          <w:tcPr>
            <w:tcW w:w="1096" w:type="dxa"/>
          </w:tcPr>
          <w:p w:rsidR="007034F4" w:rsidRPr="001B63F6" w:rsidRDefault="007034F4" w:rsidP="0054759C">
            <w:pPr>
              <w:pStyle w:val="Tabletext"/>
              <w:spacing w:line="160" w:lineRule="exac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 xml:space="preserve">Основные MUF </w:t>
            </w:r>
            <w:proofErr w:type="gramStart"/>
            <w:r w:rsidRPr="001B63F6">
              <w:rPr>
                <w:sz w:val="16"/>
                <w:szCs w:val="16"/>
                <w:lang w:val="ru-RU"/>
              </w:rPr>
              <w:t>Напряжен</w:t>
            </w:r>
            <w:r w:rsidR="000D5F14" w:rsidRPr="001B63F6">
              <w:rPr>
                <w:sz w:val="16"/>
                <w:szCs w:val="16"/>
                <w:lang w:val="ru-RU"/>
              </w:rPr>
              <w:t>-</w:t>
            </w:r>
            <w:proofErr w:type="spellStart"/>
            <w:r w:rsidRPr="001B63F6">
              <w:rPr>
                <w:sz w:val="16"/>
                <w:szCs w:val="16"/>
                <w:lang w:val="ru-RU"/>
              </w:rPr>
              <w:t>ность</w:t>
            </w:r>
            <w:proofErr w:type="spellEnd"/>
            <w:proofErr w:type="gramEnd"/>
            <w:r w:rsidRPr="001B63F6">
              <w:rPr>
                <w:sz w:val="16"/>
                <w:szCs w:val="16"/>
                <w:lang w:val="ru-RU"/>
              </w:rPr>
              <w:t xml:space="preserve"> поля ионосферной радиоволны </w:t>
            </w:r>
            <w:r w:rsidRPr="001B63F6">
              <w:rPr>
                <w:sz w:val="16"/>
                <w:szCs w:val="16"/>
                <w:lang w:val="ru-RU"/>
              </w:rPr>
              <w:br/>
              <w:t xml:space="preserve">Имеющаяся мощность приемника </w:t>
            </w:r>
            <w:r w:rsidRPr="001B63F6">
              <w:rPr>
                <w:sz w:val="16"/>
                <w:szCs w:val="16"/>
                <w:lang w:val="ru-RU"/>
              </w:rPr>
              <w:br/>
              <w:t xml:space="preserve">Отношение сигнал/шум </w:t>
            </w:r>
            <w:r w:rsidRPr="001B63F6">
              <w:rPr>
                <w:sz w:val="16"/>
                <w:szCs w:val="16"/>
                <w:lang w:val="ru-RU"/>
              </w:rPr>
              <w:br/>
              <w:t>LUF</w:t>
            </w:r>
            <w:r w:rsidRPr="001B63F6">
              <w:rPr>
                <w:sz w:val="16"/>
                <w:szCs w:val="16"/>
                <w:lang w:val="ru-RU"/>
              </w:rPr>
              <w:br/>
              <w:t>Надежность схемы</w:t>
            </w:r>
          </w:p>
        </w:tc>
        <w:tc>
          <w:tcPr>
            <w:tcW w:w="1232" w:type="dxa"/>
          </w:tcPr>
          <w:p w:rsidR="007034F4" w:rsidRPr="001B63F6" w:rsidRDefault="007034F4" w:rsidP="0054759C">
            <w:pPr>
              <w:pStyle w:val="Tabletext"/>
              <w:spacing w:line="160" w:lineRule="exac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От 2 до</w:t>
            </w:r>
            <w:r w:rsidR="00C6626B" w:rsidRPr="001B63F6">
              <w:rPr>
                <w:sz w:val="16"/>
                <w:szCs w:val="16"/>
                <w:lang w:val="ru-RU"/>
              </w:rPr>
              <w:t> </w:t>
            </w:r>
            <w:r w:rsidRPr="001B63F6">
              <w:rPr>
                <w:sz w:val="16"/>
                <w:szCs w:val="16"/>
                <w:lang w:val="ru-RU"/>
              </w:rPr>
              <w:t>30 МГц</w:t>
            </w:r>
          </w:p>
        </w:tc>
        <w:tc>
          <w:tcPr>
            <w:tcW w:w="1096" w:type="dxa"/>
          </w:tcPr>
          <w:p w:rsidR="007034F4" w:rsidRPr="001B63F6" w:rsidRDefault="007034F4" w:rsidP="0054759C">
            <w:pPr>
              <w:pStyle w:val="Tabletext"/>
              <w:spacing w:line="160" w:lineRule="exac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От 0 до</w:t>
            </w:r>
            <w:r w:rsidR="00C6626B" w:rsidRPr="001B63F6">
              <w:rPr>
                <w:sz w:val="16"/>
                <w:szCs w:val="16"/>
                <w:lang w:val="ru-RU"/>
              </w:rPr>
              <w:t> </w:t>
            </w:r>
            <w:r w:rsidRPr="001B63F6">
              <w:rPr>
                <w:sz w:val="16"/>
                <w:szCs w:val="16"/>
                <w:lang w:val="ru-RU"/>
              </w:rPr>
              <w:t>40 000 км</w:t>
            </w:r>
          </w:p>
        </w:tc>
        <w:tc>
          <w:tcPr>
            <w:tcW w:w="1096" w:type="dxa"/>
          </w:tcPr>
          <w:p w:rsidR="007034F4" w:rsidRPr="001B63F6" w:rsidRDefault="007034F4" w:rsidP="0054759C">
            <w:pPr>
              <w:pStyle w:val="Tabletext"/>
              <w:spacing w:line="160" w:lineRule="exac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 xml:space="preserve">Все процентные доли </w:t>
            </w:r>
          </w:p>
        </w:tc>
        <w:tc>
          <w:tcPr>
            <w:tcW w:w="1066" w:type="dxa"/>
          </w:tcPr>
          <w:p w:rsidR="007034F4" w:rsidRPr="001B63F6" w:rsidRDefault="007034F4" w:rsidP="0054759C">
            <w:pPr>
              <w:pStyle w:val="Tabletext"/>
              <w:spacing w:line="160" w:lineRule="exac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Не применяется</w:t>
            </w:r>
          </w:p>
        </w:tc>
        <w:tc>
          <w:tcPr>
            <w:tcW w:w="1398" w:type="dxa"/>
          </w:tcPr>
          <w:p w:rsidR="007034F4" w:rsidRPr="001B63F6" w:rsidRDefault="007034F4" w:rsidP="0054759C">
            <w:pPr>
              <w:pStyle w:val="Tabletext"/>
              <w:spacing w:line="160" w:lineRule="exac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Не применяется</w:t>
            </w:r>
          </w:p>
        </w:tc>
        <w:tc>
          <w:tcPr>
            <w:tcW w:w="1774" w:type="dxa"/>
          </w:tcPr>
          <w:p w:rsidR="007034F4" w:rsidRPr="001B63F6" w:rsidRDefault="007034F4" w:rsidP="0054759C">
            <w:pPr>
              <w:pStyle w:val="Tabletext"/>
              <w:spacing w:line="160" w:lineRule="exac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 xml:space="preserve">Широта и долгота </w:t>
            </w:r>
            <w:proofErr w:type="spellStart"/>
            <w:r w:rsidRPr="001B63F6">
              <w:rPr>
                <w:sz w:val="16"/>
                <w:szCs w:val="16"/>
                <w:lang w:val="ru-RU"/>
              </w:rPr>
              <w:t>Tx</w:t>
            </w:r>
            <w:proofErr w:type="spellEnd"/>
            <w:r w:rsidRPr="001B63F6">
              <w:rPr>
                <w:sz w:val="16"/>
                <w:szCs w:val="16"/>
                <w:lang w:val="ru-RU"/>
              </w:rPr>
              <w:br/>
              <w:t xml:space="preserve">Широта и долгота </w:t>
            </w:r>
            <w:proofErr w:type="spellStart"/>
            <w:r w:rsidRPr="001B63F6">
              <w:rPr>
                <w:sz w:val="16"/>
                <w:szCs w:val="16"/>
                <w:lang w:val="ru-RU"/>
              </w:rPr>
              <w:t>Rx</w:t>
            </w:r>
            <w:proofErr w:type="spellEnd"/>
            <w:r w:rsidRPr="001B63F6">
              <w:rPr>
                <w:sz w:val="16"/>
                <w:szCs w:val="16"/>
                <w:lang w:val="ru-RU"/>
              </w:rPr>
              <w:br/>
              <w:t xml:space="preserve">Число солнечных пятен </w:t>
            </w:r>
            <w:r w:rsidRPr="001B63F6">
              <w:rPr>
                <w:sz w:val="16"/>
                <w:szCs w:val="16"/>
                <w:lang w:val="ru-RU"/>
              </w:rPr>
              <w:br/>
              <w:t>Месяц</w:t>
            </w:r>
            <w:r w:rsidRPr="001B63F6">
              <w:rPr>
                <w:sz w:val="16"/>
                <w:szCs w:val="16"/>
                <w:lang w:val="ru-RU"/>
              </w:rPr>
              <w:br/>
              <w:t xml:space="preserve">Время дня </w:t>
            </w:r>
            <w:r w:rsidRPr="001B63F6">
              <w:rPr>
                <w:sz w:val="16"/>
                <w:szCs w:val="16"/>
                <w:lang w:val="ru-RU"/>
              </w:rPr>
              <w:br/>
              <w:t>Частоты</w:t>
            </w:r>
            <w:r w:rsidRPr="001B63F6">
              <w:rPr>
                <w:sz w:val="16"/>
                <w:szCs w:val="16"/>
                <w:lang w:val="ru-RU"/>
              </w:rPr>
              <w:br/>
              <w:t xml:space="preserve">Мощность </w:t>
            </w:r>
            <w:proofErr w:type="spellStart"/>
            <w:r w:rsidRPr="001B63F6">
              <w:rPr>
                <w:sz w:val="16"/>
                <w:szCs w:val="16"/>
                <w:lang w:val="ru-RU"/>
              </w:rPr>
              <w:t>Tx</w:t>
            </w:r>
            <w:proofErr w:type="spellEnd"/>
            <w:r w:rsidRPr="001B63F6">
              <w:rPr>
                <w:sz w:val="16"/>
                <w:szCs w:val="16"/>
                <w:lang w:val="ru-RU"/>
              </w:rPr>
              <w:br/>
              <w:t xml:space="preserve">Тип антенны </w:t>
            </w:r>
            <w:proofErr w:type="spellStart"/>
            <w:r w:rsidRPr="001B63F6">
              <w:rPr>
                <w:sz w:val="16"/>
                <w:szCs w:val="16"/>
                <w:lang w:val="ru-RU"/>
              </w:rPr>
              <w:t>Tx</w:t>
            </w:r>
            <w:proofErr w:type="spellEnd"/>
            <w:r w:rsidRPr="001B63F6">
              <w:rPr>
                <w:sz w:val="16"/>
                <w:szCs w:val="16"/>
                <w:lang w:val="ru-RU"/>
              </w:rPr>
              <w:br/>
              <w:t xml:space="preserve">Тип антенны </w:t>
            </w:r>
            <w:proofErr w:type="spellStart"/>
            <w:r w:rsidRPr="001B63F6">
              <w:rPr>
                <w:sz w:val="16"/>
                <w:szCs w:val="16"/>
                <w:lang w:val="ru-RU"/>
              </w:rPr>
              <w:t>Rx</w:t>
            </w:r>
            <w:proofErr w:type="spellEnd"/>
          </w:p>
        </w:tc>
      </w:tr>
      <w:tr w:rsidR="00B77B68" w:rsidRPr="001B63F6" w:rsidTr="00700627">
        <w:trPr>
          <w:tblHeader/>
          <w:jc w:val="center"/>
        </w:trPr>
        <w:tc>
          <w:tcPr>
            <w:tcW w:w="1462" w:type="dxa"/>
          </w:tcPr>
          <w:p w:rsidR="00B77B68" w:rsidRPr="001B63F6" w:rsidRDefault="00B77B68" w:rsidP="0054759C">
            <w:pPr>
              <w:pStyle w:val="Tabletext"/>
              <w:spacing w:line="160" w:lineRule="exac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Рек. МСЭ-R P.534</w:t>
            </w:r>
          </w:p>
        </w:tc>
        <w:tc>
          <w:tcPr>
            <w:tcW w:w="1504" w:type="dxa"/>
          </w:tcPr>
          <w:p w:rsidR="00B77B68" w:rsidRPr="001B63F6" w:rsidRDefault="00B77B68" w:rsidP="0054759C">
            <w:pPr>
              <w:pStyle w:val="Tabletext"/>
              <w:tabs>
                <w:tab w:val="clear" w:pos="1134"/>
              </w:tabs>
              <w:spacing w:line="160" w:lineRule="exac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 xml:space="preserve">Метод расчета напряженности </w:t>
            </w:r>
            <w:r w:rsidR="00D0278E" w:rsidRPr="001B63F6">
              <w:rPr>
                <w:sz w:val="16"/>
                <w:szCs w:val="16"/>
                <w:lang w:val="ru-RU"/>
              </w:rPr>
              <w:br/>
            </w:r>
            <w:r w:rsidRPr="001B63F6">
              <w:rPr>
                <w:sz w:val="16"/>
                <w:szCs w:val="16"/>
                <w:lang w:val="ru-RU"/>
              </w:rPr>
              <w:t xml:space="preserve">поля при распространении посредством спорадического </w:t>
            </w:r>
            <w:r w:rsidRPr="001B63F6">
              <w:rPr>
                <w:sz w:val="16"/>
                <w:szCs w:val="16"/>
                <w:lang w:val="ru-RU"/>
              </w:rPr>
              <w:br/>
              <w:t>слоя E</w:t>
            </w:r>
          </w:p>
        </w:tc>
        <w:tc>
          <w:tcPr>
            <w:tcW w:w="1376" w:type="dxa"/>
          </w:tcPr>
          <w:p w:rsidR="00B77B68" w:rsidRPr="001B63F6" w:rsidRDefault="00B77B68" w:rsidP="0054759C">
            <w:pPr>
              <w:pStyle w:val="Tabletext"/>
              <w:tabs>
                <w:tab w:val="clear" w:pos="1134"/>
              </w:tabs>
              <w:spacing w:line="160" w:lineRule="exac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Фиксированная</w:t>
            </w:r>
            <w:r w:rsidRPr="001B63F6">
              <w:rPr>
                <w:sz w:val="16"/>
                <w:szCs w:val="16"/>
                <w:lang w:val="ru-RU"/>
              </w:rPr>
              <w:br/>
              <w:t>Подвижная Радиовещательная</w:t>
            </w:r>
          </w:p>
        </w:tc>
        <w:tc>
          <w:tcPr>
            <w:tcW w:w="1359" w:type="dxa"/>
          </w:tcPr>
          <w:p w:rsidR="00B77B68" w:rsidRPr="001B63F6" w:rsidRDefault="00B77B68" w:rsidP="008F0EE5">
            <w:pPr>
              <w:pStyle w:val="Tabletext"/>
              <w:tabs>
                <w:tab w:val="clear" w:pos="851"/>
              </w:tabs>
              <w:spacing w:line="160" w:lineRule="exac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Из пункта в</w:t>
            </w:r>
            <w:r w:rsidR="00C6626B" w:rsidRPr="001B63F6">
              <w:rPr>
                <w:sz w:val="16"/>
                <w:szCs w:val="16"/>
                <w:lang w:val="ru-RU"/>
              </w:rPr>
              <w:t> </w:t>
            </w:r>
            <w:r w:rsidRPr="001B63F6">
              <w:rPr>
                <w:sz w:val="16"/>
                <w:szCs w:val="16"/>
                <w:lang w:val="ru-RU"/>
              </w:rPr>
              <w:t>пункт</w:t>
            </w:r>
            <w:r w:rsidR="008F0EE5" w:rsidRPr="001B63F6">
              <w:rPr>
                <w:sz w:val="16"/>
                <w:szCs w:val="16"/>
                <w:lang w:val="ru-RU"/>
              </w:rPr>
              <w:t> </w:t>
            </w:r>
            <w:r w:rsidRPr="001B63F6">
              <w:rPr>
                <w:sz w:val="16"/>
                <w:szCs w:val="16"/>
                <w:lang w:val="ru-RU"/>
              </w:rPr>
              <w:t>через спорадическое E</w:t>
            </w:r>
          </w:p>
        </w:tc>
        <w:tc>
          <w:tcPr>
            <w:tcW w:w="1096" w:type="dxa"/>
          </w:tcPr>
          <w:p w:rsidR="00B77B68" w:rsidRPr="001B63F6" w:rsidRDefault="00B77B68" w:rsidP="0054759C">
            <w:pPr>
              <w:pStyle w:val="Tabletext"/>
              <w:spacing w:line="160" w:lineRule="exac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proofErr w:type="gramStart"/>
            <w:r w:rsidRPr="001B63F6">
              <w:rPr>
                <w:sz w:val="16"/>
                <w:szCs w:val="16"/>
                <w:lang w:val="ru-RU"/>
              </w:rPr>
              <w:t>Напряжен</w:t>
            </w:r>
            <w:r w:rsidR="000D5F14" w:rsidRPr="001B63F6">
              <w:rPr>
                <w:sz w:val="16"/>
                <w:szCs w:val="16"/>
                <w:lang w:val="ru-RU"/>
              </w:rPr>
              <w:t>-</w:t>
            </w:r>
            <w:proofErr w:type="spellStart"/>
            <w:r w:rsidRPr="001B63F6">
              <w:rPr>
                <w:sz w:val="16"/>
                <w:szCs w:val="16"/>
                <w:lang w:val="ru-RU"/>
              </w:rPr>
              <w:t>ность</w:t>
            </w:r>
            <w:proofErr w:type="spellEnd"/>
            <w:proofErr w:type="gramEnd"/>
            <w:r w:rsidRPr="001B63F6">
              <w:rPr>
                <w:sz w:val="16"/>
                <w:szCs w:val="16"/>
                <w:lang w:val="ru-RU"/>
              </w:rPr>
              <w:t xml:space="preserve"> поля</w:t>
            </w:r>
          </w:p>
        </w:tc>
        <w:tc>
          <w:tcPr>
            <w:tcW w:w="1232" w:type="dxa"/>
          </w:tcPr>
          <w:p w:rsidR="00B77B68" w:rsidRPr="001B63F6" w:rsidRDefault="00B77B68" w:rsidP="0054759C">
            <w:pPr>
              <w:pStyle w:val="Tabletext"/>
              <w:spacing w:line="160" w:lineRule="exac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От 30 до</w:t>
            </w:r>
            <w:r w:rsidR="00C6626B" w:rsidRPr="001B63F6">
              <w:rPr>
                <w:sz w:val="16"/>
                <w:szCs w:val="16"/>
                <w:lang w:val="ru-RU"/>
              </w:rPr>
              <w:t> </w:t>
            </w:r>
            <w:r w:rsidRPr="001B63F6">
              <w:rPr>
                <w:sz w:val="16"/>
                <w:szCs w:val="16"/>
                <w:lang w:val="ru-RU"/>
              </w:rPr>
              <w:t>100 МГц</w:t>
            </w:r>
          </w:p>
        </w:tc>
        <w:tc>
          <w:tcPr>
            <w:tcW w:w="1096" w:type="dxa"/>
          </w:tcPr>
          <w:p w:rsidR="00B77B68" w:rsidRPr="001B63F6" w:rsidRDefault="00B77B68" w:rsidP="0054759C">
            <w:pPr>
              <w:pStyle w:val="Tabletext"/>
              <w:spacing w:line="160" w:lineRule="exac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От 0 до</w:t>
            </w:r>
            <w:r w:rsidR="00C6626B" w:rsidRPr="001B63F6">
              <w:rPr>
                <w:sz w:val="16"/>
                <w:szCs w:val="16"/>
                <w:lang w:val="ru-RU"/>
              </w:rPr>
              <w:t> </w:t>
            </w:r>
            <w:r w:rsidRPr="001B63F6">
              <w:rPr>
                <w:sz w:val="16"/>
                <w:szCs w:val="16"/>
                <w:lang w:val="ru-RU"/>
              </w:rPr>
              <w:t>4</w:t>
            </w:r>
            <w:r w:rsidR="008F0EE5" w:rsidRPr="001B63F6">
              <w:rPr>
                <w:sz w:val="16"/>
                <w:szCs w:val="16"/>
                <w:lang w:val="ru-RU"/>
              </w:rPr>
              <w:t> </w:t>
            </w:r>
            <w:r w:rsidRPr="001B63F6">
              <w:rPr>
                <w:sz w:val="16"/>
                <w:szCs w:val="16"/>
                <w:lang w:val="ru-RU"/>
              </w:rPr>
              <w:t>000 км</w:t>
            </w:r>
          </w:p>
        </w:tc>
        <w:tc>
          <w:tcPr>
            <w:tcW w:w="1096" w:type="dxa"/>
          </w:tcPr>
          <w:p w:rsidR="00B77B68" w:rsidRPr="001B63F6" w:rsidRDefault="00B77B68" w:rsidP="0054759C">
            <w:pPr>
              <w:pStyle w:val="Tabletext"/>
              <w:spacing w:line="160" w:lineRule="exac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От 0,1 до 50</w:t>
            </w:r>
          </w:p>
        </w:tc>
        <w:tc>
          <w:tcPr>
            <w:tcW w:w="1066" w:type="dxa"/>
          </w:tcPr>
          <w:p w:rsidR="00B77B68" w:rsidRPr="001B63F6" w:rsidRDefault="00B77B68" w:rsidP="0054759C">
            <w:pPr>
              <w:pStyle w:val="Tabletext"/>
              <w:spacing w:line="160" w:lineRule="exac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Не применяется</w:t>
            </w:r>
          </w:p>
        </w:tc>
        <w:tc>
          <w:tcPr>
            <w:tcW w:w="1398" w:type="dxa"/>
          </w:tcPr>
          <w:p w:rsidR="00B77B68" w:rsidRPr="001B63F6" w:rsidRDefault="00B77B68" w:rsidP="0054759C">
            <w:pPr>
              <w:pStyle w:val="Tabletext"/>
              <w:spacing w:line="160" w:lineRule="exac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Не применяется</w:t>
            </w:r>
          </w:p>
        </w:tc>
        <w:tc>
          <w:tcPr>
            <w:tcW w:w="1774" w:type="dxa"/>
          </w:tcPr>
          <w:p w:rsidR="00B77B68" w:rsidRPr="001B63F6" w:rsidRDefault="00B77B68" w:rsidP="0054759C">
            <w:pPr>
              <w:pStyle w:val="Tabletext"/>
              <w:spacing w:line="160" w:lineRule="exac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Расстояние</w:t>
            </w:r>
            <w:r w:rsidRPr="001B63F6">
              <w:rPr>
                <w:sz w:val="16"/>
                <w:szCs w:val="16"/>
                <w:lang w:val="ru-RU"/>
              </w:rPr>
              <w:br/>
              <w:t>Частота</w:t>
            </w:r>
          </w:p>
        </w:tc>
      </w:tr>
      <w:tr w:rsidR="00B77B68" w:rsidRPr="00FA648A" w:rsidTr="00700627">
        <w:trPr>
          <w:tblHeader/>
          <w:jc w:val="center"/>
        </w:trPr>
        <w:tc>
          <w:tcPr>
            <w:tcW w:w="1462" w:type="dxa"/>
          </w:tcPr>
          <w:p w:rsidR="00B77B68" w:rsidRPr="001B63F6" w:rsidRDefault="00B77B68" w:rsidP="0054759C">
            <w:pPr>
              <w:pStyle w:val="Tabletext"/>
              <w:spacing w:line="160" w:lineRule="exac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Рек. МСЭ-R P.617</w:t>
            </w:r>
          </w:p>
        </w:tc>
        <w:tc>
          <w:tcPr>
            <w:tcW w:w="1504" w:type="dxa"/>
          </w:tcPr>
          <w:p w:rsidR="00B77B68" w:rsidRPr="001B63F6" w:rsidRDefault="00B77B68" w:rsidP="0054759C">
            <w:pPr>
              <w:pStyle w:val="Tabletext"/>
              <w:spacing w:line="160" w:lineRule="exac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Методы прогнозирования и данные о распространении радиоволн, необходимые для проектирования тропосферных радиорелейных систем</w:t>
            </w:r>
          </w:p>
        </w:tc>
        <w:tc>
          <w:tcPr>
            <w:tcW w:w="1376" w:type="dxa"/>
          </w:tcPr>
          <w:p w:rsidR="00B77B68" w:rsidRPr="001B63F6" w:rsidRDefault="00B77B68" w:rsidP="0054759C">
            <w:pPr>
              <w:pStyle w:val="Tabletext"/>
              <w:spacing w:line="160" w:lineRule="exac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Транс-горизонтальная с фиксированными связями</w:t>
            </w:r>
          </w:p>
        </w:tc>
        <w:tc>
          <w:tcPr>
            <w:tcW w:w="1359" w:type="dxa"/>
          </w:tcPr>
          <w:p w:rsidR="00B77B68" w:rsidRPr="001B63F6" w:rsidRDefault="00B77B68" w:rsidP="0054759C">
            <w:pPr>
              <w:pStyle w:val="Tabletext"/>
              <w:spacing w:line="160" w:lineRule="exac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 xml:space="preserve">Из пункта </w:t>
            </w:r>
            <w:r w:rsidRPr="001B63F6">
              <w:rPr>
                <w:sz w:val="16"/>
                <w:szCs w:val="16"/>
                <w:lang w:val="ru-RU"/>
              </w:rPr>
              <w:br/>
              <w:t>в пункт</w:t>
            </w:r>
          </w:p>
        </w:tc>
        <w:tc>
          <w:tcPr>
            <w:tcW w:w="1096" w:type="dxa"/>
          </w:tcPr>
          <w:p w:rsidR="00B77B68" w:rsidRPr="001B63F6" w:rsidRDefault="00B77B68" w:rsidP="0054759C">
            <w:pPr>
              <w:pStyle w:val="Tabletext"/>
              <w:spacing w:line="160" w:lineRule="exac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Потери на</w:t>
            </w:r>
            <w:r w:rsidR="000D5F14" w:rsidRPr="001B63F6">
              <w:rPr>
                <w:sz w:val="16"/>
                <w:szCs w:val="16"/>
                <w:lang w:val="ru-RU"/>
              </w:rPr>
              <w:t> </w:t>
            </w:r>
            <w:r w:rsidRPr="001B63F6">
              <w:rPr>
                <w:sz w:val="16"/>
                <w:szCs w:val="16"/>
                <w:lang w:val="ru-RU"/>
              </w:rPr>
              <w:t>трассе</w:t>
            </w:r>
          </w:p>
        </w:tc>
        <w:tc>
          <w:tcPr>
            <w:tcW w:w="1232" w:type="dxa"/>
          </w:tcPr>
          <w:p w:rsidR="00B77B68" w:rsidRPr="001B63F6" w:rsidRDefault="00B77B68" w:rsidP="0054759C">
            <w:pPr>
              <w:pStyle w:val="Tabletext"/>
              <w:spacing w:line="160" w:lineRule="exac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sym w:font="Symbol" w:char="F03E"/>
            </w:r>
            <w:r w:rsidRPr="001B63F6">
              <w:rPr>
                <w:sz w:val="16"/>
                <w:szCs w:val="16"/>
                <w:lang w:val="ru-RU"/>
              </w:rPr>
              <w:t xml:space="preserve"> 30 МГц</w:t>
            </w:r>
          </w:p>
        </w:tc>
        <w:tc>
          <w:tcPr>
            <w:tcW w:w="1096" w:type="dxa"/>
          </w:tcPr>
          <w:p w:rsidR="00B77B68" w:rsidRPr="001B63F6" w:rsidRDefault="00B77B68" w:rsidP="0054759C">
            <w:pPr>
              <w:pStyle w:val="Tabletext"/>
              <w:spacing w:line="160" w:lineRule="exac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От 100 до</w:t>
            </w:r>
            <w:r w:rsidR="00C6626B" w:rsidRPr="001B63F6">
              <w:rPr>
                <w:sz w:val="16"/>
                <w:szCs w:val="16"/>
                <w:lang w:val="ru-RU"/>
              </w:rPr>
              <w:t> </w:t>
            </w:r>
            <w:r w:rsidRPr="001B63F6">
              <w:rPr>
                <w:sz w:val="16"/>
                <w:szCs w:val="16"/>
                <w:lang w:val="ru-RU"/>
              </w:rPr>
              <w:t>1</w:t>
            </w:r>
            <w:r w:rsidR="008F0EE5" w:rsidRPr="001B63F6">
              <w:rPr>
                <w:sz w:val="16"/>
                <w:szCs w:val="16"/>
                <w:lang w:val="ru-RU"/>
              </w:rPr>
              <w:t> </w:t>
            </w:r>
            <w:r w:rsidRPr="001B63F6">
              <w:rPr>
                <w:sz w:val="16"/>
                <w:szCs w:val="16"/>
                <w:lang w:val="ru-RU"/>
              </w:rPr>
              <w:t>000 км</w:t>
            </w:r>
          </w:p>
        </w:tc>
        <w:tc>
          <w:tcPr>
            <w:tcW w:w="1096" w:type="dxa"/>
          </w:tcPr>
          <w:p w:rsidR="00B77B68" w:rsidRPr="001B63F6" w:rsidRDefault="00B77B68" w:rsidP="0054759C">
            <w:pPr>
              <w:pStyle w:val="Tabletext"/>
              <w:spacing w:line="160" w:lineRule="exac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20, 50, 90, 99</w:t>
            </w:r>
            <w:r w:rsidRPr="001B63F6">
              <w:rPr>
                <w:sz w:val="16"/>
                <w:szCs w:val="16"/>
                <w:lang w:val="ru-RU"/>
              </w:rPr>
              <w:br/>
              <w:t>и</w:t>
            </w:r>
            <w:r w:rsidR="00C6626B" w:rsidRPr="001B63F6">
              <w:rPr>
                <w:sz w:val="16"/>
                <w:szCs w:val="16"/>
                <w:lang w:val="ru-RU"/>
              </w:rPr>
              <w:t> </w:t>
            </w:r>
            <w:r w:rsidRPr="001B63F6">
              <w:rPr>
                <w:sz w:val="16"/>
                <w:szCs w:val="16"/>
                <w:lang w:val="ru-RU"/>
              </w:rPr>
              <w:t>99,9</w:t>
            </w:r>
          </w:p>
        </w:tc>
        <w:tc>
          <w:tcPr>
            <w:tcW w:w="1066" w:type="dxa"/>
          </w:tcPr>
          <w:p w:rsidR="00B77B68" w:rsidRPr="001B63F6" w:rsidRDefault="00B77B68" w:rsidP="0054759C">
            <w:pPr>
              <w:pStyle w:val="Tabletext"/>
              <w:spacing w:line="160" w:lineRule="exac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Не применяется</w:t>
            </w:r>
          </w:p>
        </w:tc>
        <w:tc>
          <w:tcPr>
            <w:tcW w:w="1398" w:type="dxa"/>
          </w:tcPr>
          <w:p w:rsidR="00B77B68" w:rsidRPr="001B63F6" w:rsidRDefault="00B77B68" w:rsidP="0054759C">
            <w:pPr>
              <w:pStyle w:val="Tabletext"/>
              <w:spacing w:line="160" w:lineRule="exac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 xml:space="preserve">Пределы не установлены, </w:t>
            </w:r>
            <w:r w:rsidRPr="001B63F6">
              <w:rPr>
                <w:sz w:val="16"/>
                <w:szCs w:val="16"/>
                <w:lang w:val="ru-RU"/>
              </w:rPr>
              <w:br/>
              <w:t>в приземном слое атмосферы. (Не предназначено для применений воздушной службы.)</w:t>
            </w:r>
          </w:p>
        </w:tc>
        <w:tc>
          <w:tcPr>
            <w:tcW w:w="1774" w:type="dxa"/>
          </w:tcPr>
          <w:p w:rsidR="00B77B68" w:rsidRPr="001B63F6" w:rsidRDefault="00B77B68" w:rsidP="0054759C">
            <w:pPr>
              <w:pStyle w:val="Tabletext"/>
              <w:spacing w:line="160" w:lineRule="exac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 xml:space="preserve">Частота </w:t>
            </w:r>
            <w:r w:rsidRPr="001B63F6">
              <w:rPr>
                <w:sz w:val="16"/>
                <w:szCs w:val="16"/>
                <w:lang w:val="ru-RU"/>
              </w:rPr>
              <w:br/>
              <w:t xml:space="preserve">Усиление антенны </w:t>
            </w:r>
            <w:proofErr w:type="spellStart"/>
            <w:r w:rsidRPr="001B63F6">
              <w:rPr>
                <w:sz w:val="16"/>
                <w:szCs w:val="16"/>
                <w:lang w:val="ru-RU"/>
              </w:rPr>
              <w:t>Tx</w:t>
            </w:r>
            <w:proofErr w:type="spellEnd"/>
            <w:r w:rsidRPr="001B63F6">
              <w:rPr>
                <w:sz w:val="16"/>
                <w:szCs w:val="16"/>
                <w:lang w:val="ru-RU"/>
              </w:rPr>
              <w:t xml:space="preserve"> </w:t>
            </w:r>
            <w:r w:rsidRPr="001B63F6">
              <w:rPr>
                <w:sz w:val="16"/>
                <w:szCs w:val="16"/>
                <w:lang w:val="ru-RU"/>
              </w:rPr>
              <w:br/>
              <w:t xml:space="preserve">Усиление антенны </w:t>
            </w:r>
            <w:proofErr w:type="spellStart"/>
            <w:r w:rsidRPr="001B63F6">
              <w:rPr>
                <w:sz w:val="16"/>
                <w:szCs w:val="16"/>
                <w:lang w:val="ru-RU"/>
              </w:rPr>
              <w:t>Rx</w:t>
            </w:r>
            <w:proofErr w:type="spellEnd"/>
            <w:r w:rsidRPr="001B63F6">
              <w:rPr>
                <w:sz w:val="16"/>
                <w:szCs w:val="16"/>
                <w:lang w:val="ru-RU"/>
              </w:rPr>
              <w:br/>
              <w:t>Геометрия трассы</w:t>
            </w:r>
          </w:p>
        </w:tc>
      </w:tr>
      <w:tr w:rsidR="007C25A4" w:rsidRPr="00AC05D0" w:rsidTr="00700627">
        <w:trPr>
          <w:tblHeader/>
          <w:jc w:val="center"/>
        </w:trPr>
        <w:tc>
          <w:tcPr>
            <w:tcW w:w="1462" w:type="dxa"/>
          </w:tcPr>
          <w:p w:rsidR="007C25A4" w:rsidRPr="001B63F6" w:rsidRDefault="007C25A4" w:rsidP="0054759C">
            <w:pPr>
              <w:pStyle w:val="Tabletext"/>
              <w:spacing w:line="160" w:lineRule="exac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Рек. МСЭ-R P.618</w:t>
            </w:r>
          </w:p>
        </w:tc>
        <w:tc>
          <w:tcPr>
            <w:tcW w:w="1504" w:type="dxa"/>
          </w:tcPr>
          <w:p w:rsidR="007C25A4" w:rsidRPr="001B63F6" w:rsidRDefault="007C25A4" w:rsidP="0054759C">
            <w:pPr>
              <w:pStyle w:val="Tabletext"/>
              <w:spacing w:line="160" w:lineRule="exac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 xml:space="preserve">Данные о распространении радиоволн и методы прогнозирования, </w:t>
            </w:r>
            <w:r w:rsidRPr="001B63F6">
              <w:rPr>
                <w:sz w:val="16"/>
                <w:szCs w:val="16"/>
                <w:lang w:val="ru-RU"/>
              </w:rPr>
              <w:br/>
              <w:t>необходимые для проектирования систем связи Земля</w:t>
            </w:r>
            <w:r w:rsidR="00A7436F" w:rsidRPr="001B63F6">
              <w:rPr>
                <w:sz w:val="16"/>
                <w:szCs w:val="16"/>
                <w:lang w:val="ru-RU"/>
              </w:rPr>
              <w:t>-</w:t>
            </w:r>
            <w:r w:rsidRPr="001B63F6">
              <w:rPr>
                <w:sz w:val="16"/>
                <w:szCs w:val="16"/>
                <w:lang w:val="ru-RU"/>
              </w:rPr>
              <w:t>космос</w:t>
            </w:r>
          </w:p>
        </w:tc>
        <w:tc>
          <w:tcPr>
            <w:tcW w:w="1376" w:type="dxa"/>
          </w:tcPr>
          <w:p w:rsidR="007C25A4" w:rsidRPr="001B63F6" w:rsidRDefault="007C25A4" w:rsidP="0054759C">
            <w:pPr>
              <w:pStyle w:val="Tabletext"/>
              <w:spacing w:line="160" w:lineRule="exac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Спутниковая</w:t>
            </w:r>
          </w:p>
        </w:tc>
        <w:tc>
          <w:tcPr>
            <w:tcW w:w="1359" w:type="dxa"/>
          </w:tcPr>
          <w:p w:rsidR="007C25A4" w:rsidRPr="001B63F6" w:rsidRDefault="007C25A4" w:rsidP="0054759C">
            <w:pPr>
              <w:pStyle w:val="Tabletext"/>
              <w:spacing w:line="160" w:lineRule="exac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Из пункта</w:t>
            </w:r>
            <w:r w:rsidRPr="001B63F6">
              <w:rPr>
                <w:sz w:val="16"/>
                <w:szCs w:val="16"/>
                <w:lang w:val="ru-RU"/>
              </w:rPr>
              <w:br/>
              <w:t>в пункт</w:t>
            </w:r>
          </w:p>
        </w:tc>
        <w:tc>
          <w:tcPr>
            <w:tcW w:w="1096" w:type="dxa"/>
          </w:tcPr>
          <w:p w:rsidR="007C25A4" w:rsidRPr="001B63F6" w:rsidRDefault="007C25A4" w:rsidP="0054759C">
            <w:pPr>
              <w:pStyle w:val="Tabletext"/>
              <w:spacing w:line="160" w:lineRule="exac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Потери на</w:t>
            </w:r>
            <w:r w:rsidR="000D5F14" w:rsidRPr="001B63F6">
              <w:rPr>
                <w:sz w:val="16"/>
                <w:szCs w:val="16"/>
                <w:lang w:val="ru-RU"/>
              </w:rPr>
              <w:t> </w:t>
            </w:r>
            <w:r w:rsidR="00245735" w:rsidRPr="001B63F6">
              <w:rPr>
                <w:sz w:val="16"/>
                <w:szCs w:val="16"/>
                <w:lang w:val="ru-RU"/>
              </w:rPr>
              <w:t xml:space="preserve">трассе </w:t>
            </w:r>
            <w:r w:rsidR="00245735" w:rsidRPr="001B63F6">
              <w:rPr>
                <w:sz w:val="16"/>
                <w:szCs w:val="16"/>
                <w:lang w:val="ru-RU"/>
              </w:rPr>
              <w:br/>
              <w:t>Усиление разброса и</w:t>
            </w:r>
            <w:r w:rsidR="000D5F14" w:rsidRPr="001B63F6">
              <w:rPr>
                <w:sz w:val="16"/>
                <w:szCs w:val="16"/>
                <w:lang w:val="ru-RU"/>
              </w:rPr>
              <w:t> </w:t>
            </w:r>
            <w:r w:rsidR="00245735" w:rsidRPr="001B63F6">
              <w:rPr>
                <w:sz w:val="16"/>
                <w:szCs w:val="16"/>
                <w:lang w:val="ru-RU"/>
              </w:rPr>
              <w:t>(в </w:t>
            </w:r>
            <w:r w:rsidRPr="001B63F6">
              <w:rPr>
                <w:sz w:val="16"/>
                <w:szCs w:val="16"/>
                <w:lang w:val="ru-RU"/>
              </w:rPr>
              <w:t>условиях осадков) XPD</w:t>
            </w:r>
            <w:r w:rsidRPr="001B63F6">
              <w:rPr>
                <w:sz w:val="16"/>
                <w:szCs w:val="16"/>
                <w:vertAlign w:val="superscript"/>
                <w:lang w:val="ru-RU"/>
              </w:rPr>
              <w:t>(2)</w:t>
            </w:r>
          </w:p>
        </w:tc>
        <w:tc>
          <w:tcPr>
            <w:tcW w:w="1232" w:type="dxa"/>
          </w:tcPr>
          <w:p w:rsidR="007C25A4" w:rsidRPr="001B63F6" w:rsidRDefault="007C25A4" w:rsidP="0054759C">
            <w:pPr>
              <w:pStyle w:val="Tabletext"/>
              <w:spacing w:line="160" w:lineRule="exac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От 1 до 55 ГГц</w:t>
            </w:r>
          </w:p>
        </w:tc>
        <w:tc>
          <w:tcPr>
            <w:tcW w:w="1096" w:type="dxa"/>
          </w:tcPr>
          <w:p w:rsidR="007C25A4" w:rsidRPr="001B63F6" w:rsidRDefault="007C25A4" w:rsidP="0054759C">
            <w:pPr>
              <w:pStyle w:val="Tabletext"/>
              <w:spacing w:line="160" w:lineRule="exac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Любая практическая высота орбиты</w:t>
            </w:r>
          </w:p>
        </w:tc>
        <w:tc>
          <w:tcPr>
            <w:tcW w:w="1096" w:type="dxa"/>
          </w:tcPr>
          <w:p w:rsidR="007C25A4" w:rsidRPr="001B63F6" w:rsidRDefault="007C25A4" w:rsidP="0054759C">
            <w:pPr>
              <w:pStyle w:val="Tabletext"/>
              <w:spacing w:line="160" w:lineRule="exac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0,001</w:t>
            </w:r>
            <w:r w:rsidRPr="001B63F6">
              <w:rPr>
                <w:sz w:val="16"/>
                <w:szCs w:val="16"/>
                <w:lang w:val="ru-RU"/>
              </w:rPr>
              <w:sym w:font="Symbol" w:char="F02D"/>
            </w:r>
            <w:r w:rsidRPr="001B63F6">
              <w:rPr>
                <w:sz w:val="16"/>
                <w:szCs w:val="16"/>
                <w:lang w:val="ru-RU"/>
              </w:rPr>
              <w:t>5 для</w:t>
            </w:r>
            <w:r w:rsidR="00C6626B" w:rsidRPr="001B63F6">
              <w:rPr>
                <w:sz w:val="16"/>
                <w:szCs w:val="16"/>
                <w:lang w:val="ru-RU"/>
              </w:rPr>
              <w:t xml:space="preserve"> </w:t>
            </w:r>
            <w:r w:rsidRPr="001B63F6">
              <w:rPr>
                <w:sz w:val="16"/>
                <w:szCs w:val="16"/>
                <w:lang w:val="ru-RU"/>
              </w:rPr>
              <w:t>ослабления в дожде; 0,001</w:t>
            </w:r>
            <w:r w:rsidRPr="001B63F6">
              <w:rPr>
                <w:sz w:val="16"/>
                <w:szCs w:val="16"/>
                <w:lang w:val="ru-RU"/>
              </w:rPr>
              <w:sym w:font="Symbol" w:char="F02D"/>
            </w:r>
            <w:r w:rsidRPr="001B63F6">
              <w:rPr>
                <w:sz w:val="16"/>
                <w:szCs w:val="16"/>
                <w:lang w:val="ru-RU"/>
              </w:rPr>
              <w:t>50 для</w:t>
            </w:r>
            <w:r w:rsidR="00C6626B" w:rsidRPr="001B63F6">
              <w:rPr>
                <w:sz w:val="16"/>
                <w:szCs w:val="16"/>
                <w:lang w:val="ru-RU"/>
              </w:rPr>
              <w:t> </w:t>
            </w:r>
            <w:r w:rsidRPr="001B63F6">
              <w:rPr>
                <w:sz w:val="16"/>
                <w:szCs w:val="16"/>
                <w:lang w:val="ru-RU"/>
              </w:rPr>
              <w:t xml:space="preserve">общего ослабления; </w:t>
            </w:r>
            <w:r w:rsidRPr="001B63F6">
              <w:rPr>
                <w:sz w:val="16"/>
                <w:szCs w:val="16"/>
                <w:lang w:val="ru-RU"/>
              </w:rPr>
              <w:br/>
              <w:t>0,001</w:t>
            </w:r>
            <w:r w:rsidRPr="001B63F6">
              <w:rPr>
                <w:sz w:val="16"/>
                <w:szCs w:val="16"/>
                <w:lang w:val="ru-RU"/>
              </w:rPr>
              <w:sym w:font="Symbol" w:char="F02D"/>
            </w:r>
            <w:r w:rsidRPr="001B63F6">
              <w:rPr>
                <w:sz w:val="16"/>
                <w:szCs w:val="16"/>
                <w:lang w:val="ru-RU"/>
              </w:rPr>
              <w:t>1 для</w:t>
            </w:r>
            <w:r w:rsidR="00C6626B" w:rsidRPr="001B63F6">
              <w:rPr>
                <w:sz w:val="16"/>
                <w:szCs w:val="16"/>
                <w:lang w:val="ru-RU"/>
              </w:rPr>
              <w:t> </w:t>
            </w:r>
            <w:r w:rsidRPr="001B63F6">
              <w:rPr>
                <w:sz w:val="16"/>
                <w:szCs w:val="16"/>
                <w:lang w:val="ru-RU"/>
              </w:rPr>
              <w:t>XPD</w:t>
            </w:r>
            <w:r w:rsidRPr="001B63F6">
              <w:rPr>
                <w:sz w:val="16"/>
                <w:szCs w:val="16"/>
                <w:vertAlign w:val="superscript"/>
                <w:lang w:val="ru-RU"/>
              </w:rPr>
              <w:t>(2)</w:t>
            </w:r>
          </w:p>
          <w:p w:rsidR="007C25A4" w:rsidRPr="001B63F6" w:rsidRDefault="007C25A4" w:rsidP="0054759C">
            <w:pPr>
              <w:pStyle w:val="Tabletext"/>
              <w:spacing w:line="160" w:lineRule="exac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Также худший месяц по</w:t>
            </w:r>
            <w:r w:rsidR="00C6626B" w:rsidRPr="001B63F6">
              <w:rPr>
                <w:sz w:val="16"/>
                <w:szCs w:val="16"/>
                <w:lang w:val="ru-RU"/>
              </w:rPr>
              <w:t xml:space="preserve"> </w:t>
            </w:r>
            <w:r w:rsidRPr="001B63F6">
              <w:rPr>
                <w:sz w:val="16"/>
                <w:szCs w:val="16"/>
                <w:lang w:val="ru-RU"/>
              </w:rPr>
              <w:t>ослаблению</w:t>
            </w:r>
          </w:p>
        </w:tc>
        <w:tc>
          <w:tcPr>
            <w:tcW w:w="1066" w:type="dxa"/>
          </w:tcPr>
          <w:p w:rsidR="007C25A4" w:rsidRPr="001B63F6" w:rsidRDefault="007C25A4" w:rsidP="0054759C">
            <w:pPr>
              <w:pStyle w:val="Tabletext"/>
              <w:spacing w:line="160" w:lineRule="exac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Не применяется</w:t>
            </w:r>
          </w:p>
        </w:tc>
        <w:tc>
          <w:tcPr>
            <w:tcW w:w="1398" w:type="dxa"/>
          </w:tcPr>
          <w:p w:rsidR="007C25A4" w:rsidRPr="001B63F6" w:rsidRDefault="007C25A4" w:rsidP="0054759C">
            <w:pPr>
              <w:pStyle w:val="Tabletext"/>
              <w:spacing w:line="160" w:lineRule="exac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Предел отсутствует</w:t>
            </w:r>
          </w:p>
        </w:tc>
        <w:tc>
          <w:tcPr>
            <w:tcW w:w="1774" w:type="dxa"/>
          </w:tcPr>
          <w:p w:rsidR="007C25A4" w:rsidRPr="001B63F6" w:rsidRDefault="007C25A4" w:rsidP="0054759C">
            <w:pPr>
              <w:pStyle w:val="Tabletext"/>
              <w:spacing w:line="160" w:lineRule="exac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 xml:space="preserve">Метеорологические данные </w:t>
            </w:r>
            <w:r w:rsidRPr="001B63F6">
              <w:rPr>
                <w:sz w:val="16"/>
                <w:szCs w:val="16"/>
                <w:lang w:val="ru-RU"/>
              </w:rPr>
              <w:br/>
              <w:t xml:space="preserve">Частота </w:t>
            </w:r>
            <w:r w:rsidRPr="001B63F6">
              <w:rPr>
                <w:sz w:val="16"/>
                <w:szCs w:val="16"/>
                <w:lang w:val="ru-RU"/>
              </w:rPr>
              <w:br/>
              <w:t>Угол места</w:t>
            </w:r>
            <w:r w:rsidRPr="001B63F6">
              <w:rPr>
                <w:sz w:val="16"/>
                <w:szCs w:val="16"/>
                <w:lang w:val="ru-RU"/>
              </w:rPr>
              <w:br/>
              <w:t xml:space="preserve">Высота земной станции </w:t>
            </w:r>
            <w:r w:rsidRPr="001B63F6">
              <w:rPr>
                <w:sz w:val="16"/>
                <w:szCs w:val="16"/>
                <w:lang w:val="ru-RU"/>
              </w:rPr>
              <w:br/>
              <w:t xml:space="preserve">Разделение и угол между местоположениями земных станций </w:t>
            </w:r>
            <w:r w:rsidR="00A7436F" w:rsidRPr="001B63F6">
              <w:rPr>
                <w:sz w:val="16"/>
                <w:szCs w:val="16"/>
                <w:lang w:val="ru-RU"/>
              </w:rPr>
              <w:br/>
            </w:r>
            <w:r w:rsidRPr="001B63F6">
              <w:rPr>
                <w:sz w:val="16"/>
                <w:szCs w:val="16"/>
                <w:lang w:val="ru-RU"/>
              </w:rPr>
              <w:t xml:space="preserve">(для усиления </w:t>
            </w:r>
            <w:proofErr w:type="gramStart"/>
            <w:r w:rsidRPr="001B63F6">
              <w:rPr>
                <w:sz w:val="16"/>
                <w:szCs w:val="16"/>
                <w:lang w:val="ru-RU"/>
              </w:rPr>
              <w:t>разброса)</w:t>
            </w:r>
            <w:r w:rsidRPr="001B63F6">
              <w:rPr>
                <w:sz w:val="16"/>
                <w:szCs w:val="16"/>
                <w:lang w:val="ru-RU"/>
              </w:rPr>
              <w:br/>
              <w:t>Диаметр</w:t>
            </w:r>
            <w:proofErr w:type="gramEnd"/>
            <w:r w:rsidRPr="001B63F6">
              <w:rPr>
                <w:sz w:val="16"/>
                <w:szCs w:val="16"/>
                <w:lang w:val="ru-RU"/>
              </w:rPr>
              <w:t xml:space="preserve"> и эффективность антенны (для мерцания)</w:t>
            </w:r>
            <w:r w:rsidRPr="001B63F6">
              <w:rPr>
                <w:sz w:val="16"/>
                <w:szCs w:val="16"/>
                <w:lang w:val="ru-RU"/>
              </w:rPr>
              <w:br/>
              <w:t xml:space="preserve">Угол поляризации </w:t>
            </w:r>
            <w:r w:rsidRPr="001B63F6">
              <w:rPr>
                <w:sz w:val="16"/>
                <w:szCs w:val="16"/>
                <w:lang w:val="ru-RU"/>
              </w:rPr>
              <w:br/>
              <w:t>(для XPD)</w:t>
            </w:r>
            <w:r w:rsidRPr="001B63F6">
              <w:rPr>
                <w:sz w:val="16"/>
                <w:szCs w:val="16"/>
                <w:vertAlign w:val="superscript"/>
                <w:lang w:val="ru-RU"/>
              </w:rPr>
              <w:t>(2)</w:t>
            </w:r>
          </w:p>
        </w:tc>
      </w:tr>
    </w:tbl>
    <w:p w:rsidR="00BD15FF" w:rsidRPr="001B63F6" w:rsidRDefault="00BD15FF" w:rsidP="00C23856">
      <w:pPr>
        <w:keepNext/>
        <w:spacing w:before="560" w:after="120"/>
        <w:jc w:val="center"/>
        <w:rPr>
          <w:lang w:val="ru-RU"/>
        </w:rPr>
      </w:pPr>
      <w:r w:rsidRPr="001B63F6">
        <w:rPr>
          <w:lang w:val="ru-RU"/>
        </w:rPr>
        <w:lastRenderedPageBreak/>
        <w:t>ТАБЛИЦА 1 (</w:t>
      </w:r>
      <w:r w:rsidRPr="001B63F6">
        <w:rPr>
          <w:i/>
          <w:iCs/>
          <w:lang w:val="ru-RU"/>
        </w:rPr>
        <w:t>продолжение</w:t>
      </w:r>
      <w:r w:rsidRPr="001B63F6">
        <w:rPr>
          <w:lang w:val="ru-RU"/>
        </w:rPr>
        <w:t>)</w:t>
      </w:r>
    </w:p>
    <w:tbl>
      <w:tblPr>
        <w:tblStyle w:val="TableGrid"/>
        <w:tblW w:w="14459" w:type="dxa"/>
        <w:jc w:val="center"/>
        <w:tblLayout w:type="fixed"/>
        <w:tblLook w:val="04A0" w:firstRow="1" w:lastRow="0" w:firstColumn="1" w:lastColumn="0" w:noHBand="0" w:noVBand="1"/>
      </w:tblPr>
      <w:tblGrid>
        <w:gridCol w:w="1462"/>
        <w:gridCol w:w="1504"/>
        <w:gridCol w:w="1368"/>
        <w:gridCol w:w="1367"/>
        <w:gridCol w:w="1096"/>
        <w:gridCol w:w="1232"/>
        <w:gridCol w:w="1096"/>
        <w:gridCol w:w="1096"/>
        <w:gridCol w:w="1066"/>
        <w:gridCol w:w="1398"/>
        <w:gridCol w:w="1774"/>
      </w:tblGrid>
      <w:tr w:rsidR="000D5F14" w:rsidRPr="001B63F6" w:rsidTr="00AC5041">
        <w:trPr>
          <w:tblHeader/>
          <w:jc w:val="center"/>
        </w:trPr>
        <w:tc>
          <w:tcPr>
            <w:tcW w:w="1462" w:type="dxa"/>
            <w:vAlign w:val="center"/>
          </w:tcPr>
          <w:p w:rsidR="000D5F14" w:rsidRPr="001B63F6" w:rsidRDefault="000D5F14" w:rsidP="00AC5041">
            <w:pPr>
              <w:pStyle w:val="Tablehead"/>
              <w:ind w:left="-57" w:right="-57"/>
              <w:rPr>
                <w:b w:val="0"/>
                <w:bCs/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Метод</w:t>
            </w:r>
          </w:p>
        </w:tc>
        <w:tc>
          <w:tcPr>
            <w:tcW w:w="1504" w:type="dxa"/>
            <w:vAlign w:val="center"/>
          </w:tcPr>
          <w:p w:rsidR="000D5F14" w:rsidRPr="001B63F6" w:rsidRDefault="000D5F14" w:rsidP="00AC5041">
            <w:pPr>
              <w:pStyle w:val="Tablehead"/>
              <w:ind w:left="-57" w:right="-57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Название</w:t>
            </w:r>
          </w:p>
        </w:tc>
        <w:tc>
          <w:tcPr>
            <w:tcW w:w="1368" w:type="dxa"/>
            <w:vAlign w:val="center"/>
          </w:tcPr>
          <w:p w:rsidR="000D5F14" w:rsidRPr="001B63F6" w:rsidRDefault="000D5F14" w:rsidP="00AC5041">
            <w:pPr>
              <w:pStyle w:val="Tablehead"/>
              <w:ind w:left="-57" w:right="-57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Применение</w:t>
            </w:r>
          </w:p>
        </w:tc>
        <w:tc>
          <w:tcPr>
            <w:tcW w:w="1367" w:type="dxa"/>
            <w:vAlign w:val="center"/>
          </w:tcPr>
          <w:p w:rsidR="000D5F14" w:rsidRPr="001B63F6" w:rsidRDefault="000D5F14" w:rsidP="00AC5041">
            <w:pPr>
              <w:pStyle w:val="Tablehead"/>
              <w:ind w:left="-57" w:right="-57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Тип</w:t>
            </w:r>
          </w:p>
        </w:tc>
        <w:tc>
          <w:tcPr>
            <w:tcW w:w="1096" w:type="dxa"/>
            <w:vAlign w:val="center"/>
          </w:tcPr>
          <w:p w:rsidR="000D5F14" w:rsidRPr="001B63F6" w:rsidRDefault="000D5F14" w:rsidP="00AC5041">
            <w:pPr>
              <w:pStyle w:val="Tablehead"/>
              <w:ind w:left="-57" w:right="-57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Результат</w:t>
            </w:r>
          </w:p>
        </w:tc>
        <w:tc>
          <w:tcPr>
            <w:tcW w:w="1232" w:type="dxa"/>
            <w:vAlign w:val="center"/>
          </w:tcPr>
          <w:p w:rsidR="000D5F14" w:rsidRPr="001B63F6" w:rsidRDefault="000D5F14" w:rsidP="00AC5041">
            <w:pPr>
              <w:pStyle w:val="Tablehead"/>
              <w:ind w:left="-57" w:right="-57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Частота</w:t>
            </w:r>
          </w:p>
        </w:tc>
        <w:tc>
          <w:tcPr>
            <w:tcW w:w="1096" w:type="dxa"/>
            <w:vAlign w:val="center"/>
          </w:tcPr>
          <w:p w:rsidR="000D5F14" w:rsidRPr="001B63F6" w:rsidRDefault="000D5F14" w:rsidP="00AC5041">
            <w:pPr>
              <w:pStyle w:val="Tablehead"/>
              <w:ind w:left="-57" w:right="-57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Расстояние</w:t>
            </w:r>
          </w:p>
        </w:tc>
        <w:tc>
          <w:tcPr>
            <w:tcW w:w="1096" w:type="dxa"/>
            <w:vAlign w:val="center"/>
          </w:tcPr>
          <w:p w:rsidR="000D5F14" w:rsidRPr="001B63F6" w:rsidRDefault="000D5F14" w:rsidP="00AC5041">
            <w:pPr>
              <w:pStyle w:val="Tablehead"/>
              <w:ind w:left="-57" w:right="-57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 xml:space="preserve">% </w:t>
            </w:r>
            <w:r w:rsidRPr="001B63F6">
              <w:rPr>
                <w:sz w:val="16"/>
                <w:szCs w:val="16"/>
                <w:lang w:val="ru-RU"/>
              </w:rPr>
              <w:br/>
              <w:t>времени</w:t>
            </w:r>
          </w:p>
        </w:tc>
        <w:tc>
          <w:tcPr>
            <w:tcW w:w="1066" w:type="dxa"/>
            <w:vAlign w:val="center"/>
          </w:tcPr>
          <w:p w:rsidR="000D5F14" w:rsidRPr="001B63F6" w:rsidRDefault="000D5F14" w:rsidP="00AC5041">
            <w:pPr>
              <w:pStyle w:val="Tablehead"/>
              <w:tabs>
                <w:tab w:val="clear" w:pos="1134"/>
                <w:tab w:val="clear" w:pos="1418"/>
                <w:tab w:val="left" w:pos="1366"/>
              </w:tabs>
              <w:ind w:left="-57" w:right="-57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 xml:space="preserve">% </w:t>
            </w:r>
            <w:proofErr w:type="spellStart"/>
            <w:proofErr w:type="gramStart"/>
            <w:r w:rsidRPr="001B63F6">
              <w:rPr>
                <w:sz w:val="16"/>
                <w:szCs w:val="16"/>
                <w:lang w:val="ru-RU"/>
              </w:rPr>
              <w:t>местополо-жений</w:t>
            </w:r>
            <w:proofErr w:type="spellEnd"/>
            <w:proofErr w:type="gramEnd"/>
          </w:p>
        </w:tc>
        <w:tc>
          <w:tcPr>
            <w:tcW w:w="1398" w:type="dxa"/>
            <w:vAlign w:val="center"/>
          </w:tcPr>
          <w:p w:rsidR="000D5F14" w:rsidRPr="001B63F6" w:rsidRDefault="000D5F14" w:rsidP="00AC5041">
            <w:pPr>
              <w:pStyle w:val="Tablehead"/>
              <w:ind w:left="-57" w:right="-57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Высота терминала</w:t>
            </w:r>
          </w:p>
        </w:tc>
        <w:tc>
          <w:tcPr>
            <w:tcW w:w="1774" w:type="dxa"/>
            <w:vAlign w:val="center"/>
          </w:tcPr>
          <w:p w:rsidR="000D5F14" w:rsidRPr="001B63F6" w:rsidRDefault="000D5F14" w:rsidP="00AC5041">
            <w:pPr>
              <w:pStyle w:val="Tablehead"/>
              <w:ind w:left="-57" w:right="-57"/>
              <w:rPr>
                <w:bCs/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Входные данные</w:t>
            </w:r>
          </w:p>
        </w:tc>
      </w:tr>
      <w:tr w:rsidR="00B20848" w:rsidRPr="00FA648A" w:rsidTr="00AC5041">
        <w:trPr>
          <w:tblHeader/>
          <w:jc w:val="center"/>
        </w:trPr>
        <w:tc>
          <w:tcPr>
            <w:tcW w:w="1462" w:type="dxa"/>
          </w:tcPr>
          <w:p w:rsidR="00B20848" w:rsidRPr="001B63F6" w:rsidRDefault="00B20848" w:rsidP="00AC5041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Рек. МСЭ-R P.619</w:t>
            </w:r>
          </w:p>
        </w:tc>
        <w:tc>
          <w:tcPr>
            <w:tcW w:w="1504" w:type="dxa"/>
          </w:tcPr>
          <w:p w:rsidR="00B20848" w:rsidRPr="001B63F6" w:rsidRDefault="00FE3D15" w:rsidP="00AC5041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Данные о распространении радиоволн, необходимые для определения помех между станциями, находящимися в</w:t>
            </w:r>
            <w:r w:rsidR="000D5F14" w:rsidRPr="001B63F6">
              <w:rPr>
                <w:sz w:val="16"/>
                <w:szCs w:val="16"/>
                <w:lang w:val="ru-RU"/>
              </w:rPr>
              <w:t> </w:t>
            </w:r>
            <w:r w:rsidRPr="001B63F6">
              <w:rPr>
                <w:sz w:val="16"/>
                <w:szCs w:val="16"/>
                <w:lang w:val="ru-RU"/>
              </w:rPr>
              <w:t xml:space="preserve">космосе и на поверхности Земли </w:t>
            </w:r>
          </w:p>
        </w:tc>
        <w:tc>
          <w:tcPr>
            <w:tcW w:w="1368" w:type="dxa"/>
          </w:tcPr>
          <w:p w:rsidR="00B20848" w:rsidRPr="001B63F6" w:rsidRDefault="00AD4A42" w:rsidP="00AC5041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Спутниковая</w:t>
            </w:r>
          </w:p>
        </w:tc>
        <w:tc>
          <w:tcPr>
            <w:tcW w:w="1367" w:type="dxa"/>
          </w:tcPr>
          <w:p w:rsidR="00B20848" w:rsidRPr="001B63F6" w:rsidRDefault="008F04B4" w:rsidP="00AC5041">
            <w:pPr>
              <w:pStyle w:val="Tabletext"/>
              <w:tabs>
                <w:tab w:val="clear" w:pos="1134"/>
                <w:tab w:val="left" w:pos="1168"/>
              </w:tabs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Из пункта</w:t>
            </w:r>
            <w:r w:rsidRPr="001B63F6">
              <w:rPr>
                <w:sz w:val="16"/>
                <w:szCs w:val="16"/>
                <w:lang w:val="ru-RU"/>
              </w:rPr>
              <w:br/>
              <w:t>в пункт</w:t>
            </w:r>
          </w:p>
        </w:tc>
        <w:tc>
          <w:tcPr>
            <w:tcW w:w="1096" w:type="dxa"/>
          </w:tcPr>
          <w:p w:rsidR="00B20848" w:rsidRPr="001B63F6" w:rsidRDefault="008F04B4" w:rsidP="00AC5041">
            <w:pPr>
              <w:pStyle w:val="Tabletext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Основные потери передачи от</w:t>
            </w:r>
            <w:r w:rsidR="000D5F14" w:rsidRPr="001B63F6">
              <w:rPr>
                <w:sz w:val="16"/>
                <w:szCs w:val="16"/>
                <w:lang w:val="ru-RU"/>
              </w:rPr>
              <w:t xml:space="preserve"> </w:t>
            </w:r>
            <w:r w:rsidRPr="001B63F6">
              <w:rPr>
                <w:sz w:val="16"/>
                <w:szCs w:val="16"/>
                <w:lang w:val="ru-RU"/>
              </w:rPr>
              <w:t>единичной входной помехи Основные потери передачи в</w:t>
            </w:r>
            <w:r w:rsidR="00C6626B" w:rsidRPr="001B63F6">
              <w:rPr>
                <w:sz w:val="16"/>
                <w:szCs w:val="16"/>
                <w:lang w:val="ru-RU"/>
              </w:rPr>
              <w:t> </w:t>
            </w:r>
            <w:r w:rsidRPr="001B63F6">
              <w:rPr>
                <w:sz w:val="16"/>
                <w:szCs w:val="16"/>
                <w:lang w:val="ru-RU"/>
              </w:rPr>
              <w:t>условиях ясного неба для помехи от</w:t>
            </w:r>
            <w:r w:rsidR="00C6626B" w:rsidRPr="001B63F6">
              <w:rPr>
                <w:sz w:val="16"/>
                <w:szCs w:val="16"/>
                <w:lang w:val="ru-RU"/>
              </w:rPr>
              <w:t> </w:t>
            </w:r>
            <w:r w:rsidRPr="001B63F6">
              <w:rPr>
                <w:sz w:val="16"/>
                <w:szCs w:val="16"/>
                <w:lang w:val="ru-RU"/>
              </w:rPr>
              <w:t>многих источников</w:t>
            </w:r>
          </w:p>
        </w:tc>
        <w:tc>
          <w:tcPr>
            <w:tcW w:w="1232" w:type="dxa"/>
          </w:tcPr>
          <w:p w:rsidR="00B20848" w:rsidRPr="001B63F6" w:rsidRDefault="004D74BE" w:rsidP="00AC5041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 xml:space="preserve">От 0,1 </w:t>
            </w:r>
            <w:r w:rsidR="00C6626B" w:rsidRPr="001B63F6">
              <w:rPr>
                <w:sz w:val="16"/>
                <w:szCs w:val="16"/>
                <w:lang w:val="ru-RU"/>
              </w:rPr>
              <w:br/>
            </w:r>
            <w:r w:rsidRPr="001B63F6">
              <w:rPr>
                <w:sz w:val="16"/>
                <w:szCs w:val="16"/>
                <w:lang w:val="ru-RU"/>
              </w:rPr>
              <w:t>до 100 ГГц</w:t>
            </w:r>
          </w:p>
        </w:tc>
        <w:tc>
          <w:tcPr>
            <w:tcW w:w="1096" w:type="dxa"/>
            <w:shd w:val="clear" w:color="auto" w:fill="auto"/>
          </w:tcPr>
          <w:p w:rsidR="00B20848" w:rsidRPr="001B63F6" w:rsidRDefault="003C2944" w:rsidP="00AC5041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Любая практическая высота орбиты</w:t>
            </w:r>
          </w:p>
        </w:tc>
        <w:tc>
          <w:tcPr>
            <w:tcW w:w="1096" w:type="dxa"/>
          </w:tcPr>
          <w:p w:rsidR="00B20848" w:rsidRPr="001B63F6" w:rsidRDefault="00930096" w:rsidP="00AC5041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От 0,001 до</w:t>
            </w:r>
            <w:r w:rsidR="00C6626B" w:rsidRPr="001B63F6">
              <w:rPr>
                <w:sz w:val="16"/>
                <w:szCs w:val="16"/>
                <w:lang w:val="ru-RU"/>
              </w:rPr>
              <w:t> </w:t>
            </w:r>
            <w:r w:rsidRPr="001B63F6">
              <w:rPr>
                <w:sz w:val="16"/>
                <w:szCs w:val="16"/>
                <w:lang w:val="ru-RU"/>
              </w:rPr>
              <w:t>50</w:t>
            </w:r>
          </w:p>
        </w:tc>
        <w:tc>
          <w:tcPr>
            <w:tcW w:w="1066" w:type="dxa"/>
          </w:tcPr>
          <w:p w:rsidR="00B20848" w:rsidRPr="001B63F6" w:rsidRDefault="0033192A" w:rsidP="00AC5041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Не применяется</w:t>
            </w:r>
          </w:p>
        </w:tc>
        <w:tc>
          <w:tcPr>
            <w:tcW w:w="1398" w:type="dxa"/>
          </w:tcPr>
          <w:p w:rsidR="00B20848" w:rsidRPr="001B63F6" w:rsidRDefault="008F6C73" w:rsidP="00AC5041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Предел отсутствует</w:t>
            </w:r>
          </w:p>
        </w:tc>
        <w:tc>
          <w:tcPr>
            <w:tcW w:w="1774" w:type="dxa"/>
          </w:tcPr>
          <w:p w:rsidR="00AD6682" w:rsidRPr="001B63F6" w:rsidRDefault="00AD6682" w:rsidP="00901D8E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Частота</w:t>
            </w:r>
          </w:p>
          <w:p w:rsidR="006166C1" w:rsidRPr="001B63F6" w:rsidRDefault="006166C1" w:rsidP="00901D8E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Угол места земной станции</w:t>
            </w:r>
          </w:p>
          <w:p w:rsidR="00AD6682" w:rsidRPr="001B63F6" w:rsidRDefault="0094548C" w:rsidP="00901D8E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Угловой разнос трассы</w:t>
            </w:r>
          </w:p>
          <w:p w:rsidR="00AD6682" w:rsidRPr="001B63F6" w:rsidRDefault="0094548C" w:rsidP="00901D8E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Длина трассы</w:t>
            </w:r>
          </w:p>
          <w:p w:rsidR="00AD6682" w:rsidRPr="001B63F6" w:rsidRDefault="0020509F" w:rsidP="00901D8E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Затухание в</w:t>
            </w:r>
            <w:r w:rsidR="009E295C" w:rsidRPr="001B63F6">
              <w:rPr>
                <w:sz w:val="16"/>
                <w:szCs w:val="16"/>
                <w:lang w:val="ru-RU"/>
              </w:rPr>
              <w:t> </w:t>
            </w:r>
            <w:r w:rsidRPr="001B63F6">
              <w:rPr>
                <w:sz w:val="16"/>
                <w:szCs w:val="16"/>
                <w:lang w:val="ru-RU"/>
              </w:rPr>
              <w:t>атмосферных газах</w:t>
            </w:r>
          </w:p>
          <w:p w:rsidR="00AD6682" w:rsidRPr="001B63F6" w:rsidRDefault="006A7B07" w:rsidP="00901D8E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Усиление за счет мерцания</w:t>
            </w:r>
          </w:p>
          <w:p w:rsidR="00B20848" w:rsidRPr="001B63F6" w:rsidRDefault="00413B9E" w:rsidP="00AC5041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Максимально допустимое затухание полезного сигнала</w:t>
            </w:r>
          </w:p>
        </w:tc>
      </w:tr>
      <w:tr w:rsidR="00B77B68" w:rsidRPr="00FA648A" w:rsidTr="00AC5041">
        <w:trPr>
          <w:tblHeader/>
          <w:jc w:val="center"/>
        </w:trPr>
        <w:tc>
          <w:tcPr>
            <w:tcW w:w="1462" w:type="dxa"/>
            <w:tcBorders>
              <w:bottom w:val="single" w:sz="4" w:space="0" w:color="auto"/>
            </w:tcBorders>
          </w:tcPr>
          <w:p w:rsidR="00B77B68" w:rsidRPr="001B63F6" w:rsidRDefault="00B77B68" w:rsidP="00AC5041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Рек. МСЭ-R P.620</w:t>
            </w:r>
          </w:p>
        </w:tc>
        <w:tc>
          <w:tcPr>
            <w:tcW w:w="1504" w:type="dxa"/>
            <w:tcBorders>
              <w:bottom w:val="single" w:sz="4" w:space="0" w:color="auto"/>
            </w:tcBorders>
          </w:tcPr>
          <w:p w:rsidR="00B77B68" w:rsidRPr="001B63F6" w:rsidRDefault="007C25A4" w:rsidP="00AC5041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Данные о распространении радиоволн, требующиеся для</w:t>
            </w:r>
            <w:r w:rsidR="000D5F14" w:rsidRPr="001B63F6">
              <w:rPr>
                <w:sz w:val="16"/>
                <w:szCs w:val="16"/>
                <w:lang w:val="ru-RU"/>
              </w:rPr>
              <w:t> </w:t>
            </w:r>
            <w:r w:rsidRPr="001B63F6">
              <w:rPr>
                <w:sz w:val="16"/>
                <w:szCs w:val="16"/>
                <w:lang w:val="ru-RU"/>
              </w:rPr>
              <w:t>оценки координационных расстояний в</w:t>
            </w:r>
            <w:r w:rsidR="000D5F14" w:rsidRPr="001B63F6">
              <w:rPr>
                <w:sz w:val="16"/>
                <w:szCs w:val="16"/>
                <w:lang w:val="ru-RU"/>
              </w:rPr>
              <w:t> </w:t>
            </w:r>
            <w:r w:rsidRPr="001B63F6">
              <w:rPr>
                <w:sz w:val="16"/>
                <w:szCs w:val="16"/>
                <w:lang w:val="ru-RU"/>
              </w:rPr>
              <w:t>диапазоне частот от</w:t>
            </w:r>
            <w:r w:rsidR="000D5F14" w:rsidRPr="001B63F6">
              <w:rPr>
                <w:sz w:val="16"/>
                <w:szCs w:val="16"/>
                <w:lang w:val="ru-RU"/>
              </w:rPr>
              <w:t> </w:t>
            </w:r>
            <w:r w:rsidRPr="001B63F6">
              <w:rPr>
                <w:sz w:val="16"/>
                <w:szCs w:val="16"/>
                <w:lang w:val="ru-RU"/>
              </w:rPr>
              <w:t>100 МГц до</w:t>
            </w:r>
            <w:r w:rsidR="000D5F14" w:rsidRPr="001B63F6">
              <w:rPr>
                <w:sz w:val="16"/>
                <w:szCs w:val="16"/>
                <w:lang w:val="ru-RU"/>
              </w:rPr>
              <w:t> </w:t>
            </w:r>
            <w:r w:rsidRPr="001B63F6">
              <w:rPr>
                <w:sz w:val="16"/>
                <w:szCs w:val="16"/>
                <w:lang w:val="ru-RU"/>
              </w:rPr>
              <w:t>105</w:t>
            </w:r>
            <w:r w:rsidR="000D5F14" w:rsidRPr="001B63F6">
              <w:rPr>
                <w:sz w:val="16"/>
                <w:szCs w:val="16"/>
                <w:lang w:val="ru-RU"/>
              </w:rPr>
              <w:t> </w:t>
            </w:r>
            <w:r w:rsidRPr="001B63F6">
              <w:rPr>
                <w:sz w:val="16"/>
                <w:szCs w:val="16"/>
                <w:lang w:val="ru-RU"/>
              </w:rPr>
              <w:t>ГГц</w:t>
            </w:r>
          </w:p>
        </w:tc>
        <w:tc>
          <w:tcPr>
            <w:tcW w:w="1368" w:type="dxa"/>
            <w:tcBorders>
              <w:bottom w:val="single" w:sz="4" w:space="0" w:color="auto"/>
            </w:tcBorders>
          </w:tcPr>
          <w:p w:rsidR="00B77B68" w:rsidRPr="001B63F6" w:rsidRDefault="00B77B68" w:rsidP="00AC5041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Координация частот земных станций</w:t>
            </w:r>
          </w:p>
        </w:tc>
        <w:tc>
          <w:tcPr>
            <w:tcW w:w="1367" w:type="dxa"/>
            <w:tcBorders>
              <w:bottom w:val="single" w:sz="4" w:space="0" w:color="auto"/>
            </w:tcBorders>
          </w:tcPr>
          <w:p w:rsidR="00B77B68" w:rsidRPr="001B63F6" w:rsidRDefault="00B77B68" w:rsidP="00AC5041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Координация расстояний</w:t>
            </w:r>
          </w:p>
        </w:tc>
        <w:tc>
          <w:tcPr>
            <w:tcW w:w="1096" w:type="dxa"/>
            <w:tcBorders>
              <w:bottom w:val="single" w:sz="4" w:space="0" w:color="auto"/>
            </w:tcBorders>
          </w:tcPr>
          <w:p w:rsidR="00B77B68" w:rsidRPr="001B63F6" w:rsidRDefault="00B77B68" w:rsidP="00AC5041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 xml:space="preserve">Расстояние, </w:t>
            </w:r>
            <w:r w:rsidRPr="001B63F6">
              <w:rPr>
                <w:sz w:val="16"/>
                <w:szCs w:val="16"/>
                <w:lang w:val="ru-RU"/>
              </w:rPr>
              <w:br/>
              <w:t xml:space="preserve">при котором достигается требуемая </w:t>
            </w:r>
            <w:r w:rsidRPr="001B63F6">
              <w:rPr>
                <w:sz w:val="16"/>
                <w:szCs w:val="16"/>
                <w:lang w:val="ru-RU"/>
              </w:rPr>
              <w:br/>
              <w:t xml:space="preserve">потеря при </w:t>
            </w:r>
            <w:proofErr w:type="spellStart"/>
            <w:proofErr w:type="gramStart"/>
            <w:r w:rsidRPr="001B63F6">
              <w:rPr>
                <w:sz w:val="16"/>
                <w:szCs w:val="16"/>
                <w:lang w:val="ru-RU"/>
              </w:rPr>
              <w:t>распростра</w:t>
            </w:r>
            <w:proofErr w:type="spellEnd"/>
            <w:r w:rsidR="000D5F14" w:rsidRPr="001B63F6">
              <w:rPr>
                <w:sz w:val="16"/>
                <w:szCs w:val="16"/>
                <w:lang w:val="ru-RU"/>
              </w:rPr>
              <w:t>-</w:t>
            </w:r>
            <w:r w:rsidRPr="001B63F6">
              <w:rPr>
                <w:sz w:val="16"/>
                <w:szCs w:val="16"/>
                <w:lang w:val="ru-RU"/>
              </w:rPr>
              <w:t>нении</w:t>
            </w:r>
            <w:proofErr w:type="gramEnd"/>
          </w:p>
        </w:tc>
        <w:tc>
          <w:tcPr>
            <w:tcW w:w="1232" w:type="dxa"/>
            <w:tcBorders>
              <w:bottom w:val="single" w:sz="4" w:space="0" w:color="auto"/>
            </w:tcBorders>
          </w:tcPr>
          <w:p w:rsidR="00B77B68" w:rsidRPr="001B63F6" w:rsidRDefault="00B77B68" w:rsidP="00AC5041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 xml:space="preserve">От 100 МГц </w:t>
            </w:r>
            <w:r w:rsidRPr="001B63F6">
              <w:rPr>
                <w:sz w:val="16"/>
                <w:szCs w:val="16"/>
                <w:lang w:val="ru-RU"/>
              </w:rPr>
              <w:br/>
              <w:t>до 105 ГГц</w:t>
            </w:r>
          </w:p>
        </w:tc>
        <w:tc>
          <w:tcPr>
            <w:tcW w:w="1096" w:type="dxa"/>
            <w:tcBorders>
              <w:bottom w:val="single" w:sz="4" w:space="0" w:color="auto"/>
            </w:tcBorders>
          </w:tcPr>
          <w:p w:rsidR="00B77B68" w:rsidRPr="001B63F6" w:rsidRDefault="00B77B68" w:rsidP="00AC5041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До 1</w:t>
            </w:r>
            <w:r w:rsidR="008F0EE5" w:rsidRPr="001B63F6">
              <w:rPr>
                <w:sz w:val="16"/>
                <w:szCs w:val="16"/>
                <w:lang w:val="ru-RU"/>
              </w:rPr>
              <w:t xml:space="preserve"> </w:t>
            </w:r>
            <w:r w:rsidRPr="001B63F6">
              <w:rPr>
                <w:sz w:val="16"/>
                <w:szCs w:val="16"/>
                <w:lang w:val="ru-RU"/>
              </w:rPr>
              <w:t>200 км</w:t>
            </w:r>
          </w:p>
        </w:tc>
        <w:tc>
          <w:tcPr>
            <w:tcW w:w="1096" w:type="dxa"/>
            <w:tcBorders>
              <w:bottom w:val="single" w:sz="4" w:space="0" w:color="auto"/>
            </w:tcBorders>
          </w:tcPr>
          <w:p w:rsidR="00B77B68" w:rsidRPr="001B63F6" w:rsidRDefault="00B77B68" w:rsidP="00AC5041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От 0,001 до 50</w:t>
            </w:r>
          </w:p>
        </w:tc>
        <w:tc>
          <w:tcPr>
            <w:tcW w:w="1066" w:type="dxa"/>
            <w:tcBorders>
              <w:bottom w:val="single" w:sz="4" w:space="0" w:color="auto"/>
            </w:tcBorders>
          </w:tcPr>
          <w:p w:rsidR="00B77B68" w:rsidRPr="001B63F6" w:rsidRDefault="00B77B68" w:rsidP="00AC5041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Не применяется</w:t>
            </w:r>
          </w:p>
        </w:tc>
        <w:tc>
          <w:tcPr>
            <w:tcW w:w="1398" w:type="dxa"/>
            <w:tcBorders>
              <w:bottom w:val="single" w:sz="4" w:space="0" w:color="auto"/>
            </w:tcBorders>
          </w:tcPr>
          <w:p w:rsidR="00B77B68" w:rsidRPr="001B63F6" w:rsidRDefault="00B77B68" w:rsidP="00AC5041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 xml:space="preserve">Пределы не установлены, </w:t>
            </w:r>
            <w:r w:rsidRPr="001B63F6">
              <w:rPr>
                <w:sz w:val="16"/>
                <w:szCs w:val="16"/>
                <w:lang w:val="ru-RU"/>
              </w:rPr>
              <w:br/>
              <w:t>в приземном слое атмосферы. (Не предназначено для применений воздушной службы.)</w:t>
            </w:r>
          </w:p>
        </w:tc>
        <w:tc>
          <w:tcPr>
            <w:tcW w:w="1774" w:type="dxa"/>
            <w:tcBorders>
              <w:bottom w:val="single" w:sz="4" w:space="0" w:color="auto"/>
            </w:tcBorders>
          </w:tcPr>
          <w:p w:rsidR="00B77B68" w:rsidRPr="001B63F6" w:rsidRDefault="00B77B68" w:rsidP="00AC5041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Минимальные базовые потери при передаче</w:t>
            </w:r>
            <w:r w:rsidRPr="001B63F6">
              <w:rPr>
                <w:sz w:val="16"/>
                <w:szCs w:val="16"/>
                <w:lang w:val="ru-RU"/>
              </w:rPr>
              <w:br/>
              <w:t xml:space="preserve">Частота </w:t>
            </w:r>
            <w:r w:rsidRPr="001B63F6">
              <w:rPr>
                <w:sz w:val="16"/>
                <w:szCs w:val="16"/>
                <w:lang w:val="ru-RU"/>
              </w:rPr>
              <w:br/>
              <w:t xml:space="preserve">Процент времени </w:t>
            </w:r>
            <w:r w:rsidRPr="001B63F6">
              <w:rPr>
                <w:sz w:val="16"/>
                <w:szCs w:val="16"/>
                <w:lang w:val="ru-RU"/>
              </w:rPr>
              <w:br/>
              <w:t>Угол места земной станции</w:t>
            </w:r>
          </w:p>
        </w:tc>
      </w:tr>
      <w:tr w:rsidR="00B77B68" w:rsidRPr="001B63F6" w:rsidTr="00AC5041">
        <w:trPr>
          <w:tblHeader/>
          <w:jc w:val="center"/>
        </w:trPr>
        <w:tc>
          <w:tcPr>
            <w:tcW w:w="1462" w:type="dxa"/>
            <w:tcBorders>
              <w:bottom w:val="single" w:sz="4" w:space="0" w:color="auto"/>
            </w:tcBorders>
          </w:tcPr>
          <w:p w:rsidR="00B77B68" w:rsidRPr="001B63F6" w:rsidRDefault="00B77B68" w:rsidP="00AC5041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Рек. МСЭ-R P.678</w:t>
            </w:r>
          </w:p>
        </w:tc>
        <w:tc>
          <w:tcPr>
            <w:tcW w:w="1504" w:type="dxa"/>
            <w:tcBorders>
              <w:bottom w:val="single" w:sz="4" w:space="0" w:color="auto"/>
            </w:tcBorders>
          </w:tcPr>
          <w:p w:rsidR="00B77B68" w:rsidRPr="001B63F6" w:rsidRDefault="005F4E82" w:rsidP="00AC5041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Оценка изменчивости явлений распространения радиоволн и оценка риска, связанного с запасом на распространение</w:t>
            </w:r>
          </w:p>
        </w:tc>
        <w:tc>
          <w:tcPr>
            <w:tcW w:w="1368" w:type="dxa"/>
            <w:tcBorders>
              <w:bottom w:val="single" w:sz="4" w:space="0" w:color="auto"/>
            </w:tcBorders>
          </w:tcPr>
          <w:p w:rsidR="00B77B68" w:rsidRPr="001B63F6" w:rsidRDefault="00B77B68" w:rsidP="00AC5041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Модели интенсивности дождевых осадков</w:t>
            </w:r>
            <w:r w:rsidRPr="001B63F6">
              <w:rPr>
                <w:sz w:val="16"/>
                <w:szCs w:val="16"/>
                <w:lang w:val="ru-RU"/>
              </w:rPr>
              <w:br/>
              <w:t>Спутниковая</w:t>
            </w:r>
          </w:p>
        </w:tc>
        <w:tc>
          <w:tcPr>
            <w:tcW w:w="1367" w:type="dxa"/>
            <w:tcBorders>
              <w:bottom w:val="single" w:sz="4" w:space="0" w:color="auto"/>
            </w:tcBorders>
          </w:tcPr>
          <w:p w:rsidR="00B77B68" w:rsidRPr="001B63F6" w:rsidRDefault="00B77B68" w:rsidP="00AC5041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 xml:space="preserve">Из пункта </w:t>
            </w:r>
            <w:r w:rsidRPr="001B63F6">
              <w:rPr>
                <w:sz w:val="16"/>
                <w:szCs w:val="16"/>
                <w:lang w:val="ru-RU"/>
              </w:rPr>
              <w:br/>
              <w:t>в зону</w:t>
            </w:r>
          </w:p>
        </w:tc>
        <w:tc>
          <w:tcPr>
            <w:tcW w:w="1096" w:type="dxa"/>
            <w:tcBorders>
              <w:bottom w:val="single" w:sz="4" w:space="0" w:color="auto"/>
            </w:tcBorders>
          </w:tcPr>
          <w:p w:rsidR="00B77B68" w:rsidRPr="001B63F6" w:rsidRDefault="00B77B68" w:rsidP="00AC5041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 xml:space="preserve">Изменчивость явлений </w:t>
            </w:r>
            <w:proofErr w:type="spellStart"/>
            <w:proofErr w:type="gramStart"/>
            <w:r w:rsidRPr="001B63F6">
              <w:rPr>
                <w:sz w:val="16"/>
                <w:szCs w:val="16"/>
                <w:lang w:val="ru-RU"/>
              </w:rPr>
              <w:t>распростра</w:t>
            </w:r>
            <w:proofErr w:type="spellEnd"/>
            <w:r w:rsidR="000D5F14" w:rsidRPr="001B63F6">
              <w:rPr>
                <w:sz w:val="16"/>
                <w:szCs w:val="16"/>
                <w:lang w:val="ru-RU"/>
              </w:rPr>
              <w:t>-</w:t>
            </w:r>
            <w:r w:rsidRPr="001B63F6">
              <w:rPr>
                <w:sz w:val="16"/>
                <w:szCs w:val="16"/>
                <w:lang w:val="ru-RU"/>
              </w:rPr>
              <w:t>нения</w:t>
            </w:r>
            <w:proofErr w:type="gramEnd"/>
            <w:r w:rsidRPr="001B63F6">
              <w:rPr>
                <w:sz w:val="16"/>
                <w:szCs w:val="16"/>
                <w:lang w:val="ru-RU"/>
              </w:rPr>
              <w:t xml:space="preserve"> радиоволн</w:t>
            </w:r>
          </w:p>
        </w:tc>
        <w:tc>
          <w:tcPr>
            <w:tcW w:w="1232" w:type="dxa"/>
            <w:tcBorders>
              <w:bottom w:val="single" w:sz="4" w:space="0" w:color="auto"/>
            </w:tcBorders>
          </w:tcPr>
          <w:p w:rsidR="00B77B68" w:rsidRPr="001B63F6" w:rsidRDefault="00B77B68" w:rsidP="00AC5041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От 12 до 50 ГГц</w:t>
            </w:r>
          </w:p>
        </w:tc>
        <w:tc>
          <w:tcPr>
            <w:tcW w:w="1096" w:type="dxa"/>
            <w:tcBorders>
              <w:bottom w:val="single" w:sz="4" w:space="0" w:color="auto"/>
            </w:tcBorders>
          </w:tcPr>
          <w:p w:rsidR="00B77B68" w:rsidRPr="001B63F6" w:rsidRDefault="00B77B68" w:rsidP="00AC5041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Любая практическая высота орбиты</w:t>
            </w:r>
          </w:p>
        </w:tc>
        <w:tc>
          <w:tcPr>
            <w:tcW w:w="1096" w:type="dxa"/>
            <w:tcBorders>
              <w:bottom w:val="single" w:sz="4" w:space="0" w:color="auto"/>
            </w:tcBorders>
          </w:tcPr>
          <w:p w:rsidR="00B77B68" w:rsidRPr="001B63F6" w:rsidRDefault="00B77B68" w:rsidP="00AC5041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0,01−2 для интенсивности дождевых осадков и ослабления в дожде на наклонной трассе</w:t>
            </w:r>
          </w:p>
        </w:tc>
        <w:tc>
          <w:tcPr>
            <w:tcW w:w="1066" w:type="dxa"/>
            <w:tcBorders>
              <w:bottom w:val="single" w:sz="4" w:space="0" w:color="auto"/>
            </w:tcBorders>
          </w:tcPr>
          <w:p w:rsidR="00B77B68" w:rsidRPr="001B63F6" w:rsidRDefault="00B77B68" w:rsidP="00AC5041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Не применяется</w:t>
            </w:r>
          </w:p>
        </w:tc>
        <w:tc>
          <w:tcPr>
            <w:tcW w:w="1398" w:type="dxa"/>
            <w:tcBorders>
              <w:bottom w:val="single" w:sz="4" w:space="0" w:color="auto"/>
            </w:tcBorders>
          </w:tcPr>
          <w:p w:rsidR="00B77B68" w:rsidRPr="001B63F6" w:rsidRDefault="00B77B68" w:rsidP="00AC5041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Предел отсутствует</w:t>
            </w:r>
          </w:p>
        </w:tc>
        <w:tc>
          <w:tcPr>
            <w:tcW w:w="1774" w:type="dxa"/>
            <w:tcBorders>
              <w:bottom w:val="single" w:sz="4" w:space="0" w:color="auto"/>
            </w:tcBorders>
          </w:tcPr>
          <w:p w:rsidR="00B77B68" w:rsidRPr="001B63F6" w:rsidRDefault="00B77B68" w:rsidP="00AC5041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Вероятность превышения</w:t>
            </w:r>
          </w:p>
        </w:tc>
      </w:tr>
      <w:tr w:rsidR="00B77B68" w:rsidRPr="00FA648A" w:rsidTr="00AC5041">
        <w:trPr>
          <w:tblHeader/>
          <w:jc w:val="center"/>
        </w:trPr>
        <w:tc>
          <w:tcPr>
            <w:tcW w:w="1462" w:type="dxa"/>
            <w:tcBorders>
              <w:bottom w:val="single" w:sz="4" w:space="0" w:color="auto"/>
            </w:tcBorders>
          </w:tcPr>
          <w:p w:rsidR="00B77B68" w:rsidRPr="001B63F6" w:rsidRDefault="00B77B68" w:rsidP="00AC5041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Рек. МСЭ-R P.679</w:t>
            </w:r>
          </w:p>
        </w:tc>
        <w:tc>
          <w:tcPr>
            <w:tcW w:w="1504" w:type="dxa"/>
            <w:tcBorders>
              <w:bottom w:val="single" w:sz="4" w:space="0" w:color="auto"/>
            </w:tcBorders>
          </w:tcPr>
          <w:p w:rsidR="00B77B68" w:rsidRPr="001B63F6" w:rsidRDefault="005F4E82" w:rsidP="00AC5041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bCs/>
                <w:sz w:val="16"/>
                <w:szCs w:val="16"/>
                <w:lang w:val="ru-RU"/>
              </w:rPr>
              <w:t>Данные о распространении радиоволн, необходимые для проектирования спутниковых радиовещательных систем</w:t>
            </w:r>
          </w:p>
        </w:tc>
        <w:tc>
          <w:tcPr>
            <w:tcW w:w="1368" w:type="dxa"/>
            <w:tcBorders>
              <w:bottom w:val="single" w:sz="4" w:space="0" w:color="auto"/>
            </w:tcBorders>
          </w:tcPr>
          <w:p w:rsidR="00B77B68" w:rsidRPr="001B63F6" w:rsidRDefault="00B77B68" w:rsidP="00AC5041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Спутниковое радиовещание</w:t>
            </w:r>
          </w:p>
        </w:tc>
        <w:tc>
          <w:tcPr>
            <w:tcW w:w="1367" w:type="dxa"/>
            <w:tcBorders>
              <w:bottom w:val="single" w:sz="4" w:space="0" w:color="auto"/>
            </w:tcBorders>
          </w:tcPr>
          <w:p w:rsidR="00B77B68" w:rsidRPr="001B63F6" w:rsidRDefault="00B77B68" w:rsidP="00AC5041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 xml:space="preserve">Из пункта </w:t>
            </w:r>
            <w:r w:rsidRPr="001B63F6">
              <w:rPr>
                <w:sz w:val="16"/>
                <w:szCs w:val="16"/>
                <w:lang w:val="ru-RU"/>
              </w:rPr>
              <w:br/>
              <w:t>в зону</w:t>
            </w:r>
          </w:p>
        </w:tc>
        <w:tc>
          <w:tcPr>
            <w:tcW w:w="1096" w:type="dxa"/>
            <w:tcBorders>
              <w:bottom w:val="single" w:sz="4" w:space="0" w:color="auto"/>
            </w:tcBorders>
          </w:tcPr>
          <w:p w:rsidR="00B77B68" w:rsidRPr="001B63F6" w:rsidRDefault="00B77B68" w:rsidP="00AC5041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Потери на</w:t>
            </w:r>
            <w:r w:rsidR="000D5F14" w:rsidRPr="001B63F6">
              <w:rPr>
                <w:sz w:val="16"/>
                <w:szCs w:val="16"/>
                <w:lang w:val="ru-RU"/>
              </w:rPr>
              <w:t> </w:t>
            </w:r>
            <w:r w:rsidRPr="001B63F6">
              <w:rPr>
                <w:sz w:val="16"/>
                <w:szCs w:val="16"/>
                <w:lang w:val="ru-RU"/>
              </w:rPr>
              <w:t xml:space="preserve">трассе </w:t>
            </w:r>
            <w:r w:rsidRPr="001B63F6">
              <w:rPr>
                <w:sz w:val="16"/>
                <w:szCs w:val="16"/>
                <w:lang w:val="ru-RU"/>
              </w:rPr>
              <w:br/>
              <w:t>Эффект местной среды</w:t>
            </w:r>
          </w:p>
        </w:tc>
        <w:tc>
          <w:tcPr>
            <w:tcW w:w="1232" w:type="dxa"/>
            <w:tcBorders>
              <w:bottom w:val="single" w:sz="4" w:space="0" w:color="auto"/>
            </w:tcBorders>
          </w:tcPr>
          <w:p w:rsidR="00B77B68" w:rsidRPr="001B63F6" w:rsidRDefault="00B77B68" w:rsidP="00AC5041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От 0,5 до 5,1 ГГц</w:t>
            </w:r>
          </w:p>
        </w:tc>
        <w:tc>
          <w:tcPr>
            <w:tcW w:w="1096" w:type="dxa"/>
            <w:tcBorders>
              <w:bottom w:val="single" w:sz="4" w:space="0" w:color="auto"/>
            </w:tcBorders>
          </w:tcPr>
          <w:p w:rsidR="00B77B68" w:rsidRPr="001B63F6" w:rsidRDefault="00B77B68" w:rsidP="00AC5041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Любая практическая высота орбиты</w:t>
            </w:r>
          </w:p>
        </w:tc>
        <w:tc>
          <w:tcPr>
            <w:tcW w:w="1096" w:type="dxa"/>
            <w:tcBorders>
              <w:bottom w:val="single" w:sz="4" w:space="0" w:color="auto"/>
            </w:tcBorders>
          </w:tcPr>
          <w:p w:rsidR="00B77B68" w:rsidRPr="001B63F6" w:rsidRDefault="00B77B68" w:rsidP="00AC5041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Не применяется</w:t>
            </w:r>
          </w:p>
        </w:tc>
        <w:tc>
          <w:tcPr>
            <w:tcW w:w="1066" w:type="dxa"/>
            <w:tcBorders>
              <w:bottom w:val="single" w:sz="4" w:space="0" w:color="auto"/>
            </w:tcBorders>
          </w:tcPr>
          <w:p w:rsidR="00B77B68" w:rsidRPr="001B63F6" w:rsidRDefault="00B77B68" w:rsidP="00AC5041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Пределы не установлены</w:t>
            </w:r>
          </w:p>
        </w:tc>
        <w:tc>
          <w:tcPr>
            <w:tcW w:w="1398" w:type="dxa"/>
            <w:tcBorders>
              <w:bottom w:val="single" w:sz="4" w:space="0" w:color="auto"/>
            </w:tcBorders>
          </w:tcPr>
          <w:p w:rsidR="00B77B68" w:rsidRPr="001B63F6" w:rsidRDefault="00B77B68" w:rsidP="00AC5041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Пределы не установлены</w:t>
            </w:r>
          </w:p>
        </w:tc>
        <w:tc>
          <w:tcPr>
            <w:tcW w:w="1774" w:type="dxa"/>
            <w:tcBorders>
              <w:bottom w:val="single" w:sz="4" w:space="0" w:color="auto"/>
            </w:tcBorders>
          </w:tcPr>
          <w:p w:rsidR="00B77B68" w:rsidRPr="001B63F6" w:rsidRDefault="00B77B68" w:rsidP="00AC5041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 xml:space="preserve">Частота </w:t>
            </w:r>
            <w:r w:rsidRPr="001B63F6">
              <w:rPr>
                <w:sz w:val="16"/>
                <w:szCs w:val="16"/>
                <w:lang w:val="ru-RU"/>
              </w:rPr>
              <w:br/>
              <w:t>Угол места</w:t>
            </w:r>
            <w:r w:rsidRPr="001B63F6">
              <w:rPr>
                <w:sz w:val="16"/>
                <w:szCs w:val="16"/>
                <w:lang w:val="ru-RU"/>
              </w:rPr>
              <w:br/>
              <w:t>Особенности местной среды</w:t>
            </w:r>
          </w:p>
        </w:tc>
      </w:tr>
    </w:tbl>
    <w:p w:rsidR="000D5F14" w:rsidRPr="001B63F6" w:rsidRDefault="000D5F14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lang w:val="ru-RU"/>
        </w:rPr>
      </w:pPr>
      <w:r w:rsidRPr="001B63F6">
        <w:rPr>
          <w:lang w:val="ru-RU"/>
        </w:rPr>
        <w:br w:type="page"/>
      </w:r>
    </w:p>
    <w:p w:rsidR="000D5F14" w:rsidRPr="001B63F6" w:rsidRDefault="00907252" w:rsidP="00907252">
      <w:pPr>
        <w:keepNext/>
        <w:spacing w:before="560" w:after="120"/>
        <w:jc w:val="center"/>
        <w:rPr>
          <w:lang w:val="ru-RU"/>
        </w:rPr>
      </w:pPr>
      <w:r w:rsidRPr="001B63F6">
        <w:rPr>
          <w:lang w:val="ru-RU"/>
        </w:rPr>
        <w:lastRenderedPageBreak/>
        <w:t>ТАБЛИЦА 1 (</w:t>
      </w:r>
      <w:r w:rsidRPr="001B63F6">
        <w:rPr>
          <w:i/>
          <w:iCs/>
          <w:lang w:val="ru-RU"/>
        </w:rPr>
        <w:t>продолжение</w:t>
      </w:r>
      <w:r w:rsidRPr="001B63F6">
        <w:rPr>
          <w:lang w:val="ru-RU"/>
        </w:rPr>
        <w:t>)</w:t>
      </w:r>
    </w:p>
    <w:tbl>
      <w:tblPr>
        <w:tblStyle w:val="TableGrid"/>
        <w:tblW w:w="14459" w:type="dxa"/>
        <w:jc w:val="center"/>
        <w:tblLayout w:type="fixed"/>
        <w:tblLook w:val="04A0" w:firstRow="1" w:lastRow="0" w:firstColumn="1" w:lastColumn="0" w:noHBand="0" w:noVBand="1"/>
      </w:tblPr>
      <w:tblGrid>
        <w:gridCol w:w="1462"/>
        <w:gridCol w:w="1504"/>
        <w:gridCol w:w="1368"/>
        <w:gridCol w:w="1367"/>
        <w:gridCol w:w="1096"/>
        <w:gridCol w:w="1232"/>
        <w:gridCol w:w="1096"/>
        <w:gridCol w:w="1170"/>
        <w:gridCol w:w="992"/>
        <w:gridCol w:w="1398"/>
        <w:gridCol w:w="1774"/>
      </w:tblGrid>
      <w:tr w:rsidR="000D5F14" w:rsidRPr="001B63F6" w:rsidTr="008F0EE5">
        <w:trPr>
          <w:jc w:val="center"/>
        </w:trPr>
        <w:tc>
          <w:tcPr>
            <w:tcW w:w="1462" w:type="dxa"/>
            <w:vAlign w:val="center"/>
          </w:tcPr>
          <w:p w:rsidR="000D5F14" w:rsidRPr="001B63F6" w:rsidRDefault="000D5F14" w:rsidP="00D15721">
            <w:pPr>
              <w:pStyle w:val="Tablehead"/>
              <w:ind w:left="-57" w:right="-57"/>
              <w:rPr>
                <w:b w:val="0"/>
                <w:bCs/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Метод</w:t>
            </w:r>
          </w:p>
        </w:tc>
        <w:tc>
          <w:tcPr>
            <w:tcW w:w="1504" w:type="dxa"/>
            <w:vAlign w:val="center"/>
          </w:tcPr>
          <w:p w:rsidR="000D5F14" w:rsidRPr="001B63F6" w:rsidRDefault="000D5F14" w:rsidP="00D15721">
            <w:pPr>
              <w:pStyle w:val="Tablehead"/>
              <w:ind w:left="-57" w:right="-57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Название</w:t>
            </w:r>
          </w:p>
        </w:tc>
        <w:tc>
          <w:tcPr>
            <w:tcW w:w="1368" w:type="dxa"/>
            <w:vAlign w:val="center"/>
          </w:tcPr>
          <w:p w:rsidR="000D5F14" w:rsidRPr="001B63F6" w:rsidRDefault="000D5F14" w:rsidP="00D15721">
            <w:pPr>
              <w:pStyle w:val="Tablehead"/>
              <w:ind w:left="-57" w:right="-57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Применение</w:t>
            </w:r>
          </w:p>
        </w:tc>
        <w:tc>
          <w:tcPr>
            <w:tcW w:w="1367" w:type="dxa"/>
            <w:vAlign w:val="center"/>
          </w:tcPr>
          <w:p w:rsidR="000D5F14" w:rsidRPr="001B63F6" w:rsidRDefault="000D5F14" w:rsidP="00D15721">
            <w:pPr>
              <w:pStyle w:val="Tablehead"/>
              <w:ind w:left="-57" w:right="-57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Тип</w:t>
            </w:r>
          </w:p>
        </w:tc>
        <w:tc>
          <w:tcPr>
            <w:tcW w:w="1096" w:type="dxa"/>
            <w:vAlign w:val="center"/>
          </w:tcPr>
          <w:p w:rsidR="000D5F14" w:rsidRPr="001B63F6" w:rsidRDefault="000D5F14" w:rsidP="00D15721">
            <w:pPr>
              <w:pStyle w:val="Tablehead"/>
              <w:ind w:left="-57" w:right="-57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Результат</w:t>
            </w:r>
          </w:p>
        </w:tc>
        <w:tc>
          <w:tcPr>
            <w:tcW w:w="1232" w:type="dxa"/>
            <w:vAlign w:val="center"/>
          </w:tcPr>
          <w:p w:rsidR="000D5F14" w:rsidRPr="001B63F6" w:rsidRDefault="000D5F14" w:rsidP="00D15721">
            <w:pPr>
              <w:pStyle w:val="Tablehead"/>
              <w:ind w:left="-57" w:right="-57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Частота</w:t>
            </w:r>
          </w:p>
        </w:tc>
        <w:tc>
          <w:tcPr>
            <w:tcW w:w="1096" w:type="dxa"/>
            <w:vAlign w:val="center"/>
          </w:tcPr>
          <w:p w:rsidR="000D5F14" w:rsidRPr="001B63F6" w:rsidRDefault="000D5F14" w:rsidP="00D15721">
            <w:pPr>
              <w:pStyle w:val="Tablehead"/>
              <w:ind w:left="-57" w:right="-57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Расстояние</w:t>
            </w:r>
          </w:p>
        </w:tc>
        <w:tc>
          <w:tcPr>
            <w:tcW w:w="1170" w:type="dxa"/>
            <w:vAlign w:val="center"/>
          </w:tcPr>
          <w:p w:rsidR="000D5F14" w:rsidRPr="001B63F6" w:rsidRDefault="000D5F14" w:rsidP="00D15721">
            <w:pPr>
              <w:pStyle w:val="Tablehead"/>
              <w:ind w:left="-57" w:right="-57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 xml:space="preserve">% </w:t>
            </w:r>
            <w:r w:rsidRPr="001B63F6">
              <w:rPr>
                <w:sz w:val="16"/>
                <w:szCs w:val="16"/>
                <w:lang w:val="ru-RU"/>
              </w:rPr>
              <w:br/>
              <w:t>времени</w:t>
            </w:r>
          </w:p>
        </w:tc>
        <w:tc>
          <w:tcPr>
            <w:tcW w:w="992" w:type="dxa"/>
            <w:vAlign w:val="center"/>
          </w:tcPr>
          <w:p w:rsidR="000D5F14" w:rsidRPr="001B63F6" w:rsidRDefault="000D5F14" w:rsidP="00D15721">
            <w:pPr>
              <w:pStyle w:val="Tablehead"/>
              <w:tabs>
                <w:tab w:val="clear" w:pos="1134"/>
                <w:tab w:val="clear" w:pos="1418"/>
                <w:tab w:val="left" w:pos="1366"/>
              </w:tabs>
              <w:ind w:left="-57" w:right="-57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 xml:space="preserve">% </w:t>
            </w:r>
            <w:proofErr w:type="spellStart"/>
            <w:proofErr w:type="gramStart"/>
            <w:r w:rsidRPr="001B63F6">
              <w:rPr>
                <w:sz w:val="16"/>
                <w:szCs w:val="16"/>
                <w:lang w:val="ru-RU"/>
              </w:rPr>
              <w:t>местополо-жений</w:t>
            </w:r>
            <w:proofErr w:type="spellEnd"/>
            <w:proofErr w:type="gramEnd"/>
          </w:p>
        </w:tc>
        <w:tc>
          <w:tcPr>
            <w:tcW w:w="1398" w:type="dxa"/>
            <w:vAlign w:val="center"/>
          </w:tcPr>
          <w:p w:rsidR="000D5F14" w:rsidRPr="001B63F6" w:rsidRDefault="000D5F14" w:rsidP="00D15721">
            <w:pPr>
              <w:pStyle w:val="Tablehead"/>
              <w:ind w:left="-57" w:right="-57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Высота терминала</w:t>
            </w:r>
          </w:p>
        </w:tc>
        <w:tc>
          <w:tcPr>
            <w:tcW w:w="1774" w:type="dxa"/>
            <w:vAlign w:val="center"/>
          </w:tcPr>
          <w:p w:rsidR="000D5F14" w:rsidRPr="001B63F6" w:rsidRDefault="000D5F14" w:rsidP="00D15721">
            <w:pPr>
              <w:pStyle w:val="Tablehead"/>
              <w:ind w:left="-57" w:right="-57"/>
              <w:rPr>
                <w:bCs/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Входные данные</w:t>
            </w:r>
          </w:p>
        </w:tc>
      </w:tr>
      <w:tr w:rsidR="00B77B68" w:rsidRPr="00FA648A" w:rsidTr="008F0EE5">
        <w:trPr>
          <w:jc w:val="center"/>
        </w:trPr>
        <w:tc>
          <w:tcPr>
            <w:tcW w:w="1462" w:type="dxa"/>
          </w:tcPr>
          <w:p w:rsidR="00B77B68" w:rsidRPr="001B63F6" w:rsidRDefault="00B77B68" w:rsidP="00D15721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Рек. МСЭ-R P.680</w:t>
            </w:r>
          </w:p>
        </w:tc>
        <w:tc>
          <w:tcPr>
            <w:tcW w:w="1504" w:type="dxa"/>
          </w:tcPr>
          <w:p w:rsidR="00B77B68" w:rsidRPr="001B63F6" w:rsidRDefault="00CA4899" w:rsidP="008F0EE5">
            <w:pPr>
              <w:pStyle w:val="Tabletext"/>
              <w:ind w:left="-57" w:right="-57"/>
              <w:jc w:val="left"/>
              <w:rPr>
                <w:bCs/>
                <w:sz w:val="16"/>
                <w:szCs w:val="16"/>
                <w:highlight w:val="yellow"/>
                <w:lang w:val="ru-RU"/>
              </w:rPr>
            </w:pPr>
            <w:r w:rsidRPr="001B63F6">
              <w:rPr>
                <w:bCs/>
                <w:sz w:val="16"/>
                <w:szCs w:val="16"/>
                <w:lang w:val="ru-RU"/>
              </w:rPr>
              <w:t xml:space="preserve">Данные о распространении радиоволн, необходимые для проектирования </w:t>
            </w:r>
            <w:r w:rsidRPr="001B63F6">
              <w:rPr>
                <w:color w:val="000000"/>
                <w:sz w:val="16"/>
                <w:szCs w:val="16"/>
                <w:shd w:val="clear" w:color="auto" w:fill="FFFFFF"/>
                <w:lang w:val="ru-RU"/>
              </w:rPr>
              <w:t xml:space="preserve">морских подвижных систем электросвязи </w:t>
            </w:r>
            <w:r w:rsidR="008F0EE5" w:rsidRPr="001B63F6">
              <w:rPr>
                <w:color w:val="000000"/>
                <w:sz w:val="16"/>
                <w:szCs w:val="16"/>
                <w:shd w:val="clear" w:color="auto" w:fill="FFFFFF"/>
                <w:lang w:val="ru-RU"/>
              </w:rPr>
              <w:br/>
            </w:r>
            <w:r w:rsidRPr="001B63F6">
              <w:rPr>
                <w:color w:val="000000"/>
                <w:sz w:val="16"/>
                <w:szCs w:val="16"/>
                <w:shd w:val="clear" w:color="auto" w:fill="FFFFFF"/>
                <w:lang w:val="ru-RU"/>
              </w:rPr>
              <w:t>Земля</w:t>
            </w:r>
            <w:r w:rsidR="008F0EE5" w:rsidRPr="001B63F6">
              <w:rPr>
                <w:color w:val="000000"/>
                <w:sz w:val="16"/>
                <w:szCs w:val="16"/>
                <w:shd w:val="clear" w:color="auto" w:fill="FFFFFF"/>
                <w:lang w:val="ru-RU"/>
              </w:rPr>
              <w:t>-</w:t>
            </w:r>
            <w:r w:rsidRPr="001B63F6">
              <w:rPr>
                <w:color w:val="000000"/>
                <w:sz w:val="16"/>
                <w:szCs w:val="16"/>
                <w:shd w:val="clear" w:color="auto" w:fill="FFFFFF"/>
                <w:lang w:val="ru-RU"/>
              </w:rPr>
              <w:t>космос</w:t>
            </w:r>
          </w:p>
        </w:tc>
        <w:tc>
          <w:tcPr>
            <w:tcW w:w="1368" w:type="dxa"/>
          </w:tcPr>
          <w:p w:rsidR="00B77B68" w:rsidRPr="001B63F6" w:rsidRDefault="00B77B68" w:rsidP="00D15721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Морская подвижная спутниковая</w:t>
            </w:r>
          </w:p>
        </w:tc>
        <w:tc>
          <w:tcPr>
            <w:tcW w:w="1367" w:type="dxa"/>
          </w:tcPr>
          <w:p w:rsidR="00B77B68" w:rsidRPr="001B63F6" w:rsidRDefault="00B77B68" w:rsidP="00D15721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 xml:space="preserve">Из пункта </w:t>
            </w:r>
            <w:r w:rsidRPr="001B63F6">
              <w:rPr>
                <w:sz w:val="16"/>
                <w:szCs w:val="16"/>
                <w:lang w:val="ru-RU"/>
              </w:rPr>
              <w:br/>
              <w:t>в пункт</w:t>
            </w:r>
          </w:p>
        </w:tc>
        <w:tc>
          <w:tcPr>
            <w:tcW w:w="1096" w:type="dxa"/>
          </w:tcPr>
          <w:p w:rsidR="00B77B68" w:rsidRPr="001B63F6" w:rsidRDefault="00B77B68" w:rsidP="00D15721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Замирание на</w:t>
            </w:r>
            <w:r w:rsidR="000D5F14" w:rsidRPr="001B63F6">
              <w:rPr>
                <w:sz w:val="16"/>
                <w:szCs w:val="16"/>
                <w:lang w:val="ru-RU"/>
              </w:rPr>
              <w:t xml:space="preserve"> </w:t>
            </w:r>
            <w:r w:rsidRPr="001B63F6">
              <w:rPr>
                <w:sz w:val="16"/>
                <w:szCs w:val="16"/>
                <w:lang w:val="ru-RU"/>
              </w:rPr>
              <w:t xml:space="preserve">поверхности моря </w:t>
            </w:r>
            <w:r w:rsidRPr="001B63F6">
              <w:rPr>
                <w:sz w:val="16"/>
                <w:szCs w:val="16"/>
                <w:lang w:val="ru-RU"/>
              </w:rPr>
              <w:br/>
            </w:r>
            <w:proofErr w:type="gramStart"/>
            <w:r w:rsidRPr="001B63F6">
              <w:rPr>
                <w:sz w:val="16"/>
                <w:szCs w:val="16"/>
                <w:lang w:val="ru-RU"/>
              </w:rPr>
              <w:t>Продолжи</w:t>
            </w:r>
            <w:r w:rsidR="00C75C52" w:rsidRPr="001B63F6">
              <w:rPr>
                <w:sz w:val="16"/>
                <w:szCs w:val="16"/>
                <w:lang w:val="ru-RU"/>
              </w:rPr>
              <w:t>-</w:t>
            </w:r>
            <w:proofErr w:type="spellStart"/>
            <w:r w:rsidRPr="001B63F6">
              <w:rPr>
                <w:sz w:val="16"/>
                <w:szCs w:val="16"/>
                <w:lang w:val="ru-RU"/>
              </w:rPr>
              <w:t>тельность</w:t>
            </w:r>
            <w:proofErr w:type="spellEnd"/>
            <w:proofErr w:type="gramEnd"/>
            <w:r w:rsidRPr="001B63F6">
              <w:rPr>
                <w:sz w:val="16"/>
                <w:szCs w:val="16"/>
                <w:lang w:val="ru-RU"/>
              </w:rPr>
              <w:t xml:space="preserve"> замирания Помехи (соседний спутник)</w:t>
            </w:r>
          </w:p>
        </w:tc>
        <w:tc>
          <w:tcPr>
            <w:tcW w:w="1232" w:type="dxa"/>
          </w:tcPr>
          <w:p w:rsidR="00B77B68" w:rsidRPr="001B63F6" w:rsidRDefault="00B77B68" w:rsidP="00D15721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0,8</w:t>
            </w:r>
            <w:r w:rsidRPr="001B63F6">
              <w:rPr>
                <w:sz w:val="16"/>
                <w:szCs w:val="16"/>
                <w:lang w:val="ru-RU"/>
              </w:rPr>
              <w:sym w:font="Symbol" w:char="F02D"/>
            </w:r>
            <w:r w:rsidRPr="001B63F6">
              <w:rPr>
                <w:sz w:val="16"/>
                <w:szCs w:val="16"/>
                <w:lang w:val="ru-RU"/>
              </w:rPr>
              <w:t>8 ГГц</w:t>
            </w:r>
          </w:p>
        </w:tc>
        <w:tc>
          <w:tcPr>
            <w:tcW w:w="1096" w:type="dxa"/>
          </w:tcPr>
          <w:p w:rsidR="00B77B68" w:rsidRPr="001B63F6" w:rsidRDefault="00B77B68" w:rsidP="00D15721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Любая практическая высота орбиты</w:t>
            </w:r>
          </w:p>
        </w:tc>
        <w:tc>
          <w:tcPr>
            <w:tcW w:w="1170" w:type="dxa"/>
          </w:tcPr>
          <w:p w:rsidR="00B77B68" w:rsidRPr="001B63F6" w:rsidRDefault="00B77B68" w:rsidP="00D15721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До 0,001% через распределение Райс</w:t>
            </w:r>
            <w:r w:rsidR="00CA4899" w:rsidRPr="001B63F6">
              <w:rPr>
                <w:sz w:val="16"/>
                <w:szCs w:val="16"/>
                <w:lang w:val="ru-RU"/>
              </w:rPr>
              <w:t>а</w:t>
            </w:r>
            <w:r w:rsidR="0038343F" w:rsidRPr="001B63F6">
              <w:rPr>
                <w:sz w:val="16"/>
                <w:szCs w:val="16"/>
                <w:lang w:val="ru-RU"/>
              </w:rPr>
              <w:t>–</w:t>
            </w:r>
            <w:proofErr w:type="spellStart"/>
            <w:r w:rsidRPr="001B63F6">
              <w:rPr>
                <w:sz w:val="16"/>
                <w:szCs w:val="16"/>
                <w:lang w:val="ru-RU"/>
              </w:rPr>
              <w:t>Накагами</w:t>
            </w:r>
            <w:proofErr w:type="spellEnd"/>
            <w:r w:rsidRPr="001B63F6">
              <w:rPr>
                <w:sz w:val="16"/>
                <w:szCs w:val="16"/>
                <w:lang w:val="ru-RU"/>
              </w:rPr>
              <w:t xml:space="preserve"> </w:t>
            </w:r>
            <w:r w:rsidRPr="001B63F6">
              <w:rPr>
                <w:sz w:val="16"/>
                <w:szCs w:val="16"/>
                <w:lang w:val="ru-RU"/>
              </w:rPr>
              <w:br/>
              <w:t>Предел в</w:t>
            </w:r>
            <w:r w:rsidR="00CA4899" w:rsidRPr="001B63F6">
              <w:rPr>
                <w:sz w:val="16"/>
                <w:szCs w:val="16"/>
                <w:lang w:val="ru-RU"/>
              </w:rPr>
              <w:t> </w:t>
            </w:r>
            <w:r w:rsidRPr="001B63F6">
              <w:rPr>
                <w:sz w:val="16"/>
                <w:szCs w:val="16"/>
                <w:lang w:val="ru-RU"/>
              </w:rPr>
              <w:t>0,01% для</w:t>
            </w:r>
            <w:r w:rsidR="00CA4899" w:rsidRPr="001B63F6">
              <w:rPr>
                <w:sz w:val="16"/>
                <w:szCs w:val="16"/>
                <w:lang w:val="ru-RU"/>
              </w:rPr>
              <w:t> </w:t>
            </w:r>
            <w:r w:rsidRPr="001B63F6">
              <w:rPr>
                <w:sz w:val="16"/>
                <w:szCs w:val="16"/>
                <w:lang w:val="ru-RU"/>
              </w:rPr>
              <w:t>помех</w:t>
            </w:r>
            <w:r w:rsidRPr="001B63F6">
              <w:rPr>
                <w:sz w:val="16"/>
                <w:szCs w:val="16"/>
                <w:vertAlign w:val="superscript"/>
                <w:lang w:val="ru-RU"/>
              </w:rPr>
              <w:t>(1)</w:t>
            </w:r>
          </w:p>
        </w:tc>
        <w:tc>
          <w:tcPr>
            <w:tcW w:w="992" w:type="dxa"/>
          </w:tcPr>
          <w:p w:rsidR="00B77B68" w:rsidRPr="001B63F6" w:rsidRDefault="00B77B68" w:rsidP="00D15721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Не применяется</w:t>
            </w:r>
          </w:p>
        </w:tc>
        <w:tc>
          <w:tcPr>
            <w:tcW w:w="1398" w:type="dxa"/>
          </w:tcPr>
          <w:p w:rsidR="00B77B68" w:rsidRPr="001B63F6" w:rsidRDefault="00B77B68" w:rsidP="00D15721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Предел отсутствует</w:t>
            </w:r>
          </w:p>
        </w:tc>
        <w:tc>
          <w:tcPr>
            <w:tcW w:w="1774" w:type="dxa"/>
          </w:tcPr>
          <w:p w:rsidR="00B77B68" w:rsidRPr="001B63F6" w:rsidRDefault="00B77B68" w:rsidP="00D15721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 xml:space="preserve">Частота </w:t>
            </w:r>
            <w:r w:rsidRPr="001B63F6">
              <w:rPr>
                <w:sz w:val="16"/>
                <w:szCs w:val="16"/>
                <w:lang w:val="ru-RU"/>
              </w:rPr>
              <w:br/>
              <w:t xml:space="preserve">Угол места </w:t>
            </w:r>
            <w:r w:rsidRPr="001B63F6">
              <w:rPr>
                <w:sz w:val="16"/>
                <w:szCs w:val="16"/>
                <w:lang w:val="ru-RU"/>
              </w:rPr>
              <w:br/>
              <w:t>Максимальное усиление точки прицеливания антенны</w:t>
            </w:r>
          </w:p>
        </w:tc>
      </w:tr>
      <w:tr w:rsidR="00FB571B" w:rsidRPr="00FA648A" w:rsidTr="008F0EE5">
        <w:trPr>
          <w:jc w:val="center"/>
        </w:trPr>
        <w:tc>
          <w:tcPr>
            <w:tcW w:w="1462" w:type="dxa"/>
          </w:tcPr>
          <w:p w:rsidR="00FB571B" w:rsidRPr="001B63F6" w:rsidRDefault="00FB571B" w:rsidP="00D15721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Рек. МСЭ-R P.681</w:t>
            </w:r>
          </w:p>
        </w:tc>
        <w:tc>
          <w:tcPr>
            <w:tcW w:w="1504" w:type="dxa"/>
          </w:tcPr>
          <w:p w:rsidR="00FB571B" w:rsidRPr="001B63F6" w:rsidRDefault="00241885" w:rsidP="008F0EE5">
            <w:pPr>
              <w:pStyle w:val="Tabletext"/>
              <w:spacing w:before="30" w:after="30"/>
              <w:ind w:left="-57" w:right="-57"/>
              <w:jc w:val="left"/>
              <w:rPr>
                <w:bCs/>
                <w:sz w:val="16"/>
                <w:szCs w:val="16"/>
                <w:highlight w:val="yellow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Данные о распространении радиоволн, необходимые для проектирования сухопутных подвижных систем связи Земля</w:t>
            </w:r>
            <w:r w:rsidR="008F0EE5" w:rsidRPr="001B63F6">
              <w:rPr>
                <w:sz w:val="16"/>
                <w:szCs w:val="16"/>
                <w:lang w:val="ru-RU"/>
              </w:rPr>
              <w:t>-</w:t>
            </w:r>
            <w:r w:rsidRPr="001B63F6">
              <w:rPr>
                <w:sz w:val="16"/>
                <w:szCs w:val="16"/>
                <w:lang w:val="ru-RU"/>
              </w:rPr>
              <w:t>космос</w:t>
            </w:r>
          </w:p>
        </w:tc>
        <w:tc>
          <w:tcPr>
            <w:tcW w:w="1368" w:type="dxa"/>
          </w:tcPr>
          <w:p w:rsidR="00FB571B" w:rsidRPr="001B63F6" w:rsidRDefault="00FB571B" w:rsidP="00D15721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Сухопутная подвижная спутниковая</w:t>
            </w:r>
          </w:p>
        </w:tc>
        <w:tc>
          <w:tcPr>
            <w:tcW w:w="1367" w:type="dxa"/>
          </w:tcPr>
          <w:p w:rsidR="00FB571B" w:rsidRPr="001B63F6" w:rsidRDefault="00FB571B" w:rsidP="00D15721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 xml:space="preserve">Из пункта </w:t>
            </w:r>
            <w:r w:rsidRPr="001B63F6">
              <w:rPr>
                <w:sz w:val="16"/>
                <w:szCs w:val="16"/>
                <w:lang w:val="ru-RU"/>
              </w:rPr>
              <w:br/>
              <w:t>в пункт</w:t>
            </w:r>
          </w:p>
        </w:tc>
        <w:tc>
          <w:tcPr>
            <w:tcW w:w="1096" w:type="dxa"/>
          </w:tcPr>
          <w:p w:rsidR="00FB571B" w:rsidRPr="001B63F6" w:rsidRDefault="00FB571B" w:rsidP="00D15721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 xml:space="preserve">Замирание трассы </w:t>
            </w:r>
            <w:r w:rsidRPr="001B63F6">
              <w:rPr>
                <w:sz w:val="16"/>
                <w:szCs w:val="16"/>
                <w:lang w:val="ru-RU"/>
              </w:rPr>
              <w:br/>
            </w:r>
            <w:proofErr w:type="gramStart"/>
            <w:r w:rsidRPr="001B63F6">
              <w:rPr>
                <w:sz w:val="16"/>
                <w:szCs w:val="16"/>
                <w:lang w:val="ru-RU"/>
              </w:rPr>
              <w:t>Продолжи</w:t>
            </w:r>
            <w:r w:rsidR="00C75C52" w:rsidRPr="001B63F6">
              <w:rPr>
                <w:sz w:val="16"/>
                <w:szCs w:val="16"/>
                <w:lang w:val="ru-RU"/>
              </w:rPr>
              <w:t>-</w:t>
            </w:r>
            <w:proofErr w:type="spellStart"/>
            <w:r w:rsidRPr="001B63F6">
              <w:rPr>
                <w:sz w:val="16"/>
                <w:szCs w:val="16"/>
                <w:lang w:val="ru-RU"/>
              </w:rPr>
              <w:t>тельность</w:t>
            </w:r>
            <w:proofErr w:type="spellEnd"/>
            <w:proofErr w:type="gramEnd"/>
            <w:r w:rsidRPr="001B63F6">
              <w:rPr>
                <w:sz w:val="16"/>
                <w:szCs w:val="16"/>
                <w:lang w:val="ru-RU"/>
              </w:rPr>
              <w:t xml:space="preserve"> замирания </w:t>
            </w:r>
            <w:r w:rsidRPr="001B63F6">
              <w:rPr>
                <w:sz w:val="16"/>
                <w:szCs w:val="16"/>
                <w:lang w:val="ru-RU"/>
              </w:rPr>
              <w:br/>
              <w:t>Продолжи</w:t>
            </w:r>
            <w:r w:rsidR="0038343F" w:rsidRPr="001B63F6">
              <w:rPr>
                <w:sz w:val="16"/>
                <w:szCs w:val="16"/>
                <w:lang w:val="ru-RU"/>
              </w:rPr>
              <w:t>-</w:t>
            </w:r>
            <w:proofErr w:type="spellStart"/>
            <w:r w:rsidRPr="001B63F6">
              <w:rPr>
                <w:sz w:val="16"/>
                <w:szCs w:val="16"/>
                <w:lang w:val="ru-RU"/>
              </w:rPr>
              <w:t>тельность</w:t>
            </w:r>
            <w:proofErr w:type="spellEnd"/>
            <w:r w:rsidRPr="001B63F6">
              <w:rPr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1B63F6">
              <w:rPr>
                <w:sz w:val="16"/>
                <w:szCs w:val="16"/>
                <w:lang w:val="ru-RU"/>
              </w:rPr>
              <w:t>незамирания</w:t>
            </w:r>
            <w:proofErr w:type="spellEnd"/>
          </w:p>
        </w:tc>
        <w:tc>
          <w:tcPr>
            <w:tcW w:w="1232" w:type="dxa"/>
          </w:tcPr>
          <w:p w:rsidR="00FB571B" w:rsidRPr="001B63F6" w:rsidRDefault="00FB571B" w:rsidP="00D15721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От 0,8 до 20 ГГц</w:t>
            </w:r>
          </w:p>
        </w:tc>
        <w:tc>
          <w:tcPr>
            <w:tcW w:w="1096" w:type="dxa"/>
          </w:tcPr>
          <w:p w:rsidR="00FB571B" w:rsidRPr="001B63F6" w:rsidRDefault="00FB571B" w:rsidP="00D15721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Любая практическая высота орбиты</w:t>
            </w:r>
          </w:p>
        </w:tc>
        <w:tc>
          <w:tcPr>
            <w:tcW w:w="1170" w:type="dxa"/>
          </w:tcPr>
          <w:p w:rsidR="00FB571B" w:rsidRPr="001B63F6" w:rsidRDefault="00FB571B" w:rsidP="00D15721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 xml:space="preserve">Не применяется </w:t>
            </w:r>
            <w:r w:rsidRPr="001B63F6">
              <w:rPr>
                <w:sz w:val="16"/>
                <w:szCs w:val="16"/>
                <w:lang w:val="ru-RU"/>
              </w:rPr>
              <w:br/>
              <w:t>Процентная доля пройденного расстояния от</w:t>
            </w:r>
            <w:r w:rsidR="00C75C52" w:rsidRPr="001B63F6">
              <w:rPr>
                <w:sz w:val="16"/>
                <w:szCs w:val="16"/>
                <w:lang w:val="ru-RU"/>
              </w:rPr>
              <w:t> </w:t>
            </w:r>
            <w:r w:rsidRPr="001B63F6">
              <w:rPr>
                <w:sz w:val="16"/>
                <w:szCs w:val="16"/>
                <w:lang w:val="ru-RU"/>
              </w:rPr>
              <w:t>1 до 80%</w:t>
            </w:r>
            <w:r w:rsidRPr="001B63F6">
              <w:rPr>
                <w:sz w:val="16"/>
                <w:szCs w:val="16"/>
                <w:vertAlign w:val="superscript"/>
                <w:lang w:val="ru-RU"/>
              </w:rPr>
              <w:t>(1)</w:t>
            </w:r>
          </w:p>
        </w:tc>
        <w:tc>
          <w:tcPr>
            <w:tcW w:w="992" w:type="dxa"/>
          </w:tcPr>
          <w:p w:rsidR="00FB571B" w:rsidRPr="001B63F6" w:rsidRDefault="00FB571B" w:rsidP="00D15721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Не применяется</w:t>
            </w:r>
          </w:p>
        </w:tc>
        <w:tc>
          <w:tcPr>
            <w:tcW w:w="1398" w:type="dxa"/>
          </w:tcPr>
          <w:p w:rsidR="00FB571B" w:rsidRPr="001B63F6" w:rsidRDefault="00FB571B" w:rsidP="00D15721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Предел отсутствует</w:t>
            </w:r>
          </w:p>
        </w:tc>
        <w:tc>
          <w:tcPr>
            <w:tcW w:w="1774" w:type="dxa"/>
          </w:tcPr>
          <w:p w:rsidR="00FB571B" w:rsidRPr="001B63F6" w:rsidRDefault="00FB571B" w:rsidP="00D15721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 xml:space="preserve">Частота </w:t>
            </w:r>
            <w:r w:rsidRPr="001B63F6">
              <w:rPr>
                <w:sz w:val="16"/>
                <w:szCs w:val="16"/>
                <w:lang w:val="ru-RU"/>
              </w:rPr>
              <w:br/>
              <w:t xml:space="preserve">Угол места </w:t>
            </w:r>
            <w:r w:rsidRPr="001B63F6">
              <w:rPr>
                <w:sz w:val="16"/>
                <w:szCs w:val="16"/>
                <w:lang w:val="ru-RU"/>
              </w:rPr>
              <w:br/>
              <w:t xml:space="preserve">Процентная доля пройденного расстояния </w:t>
            </w:r>
            <w:r w:rsidRPr="001B63F6">
              <w:rPr>
                <w:sz w:val="16"/>
                <w:szCs w:val="16"/>
                <w:lang w:val="ru-RU"/>
              </w:rPr>
              <w:br/>
              <w:t>Примерный уровень оптического затенения</w:t>
            </w:r>
          </w:p>
        </w:tc>
      </w:tr>
      <w:tr w:rsidR="00907252" w:rsidRPr="00FA648A" w:rsidTr="008F0EE5">
        <w:trPr>
          <w:jc w:val="center"/>
        </w:trPr>
        <w:tc>
          <w:tcPr>
            <w:tcW w:w="1462" w:type="dxa"/>
          </w:tcPr>
          <w:p w:rsidR="00907252" w:rsidRPr="001B63F6" w:rsidRDefault="00907252" w:rsidP="00D15721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Рек. МСЭ-R P.682</w:t>
            </w:r>
          </w:p>
        </w:tc>
        <w:tc>
          <w:tcPr>
            <w:tcW w:w="1504" w:type="dxa"/>
          </w:tcPr>
          <w:p w:rsidR="00907252" w:rsidRPr="001B63F6" w:rsidRDefault="00907252" w:rsidP="00D15721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 w:eastAsia="fr-CH"/>
              </w:rPr>
              <w:t>Данные о распространении радиоволн, необходимые для проектирования воздушных подвижных систем связи Земля-космос</w:t>
            </w:r>
          </w:p>
        </w:tc>
        <w:tc>
          <w:tcPr>
            <w:tcW w:w="1368" w:type="dxa"/>
          </w:tcPr>
          <w:p w:rsidR="00907252" w:rsidRPr="001B63F6" w:rsidRDefault="00907252" w:rsidP="00D15721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proofErr w:type="spellStart"/>
            <w:r w:rsidRPr="001B63F6">
              <w:rPr>
                <w:sz w:val="16"/>
                <w:szCs w:val="16"/>
                <w:lang w:val="ru-RU"/>
              </w:rPr>
              <w:t>Аэронавига</w:t>
            </w:r>
            <w:proofErr w:type="spellEnd"/>
            <w:r w:rsidRPr="001B63F6">
              <w:rPr>
                <w:sz w:val="16"/>
                <w:szCs w:val="16"/>
                <w:lang w:val="ru-RU"/>
              </w:rPr>
              <w:noBreakHyphen/>
            </w:r>
            <w:r w:rsidRPr="001B63F6">
              <w:rPr>
                <w:sz w:val="16"/>
                <w:szCs w:val="16"/>
                <w:lang w:val="ru-RU"/>
              </w:rPr>
              <w:br/>
            </w:r>
            <w:proofErr w:type="spellStart"/>
            <w:r w:rsidRPr="001B63F6">
              <w:rPr>
                <w:sz w:val="16"/>
                <w:szCs w:val="16"/>
                <w:lang w:val="ru-RU"/>
              </w:rPr>
              <w:t>ционная</w:t>
            </w:r>
            <w:proofErr w:type="spellEnd"/>
            <w:r w:rsidRPr="001B63F6">
              <w:rPr>
                <w:sz w:val="16"/>
                <w:szCs w:val="16"/>
                <w:lang w:val="ru-RU"/>
              </w:rPr>
              <w:t xml:space="preserve"> подвижная спутниковая</w:t>
            </w:r>
          </w:p>
        </w:tc>
        <w:tc>
          <w:tcPr>
            <w:tcW w:w="1367" w:type="dxa"/>
          </w:tcPr>
          <w:p w:rsidR="00907252" w:rsidRPr="001B63F6" w:rsidRDefault="00907252" w:rsidP="00D15721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 xml:space="preserve">Из пункта </w:t>
            </w:r>
            <w:r w:rsidRPr="001B63F6">
              <w:rPr>
                <w:sz w:val="16"/>
                <w:szCs w:val="16"/>
                <w:lang w:val="ru-RU"/>
              </w:rPr>
              <w:br/>
              <w:t>в пункт</w:t>
            </w:r>
          </w:p>
        </w:tc>
        <w:tc>
          <w:tcPr>
            <w:tcW w:w="1096" w:type="dxa"/>
          </w:tcPr>
          <w:p w:rsidR="00907252" w:rsidRPr="001B63F6" w:rsidRDefault="00907252" w:rsidP="00D15721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 xml:space="preserve">Замирание на поверхности моря </w:t>
            </w:r>
            <w:r w:rsidRPr="001B63F6">
              <w:rPr>
                <w:sz w:val="16"/>
                <w:szCs w:val="16"/>
                <w:lang w:val="ru-RU"/>
              </w:rPr>
              <w:br/>
              <w:t xml:space="preserve">Множество трасс </w:t>
            </w:r>
            <w:r w:rsidRPr="001B63F6">
              <w:rPr>
                <w:sz w:val="16"/>
                <w:szCs w:val="16"/>
                <w:lang w:val="ru-RU"/>
              </w:rPr>
              <w:br/>
              <w:t>от земли и самолета во время посадки</w:t>
            </w:r>
          </w:p>
        </w:tc>
        <w:tc>
          <w:tcPr>
            <w:tcW w:w="1232" w:type="dxa"/>
          </w:tcPr>
          <w:p w:rsidR="00907252" w:rsidRPr="001B63F6" w:rsidRDefault="00907252" w:rsidP="00D15721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1–2 ГГц (замирание на поверхности моря)</w:t>
            </w:r>
          </w:p>
          <w:p w:rsidR="00907252" w:rsidRPr="001B63F6" w:rsidRDefault="00907252" w:rsidP="00D15721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1–3 ГГц (множество трасс от земли)</w:t>
            </w:r>
          </w:p>
        </w:tc>
        <w:tc>
          <w:tcPr>
            <w:tcW w:w="1096" w:type="dxa"/>
          </w:tcPr>
          <w:p w:rsidR="00907252" w:rsidRPr="001B63F6" w:rsidRDefault="00907252" w:rsidP="00D15721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Любая практическая высота орбиты</w:t>
            </w:r>
          </w:p>
        </w:tc>
        <w:tc>
          <w:tcPr>
            <w:tcW w:w="1170" w:type="dxa"/>
          </w:tcPr>
          <w:p w:rsidR="00907252" w:rsidRPr="001B63F6" w:rsidRDefault="00907252" w:rsidP="008F0EE5">
            <w:pPr>
              <w:pStyle w:val="Tabletext"/>
              <w:spacing w:before="30" w:after="30"/>
              <w:ind w:left="-57" w:right="-113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До 0,001% через распределение Райс-</w:t>
            </w:r>
            <w:proofErr w:type="spellStart"/>
            <w:r w:rsidRPr="001B63F6">
              <w:rPr>
                <w:sz w:val="16"/>
                <w:szCs w:val="16"/>
                <w:lang w:val="ru-RU"/>
              </w:rPr>
              <w:t>Накагами</w:t>
            </w:r>
            <w:proofErr w:type="spellEnd"/>
            <w:r w:rsidRPr="001B63F6">
              <w:rPr>
                <w:sz w:val="16"/>
                <w:szCs w:val="16"/>
                <w:vertAlign w:val="superscript"/>
                <w:lang w:val="ru-RU"/>
              </w:rPr>
              <w:t>(1)</w:t>
            </w:r>
          </w:p>
        </w:tc>
        <w:tc>
          <w:tcPr>
            <w:tcW w:w="992" w:type="dxa"/>
          </w:tcPr>
          <w:p w:rsidR="00907252" w:rsidRPr="001B63F6" w:rsidRDefault="00907252" w:rsidP="00D15721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Не применяется</w:t>
            </w:r>
          </w:p>
        </w:tc>
        <w:tc>
          <w:tcPr>
            <w:tcW w:w="1398" w:type="dxa"/>
          </w:tcPr>
          <w:p w:rsidR="00907252" w:rsidRPr="001B63F6" w:rsidRDefault="00907252" w:rsidP="00D15721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Предел отсутствует для замирания на поверхности моря</w:t>
            </w:r>
          </w:p>
          <w:p w:rsidR="00907252" w:rsidRPr="001B63F6" w:rsidRDefault="00907252" w:rsidP="00D15721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До 1 км для земного отражения при посадке</w:t>
            </w:r>
          </w:p>
        </w:tc>
        <w:tc>
          <w:tcPr>
            <w:tcW w:w="1774" w:type="dxa"/>
          </w:tcPr>
          <w:p w:rsidR="00907252" w:rsidRPr="001B63F6" w:rsidRDefault="00907252" w:rsidP="00D15721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 xml:space="preserve">Частота </w:t>
            </w:r>
            <w:r w:rsidRPr="001B63F6">
              <w:rPr>
                <w:sz w:val="16"/>
                <w:szCs w:val="16"/>
                <w:lang w:val="ru-RU"/>
              </w:rPr>
              <w:br/>
              <w:t xml:space="preserve">Угол места </w:t>
            </w:r>
            <w:r w:rsidRPr="001B63F6">
              <w:rPr>
                <w:sz w:val="16"/>
                <w:szCs w:val="16"/>
                <w:lang w:val="ru-RU"/>
              </w:rPr>
              <w:br/>
              <w:t>Поляризация</w:t>
            </w:r>
            <w:r w:rsidRPr="001B63F6">
              <w:rPr>
                <w:sz w:val="16"/>
                <w:szCs w:val="16"/>
                <w:lang w:val="ru-RU"/>
              </w:rPr>
              <w:br/>
              <w:t xml:space="preserve">Максимальное усиление точки прицеливания антенны </w:t>
            </w:r>
            <w:r w:rsidRPr="001B63F6">
              <w:rPr>
                <w:sz w:val="16"/>
                <w:szCs w:val="16"/>
                <w:lang w:val="ru-RU"/>
              </w:rPr>
              <w:br/>
              <w:t>Высота антенны</w:t>
            </w:r>
          </w:p>
        </w:tc>
      </w:tr>
      <w:tr w:rsidR="00907252" w:rsidRPr="00FA648A" w:rsidTr="008F0EE5">
        <w:trPr>
          <w:jc w:val="center"/>
        </w:trPr>
        <w:tc>
          <w:tcPr>
            <w:tcW w:w="1462" w:type="dxa"/>
          </w:tcPr>
          <w:p w:rsidR="00907252" w:rsidRPr="001B63F6" w:rsidRDefault="00907252" w:rsidP="00D15721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Рек. МСЭ-R P.684</w:t>
            </w:r>
          </w:p>
        </w:tc>
        <w:tc>
          <w:tcPr>
            <w:tcW w:w="1504" w:type="dxa"/>
          </w:tcPr>
          <w:p w:rsidR="00907252" w:rsidRPr="001B63F6" w:rsidRDefault="00907252" w:rsidP="00D15721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Прогнозирование напряженности поля на частотах ниже приблизительно</w:t>
            </w:r>
            <w:r w:rsidRPr="001B63F6">
              <w:rPr>
                <w:sz w:val="16"/>
                <w:szCs w:val="16"/>
                <w:lang w:val="ru-RU"/>
              </w:rPr>
              <w:br/>
              <w:t>150 кГц</w:t>
            </w:r>
          </w:p>
        </w:tc>
        <w:tc>
          <w:tcPr>
            <w:tcW w:w="1368" w:type="dxa"/>
          </w:tcPr>
          <w:p w:rsidR="00907252" w:rsidRPr="001B63F6" w:rsidRDefault="00907252" w:rsidP="00D15721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Фиксированная</w:t>
            </w:r>
            <w:r w:rsidRPr="001B63F6">
              <w:rPr>
                <w:sz w:val="16"/>
                <w:szCs w:val="16"/>
                <w:lang w:val="ru-RU"/>
              </w:rPr>
              <w:br/>
              <w:t>Подвижная</w:t>
            </w:r>
          </w:p>
        </w:tc>
        <w:tc>
          <w:tcPr>
            <w:tcW w:w="1367" w:type="dxa"/>
          </w:tcPr>
          <w:p w:rsidR="00907252" w:rsidRPr="001B63F6" w:rsidRDefault="00907252" w:rsidP="00D15721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 xml:space="preserve">Из пункта </w:t>
            </w:r>
            <w:r w:rsidRPr="001B63F6">
              <w:rPr>
                <w:sz w:val="16"/>
                <w:szCs w:val="16"/>
                <w:lang w:val="ru-RU"/>
              </w:rPr>
              <w:br/>
              <w:t xml:space="preserve">в пункт </w:t>
            </w:r>
            <w:r w:rsidRPr="001B63F6">
              <w:rPr>
                <w:sz w:val="16"/>
                <w:szCs w:val="16"/>
                <w:lang w:val="ru-RU"/>
              </w:rPr>
              <w:br/>
            </w:r>
            <w:proofErr w:type="gramStart"/>
            <w:r w:rsidRPr="001B63F6">
              <w:rPr>
                <w:sz w:val="16"/>
                <w:szCs w:val="16"/>
                <w:lang w:val="ru-RU"/>
              </w:rPr>
              <w:t>Из</w:t>
            </w:r>
            <w:proofErr w:type="gramEnd"/>
            <w:r w:rsidRPr="001B63F6">
              <w:rPr>
                <w:sz w:val="16"/>
                <w:szCs w:val="16"/>
                <w:lang w:val="ru-RU"/>
              </w:rPr>
              <w:t xml:space="preserve"> пункта </w:t>
            </w:r>
            <w:r w:rsidRPr="001B63F6">
              <w:rPr>
                <w:sz w:val="16"/>
                <w:szCs w:val="16"/>
                <w:lang w:val="ru-RU"/>
              </w:rPr>
              <w:br/>
              <w:t>в зону</w:t>
            </w:r>
          </w:p>
        </w:tc>
        <w:tc>
          <w:tcPr>
            <w:tcW w:w="1096" w:type="dxa"/>
          </w:tcPr>
          <w:p w:rsidR="00907252" w:rsidRPr="001B63F6" w:rsidRDefault="00907252" w:rsidP="00D15721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proofErr w:type="gramStart"/>
            <w:r w:rsidRPr="001B63F6">
              <w:rPr>
                <w:sz w:val="16"/>
                <w:szCs w:val="16"/>
                <w:lang w:val="ru-RU"/>
              </w:rPr>
              <w:t>Напряжен</w:t>
            </w:r>
            <w:r w:rsidR="00C75C52" w:rsidRPr="001B63F6">
              <w:rPr>
                <w:sz w:val="16"/>
                <w:szCs w:val="16"/>
                <w:lang w:val="ru-RU"/>
              </w:rPr>
              <w:t>-</w:t>
            </w:r>
            <w:proofErr w:type="spellStart"/>
            <w:r w:rsidRPr="001B63F6">
              <w:rPr>
                <w:sz w:val="16"/>
                <w:szCs w:val="16"/>
                <w:lang w:val="ru-RU"/>
              </w:rPr>
              <w:t>ность</w:t>
            </w:r>
            <w:proofErr w:type="spellEnd"/>
            <w:proofErr w:type="gramEnd"/>
            <w:r w:rsidRPr="001B63F6">
              <w:rPr>
                <w:sz w:val="16"/>
                <w:szCs w:val="16"/>
                <w:lang w:val="ru-RU"/>
              </w:rPr>
              <w:t xml:space="preserve"> поля ионизирую</w:t>
            </w:r>
            <w:r w:rsidR="00C75C52" w:rsidRPr="001B63F6">
              <w:rPr>
                <w:sz w:val="16"/>
                <w:szCs w:val="16"/>
                <w:lang w:val="ru-RU"/>
              </w:rPr>
              <w:t>-</w:t>
            </w:r>
            <w:r w:rsidRPr="001B63F6">
              <w:rPr>
                <w:sz w:val="16"/>
                <w:szCs w:val="16"/>
                <w:lang w:val="ru-RU"/>
              </w:rPr>
              <w:t>щей радиоволны</w:t>
            </w:r>
          </w:p>
        </w:tc>
        <w:tc>
          <w:tcPr>
            <w:tcW w:w="1232" w:type="dxa"/>
          </w:tcPr>
          <w:p w:rsidR="00907252" w:rsidRPr="001B63F6" w:rsidRDefault="00907252" w:rsidP="00D15721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От 30 до 150 кГц</w:t>
            </w:r>
          </w:p>
        </w:tc>
        <w:tc>
          <w:tcPr>
            <w:tcW w:w="1096" w:type="dxa"/>
          </w:tcPr>
          <w:p w:rsidR="00907252" w:rsidRPr="001B63F6" w:rsidRDefault="00907252" w:rsidP="00D15721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От 0 до 16 000 км</w:t>
            </w:r>
          </w:p>
        </w:tc>
        <w:tc>
          <w:tcPr>
            <w:tcW w:w="1170" w:type="dxa"/>
          </w:tcPr>
          <w:p w:rsidR="00907252" w:rsidRPr="001B63F6" w:rsidRDefault="00907252" w:rsidP="00D15721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50</w:t>
            </w:r>
          </w:p>
        </w:tc>
        <w:tc>
          <w:tcPr>
            <w:tcW w:w="992" w:type="dxa"/>
          </w:tcPr>
          <w:p w:rsidR="00907252" w:rsidRPr="001B63F6" w:rsidRDefault="00907252" w:rsidP="00D15721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Не применяется</w:t>
            </w:r>
          </w:p>
        </w:tc>
        <w:tc>
          <w:tcPr>
            <w:tcW w:w="1398" w:type="dxa"/>
          </w:tcPr>
          <w:p w:rsidR="00907252" w:rsidRPr="001B63F6" w:rsidRDefault="00907252" w:rsidP="00D15721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Не применяется</w:t>
            </w:r>
          </w:p>
        </w:tc>
        <w:tc>
          <w:tcPr>
            <w:tcW w:w="1774" w:type="dxa"/>
          </w:tcPr>
          <w:p w:rsidR="00907252" w:rsidRPr="001B63F6" w:rsidRDefault="00907252" w:rsidP="00D15721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 xml:space="preserve">Широта и долгота </w:t>
            </w:r>
            <w:proofErr w:type="spellStart"/>
            <w:r w:rsidRPr="001B63F6">
              <w:rPr>
                <w:sz w:val="16"/>
                <w:szCs w:val="16"/>
                <w:lang w:val="ru-RU"/>
              </w:rPr>
              <w:t>Tx</w:t>
            </w:r>
            <w:proofErr w:type="spellEnd"/>
            <w:r w:rsidRPr="001B63F6">
              <w:rPr>
                <w:sz w:val="16"/>
                <w:szCs w:val="16"/>
                <w:lang w:val="ru-RU"/>
              </w:rPr>
              <w:br/>
              <w:t xml:space="preserve">Широта и долгота </w:t>
            </w:r>
            <w:proofErr w:type="spellStart"/>
            <w:r w:rsidRPr="001B63F6">
              <w:rPr>
                <w:sz w:val="16"/>
                <w:szCs w:val="16"/>
                <w:lang w:val="ru-RU"/>
              </w:rPr>
              <w:t>Rx</w:t>
            </w:r>
            <w:proofErr w:type="spellEnd"/>
            <w:r w:rsidRPr="001B63F6">
              <w:rPr>
                <w:sz w:val="16"/>
                <w:szCs w:val="16"/>
                <w:lang w:val="ru-RU"/>
              </w:rPr>
              <w:br/>
              <w:t>Расстояние</w:t>
            </w:r>
            <w:r w:rsidRPr="001B63F6">
              <w:rPr>
                <w:sz w:val="16"/>
                <w:szCs w:val="16"/>
                <w:lang w:val="ru-RU"/>
              </w:rPr>
              <w:br/>
              <w:t xml:space="preserve">Мощность </w:t>
            </w:r>
            <w:proofErr w:type="spellStart"/>
            <w:r w:rsidRPr="001B63F6">
              <w:rPr>
                <w:sz w:val="16"/>
                <w:szCs w:val="16"/>
                <w:lang w:val="ru-RU"/>
              </w:rPr>
              <w:t>Tx</w:t>
            </w:r>
            <w:proofErr w:type="spellEnd"/>
            <w:r w:rsidRPr="001B63F6">
              <w:rPr>
                <w:sz w:val="16"/>
                <w:szCs w:val="16"/>
                <w:lang w:val="ru-RU"/>
              </w:rPr>
              <w:br/>
              <w:t xml:space="preserve">Частота </w:t>
            </w:r>
            <w:r w:rsidRPr="001B63F6">
              <w:rPr>
                <w:sz w:val="16"/>
                <w:szCs w:val="16"/>
                <w:lang w:val="ru-RU"/>
              </w:rPr>
              <w:br/>
              <w:t>Земные константы</w:t>
            </w:r>
            <w:r w:rsidRPr="001B63F6">
              <w:rPr>
                <w:sz w:val="16"/>
                <w:szCs w:val="16"/>
                <w:lang w:val="ru-RU"/>
              </w:rPr>
              <w:br/>
              <w:t>Время года</w:t>
            </w:r>
            <w:r w:rsidRPr="001B63F6">
              <w:rPr>
                <w:sz w:val="16"/>
                <w:szCs w:val="16"/>
                <w:lang w:val="ru-RU"/>
              </w:rPr>
              <w:br/>
              <w:t>Количество пятен на солнце</w:t>
            </w:r>
            <w:r w:rsidRPr="001B63F6">
              <w:rPr>
                <w:sz w:val="16"/>
                <w:szCs w:val="16"/>
                <w:lang w:val="ru-RU"/>
              </w:rPr>
              <w:br/>
              <w:t>Время дня</w:t>
            </w:r>
          </w:p>
        </w:tc>
      </w:tr>
    </w:tbl>
    <w:p w:rsidR="00907252" w:rsidRPr="001B63F6" w:rsidRDefault="00907252">
      <w:pPr>
        <w:rPr>
          <w:lang w:val="ru-RU"/>
        </w:rPr>
      </w:pPr>
    </w:p>
    <w:p w:rsidR="00907252" w:rsidRPr="001B63F6" w:rsidRDefault="009A0F6C" w:rsidP="00907252">
      <w:pPr>
        <w:keepNext/>
        <w:spacing w:before="560" w:after="120"/>
        <w:jc w:val="center"/>
        <w:rPr>
          <w:lang w:val="ru-RU"/>
        </w:rPr>
      </w:pPr>
      <w:r w:rsidRPr="001B63F6">
        <w:rPr>
          <w:lang w:val="ru-RU"/>
        </w:rPr>
        <w:lastRenderedPageBreak/>
        <w:t>ТА</w:t>
      </w:r>
      <w:r w:rsidR="00907252" w:rsidRPr="001B63F6">
        <w:rPr>
          <w:lang w:val="ru-RU"/>
        </w:rPr>
        <w:t>БЛИЦА 1 (</w:t>
      </w:r>
      <w:r w:rsidR="00907252" w:rsidRPr="001B63F6">
        <w:rPr>
          <w:i/>
          <w:iCs/>
          <w:lang w:val="ru-RU"/>
        </w:rPr>
        <w:t>продолжение</w:t>
      </w:r>
      <w:r w:rsidR="00907252" w:rsidRPr="001B63F6">
        <w:rPr>
          <w:lang w:val="ru-RU"/>
        </w:rPr>
        <w:t>)</w:t>
      </w:r>
    </w:p>
    <w:tbl>
      <w:tblPr>
        <w:tblStyle w:val="TableGrid"/>
        <w:tblW w:w="14459" w:type="dxa"/>
        <w:jc w:val="center"/>
        <w:tblLayout w:type="fixed"/>
        <w:tblLook w:val="04A0" w:firstRow="1" w:lastRow="0" w:firstColumn="1" w:lastColumn="0" w:noHBand="0" w:noVBand="1"/>
      </w:tblPr>
      <w:tblGrid>
        <w:gridCol w:w="1464"/>
        <w:gridCol w:w="1502"/>
        <w:gridCol w:w="1376"/>
        <w:gridCol w:w="1359"/>
        <w:gridCol w:w="1096"/>
        <w:gridCol w:w="1232"/>
        <w:gridCol w:w="990"/>
        <w:gridCol w:w="1134"/>
        <w:gridCol w:w="1134"/>
        <w:gridCol w:w="1418"/>
        <w:gridCol w:w="1754"/>
      </w:tblGrid>
      <w:tr w:rsidR="00BD15FF" w:rsidRPr="001B63F6" w:rsidTr="007E60E9">
        <w:trPr>
          <w:tblHeader/>
          <w:jc w:val="center"/>
        </w:trPr>
        <w:tc>
          <w:tcPr>
            <w:tcW w:w="1464" w:type="dxa"/>
            <w:vAlign w:val="center"/>
          </w:tcPr>
          <w:p w:rsidR="00BD15FF" w:rsidRPr="001B63F6" w:rsidRDefault="00BD15FF" w:rsidP="0054759C">
            <w:pPr>
              <w:pStyle w:val="Tablehead"/>
              <w:ind w:left="-57" w:right="-57"/>
              <w:rPr>
                <w:b w:val="0"/>
                <w:bCs/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Метод</w:t>
            </w:r>
          </w:p>
        </w:tc>
        <w:tc>
          <w:tcPr>
            <w:tcW w:w="1502" w:type="dxa"/>
            <w:vAlign w:val="center"/>
          </w:tcPr>
          <w:p w:rsidR="00BD15FF" w:rsidRPr="001B63F6" w:rsidRDefault="00BD15FF" w:rsidP="0054759C">
            <w:pPr>
              <w:pStyle w:val="Tablehead"/>
              <w:ind w:left="-57" w:right="-57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Название</w:t>
            </w:r>
          </w:p>
        </w:tc>
        <w:tc>
          <w:tcPr>
            <w:tcW w:w="1376" w:type="dxa"/>
            <w:vAlign w:val="center"/>
          </w:tcPr>
          <w:p w:rsidR="00BD15FF" w:rsidRPr="001B63F6" w:rsidRDefault="00BD15FF" w:rsidP="0054759C">
            <w:pPr>
              <w:pStyle w:val="Tablehead"/>
              <w:ind w:left="-57" w:right="-57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Применение</w:t>
            </w:r>
          </w:p>
        </w:tc>
        <w:tc>
          <w:tcPr>
            <w:tcW w:w="1359" w:type="dxa"/>
            <w:vAlign w:val="center"/>
          </w:tcPr>
          <w:p w:rsidR="00BD15FF" w:rsidRPr="001B63F6" w:rsidRDefault="00BD15FF" w:rsidP="0054759C">
            <w:pPr>
              <w:pStyle w:val="Tablehead"/>
              <w:ind w:left="-57" w:right="-57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Тип</w:t>
            </w:r>
          </w:p>
        </w:tc>
        <w:tc>
          <w:tcPr>
            <w:tcW w:w="1096" w:type="dxa"/>
            <w:vAlign w:val="center"/>
          </w:tcPr>
          <w:p w:rsidR="00BD15FF" w:rsidRPr="001B63F6" w:rsidRDefault="00BD15FF" w:rsidP="0054759C">
            <w:pPr>
              <w:pStyle w:val="Tablehead"/>
              <w:ind w:left="-57" w:right="-57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Результат</w:t>
            </w:r>
          </w:p>
        </w:tc>
        <w:tc>
          <w:tcPr>
            <w:tcW w:w="1232" w:type="dxa"/>
            <w:vAlign w:val="center"/>
          </w:tcPr>
          <w:p w:rsidR="00BD15FF" w:rsidRPr="001B63F6" w:rsidRDefault="00BD15FF" w:rsidP="0054759C">
            <w:pPr>
              <w:pStyle w:val="Tablehead"/>
              <w:ind w:left="-57" w:right="-57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Частота</w:t>
            </w:r>
          </w:p>
        </w:tc>
        <w:tc>
          <w:tcPr>
            <w:tcW w:w="990" w:type="dxa"/>
            <w:vAlign w:val="center"/>
          </w:tcPr>
          <w:p w:rsidR="00BD15FF" w:rsidRPr="001B63F6" w:rsidRDefault="00BD15FF" w:rsidP="0054759C">
            <w:pPr>
              <w:pStyle w:val="Tablehead"/>
              <w:ind w:left="-57" w:right="-57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Расстояние</w:t>
            </w:r>
          </w:p>
        </w:tc>
        <w:tc>
          <w:tcPr>
            <w:tcW w:w="1134" w:type="dxa"/>
            <w:vAlign w:val="center"/>
          </w:tcPr>
          <w:p w:rsidR="00BD15FF" w:rsidRPr="001B63F6" w:rsidRDefault="00BD15FF" w:rsidP="0054759C">
            <w:pPr>
              <w:pStyle w:val="Tablehead"/>
              <w:ind w:left="-57" w:right="-57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 xml:space="preserve">% </w:t>
            </w:r>
            <w:r w:rsidRPr="001B63F6">
              <w:rPr>
                <w:sz w:val="16"/>
                <w:szCs w:val="16"/>
                <w:lang w:val="ru-RU"/>
              </w:rPr>
              <w:br/>
              <w:t>времени</w:t>
            </w:r>
          </w:p>
        </w:tc>
        <w:tc>
          <w:tcPr>
            <w:tcW w:w="1134" w:type="dxa"/>
            <w:vAlign w:val="center"/>
          </w:tcPr>
          <w:p w:rsidR="00BD15FF" w:rsidRPr="001B63F6" w:rsidRDefault="00BD15FF" w:rsidP="0054759C">
            <w:pPr>
              <w:pStyle w:val="Tablehead"/>
              <w:tabs>
                <w:tab w:val="clear" w:pos="1134"/>
                <w:tab w:val="clear" w:pos="1418"/>
                <w:tab w:val="left" w:pos="1366"/>
              </w:tabs>
              <w:ind w:left="-57" w:right="-57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 xml:space="preserve">% </w:t>
            </w:r>
            <w:r w:rsidR="00AA2E89" w:rsidRPr="001B63F6">
              <w:rPr>
                <w:sz w:val="16"/>
                <w:szCs w:val="16"/>
                <w:lang w:val="ru-RU"/>
              </w:rPr>
              <w:br/>
            </w:r>
            <w:proofErr w:type="spellStart"/>
            <w:proofErr w:type="gramStart"/>
            <w:r w:rsidRPr="001B63F6">
              <w:rPr>
                <w:sz w:val="16"/>
                <w:szCs w:val="16"/>
                <w:lang w:val="ru-RU"/>
              </w:rPr>
              <w:t>местополо-жений</w:t>
            </w:r>
            <w:proofErr w:type="spellEnd"/>
            <w:proofErr w:type="gramEnd"/>
          </w:p>
        </w:tc>
        <w:tc>
          <w:tcPr>
            <w:tcW w:w="1418" w:type="dxa"/>
            <w:vAlign w:val="center"/>
          </w:tcPr>
          <w:p w:rsidR="00BD15FF" w:rsidRPr="001B63F6" w:rsidRDefault="00BD15FF" w:rsidP="0054759C">
            <w:pPr>
              <w:pStyle w:val="Tablehead"/>
              <w:ind w:left="-57" w:right="-57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Высота терминала</w:t>
            </w:r>
          </w:p>
        </w:tc>
        <w:tc>
          <w:tcPr>
            <w:tcW w:w="1754" w:type="dxa"/>
            <w:vAlign w:val="center"/>
          </w:tcPr>
          <w:p w:rsidR="00BD15FF" w:rsidRPr="001B63F6" w:rsidRDefault="00BD15FF" w:rsidP="0054759C">
            <w:pPr>
              <w:pStyle w:val="Tablehead"/>
              <w:ind w:left="-57" w:right="-57"/>
              <w:rPr>
                <w:bCs/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Входные данные</w:t>
            </w:r>
          </w:p>
        </w:tc>
      </w:tr>
      <w:tr w:rsidR="00907252" w:rsidRPr="00FA648A" w:rsidTr="007E60E9">
        <w:trPr>
          <w:tblHeader/>
          <w:jc w:val="center"/>
        </w:trPr>
        <w:tc>
          <w:tcPr>
            <w:tcW w:w="1464" w:type="dxa"/>
          </w:tcPr>
          <w:p w:rsidR="00907252" w:rsidRPr="001B63F6" w:rsidRDefault="00907252" w:rsidP="0054759C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Рек. МСЭ-R P.843</w:t>
            </w:r>
          </w:p>
        </w:tc>
        <w:tc>
          <w:tcPr>
            <w:tcW w:w="1502" w:type="dxa"/>
          </w:tcPr>
          <w:p w:rsidR="00907252" w:rsidRPr="001B63F6" w:rsidRDefault="00CA4899" w:rsidP="0054759C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Связь посредством отражения от следов метеоров</w:t>
            </w:r>
          </w:p>
        </w:tc>
        <w:tc>
          <w:tcPr>
            <w:tcW w:w="1376" w:type="dxa"/>
          </w:tcPr>
          <w:p w:rsidR="00907252" w:rsidRPr="001B63F6" w:rsidRDefault="00907252" w:rsidP="0054759C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Фиксированная</w:t>
            </w:r>
            <w:r w:rsidRPr="001B63F6">
              <w:rPr>
                <w:sz w:val="16"/>
                <w:szCs w:val="16"/>
                <w:lang w:val="ru-RU"/>
              </w:rPr>
              <w:br/>
              <w:t>Подвижная Радиовещательная</w:t>
            </w:r>
          </w:p>
        </w:tc>
        <w:tc>
          <w:tcPr>
            <w:tcW w:w="1359" w:type="dxa"/>
          </w:tcPr>
          <w:p w:rsidR="00907252" w:rsidRPr="001B63F6" w:rsidRDefault="00907252" w:rsidP="0054759C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Из пункта в пункт через метеор-пакеты</w:t>
            </w:r>
          </w:p>
        </w:tc>
        <w:tc>
          <w:tcPr>
            <w:tcW w:w="1096" w:type="dxa"/>
          </w:tcPr>
          <w:p w:rsidR="00907252" w:rsidRPr="001B63F6" w:rsidRDefault="00907252" w:rsidP="0054759C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Полученная мощность</w:t>
            </w:r>
            <w:r w:rsidRPr="001B63F6">
              <w:rPr>
                <w:sz w:val="16"/>
                <w:szCs w:val="16"/>
                <w:lang w:val="ru-RU"/>
              </w:rPr>
              <w:br/>
              <w:t>Скорость передачи пакетов</w:t>
            </w:r>
          </w:p>
        </w:tc>
        <w:tc>
          <w:tcPr>
            <w:tcW w:w="1232" w:type="dxa"/>
          </w:tcPr>
          <w:p w:rsidR="00907252" w:rsidRPr="001B63F6" w:rsidRDefault="00907252" w:rsidP="0054759C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От 30 до</w:t>
            </w:r>
            <w:r w:rsidR="00CA4899" w:rsidRPr="001B63F6">
              <w:rPr>
                <w:sz w:val="16"/>
                <w:szCs w:val="16"/>
                <w:lang w:val="ru-RU"/>
              </w:rPr>
              <w:t> </w:t>
            </w:r>
            <w:r w:rsidRPr="001B63F6">
              <w:rPr>
                <w:sz w:val="16"/>
                <w:szCs w:val="16"/>
                <w:lang w:val="ru-RU"/>
              </w:rPr>
              <w:t>100 МГц</w:t>
            </w:r>
          </w:p>
        </w:tc>
        <w:tc>
          <w:tcPr>
            <w:tcW w:w="990" w:type="dxa"/>
          </w:tcPr>
          <w:p w:rsidR="00907252" w:rsidRPr="001B63F6" w:rsidRDefault="00907252" w:rsidP="0054759C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От 100 до</w:t>
            </w:r>
            <w:r w:rsidR="00CA4899" w:rsidRPr="001B63F6">
              <w:rPr>
                <w:sz w:val="16"/>
                <w:szCs w:val="16"/>
                <w:lang w:val="ru-RU"/>
              </w:rPr>
              <w:t> </w:t>
            </w:r>
            <w:r w:rsidRPr="001B63F6">
              <w:rPr>
                <w:sz w:val="16"/>
                <w:szCs w:val="16"/>
                <w:lang w:val="ru-RU"/>
              </w:rPr>
              <w:t>1</w:t>
            </w:r>
            <w:r w:rsidR="008F0EE5" w:rsidRPr="001B63F6">
              <w:rPr>
                <w:sz w:val="16"/>
                <w:szCs w:val="16"/>
                <w:lang w:val="ru-RU"/>
              </w:rPr>
              <w:t> </w:t>
            </w:r>
            <w:r w:rsidRPr="001B63F6">
              <w:rPr>
                <w:sz w:val="16"/>
                <w:szCs w:val="16"/>
                <w:lang w:val="ru-RU"/>
              </w:rPr>
              <w:t>000 км</w:t>
            </w:r>
          </w:p>
        </w:tc>
        <w:tc>
          <w:tcPr>
            <w:tcW w:w="1134" w:type="dxa"/>
          </w:tcPr>
          <w:p w:rsidR="00907252" w:rsidRPr="001B63F6" w:rsidRDefault="00907252" w:rsidP="0054759C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0 до 5</w:t>
            </w:r>
          </w:p>
        </w:tc>
        <w:tc>
          <w:tcPr>
            <w:tcW w:w="1134" w:type="dxa"/>
          </w:tcPr>
          <w:p w:rsidR="00907252" w:rsidRPr="001B63F6" w:rsidRDefault="00907252" w:rsidP="00AA2E89">
            <w:pPr>
              <w:pStyle w:val="Tabletext"/>
              <w:spacing w:before="30" w:after="30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Не применяется</w:t>
            </w:r>
          </w:p>
        </w:tc>
        <w:tc>
          <w:tcPr>
            <w:tcW w:w="1418" w:type="dxa"/>
          </w:tcPr>
          <w:p w:rsidR="00907252" w:rsidRPr="001B63F6" w:rsidRDefault="00907252" w:rsidP="00AA2E89">
            <w:pPr>
              <w:pStyle w:val="Tabletext"/>
              <w:spacing w:before="30" w:after="30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Не применяется</w:t>
            </w:r>
          </w:p>
        </w:tc>
        <w:tc>
          <w:tcPr>
            <w:tcW w:w="1754" w:type="dxa"/>
          </w:tcPr>
          <w:p w:rsidR="00907252" w:rsidRPr="001B63F6" w:rsidRDefault="00907252" w:rsidP="0054759C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 xml:space="preserve">Частота </w:t>
            </w:r>
            <w:r w:rsidRPr="001B63F6">
              <w:rPr>
                <w:sz w:val="16"/>
                <w:szCs w:val="16"/>
                <w:lang w:val="ru-RU"/>
              </w:rPr>
              <w:br/>
              <w:t>Расстояние</w:t>
            </w:r>
            <w:r w:rsidRPr="001B63F6">
              <w:rPr>
                <w:sz w:val="16"/>
                <w:szCs w:val="16"/>
                <w:lang w:val="ru-RU"/>
              </w:rPr>
              <w:br/>
              <w:t xml:space="preserve">Мощность </w:t>
            </w:r>
            <w:proofErr w:type="spellStart"/>
            <w:r w:rsidRPr="001B63F6">
              <w:rPr>
                <w:sz w:val="16"/>
                <w:szCs w:val="16"/>
                <w:lang w:val="ru-RU"/>
              </w:rPr>
              <w:t>Tx</w:t>
            </w:r>
            <w:proofErr w:type="spellEnd"/>
            <w:r w:rsidRPr="001B63F6">
              <w:rPr>
                <w:sz w:val="16"/>
                <w:szCs w:val="16"/>
                <w:lang w:val="ru-RU"/>
              </w:rPr>
              <w:t xml:space="preserve"> </w:t>
            </w:r>
            <w:r w:rsidRPr="001B63F6">
              <w:rPr>
                <w:sz w:val="16"/>
                <w:szCs w:val="16"/>
                <w:lang w:val="ru-RU"/>
              </w:rPr>
              <w:br/>
              <w:t>Усиление антенны</w:t>
            </w:r>
          </w:p>
        </w:tc>
      </w:tr>
      <w:tr w:rsidR="00907252" w:rsidRPr="00FA648A" w:rsidTr="007E60E9">
        <w:trPr>
          <w:jc w:val="center"/>
        </w:trPr>
        <w:tc>
          <w:tcPr>
            <w:tcW w:w="1464" w:type="dxa"/>
          </w:tcPr>
          <w:p w:rsidR="00907252" w:rsidRPr="001B63F6" w:rsidRDefault="00907252" w:rsidP="0054759C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Рек. МСЭ-R P.1147</w:t>
            </w:r>
          </w:p>
        </w:tc>
        <w:tc>
          <w:tcPr>
            <w:tcW w:w="1502" w:type="dxa"/>
          </w:tcPr>
          <w:p w:rsidR="00907252" w:rsidRPr="001B63F6" w:rsidRDefault="00907252" w:rsidP="0054759C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 xml:space="preserve">Прогнозирование напряженности поля пространственной волны </w:t>
            </w:r>
            <w:r w:rsidRPr="001B63F6">
              <w:rPr>
                <w:sz w:val="16"/>
                <w:szCs w:val="16"/>
                <w:lang w:val="ru-RU"/>
              </w:rPr>
              <w:br/>
              <w:t>на частотах между приблизительно 150 и 1</w:t>
            </w:r>
            <w:r w:rsidR="008614ED" w:rsidRPr="001B63F6">
              <w:rPr>
                <w:sz w:val="16"/>
                <w:szCs w:val="16"/>
                <w:lang w:val="ru-RU"/>
              </w:rPr>
              <w:t> </w:t>
            </w:r>
            <w:r w:rsidRPr="001B63F6">
              <w:rPr>
                <w:sz w:val="16"/>
                <w:szCs w:val="16"/>
                <w:lang w:val="ru-RU"/>
              </w:rPr>
              <w:t>700</w:t>
            </w:r>
            <w:r w:rsidR="00CA4899" w:rsidRPr="001B63F6">
              <w:rPr>
                <w:sz w:val="16"/>
                <w:szCs w:val="16"/>
                <w:lang w:val="ru-RU"/>
              </w:rPr>
              <w:t> </w:t>
            </w:r>
            <w:r w:rsidRPr="001B63F6">
              <w:rPr>
                <w:sz w:val="16"/>
                <w:szCs w:val="16"/>
                <w:lang w:val="ru-RU"/>
              </w:rPr>
              <w:t>кГц</w:t>
            </w:r>
          </w:p>
        </w:tc>
        <w:tc>
          <w:tcPr>
            <w:tcW w:w="1376" w:type="dxa"/>
          </w:tcPr>
          <w:p w:rsidR="00907252" w:rsidRPr="001B63F6" w:rsidRDefault="00907252" w:rsidP="0054759C">
            <w:pPr>
              <w:pStyle w:val="Tabletext"/>
              <w:tabs>
                <w:tab w:val="clear" w:pos="1134"/>
              </w:tabs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Радиовещательная</w:t>
            </w:r>
          </w:p>
        </w:tc>
        <w:tc>
          <w:tcPr>
            <w:tcW w:w="1359" w:type="dxa"/>
          </w:tcPr>
          <w:p w:rsidR="00907252" w:rsidRPr="001B63F6" w:rsidRDefault="00907252" w:rsidP="0054759C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 xml:space="preserve">Из пункта </w:t>
            </w:r>
            <w:r w:rsidRPr="001B63F6">
              <w:rPr>
                <w:sz w:val="16"/>
                <w:szCs w:val="16"/>
                <w:lang w:val="ru-RU"/>
              </w:rPr>
              <w:br/>
              <w:t>в зону</w:t>
            </w:r>
          </w:p>
        </w:tc>
        <w:tc>
          <w:tcPr>
            <w:tcW w:w="1096" w:type="dxa"/>
          </w:tcPr>
          <w:p w:rsidR="00907252" w:rsidRPr="001B63F6" w:rsidRDefault="00907252" w:rsidP="0054759C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proofErr w:type="gramStart"/>
            <w:r w:rsidRPr="001B63F6">
              <w:rPr>
                <w:sz w:val="16"/>
                <w:szCs w:val="16"/>
                <w:lang w:val="ru-RU"/>
              </w:rPr>
              <w:t>Напряжен</w:t>
            </w:r>
            <w:r w:rsidR="009A0F6C" w:rsidRPr="001B63F6">
              <w:rPr>
                <w:sz w:val="16"/>
                <w:szCs w:val="16"/>
                <w:lang w:val="ru-RU"/>
              </w:rPr>
              <w:t>-</w:t>
            </w:r>
            <w:proofErr w:type="spellStart"/>
            <w:r w:rsidRPr="001B63F6">
              <w:rPr>
                <w:sz w:val="16"/>
                <w:szCs w:val="16"/>
                <w:lang w:val="ru-RU"/>
              </w:rPr>
              <w:t>ность</w:t>
            </w:r>
            <w:proofErr w:type="spellEnd"/>
            <w:proofErr w:type="gramEnd"/>
            <w:r w:rsidRPr="001B63F6">
              <w:rPr>
                <w:sz w:val="16"/>
                <w:szCs w:val="16"/>
                <w:lang w:val="ru-RU"/>
              </w:rPr>
              <w:t xml:space="preserve"> поля ионизирую</w:t>
            </w:r>
            <w:r w:rsidR="009A0F6C" w:rsidRPr="001B63F6">
              <w:rPr>
                <w:sz w:val="16"/>
                <w:szCs w:val="16"/>
                <w:lang w:val="ru-RU"/>
              </w:rPr>
              <w:t>-</w:t>
            </w:r>
            <w:r w:rsidRPr="001B63F6">
              <w:rPr>
                <w:sz w:val="16"/>
                <w:szCs w:val="16"/>
                <w:lang w:val="ru-RU"/>
              </w:rPr>
              <w:t>щей радиоволны</w:t>
            </w:r>
          </w:p>
        </w:tc>
        <w:tc>
          <w:tcPr>
            <w:tcW w:w="1232" w:type="dxa"/>
          </w:tcPr>
          <w:p w:rsidR="00907252" w:rsidRPr="001B63F6" w:rsidRDefault="00907252" w:rsidP="0054759C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От 0,15 до</w:t>
            </w:r>
            <w:r w:rsidR="00CA4899" w:rsidRPr="001B63F6">
              <w:rPr>
                <w:sz w:val="16"/>
                <w:szCs w:val="16"/>
                <w:lang w:val="ru-RU"/>
              </w:rPr>
              <w:t> </w:t>
            </w:r>
            <w:r w:rsidRPr="001B63F6">
              <w:rPr>
                <w:sz w:val="16"/>
                <w:szCs w:val="16"/>
                <w:lang w:val="ru-RU"/>
              </w:rPr>
              <w:t>1,7 МГц</w:t>
            </w:r>
          </w:p>
        </w:tc>
        <w:tc>
          <w:tcPr>
            <w:tcW w:w="990" w:type="dxa"/>
          </w:tcPr>
          <w:p w:rsidR="00907252" w:rsidRPr="001B63F6" w:rsidRDefault="00907252" w:rsidP="0054759C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От 50 до</w:t>
            </w:r>
            <w:r w:rsidR="00CA4899" w:rsidRPr="001B63F6">
              <w:rPr>
                <w:sz w:val="16"/>
                <w:szCs w:val="16"/>
                <w:lang w:val="ru-RU"/>
              </w:rPr>
              <w:t> </w:t>
            </w:r>
            <w:r w:rsidRPr="001B63F6">
              <w:rPr>
                <w:sz w:val="16"/>
                <w:szCs w:val="16"/>
                <w:lang w:val="ru-RU"/>
              </w:rPr>
              <w:t>12 000 км</w:t>
            </w:r>
          </w:p>
        </w:tc>
        <w:tc>
          <w:tcPr>
            <w:tcW w:w="1134" w:type="dxa"/>
          </w:tcPr>
          <w:p w:rsidR="00907252" w:rsidRPr="001B63F6" w:rsidRDefault="00907252" w:rsidP="0054759C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1, 10, 50</w:t>
            </w:r>
          </w:p>
        </w:tc>
        <w:tc>
          <w:tcPr>
            <w:tcW w:w="1134" w:type="dxa"/>
          </w:tcPr>
          <w:p w:rsidR="00907252" w:rsidRPr="001B63F6" w:rsidRDefault="00907252" w:rsidP="00AA2E89">
            <w:pPr>
              <w:pStyle w:val="Tabletext"/>
              <w:spacing w:before="30" w:after="30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Не применяется</w:t>
            </w:r>
          </w:p>
        </w:tc>
        <w:tc>
          <w:tcPr>
            <w:tcW w:w="1418" w:type="dxa"/>
          </w:tcPr>
          <w:p w:rsidR="00907252" w:rsidRPr="001B63F6" w:rsidRDefault="00907252" w:rsidP="00AA2E89">
            <w:pPr>
              <w:pStyle w:val="Tabletext"/>
              <w:spacing w:before="30" w:after="30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Не применяется</w:t>
            </w:r>
          </w:p>
        </w:tc>
        <w:tc>
          <w:tcPr>
            <w:tcW w:w="1754" w:type="dxa"/>
          </w:tcPr>
          <w:p w:rsidR="00907252" w:rsidRPr="001B63F6" w:rsidRDefault="00907252" w:rsidP="0054759C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 xml:space="preserve">Широта и долгота </w:t>
            </w:r>
            <w:proofErr w:type="spellStart"/>
            <w:r w:rsidRPr="001B63F6">
              <w:rPr>
                <w:sz w:val="16"/>
                <w:szCs w:val="16"/>
                <w:lang w:val="ru-RU"/>
              </w:rPr>
              <w:t>Tx</w:t>
            </w:r>
            <w:proofErr w:type="spellEnd"/>
            <w:r w:rsidRPr="001B63F6">
              <w:rPr>
                <w:sz w:val="16"/>
                <w:szCs w:val="16"/>
                <w:lang w:val="ru-RU"/>
              </w:rPr>
              <w:br/>
              <w:t xml:space="preserve">Широта и долгота </w:t>
            </w:r>
            <w:proofErr w:type="spellStart"/>
            <w:r w:rsidRPr="001B63F6">
              <w:rPr>
                <w:sz w:val="16"/>
                <w:szCs w:val="16"/>
                <w:lang w:val="ru-RU"/>
              </w:rPr>
              <w:t>Rx</w:t>
            </w:r>
            <w:proofErr w:type="spellEnd"/>
            <w:r w:rsidRPr="001B63F6">
              <w:rPr>
                <w:sz w:val="16"/>
                <w:szCs w:val="16"/>
                <w:lang w:val="ru-RU"/>
              </w:rPr>
              <w:br/>
              <w:t>Расстояние</w:t>
            </w:r>
            <w:r w:rsidRPr="001B63F6">
              <w:rPr>
                <w:sz w:val="16"/>
                <w:szCs w:val="16"/>
                <w:lang w:val="ru-RU"/>
              </w:rPr>
              <w:br/>
              <w:t xml:space="preserve">Количество пятен на солнце </w:t>
            </w:r>
            <w:r w:rsidRPr="001B63F6">
              <w:rPr>
                <w:sz w:val="16"/>
                <w:szCs w:val="16"/>
                <w:lang w:val="ru-RU"/>
              </w:rPr>
              <w:br/>
              <w:t xml:space="preserve">Мощность </w:t>
            </w:r>
            <w:proofErr w:type="spellStart"/>
            <w:r w:rsidRPr="001B63F6">
              <w:rPr>
                <w:sz w:val="16"/>
                <w:szCs w:val="16"/>
                <w:lang w:val="ru-RU"/>
              </w:rPr>
              <w:t>Tx</w:t>
            </w:r>
            <w:proofErr w:type="spellEnd"/>
            <w:r w:rsidRPr="001B63F6">
              <w:rPr>
                <w:sz w:val="16"/>
                <w:szCs w:val="16"/>
                <w:lang w:val="ru-RU"/>
              </w:rPr>
              <w:br/>
              <w:t>Частота</w:t>
            </w:r>
          </w:p>
        </w:tc>
      </w:tr>
      <w:tr w:rsidR="00907252" w:rsidRPr="00FA648A" w:rsidTr="007E60E9">
        <w:trPr>
          <w:jc w:val="center"/>
        </w:trPr>
        <w:tc>
          <w:tcPr>
            <w:tcW w:w="1464" w:type="dxa"/>
          </w:tcPr>
          <w:p w:rsidR="00907252" w:rsidRPr="001B63F6" w:rsidRDefault="00907252" w:rsidP="0054759C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Рек. МСЭ-R P.1238</w:t>
            </w:r>
          </w:p>
        </w:tc>
        <w:tc>
          <w:tcPr>
            <w:tcW w:w="1502" w:type="dxa"/>
          </w:tcPr>
          <w:p w:rsidR="00907252" w:rsidRPr="001B63F6" w:rsidRDefault="00907252" w:rsidP="0054759C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 xml:space="preserve">Данные о распространении радиоволн и методы прогнозирования для планирования систем радиосвязи внутри помещений и локальных </w:t>
            </w:r>
            <w:proofErr w:type="spellStart"/>
            <w:r w:rsidRPr="001B63F6">
              <w:rPr>
                <w:sz w:val="16"/>
                <w:szCs w:val="16"/>
                <w:lang w:val="ru-RU"/>
              </w:rPr>
              <w:t>зоновых</w:t>
            </w:r>
            <w:proofErr w:type="spellEnd"/>
            <w:r w:rsidRPr="001B63F6">
              <w:rPr>
                <w:sz w:val="16"/>
                <w:szCs w:val="16"/>
                <w:lang w:val="ru-RU"/>
              </w:rPr>
              <w:t xml:space="preserve"> радиосетей в частотном диапазоне 300 МГц – 100 ГГц</w:t>
            </w:r>
          </w:p>
        </w:tc>
        <w:tc>
          <w:tcPr>
            <w:tcW w:w="1376" w:type="dxa"/>
          </w:tcPr>
          <w:p w:rsidR="00907252" w:rsidRPr="001B63F6" w:rsidRDefault="00907252" w:rsidP="0054759C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Подвижная</w:t>
            </w:r>
            <w:r w:rsidRPr="001B63F6">
              <w:rPr>
                <w:sz w:val="16"/>
                <w:szCs w:val="16"/>
                <w:lang w:val="ru-RU"/>
              </w:rPr>
              <w:br/>
              <w:t>Локальная радиосеть (RLAN)</w:t>
            </w:r>
          </w:p>
        </w:tc>
        <w:tc>
          <w:tcPr>
            <w:tcW w:w="1359" w:type="dxa"/>
          </w:tcPr>
          <w:p w:rsidR="00907252" w:rsidRPr="001B63F6" w:rsidRDefault="00907252" w:rsidP="0054759C">
            <w:pPr>
              <w:pStyle w:val="Tabletext"/>
              <w:tabs>
                <w:tab w:val="clear" w:pos="1134"/>
              </w:tabs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Встроенные методы распространения</w:t>
            </w:r>
          </w:p>
        </w:tc>
        <w:tc>
          <w:tcPr>
            <w:tcW w:w="1096" w:type="dxa"/>
          </w:tcPr>
          <w:p w:rsidR="00907252" w:rsidRPr="001B63F6" w:rsidRDefault="00907252" w:rsidP="0054759C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 xml:space="preserve">Потери на трассе </w:t>
            </w:r>
            <w:r w:rsidRPr="001B63F6">
              <w:rPr>
                <w:sz w:val="16"/>
                <w:szCs w:val="16"/>
                <w:lang w:val="ru-RU"/>
              </w:rPr>
              <w:br/>
              <w:t>Разброс задержки</w:t>
            </w:r>
          </w:p>
        </w:tc>
        <w:tc>
          <w:tcPr>
            <w:tcW w:w="1232" w:type="dxa"/>
          </w:tcPr>
          <w:p w:rsidR="00907252" w:rsidRPr="001B63F6" w:rsidRDefault="00907252" w:rsidP="0054759C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 xml:space="preserve">От 300 МГц </w:t>
            </w:r>
            <w:r w:rsidRPr="001B63F6">
              <w:rPr>
                <w:sz w:val="16"/>
                <w:szCs w:val="16"/>
                <w:lang w:val="ru-RU"/>
              </w:rPr>
              <w:br/>
              <w:t>до 100 ГГц</w:t>
            </w:r>
          </w:p>
        </w:tc>
        <w:tc>
          <w:tcPr>
            <w:tcW w:w="990" w:type="dxa"/>
          </w:tcPr>
          <w:p w:rsidR="00907252" w:rsidRPr="001B63F6" w:rsidRDefault="00907252" w:rsidP="0054759C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В зданиях</w:t>
            </w:r>
          </w:p>
        </w:tc>
        <w:tc>
          <w:tcPr>
            <w:tcW w:w="1134" w:type="dxa"/>
          </w:tcPr>
          <w:p w:rsidR="00907252" w:rsidRPr="001B63F6" w:rsidRDefault="00907252" w:rsidP="0054759C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Не применяется</w:t>
            </w:r>
          </w:p>
        </w:tc>
        <w:tc>
          <w:tcPr>
            <w:tcW w:w="1134" w:type="dxa"/>
          </w:tcPr>
          <w:p w:rsidR="00907252" w:rsidRPr="001B63F6" w:rsidRDefault="00907252" w:rsidP="0054759C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Не применяется</w:t>
            </w:r>
          </w:p>
        </w:tc>
        <w:tc>
          <w:tcPr>
            <w:tcW w:w="1418" w:type="dxa"/>
          </w:tcPr>
          <w:p w:rsidR="00907252" w:rsidRPr="001B63F6" w:rsidRDefault="00907252" w:rsidP="0054759C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База: около 2</w:t>
            </w:r>
            <w:r w:rsidRPr="001B63F6">
              <w:rPr>
                <w:sz w:val="16"/>
                <w:szCs w:val="16"/>
                <w:lang w:val="ru-RU"/>
              </w:rPr>
              <w:sym w:font="Symbol" w:char="F02D"/>
            </w:r>
            <w:r w:rsidRPr="001B63F6">
              <w:rPr>
                <w:sz w:val="16"/>
                <w:szCs w:val="16"/>
                <w:lang w:val="ru-RU"/>
              </w:rPr>
              <w:t>3 м</w:t>
            </w:r>
            <w:r w:rsidRPr="001B63F6">
              <w:rPr>
                <w:sz w:val="16"/>
                <w:szCs w:val="16"/>
                <w:lang w:val="ru-RU"/>
              </w:rPr>
              <w:br/>
              <w:t>Подвижная: около 0,5</w:t>
            </w:r>
            <w:r w:rsidRPr="001B63F6">
              <w:rPr>
                <w:sz w:val="16"/>
                <w:szCs w:val="16"/>
                <w:lang w:val="ru-RU"/>
              </w:rPr>
              <w:sym w:font="Symbol" w:char="F02D"/>
            </w:r>
            <w:r w:rsidRPr="001B63F6">
              <w:rPr>
                <w:sz w:val="16"/>
                <w:szCs w:val="16"/>
                <w:lang w:val="ru-RU"/>
              </w:rPr>
              <w:t>3 м</w:t>
            </w:r>
          </w:p>
        </w:tc>
        <w:tc>
          <w:tcPr>
            <w:tcW w:w="1754" w:type="dxa"/>
          </w:tcPr>
          <w:p w:rsidR="00907252" w:rsidRPr="001B63F6" w:rsidRDefault="00907252" w:rsidP="0054759C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 xml:space="preserve">Частота </w:t>
            </w:r>
            <w:r w:rsidRPr="001B63F6">
              <w:rPr>
                <w:sz w:val="16"/>
                <w:szCs w:val="16"/>
                <w:lang w:val="ru-RU"/>
              </w:rPr>
              <w:br/>
              <w:t>Расстояние</w:t>
            </w:r>
            <w:r w:rsidRPr="001B63F6">
              <w:rPr>
                <w:sz w:val="16"/>
                <w:szCs w:val="16"/>
                <w:lang w:val="ru-RU"/>
              </w:rPr>
              <w:br/>
              <w:t>Факторы пола и стен</w:t>
            </w:r>
          </w:p>
        </w:tc>
      </w:tr>
      <w:tr w:rsidR="00907252" w:rsidRPr="00FA648A" w:rsidTr="007E60E9">
        <w:trPr>
          <w:jc w:val="center"/>
        </w:trPr>
        <w:tc>
          <w:tcPr>
            <w:tcW w:w="1464" w:type="dxa"/>
          </w:tcPr>
          <w:p w:rsidR="00907252" w:rsidRPr="001B63F6" w:rsidRDefault="00907252" w:rsidP="0054759C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Рек. МСЭ-R P.1410</w:t>
            </w:r>
          </w:p>
        </w:tc>
        <w:tc>
          <w:tcPr>
            <w:tcW w:w="1502" w:type="dxa"/>
          </w:tcPr>
          <w:p w:rsidR="00907252" w:rsidRPr="001B63F6" w:rsidRDefault="00907252" w:rsidP="0054759C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 xml:space="preserve">Данные о распространении радиоволн и методы прогнозирования, </w:t>
            </w:r>
            <w:r w:rsidRPr="001B63F6">
              <w:rPr>
                <w:sz w:val="16"/>
                <w:szCs w:val="16"/>
                <w:lang w:val="ru-RU"/>
              </w:rPr>
              <w:br/>
              <w:t>требующиеся для проектирования наземных широкополосных систем радиодоступа, работающих в диапазоне частот от 3 до 60 ГГц</w:t>
            </w:r>
          </w:p>
        </w:tc>
        <w:tc>
          <w:tcPr>
            <w:tcW w:w="1376" w:type="dxa"/>
          </w:tcPr>
          <w:p w:rsidR="00907252" w:rsidRPr="001B63F6" w:rsidRDefault="00907252" w:rsidP="0054759C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Широкополосный радиодоступ</w:t>
            </w:r>
          </w:p>
        </w:tc>
        <w:tc>
          <w:tcPr>
            <w:tcW w:w="1359" w:type="dxa"/>
          </w:tcPr>
          <w:p w:rsidR="00907252" w:rsidRPr="001B63F6" w:rsidRDefault="00907252" w:rsidP="0054759C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 xml:space="preserve">Из пункта </w:t>
            </w:r>
            <w:r w:rsidRPr="001B63F6">
              <w:rPr>
                <w:sz w:val="16"/>
                <w:szCs w:val="16"/>
                <w:lang w:val="ru-RU"/>
              </w:rPr>
              <w:br/>
              <w:t>в зону</w:t>
            </w:r>
          </w:p>
        </w:tc>
        <w:tc>
          <w:tcPr>
            <w:tcW w:w="1096" w:type="dxa"/>
          </w:tcPr>
          <w:p w:rsidR="00907252" w:rsidRPr="001B63F6" w:rsidRDefault="00907252" w:rsidP="0054759C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Покрытие</w:t>
            </w:r>
            <w:r w:rsidRPr="001B63F6">
              <w:rPr>
                <w:sz w:val="16"/>
                <w:szCs w:val="16"/>
                <w:lang w:val="ru-RU"/>
              </w:rPr>
              <w:br/>
              <w:t>Временное сокращение покрытия из</w:t>
            </w:r>
            <w:r w:rsidR="009A0F6C" w:rsidRPr="001B63F6">
              <w:rPr>
                <w:sz w:val="16"/>
                <w:szCs w:val="16"/>
                <w:lang w:val="ru-RU"/>
              </w:rPr>
              <w:noBreakHyphen/>
            </w:r>
            <w:proofErr w:type="gramStart"/>
            <w:r w:rsidRPr="001B63F6">
              <w:rPr>
                <w:sz w:val="16"/>
                <w:szCs w:val="16"/>
                <w:lang w:val="ru-RU"/>
              </w:rPr>
              <w:t>за дождя</w:t>
            </w:r>
            <w:proofErr w:type="gramEnd"/>
          </w:p>
        </w:tc>
        <w:tc>
          <w:tcPr>
            <w:tcW w:w="1232" w:type="dxa"/>
          </w:tcPr>
          <w:p w:rsidR="00907252" w:rsidRPr="001B63F6" w:rsidRDefault="00907252" w:rsidP="0054759C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От 3 до 60 ГГц</w:t>
            </w:r>
          </w:p>
        </w:tc>
        <w:tc>
          <w:tcPr>
            <w:tcW w:w="990" w:type="dxa"/>
          </w:tcPr>
          <w:p w:rsidR="00907252" w:rsidRPr="001B63F6" w:rsidRDefault="00907252" w:rsidP="0054759C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0</w:t>
            </w:r>
            <w:r w:rsidRPr="001B63F6">
              <w:rPr>
                <w:sz w:val="16"/>
                <w:szCs w:val="16"/>
                <w:lang w:val="ru-RU"/>
              </w:rPr>
              <w:sym w:font="Symbol" w:char="F02D"/>
            </w:r>
            <w:r w:rsidRPr="001B63F6">
              <w:rPr>
                <w:sz w:val="16"/>
                <w:szCs w:val="16"/>
                <w:lang w:val="ru-RU"/>
              </w:rPr>
              <w:t>5 км</w:t>
            </w:r>
          </w:p>
        </w:tc>
        <w:tc>
          <w:tcPr>
            <w:tcW w:w="1134" w:type="dxa"/>
          </w:tcPr>
          <w:p w:rsidR="00907252" w:rsidRPr="001B63F6" w:rsidRDefault="00907252" w:rsidP="0054759C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 xml:space="preserve">От 0,001 до 1 </w:t>
            </w:r>
            <w:r w:rsidRPr="001B63F6">
              <w:rPr>
                <w:sz w:val="16"/>
                <w:szCs w:val="16"/>
                <w:lang w:val="ru-RU"/>
              </w:rPr>
              <w:br/>
              <w:t xml:space="preserve">(для расчета сокращения </w:t>
            </w:r>
            <w:r w:rsidR="0054759C" w:rsidRPr="001B63F6">
              <w:rPr>
                <w:sz w:val="16"/>
                <w:szCs w:val="16"/>
                <w:lang w:val="ru-RU"/>
              </w:rPr>
              <w:br/>
            </w:r>
            <w:r w:rsidRPr="001B63F6">
              <w:rPr>
                <w:sz w:val="16"/>
                <w:szCs w:val="16"/>
                <w:lang w:val="ru-RU"/>
              </w:rPr>
              <w:t>из-за дождя)</w:t>
            </w:r>
          </w:p>
        </w:tc>
        <w:tc>
          <w:tcPr>
            <w:tcW w:w="1134" w:type="dxa"/>
          </w:tcPr>
          <w:p w:rsidR="00907252" w:rsidRPr="001B63F6" w:rsidRDefault="00907252" w:rsidP="0054759C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До 100</w:t>
            </w:r>
          </w:p>
        </w:tc>
        <w:tc>
          <w:tcPr>
            <w:tcW w:w="1418" w:type="dxa"/>
          </w:tcPr>
          <w:p w:rsidR="00907252" w:rsidRPr="001B63F6" w:rsidRDefault="00907252" w:rsidP="0054759C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 xml:space="preserve">Предел отсутствует; </w:t>
            </w:r>
            <w:r w:rsidR="0054759C" w:rsidRPr="001B63F6">
              <w:rPr>
                <w:sz w:val="16"/>
                <w:szCs w:val="16"/>
                <w:lang w:val="ru-RU"/>
              </w:rPr>
              <w:br/>
            </w:r>
            <w:r w:rsidRPr="001B63F6">
              <w:rPr>
                <w:sz w:val="16"/>
                <w:szCs w:val="16"/>
                <w:lang w:val="ru-RU"/>
              </w:rPr>
              <w:t>0</w:t>
            </w:r>
            <w:r w:rsidRPr="001B63F6">
              <w:rPr>
                <w:sz w:val="16"/>
                <w:szCs w:val="16"/>
                <w:lang w:val="ru-RU"/>
              </w:rPr>
              <w:sym w:font="Symbol" w:char="F02D"/>
            </w:r>
            <w:r w:rsidRPr="001B63F6">
              <w:rPr>
                <w:sz w:val="16"/>
                <w:szCs w:val="16"/>
                <w:lang w:val="ru-RU"/>
              </w:rPr>
              <w:t>300 м (типичная)</w:t>
            </w:r>
          </w:p>
        </w:tc>
        <w:tc>
          <w:tcPr>
            <w:tcW w:w="1754" w:type="dxa"/>
          </w:tcPr>
          <w:p w:rsidR="00907252" w:rsidRPr="001B63F6" w:rsidRDefault="00907252" w:rsidP="0054759C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 xml:space="preserve">Частота </w:t>
            </w:r>
            <w:r w:rsidRPr="001B63F6">
              <w:rPr>
                <w:sz w:val="16"/>
                <w:szCs w:val="16"/>
                <w:lang w:val="ru-RU"/>
              </w:rPr>
              <w:br/>
              <w:t>Размер ячейки</w:t>
            </w:r>
            <w:r w:rsidRPr="001B63F6">
              <w:rPr>
                <w:sz w:val="16"/>
                <w:szCs w:val="16"/>
                <w:lang w:val="ru-RU"/>
              </w:rPr>
              <w:br/>
              <w:t>Высота терминала</w:t>
            </w:r>
            <w:r w:rsidRPr="001B63F6">
              <w:rPr>
                <w:sz w:val="16"/>
                <w:szCs w:val="16"/>
                <w:lang w:val="ru-RU"/>
              </w:rPr>
              <w:br/>
              <w:t xml:space="preserve">Статистические параметры высоты зданий </w:t>
            </w:r>
          </w:p>
        </w:tc>
      </w:tr>
    </w:tbl>
    <w:p w:rsidR="00907252" w:rsidRPr="001B63F6" w:rsidRDefault="00907252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lang w:val="ru-RU"/>
        </w:rPr>
      </w:pPr>
      <w:r w:rsidRPr="001B63F6">
        <w:rPr>
          <w:lang w:val="ru-RU"/>
        </w:rPr>
        <w:br w:type="page"/>
      </w:r>
    </w:p>
    <w:p w:rsidR="00907252" w:rsidRPr="001B63F6" w:rsidRDefault="00907252" w:rsidP="00907252">
      <w:pPr>
        <w:keepNext/>
        <w:spacing w:before="560" w:after="120"/>
        <w:jc w:val="center"/>
        <w:rPr>
          <w:lang w:val="ru-RU"/>
        </w:rPr>
      </w:pPr>
      <w:r w:rsidRPr="001B63F6">
        <w:rPr>
          <w:lang w:val="ru-RU"/>
        </w:rPr>
        <w:lastRenderedPageBreak/>
        <w:t>ТАБЛИЦА 1 (</w:t>
      </w:r>
      <w:r w:rsidRPr="001B63F6">
        <w:rPr>
          <w:i/>
          <w:iCs/>
          <w:lang w:val="ru-RU"/>
        </w:rPr>
        <w:t>продолжение</w:t>
      </w:r>
      <w:r w:rsidRPr="001B63F6">
        <w:rPr>
          <w:lang w:val="ru-RU"/>
        </w:rPr>
        <w:t>)</w:t>
      </w:r>
    </w:p>
    <w:tbl>
      <w:tblPr>
        <w:tblStyle w:val="TableGrid"/>
        <w:tblW w:w="14459" w:type="dxa"/>
        <w:jc w:val="center"/>
        <w:tblLayout w:type="fixed"/>
        <w:tblLook w:val="04A0" w:firstRow="1" w:lastRow="0" w:firstColumn="1" w:lastColumn="0" w:noHBand="0" w:noVBand="1"/>
      </w:tblPr>
      <w:tblGrid>
        <w:gridCol w:w="1485"/>
        <w:gridCol w:w="1500"/>
        <w:gridCol w:w="1366"/>
        <w:gridCol w:w="1365"/>
        <w:gridCol w:w="1094"/>
        <w:gridCol w:w="1230"/>
        <w:gridCol w:w="1094"/>
        <w:gridCol w:w="1094"/>
        <w:gridCol w:w="1059"/>
        <w:gridCol w:w="1401"/>
        <w:gridCol w:w="1771"/>
      </w:tblGrid>
      <w:tr w:rsidR="00BD15FF" w:rsidRPr="001B63F6" w:rsidTr="00295478">
        <w:trPr>
          <w:jc w:val="center"/>
        </w:trPr>
        <w:tc>
          <w:tcPr>
            <w:tcW w:w="1485" w:type="dxa"/>
            <w:vAlign w:val="center"/>
          </w:tcPr>
          <w:p w:rsidR="00BD15FF" w:rsidRPr="001B63F6" w:rsidRDefault="00BD15FF" w:rsidP="00295478">
            <w:pPr>
              <w:pStyle w:val="Tablehead"/>
              <w:ind w:left="-57" w:right="-57"/>
              <w:rPr>
                <w:b w:val="0"/>
                <w:bCs/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Метод</w:t>
            </w:r>
          </w:p>
        </w:tc>
        <w:tc>
          <w:tcPr>
            <w:tcW w:w="1500" w:type="dxa"/>
            <w:vAlign w:val="center"/>
          </w:tcPr>
          <w:p w:rsidR="00BD15FF" w:rsidRPr="001B63F6" w:rsidRDefault="00BD15FF" w:rsidP="00295478">
            <w:pPr>
              <w:pStyle w:val="Tablehead"/>
              <w:ind w:left="-57" w:right="-57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Название</w:t>
            </w:r>
          </w:p>
        </w:tc>
        <w:tc>
          <w:tcPr>
            <w:tcW w:w="1366" w:type="dxa"/>
            <w:vAlign w:val="center"/>
          </w:tcPr>
          <w:p w:rsidR="00BD15FF" w:rsidRPr="001B63F6" w:rsidRDefault="00BD15FF" w:rsidP="00295478">
            <w:pPr>
              <w:pStyle w:val="Tablehead"/>
              <w:ind w:left="-57" w:right="-57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Применение</w:t>
            </w:r>
          </w:p>
        </w:tc>
        <w:tc>
          <w:tcPr>
            <w:tcW w:w="1365" w:type="dxa"/>
            <w:vAlign w:val="center"/>
          </w:tcPr>
          <w:p w:rsidR="00BD15FF" w:rsidRPr="001B63F6" w:rsidRDefault="00BD15FF" w:rsidP="00295478">
            <w:pPr>
              <w:pStyle w:val="Tablehead"/>
              <w:ind w:left="-57" w:right="-57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Тип</w:t>
            </w:r>
          </w:p>
        </w:tc>
        <w:tc>
          <w:tcPr>
            <w:tcW w:w="1094" w:type="dxa"/>
            <w:vAlign w:val="center"/>
          </w:tcPr>
          <w:p w:rsidR="00BD15FF" w:rsidRPr="001B63F6" w:rsidRDefault="00BD15FF" w:rsidP="00295478">
            <w:pPr>
              <w:pStyle w:val="Tablehead"/>
              <w:ind w:left="-57" w:right="-57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Результат</w:t>
            </w:r>
          </w:p>
        </w:tc>
        <w:tc>
          <w:tcPr>
            <w:tcW w:w="1230" w:type="dxa"/>
            <w:vAlign w:val="center"/>
          </w:tcPr>
          <w:p w:rsidR="00BD15FF" w:rsidRPr="001B63F6" w:rsidRDefault="00BD15FF" w:rsidP="00295478">
            <w:pPr>
              <w:pStyle w:val="Tablehead"/>
              <w:ind w:left="-57" w:right="-57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Частота</w:t>
            </w:r>
          </w:p>
        </w:tc>
        <w:tc>
          <w:tcPr>
            <w:tcW w:w="1094" w:type="dxa"/>
            <w:vAlign w:val="center"/>
          </w:tcPr>
          <w:p w:rsidR="00BD15FF" w:rsidRPr="001B63F6" w:rsidRDefault="00BD15FF" w:rsidP="00295478">
            <w:pPr>
              <w:pStyle w:val="Tablehead"/>
              <w:ind w:left="-57" w:right="-57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Расстояние</w:t>
            </w:r>
          </w:p>
        </w:tc>
        <w:tc>
          <w:tcPr>
            <w:tcW w:w="1094" w:type="dxa"/>
            <w:vAlign w:val="center"/>
          </w:tcPr>
          <w:p w:rsidR="00BD15FF" w:rsidRPr="001B63F6" w:rsidRDefault="00BD15FF" w:rsidP="00295478">
            <w:pPr>
              <w:pStyle w:val="Tablehead"/>
              <w:ind w:left="-57" w:right="-57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 xml:space="preserve">% </w:t>
            </w:r>
            <w:r w:rsidRPr="001B63F6">
              <w:rPr>
                <w:sz w:val="16"/>
                <w:szCs w:val="16"/>
                <w:lang w:val="ru-RU"/>
              </w:rPr>
              <w:br/>
              <w:t>времени</w:t>
            </w:r>
          </w:p>
        </w:tc>
        <w:tc>
          <w:tcPr>
            <w:tcW w:w="1059" w:type="dxa"/>
            <w:vAlign w:val="center"/>
          </w:tcPr>
          <w:p w:rsidR="00BD15FF" w:rsidRPr="001B63F6" w:rsidRDefault="00BD15FF" w:rsidP="00295478">
            <w:pPr>
              <w:pStyle w:val="Tablehead"/>
              <w:tabs>
                <w:tab w:val="clear" w:pos="1134"/>
                <w:tab w:val="clear" w:pos="1418"/>
                <w:tab w:val="left" w:pos="1366"/>
              </w:tabs>
              <w:ind w:left="-57" w:right="-57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 xml:space="preserve">% </w:t>
            </w:r>
            <w:proofErr w:type="spellStart"/>
            <w:proofErr w:type="gramStart"/>
            <w:r w:rsidRPr="001B63F6">
              <w:rPr>
                <w:sz w:val="16"/>
                <w:szCs w:val="16"/>
                <w:lang w:val="ru-RU"/>
              </w:rPr>
              <w:t>местополо-жений</w:t>
            </w:r>
            <w:proofErr w:type="spellEnd"/>
            <w:proofErr w:type="gramEnd"/>
          </w:p>
        </w:tc>
        <w:tc>
          <w:tcPr>
            <w:tcW w:w="1401" w:type="dxa"/>
            <w:vAlign w:val="center"/>
          </w:tcPr>
          <w:p w:rsidR="00BD15FF" w:rsidRPr="001B63F6" w:rsidRDefault="00BD15FF" w:rsidP="00295478">
            <w:pPr>
              <w:pStyle w:val="Tablehead"/>
              <w:ind w:left="-57" w:right="-57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Высота терминала</w:t>
            </w:r>
          </w:p>
        </w:tc>
        <w:tc>
          <w:tcPr>
            <w:tcW w:w="1771" w:type="dxa"/>
            <w:vAlign w:val="center"/>
          </w:tcPr>
          <w:p w:rsidR="00BD15FF" w:rsidRPr="001B63F6" w:rsidRDefault="00BD15FF" w:rsidP="00295478">
            <w:pPr>
              <w:pStyle w:val="Tablehead"/>
              <w:ind w:left="-57" w:right="-57"/>
              <w:rPr>
                <w:bCs/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Входные данные</w:t>
            </w:r>
          </w:p>
        </w:tc>
      </w:tr>
      <w:tr w:rsidR="00907252" w:rsidRPr="00FA648A" w:rsidTr="00295478">
        <w:trPr>
          <w:jc w:val="center"/>
        </w:trPr>
        <w:tc>
          <w:tcPr>
            <w:tcW w:w="1485" w:type="dxa"/>
          </w:tcPr>
          <w:p w:rsidR="00907252" w:rsidRPr="001B63F6" w:rsidRDefault="00907252" w:rsidP="00295478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Рек. МСЭ-R P.1411</w:t>
            </w:r>
          </w:p>
        </w:tc>
        <w:tc>
          <w:tcPr>
            <w:tcW w:w="1500" w:type="dxa"/>
          </w:tcPr>
          <w:p w:rsidR="00907252" w:rsidRPr="001B63F6" w:rsidRDefault="00907252" w:rsidP="00295478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Данные о распространении радиоволн и методы прогнозирования для планирования наружных систем радиосвязи малого радиуса действия и локальных радиосетей в диапазоне частот от 300 МГц до 100 ГГц</w:t>
            </w:r>
          </w:p>
        </w:tc>
        <w:tc>
          <w:tcPr>
            <w:tcW w:w="1366" w:type="dxa"/>
          </w:tcPr>
          <w:p w:rsidR="00907252" w:rsidRPr="001B63F6" w:rsidRDefault="00907252" w:rsidP="00295478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Подвижная</w:t>
            </w:r>
          </w:p>
        </w:tc>
        <w:tc>
          <w:tcPr>
            <w:tcW w:w="1365" w:type="dxa"/>
          </w:tcPr>
          <w:p w:rsidR="00907252" w:rsidRPr="001B63F6" w:rsidRDefault="00907252" w:rsidP="00295478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Методы распространения по короткой трассе</w:t>
            </w:r>
          </w:p>
        </w:tc>
        <w:tc>
          <w:tcPr>
            <w:tcW w:w="1094" w:type="dxa"/>
          </w:tcPr>
          <w:p w:rsidR="00907252" w:rsidRPr="001B63F6" w:rsidRDefault="00907252" w:rsidP="00295478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 xml:space="preserve">Потери на трассе </w:t>
            </w:r>
            <w:r w:rsidRPr="001B63F6">
              <w:rPr>
                <w:sz w:val="16"/>
                <w:szCs w:val="16"/>
                <w:lang w:val="ru-RU"/>
              </w:rPr>
              <w:br/>
              <w:t>Разброс задержки</w:t>
            </w:r>
          </w:p>
        </w:tc>
        <w:tc>
          <w:tcPr>
            <w:tcW w:w="1230" w:type="dxa"/>
          </w:tcPr>
          <w:p w:rsidR="00907252" w:rsidRPr="001B63F6" w:rsidRDefault="00907252" w:rsidP="00295478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 xml:space="preserve">От 300 МГц </w:t>
            </w:r>
            <w:r w:rsidRPr="001B63F6">
              <w:rPr>
                <w:sz w:val="16"/>
                <w:szCs w:val="16"/>
                <w:lang w:val="ru-RU"/>
              </w:rPr>
              <w:br/>
              <w:t>до 100 ГГц</w:t>
            </w:r>
          </w:p>
        </w:tc>
        <w:tc>
          <w:tcPr>
            <w:tcW w:w="1094" w:type="dxa"/>
          </w:tcPr>
          <w:p w:rsidR="00907252" w:rsidRPr="001B63F6" w:rsidRDefault="00907252" w:rsidP="00295478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proofErr w:type="gramStart"/>
            <w:r w:rsidRPr="001B63F6">
              <w:rPr>
                <w:sz w:val="16"/>
                <w:szCs w:val="16"/>
                <w:lang w:val="ru-RU"/>
              </w:rPr>
              <w:t>&lt; 1</w:t>
            </w:r>
            <w:proofErr w:type="gramEnd"/>
            <w:r w:rsidRPr="001B63F6">
              <w:rPr>
                <w:sz w:val="16"/>
                <w:szCs w:val="16"/>
                <w:lang w:val="ru-RU"/>
              </w:rPr>
              <w:t xml:space="preserve"> км</w:t>
            </w:r>
          </w:p>
        </w:tc>
        <w:tc>
          <w:tcPr>
            <w:tcW w:w="1094" w:type="dxa"/>
          </w:tcPr>
          <w:p w:rsidR="00907252" w:rsidRPr="001B63F6" w:rsidRDefault="00907252" w:rsidP="00295478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Не применяется</w:t>
            </w:r>
          </w:p>
        </w:tc>
        <w:tc>
          <w:tcPr>
            <w:tcW w:w="1059" w:type="dxa"/>
          </w:tcPr>
          <w:p w:rsidR="00907252" w:rsidRPr="001B63F6" w:rsidRDefault="00907252" w:rsidP="00295478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Не применяется</w:t>
            </w:r>
          </w:p>
        </w:tc>
        <w:tc>
          <w:tcPr>
            <w:tcW w:w="1401" w:type="dxa"/>
          </w:tcPr>
          <w:p w:rsidR="00907252" w:rsidRPr="001B63F6" w:rsidRDefault="00907252" w:rsidP="00295478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База: около 4–50 м</w:t>
            </w:r>
            <w:r w:rsidRPr="001B63F6">
              <w:rPr>
                <w:sz w:val="16"/>
                <w:szCs w:val="16"/>
                <w:lang w:val="ru-RU"/>
              </w:rPr>
              <w:br/>
              <w:t>Подвижная: около 0,5</w:t>
            </w:r>
            <w:r w:rsidRPr="001B63F6">
              <w:rPr>
                <w:sz w:val="16"/>
                <w:szCs w:val="16"/>
                <w:lang w:val="ru-RU"/>
              </w:rPr>
              <w:sym w:font="Symbol" w:char="F02D"/>
            </w:r>
            <w:r w:rsidRPr="001B63F6">
              <w:rPr>
                <w:sz w:val="16"/>
                <w:szCs w:val="16"/>
                <w:lang w:val="ru-RU"/>
              </w:rPr>
              <w:t>3 м</w:t>
            </w:r>
          </w:p>
        </w:tc>
        <w:tc>
          <w:tcPr>
            <w:tcW w:w="1771" w:type="dxa"/>
          </w:tcPr>
          <w:p w:rsidR="00907252" w:rsidRPr="001B63F6" w:rsidRDefault="00907252" w:rsidP="00295478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 xml:space="preserve">Частота </w:t>
            </w:r>
            <w:r w:rsidRPr="001B63F6">
              <w:rPr>
                <w:sz w:val="16"/>
                <w:szCs w:val="16"/>
                <w:lang w:val="ru-RU"/>
              </w:rPr>
              <w:br/>
              <w:t>Расстояние</w:t>
            </w:r>
            <w:r w:rsidRPr="001B63F6">
              <w:rPr>
                <w:sz w:val="16"/>
                <w:szCs w:val="16"/>
                <w:lang w:val="ru-RU"/>
              </w:rPr>
              <w:br/>
              <w:t>Размеры улиц</w:t>
            </w:r>
            <w:r w:rsidRPr="001B63F6">
              <w:rPr>
                <w:sz w:val="16"/>
                <w:szCs w:val="16"/>
                <w:lang w:val="ru-RU"/>
              </w:rPr>
              <w:br/>
              <w:t>Высота строений</w:t>
            </w:r>
          </w:p>
        </w:tc>
      </w:tr>
      <w:tr w:rsidR="00BD15FF" w:rsidRPr="00FA648A" w:rsidTr="00295478">
        <w:trPr>
          <w:jc w:val="center"/>
        </w:trPr>
        <w:tc>
          <w:tcPr>
            <w:tcW w:w="1485" w:type="dxa"/>
          </w:tcPr>
          <w:p w:rsidR="00BD15FF" w:rsidRPr="001B63F6" w:rsidRDefault="00BD15FF" w:rsidP="00295478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Рек. МСЭ-R P.1546</w:t>
            </w:r>
          </w:p>
        </w:tc>
        <w:tc>
          <w:tcPr>
            <w:tcW w:w="1500" w:type="dxa"/>
          </w:tcPr>
          <w:p w:rsidR="00BD15FF" w:rsidRPr="001B63F6" w:rsidRDefault="00BD15FF" w:rsidP="00295478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 xml:space="preserve">Метод прогнозирования для трасс связи "пункта с зоной" </w:t>
            </w:r>
            <w:r w:rsidRPr="001B63F6">
              <w:rPr>
                <w:sz w:val="16"/>
                <w:szCs w:val="16"/>
                <w:lang w:val="ru-RU"/>
              </w:rPr>
              <w:br/>
              <w:t xml:space="preserve">для наземных служб в диапазоне частот от 30 МГц до </w:t>
            </w:r>
            <w:r w:rsidRPr="001B63F6">
              <w:rPr>
                <w:sz w:val="16"/>
                <w:szCs w:val="16"/>
                <w:lang w:val="ru-RU"/>
              </w:rPr>
              <w:br/>
              <w:t>3000 МГц</w:t>
            </w:r>
          </w:p>
        </w:tc>
        <w:tc>
          <w:tcPr>
            <w:tcW w:w="1366" w:type="dxa"/>
          </w:tcPr>
          <w:p w:rsidR="00BD15FF" w:rsidRPr="001B63F6" w:rsidRDefault="00BD15FF" w:rsidP="00295478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Наземные службы</w:t>
            </w:r>
          </w:p>
        </w:tc>
        <w:tc>
          <w:tcPr>
            <w:tcW w:w="1365" w:type="dxa"/>
          </w:tcPr>
          <w:p w:rsidR="00BD15FF" w:rsidRPr="001B63F6" w:rsidRDefault="00BD15FF" w:rsidP="00295478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 xml:space="preserve">Из пункта </w:t>
            </w:r>
            <w:r w:rsidRPr="001B63F6">
              <w:rPr>
                <w:sz w:val="16"/>
                <w:szCs w:val="16"/>
                <w:lang w:val="ru-RU"/>
              </w:rPr>
              <w:br/>
              <w:t>в зону</w:t>
            </w:r>
          </w:p>
        </w:tc>
        <w:tc>
          <w:tcPr>
            <w:tcW w:w="1094" w:type="dxa"/>
          </w:tcPr>
          <w:p w:rsidR="00BD15FF" w:rsidRPr="001B63F6" w:rsidRDefault="00BD15FF" w:rsidP="00295478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proofErr w:type="gramStart"/>
            <w:r w:rsidRPr="001B63F6">
              <w:rPr>
                <w:sz w:val="16"/>
                <w:szCs w:val="16"/>
                <w:lang w:val="ru-RU"/>
              </w:rPr>
              <w:t>Напряжен</w:t>
            </w:r>
            <w:r w:rsidR="007735CE" w:rsidRPr="001B63F6">
              <w:rPr>
                <w:sz w:val="16"/>
                <w:szCs w:val="16"/>
                <w:lang w:val="ru-RU"/>
              </w:rPr>
              <w:t>-</w:t>
            </w:r>
            <w:proofErr w:type="spellStart"/>
            <w:r w:rsidRPr="001B63F6">
              <w:rPr>
                <w:sz w:val="16"/>
                <w:szCs w:val="16"/>
                <w:lang w:val="ru-RU"/>
              </w:rPr>
              <w:t>ность</w:t>
            </w:r>
            <w:proofErr w:type="spellEnd"/>
            <w:proofErr w:type="gramEnd"/>
            <w:r w:rsidRPr="001B63F6">
              <w:rPr>
                <w:sz w:val="16"/>
                <w:szCs w:val="16"/>
                <w:lang w:val="ru-RU"/>
              </w:rPr>
              <w:t xml:space="preserve"> поля</w:t>
            </w:r>
          </w:p>
        </w:tc>
        <w:tc>
          <w:tcPr>
            <w:tcW w:w="1230" w:type="dxa"/>
          </w:tcPr>
          <w:p w:rsidR="00BD15FF" w:rsidRPr="001B63F6" w:rsidRDefault="00BD15FF" w:rsidP="00295478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От 30 до</w:t>
            </w:r>
            <w:r w:rsidR="007735CE" w:rsidRPr="001B63F6">
              <w:rPr>
                <w:sz w:val="16"/>
                <w:szCs w:val="16"/>
                <w:lang w:val="ru-RU"/>
              </w:rPr>
              <w:t> </w:t>
            </w:r>
            <w:r w:rsidRPr="001B63F6">
              <w:rPr>
                <w:sz w:val="16"/>
                <w:szCs w:val="16"/>
                <w:lang w:val="ru-RU"/>
              </w:rPr>
              <w:t>3</w:t>
            </w:r>
            <w:r w:rsidR="008614ED" w:rsidRPr="001B63F6">
              <w:rPr>
                <w:sz w:val="16"/>
                <w:szCs w:val="16"/>
                <w:lang w:val="ru-RU"/>
              </w:rPr>
              <w:t> </w:t>
            </w:r>
            <w:r w:rsidRPr="001B63F6">
              <w:rPr>
                <w:sz w:val="16"/>
                <w:szCs w:val="16"/>
                <w:lang w:val="ru-RU"/>
              </w:rPr>
              <w:t>000 МГц</w:t>
            </w:r>
          </w:p>
        </w:tc>
        <w:tc>
          <w:tcPr>
            <w:tcW w:w="1094" w:type="dxa"/>
          </w:tcPr>
          <w:p w:rsidR="00BD15FF" w:rsidRPr="001B63F6" w:rsidRDefault="00BD15FF" w:rsidP="00295478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от 1 до</w:t>
            </w:r>
            <w:r w:rsidR="007735CE" w:rsidRPr="001B63F6">
              <w:rPr>
                <w:sz w:val="16"/>
                <w:szCs w:val="16"/>
                <w:lang w:val="ru-RU"/>
              </w:rPr>
              <w:t> </w:t>
            </w:r>
            <w:r w:rsidRPr="001B63F6">
              <w:rPr>
                <w:sz w:val="16"/>
                <w:szCs w:val="16"/>
                <w:lang w:val="ru-RU"/>
              </w:rPr>
              <w:t>1</w:t>
            </w:r>
            <w:r w:rsidR="008614ED" w:rsidRPr="001B63F6">
              <w:rPr>
                <w:sz w:val="16"/>
                <w:szCs w:val="16"/>
                <w:lang w:val="ru-RU"/>
              </w:rPr>
              <w:t> </w:t>
            </w:r>
            <w:r w:rsidRPr="001B63F6">
              <w:rPr>
                <w:sz w:val="16"/>
                <w:szCs w:val="16"/>
                <w:lang w:val="ru-RU"/>
              </w:rPr>
              <w:t>000 км</w:t>
            </w:r>
          </w:p>
        </w:tc>
        <w:tc>
          <w:tcPr>
            <w:tcW w:w="1094" w:type="dxa"/>
          </w:tcPr>
          <w:p w:rsidR="00BD15FF" w:rsidRPr="001B63F6" w:rsidRDefault="00BD15FF" w:rsidP="00295478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от 1 до 50</w:t>
            </w:r>
          </w:p>
        </w:tc>
        <w:tc>
          <w:tcPr>
            <w:tcW w:w="1059" w:type="dxa"/>
          </w:tcPr>
          <w:p w:rsidR="00BD15FF" w:rsidRPr="001B63F6" w:rsidRDefault="00BD15FF" w:rsidP="00295478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от 1 до 99</w:t>
            </w:r>
          </w:p>
        </w:tc>
        <w:tc>
          <w:tcPr>
            <w:tcW w:w="1401" w:type="dxa"/>
          </w:tcPr>
          <w:p w:rsidR="00BD15FF" w:rsidRPr="001B63F6" w:rsidRDefault="00BD15FF" w:rsidP="008614ED">
            <w:pPr>
              <w:pStyle w:val="Tabletext"/>
              <w:ind w:left="-57" w:right="-113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i/>
                <w:iCs/>
                <w:sz w:val="16"/>
                <w:szCs w:val="16"/>
                <w:lang w:val="ru-RU"/>
              </w:rPr>
              <w:t xml:space="preserve">База </w:t>
            </w:r>
            <w:proofErr w:type="spellStart"/>
            <w:r w:rsidRPr="001B63F6">
              <w:rPr>
                <w:i/>
                <w:iCs/>
                <w:sz w:val="16"/>
                <w:szCs w:val="16"/>
                <w:lang w:val="ru-RU"/>
              </w:rPr>
              <w:t>Тх</w:t>
            </w:r>
            <w:proofErr w:type="spellEnd"/>
            <w:r w:rsidRPr="001B63F6">
              <w:rPr>
                <w:sz w:val="16"/>
                <w:szCs w:val="16"/>
                <w:lang w:val="ru-RU"/>
              </w:rPr>
              <w:t xml:space="preserve">: </w:t>
            </w:r>
            <w:r w:rsidRPr="001B63F6">
              <w:rPr>
                <w:sz w:val="16"/>
                <w:szCs w:val="16"/>
                <w:lang w:val="ru-RU"/>
              </w:rPr>
              <w:br/>
              <w:t xml:space="preserve">эффективная </w:t>
            </w:r>
            <w:r w:rsidRPr="001B63F6">
              <w:rPr>
                <w:sz w:val="16"/>
                <w:szCs w:val="16"/>
                <w:lang w:val="ru-RU"/>
              </w:rPr>
              <w:br/>
              <w:t xml:space="preserve">высота от менее </w:t>
            </w:r>
            <w:r w:rsidRPr="001B63F6">
              <w:rPr>
                <w:sz w:val="16"/>
                <w:szCs w:val="16"/>
                <w:lang w:val="ru-RU"/>
              </w:rPr>
              <w:br/>
              <w:t xml:space="preserve">от 0 м </w:t>
            </w:r>
            <w:r w:rsidRPr="001B63F6">
              <w:rPr>
                <w:sz w:val="16"/>
                <w:szCs w:val="16"/>
                <w:lang w:val="ru-RU"/>
              </w:rPr>
              <w:br/>
              <w:t>до 3000 м</w:t>
            </w:r>
            <w:r w:rsidRPr="001B63F6">
              <w:rPr>
                <w:sz w:val="16"/>
                <w:szCs w:val="16"/>
                <w:lang w:val="ru-RU"/>
              </w:rPr>
              <w:br/>
            </w:r>
            <w:r w:rsidRPr="001B63F6">
              <w:rPr>
                <w:i/>
                <w:iCs/>
                <w:sz w:val="16"/>
                <w:szCs w:val="16"/>
                <w:lang w:val="ru-RU"/>
              </w:rPr>
              <w:t>Подвижная</w:t>
            </w:r>
            <w:r w:rsidR="007735CE" w:rsidRPr="001B63F6">
              <w:rPr>
                <w:i/>
                <w:iCs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1B63F6">
              <w:rPr>
                <w:i/>
                <w:iCs/>
                <w:sz w:val="16"/>
                <w:szCs w:val="16"/>
                <w:lang w:val="ru-RU"/>
              </w:rPr>
              <w:t>Rx</w:t>
            </w:r>
            <w:proofErr w:type="spellEnd"/>
            <w:r w:rsidRPr="001B63F6">
              <w:rPr>
                <w:sz w:val="16"/>
                <w:szCs w:val="16"/>
                <w:lang w:val="ru-RU"/>
              </w:rPr>
              <w:t>: ≥</w:t>
            </w:r>
            <w:r w:rsidR="008614ED" w:rsidRPr="001B63F6">
              <w:rPr>
                <w:sz w:val="16"/>
                <w:szCs w:val="16"/>
                <w:lang w:val="ru-RU"/>
              </w:rPr>
              <w:t> </w:t>
            </w:r>
            <w:r w:rsidRPr="001B63F6">
              <w:rPr>
                <w:sz w:val="16"/>
                <w:szCs w:val="16"/>
                <w:lang w:val="ru-RU"/>
              </w:rPr>
              <w:t>1</w:t>
            </w:r>
            <w:r w:rsidR="007735CE" w:rsidRPr="001B63F6">
              <w:rPr>
                <w:sz w:val="16"/>
                <w:szCs w:val="16"/>
                <w:lang w:val="ru-RU"/>
              </w:rPr>
              <w:t> </w:t>
            </w:r>
            <w:r w:rsidRPr="001B63F6">
              <w:rPr>
                <w:sz w:val="16"/>
                <w:szCs w:val="16"/>
                <w:lang w:val="ru-RU"/>
              </w:rPr>
              <w:t>м</w:t>
            </w:r>
          </w:p>
        </w:tc>
        <w:tc>
          <w:tcPr>
            <w:tcW w:w="1771" w:type="dxa"/>
          </w:tcPr>
          <w:p w:rsidR="00BD15FF" w:rsidRPr="001B63F6" w:rsidRDefault="00BD15FF" w:rsidP="00295478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 xml:space="preserve">Высота рельефа местности </w:t>
            </w:r>
            <w:r w:rsidRPr="001B63F6">
              <w:rPr>
                <w:sz w:val="16"/>
                <w:szCs w:val="16"/>
                <w:lang w:val="ru-RU"/>
              </w:rPr>
              <w:br/>
              <w:t>и наземный охват (факультативно)</w:t>
            </w:r>
            <w:r w:rsidRPr="001B63F6">
              <w:rPr>
                <w:sz w:val="16"/>
                <w:szCs w:val="16"/>
                <w:lang w:val="ru-RU"/>
              </w:rPr>
              <w:br/>
              <w:t>Классификация трассы</w:t>
            </w:r>
            <w:r w:rsidRPr="001B63F6">
              <w:rPr>
                <w:sz w:val="16"/>
                <w:szCs w:val="16"/>
                <w:lang w:val="ru-RU"/>
              </w:rPr>
              <w:br/>
              <w:t>Расстояние</w:t>
            </w:r>
            <w:r w:rsidRPr="001B63F6">
              <w:rPr>
                <w:sz w:val="16"/>
                <w:szCs w:val="16"/>
                <w:lang w:val="ru-RU"/>
              </w:rPr>
              <w:br/>
              <w:t xml:space="preserve">Высота антенны </w:t>
            </w:r>
            <w:proofErr w:type="spellStart"/>
            <w:r w:rsidRPr="001B63F6">
              <w:rPr>
                <w:sz w:val="16"/>
                <w:szCs w:val="16"/>
                <w:lang w:val="ru-RU"/>
              </w:rPr>
              <w:t>Tx</w:t>
            </w:r>
            <w:proofErr w:type="spellEnd"/>
            <w:r w:rsidRPr="001B63F6">
              <w:rPr>
                <w:sz w:val="16"/>
                <w:szCs w:val="16"/>
                <w:lang w:val="ru-RU"/>
              </w:rPr>
              <w:br/>
              <w:t>Частота</w:t>
            </w:r>
            <w:r w:rsidRPr="001B63F6">
              <w:rPr>
                <w:sz w:val="16"/>
                <w:szCs w:val="16"/>
                <w:lang w:val="ru-RU"/>
              </w:rPr>
              <w:br/>
              <w:t>Процент времени</w:t>
            </w:r>
            <w:r w:rsidRPr="001B63F6">
              <w:rPr>
                <w:sz w:val="16"/>
                <w:szCs w:val="16"/>
                <w:lang w:val="ru-RU"/>
              </w:rPr>
              <w:br/>
              <w:t xml:space="preserve">Высота антенны </w:t>
            </w:r>
            <w:proofErr w:type="spellStart"/>
            <w:r w:rsidRPr="001B63F6">
              <w:rPr>
                <w:sz w:val="16"/>
                <w:szCs w:val="16"/>
                <w:lang w:val="ru-RU"/>
              </w:rPr>
              <w:t>Rx</w:t>
            </w:r>
            <w:proofErr w:type="spellEnd"/>
            <w:r w:rsidRPr="001B63F6">
              <w:rPr>
                <w:i/>
                <w:iCs/>
                <w:sz w:val="16"/>
                <w:szCs w:val="16"/>
                <w:lang w:val="ru-RU"/>
              </w:rPr>
              <w:br/>
            </w:r>
            <w:r w:rsidRPr="001B63F6">
              <w:rPr>
                <w:sz w:val="16"/>
                <w:szCs w:val="16"/>
                <w:lang w:val="ru-RU"/>
              </w:rPr>
              <w:t>Угол просвета местности</w:t>
            </w:r>
            <w:r w:rsidRPr="001B63F6">
              <w:rPr>
                <w:sz w:val="16"/>
                <w:szCs w:val="16"/>
                <w:lang w:val="ru-RU"/>
              </w:rPr>
              <w:br/>
              <w:t>Процентная доля местоположений</w:t>
            </w:r>
            <w:r w:rsidRPr="001B63F6">
              <w:rPr>
                <w:sz w:val="16"/>
                <w:szCs w:val="16"/>
                <w:lang w:val="ru-RU"/>
              </w:rPr>
              <w:br/>
              <w:t>Градиент преломляющей способности</w:t>
            </w:r>
          </w:p>
        </w:tc>
      </w:tr>
      <w:tr w:rsidR="00BD15FF" w:rsidRPr="00FA648A" w:rsidTr="00295478">
        <w:trPr>
          <w:jc w:val="center"/>
        </w:trPr>
        <w:tc>
          <w:tcPr>
            <w:tcW w:w="1485" w:type="dxa"/>
          </w:tcPr>
          <w:p w:rsidR="00BD15FF" w:rsidRPr="001B63F6" w:rsidRDefault="00BD15FF" w:rsidP="00295478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Рек. МСЭ-R P.1622</w:t>
            </w:r>
          </w:p>
        </w:tc>
        <w:tc>
          <w:tcPr>
            <w:tcW w:w="1500" w:type="dxa"/>
          </w:tcPr>
          <w:p w:rsidR="00BD15FF" w:rsidRPr="001B63F6" w:rsidRDefault="00CA4899" w:rsidP="008F0EE5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Методы прогнозирования, необходимые для проектирования систем Земля</w:t>
            </w:r>
            <w:r w:rsidR="008F0EE5" w:rsidRPr="001B63F6">
              <w:rPr>
                <w:sz w:val="16"/>
                <w:szCs w:val="16"/>
                <w:lang w:val="ru-RU"/>
              </w:rPr>
              <w:t>-</w:t>
            </w:r>
            <w:r w:rsidRPr="001B63F6">
              <w:rPr>
                <w:sz w:val="16"/>
                <w:szCs w:val="16"/>
                <w:lang w:val="ru-RU"/>
              </w:rPr>
              <w:t>космос, работающих в диапазоне частот от 20 ТГц до 375 ТГц</w:t>
            </w:r>
          </w:p>
        </w:tc>
        <w:tc>
          <w:tcPr>
            <w:tcW w:w="1366" w:type="dxa"/>
          </w:tcPr>
          <w:p w:rsidR="00BD15FF" w:rsidRPr="001B63F6" w:rsidRDefault="00BD15FF" w:rsidP="00295478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Спутниковая оптическая связь</w:t>
            </w:r>
          </w:p>
        </w:tc>
        <w:tc>
          <w:tcPr>
            <w:tcW w:w="1365" w:type="dxa"/>
          </w:tcPr>
          <w:p w:rsidR="00BD15FF" w:rsidRPr="001B63F6" w:rsidRDefault="00BD15FF" w:rsidP="00295478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 xml:space="preserve">Из пункта </w:t>
            </w:r>
            <w:r w:rsidRPr="001B63F6">
              <w:rPr>
                <w:sz w:val="16"/>
                <w:szCs w:val="16"/>
                <w:lang w:val="ru-RU"/>
              </w:rPr>
              <w:br/>
              <w:t>в пункт</w:t>
            </w:r>
          </w:p>
        </w:tc>
        <w:tc>
          <w:tcPr>
            <w:tcW w:w="1094" w:type="dxa"/>
          </w:tcPr>
          <w:p w:rsidR="00BD15FF" w:rsidRPr="001B63F6" w:rsidRDefault="00BD15FF" w:rsidP="00295478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Потеря за счет поглощения</w:t>
            </w:r>
            <w:r w:rsidRPr="001B63F6">
              <w:rPr>
                <w:sz w:val="16"/>
                <w:szCs w:val="16"/>
                <w:lang w:val="ru-RU"/>
              </w:rPr>
              <w:br/>
              <w:t>Потеря за счет рассеяния</w:t>
            </w:r>
            <w:r w:rsidRPr="001B63F6">
              <w:rPr>
                <w:sz w:val="16"/>
                <w:szCs w:val="16"/>
                <w:lang w:val="ru-RU"/>
              </w:rPr>
              <w:br/>
              <w:t>Фоновый шум</w:t>
            </w:r>
            <w:r w:rsidRPr="001B63F6">
              <w:rPr>
                <w:sz w:val="16"/>
                <w:szCs w:val="16"/>
                <w:lang w:val="ru-RU"/>
              </w:rPr>
              <w:br/>
              <w:t xml:space="preserve">Амплитудное мерцание </w:t>
            </w:r>
            <w:r w:rsidRPr="001B63F6">
              <w:rPr>
                <w:sz w:val="16"/>
                <w:szCs w:val="16"/>
                <w:lang w:val="ru-RU"/>
              </w:rPr>
              <w:br/>
              <w:t>Угол падения</w:t>
            </w:r>
            <w:r w:rsidRPr="001B63F6">
              <w:rPr>
                <w:sz w:val="16"/>
                <w:szCs w:val="16"/>
                <w:lang w:val="ru-RU"/>
              </w:rPr>
              <w:br/>
              <w:t>Отклонение луча</w:t>
            </w:r>
            <w:r w:rsidRPr="001B63F6">
              <w:rPr>
                <w:sz w:val="16"/>
                <w:szCs w:val="16"/>
                <w:lang w:val="ru-RU"/>
              </w:rPr>
              <w:br/>
              <w:t>Рассеяние луча</w:t>
            </w:r>
          </w:p>
        </w:tc>
        <w:tc>
          <w:tcPr>
            <w:tcW w:w="1230" w:type="dxa"/>
          </w:tcPr>
          <w:p w:rsidR="00BD15FF" w:rsidRPr="001B63F6" w:rsidRDefault="00BD15FF" w:rsidP="00295478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От 20 до 375 ТГц</w:t>
            </w:r>
          </w:p>
        </w:tc>
        <w:tc>
          <w:tcPr>
            <w:tcW w:w="1094" w:type="dxa"/>
          </w:tcPr>
          <w:p w:rsidR="00BD15FF" w:rsidRPr="001B63F6" w:rsidRDefault="00BD15FF" w:rsidP="008F0EE5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Дальняя оптическая связь Земля</w:t>
            </w:r>
            <w:r w:rsidR="008F0EE5" w:rsidRPr="001B63F6">
              <w:rPr>
                <w:sz w:val="16"/>
                <w:szCs w:val="16"/>
                <w:lang w:val="ru-RU"/>
              </w:rPr>
              <w:t>-</w:t>
            </w:r>
            <w:r w:rsidRPr="001B63F6">
              <w:rPr>
                <w:sz w:val="16"/>
                <w:szCs w:val="16"/>
                <w:lang w:val="ru-RU"/>
              </w:rPr>
              <w:t>космос</w:t>
            </w:r>
          </w:p>
        </w:tc>
        <w:tc>
          <w:tcPr>
            <w:tcW w:w="1094" w:type="dxa"/>
          </w:tcPr>
          <w:p w:rsidR="00BD15FF" w:rsidRPr="001B63F6" w:rsidRDefault="00BD15FF" w:rsidP="00295478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Не применяется</w:t>
            </w:r>
          </w:p>
        </w:tc>
        <w:tc>
          <w:tcPr>
            <w:tcW w:w="1059" w:type="dxa"/>
          </w:tcPr>
          <w:p w:rsidR="00BD15FF" w:rsidRPr="001B63F6" w:rsidRDefault="00BD15FF" w:rsidP="00295478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Не применяется</w:t>
            </w:r>
          </w:p>
        </w:tc>
        <w:tc>
          <w:tcPr>
            <w:tcW w:w="1401" w:type="dxa"/>
          </w:tcPr>
          <w:p w:rsidR="00BD15FF" w:rsidRPr="001B63F6" w:rsidRDefault="00BD15FF" w:rsidP="00295478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Предел отсутствует</w:t>
            </w:r>
          </w:p>
        </w:tc>
        <w:tc>
          <w:tcPr>
            <w:tcW w:w="1771" w:type="dxa"/>
          </w:tcPr>
          <w:p w:rsidR="00BD15FF" w:rsidRPr="001B63F6" w:rsidRDefault="00BD15FF" w:rsidP="00295478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Длина волны</w:t>
            </w:r>
            <w:r w:rsidRPr="001B63F6">
              <w:rPr>
                <w:sz w:val="16"/>
                <w:szCs w:val="16"/>
                <w:lang w:val="ru-RU"/>
              </w:rPr>
              <w:br/>
              <w:t>Высота терминала</w:t>
            </w:r>
            <w:r w:rsidRPr="001B63F6">
              <w:rPr>
                <w:sz w:val="16"/>
                <w:szCs w:val="16"/>
                <w:lang w:val="ru-RU"/>
              </w:rPr>
              <w:br/>
              <w:t xml:space="preserve">Угол места </w:t>
            </w:r>
            <w:r w:rsidRPr="001B63F6">
              <w:rPr>
                <w:sz w:val="16"/>
                <w:szCs w:val="16"/>
                <w:lang w:val="ru-RU"/>
              </w:rPr>
              <w:br/>
              <w:t>Параметры структуры турбулентности</w:t>
            </w:r>
          </w:p>
        </w:tc>
      </w:tr>
    </w:tbl>
    <w:p w:rsidR="00BD15FF" w:rsidRPr="001B63F6" w:rsidRDefault="00BD15FF" w:rsidP="00BD15FF">
      <w:pPr>
        <w:keepNext/>
        <w:spacing w:before="560" w:after="120"/>
        <w:jc w:val="center"/>
        <w:rPr>
          <w:lang w:val="ru-RU"/>
        </w:rPr>
      </w:pPr>
      <w:r w:rsidRPr="001B63F6">
        <w:rPr>
          <w:lang w:val="ru-RU"/>
        </w:rPr>
        <w:lastRenderedPageBreak/>
        <w:t>ТАБЛИЦА 1 (</w:t>
      </w:r>
      <w:r w:rsidRPr="001B63F6">
        <w:rPr>
          <w:i/>
          <w:iCs/>
          <w:lang w:val="ru-RU"/>
        </w:rPr>
        <w:t>продолжение</w:t>
      </w:r>
      <w:r w:rsidRPr="001B63F6">
        <w:rPr>
          <w:lang w:val="ru-RU"/>
        </w:rPr>
        <w:t>)</w:t>
      </w:r>
    </w:p>
    <w:tbl>
      <w:tblPr>
        <w:tblStyle w:val="TableGrid"/>
        <w:tblW w:w="14459" w:type="dxa"/>
        <w:jc w:val="center"/>
        <w:tblLayout w:type="fixed"/>
        <w:tblLook w:val="04A0" w:firstRow="1" w:lastRow="0" w:firstColumn="1" w:lastColumn="0" w:noHBand="0" w:noVBand="1"/>
      </w:tblPr>
      <w:tblGrid>
        <w:gridCol w:w="1462"/>
        <w:gridCol w:w="1504"/>
        <w:gridCol w:w="1368"/>
        <w:gridCol w:w="1367"/>
        <w:gridCol w:w="1096"/>
        <w:gridCol w:w="1232"/>
        <w:gridCol w:w="1132"/>
        <w:gridCol w:w="1060"/>
        <w:gridCol w:w="1066"/>
        <w:gridCol w:w="1398"/>
        <w:gridCol w:w="1774"/>
      </w:tblGrid>
      <w:tr w:rsidR="00BD15FF" w:rsidRPr="001B63F6" w:rsidTr="007E60E9">
        <w:trPr>
          <w:jc w:val="center"/>
        </w:trPr>
        <w:tc>
          <w:tcPr>
            <w:tcW w:w="1462" w:type="dxa"/>
            <w:vAlign w:val="center"/>
          </w:tcPr>
          <w:p w:rsidR="00BD15FF" w:rsidRPr="001B63F6" w:rsidRDefault="00BD15FF" w:rsidP="00BC5297">
            <w:pPr>
              <w:pStyle w:val="Tablehead"/>
              <w:ind w:left="-57" w:right="-57"/>
              <w:rPr>
                <w:b w:val="0"/>
                <w:bCs/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Метод</w:t>
            </w:r>
          </w:p>
        </w:tc>
        <w:tc>
          <w:tcPr>
            <w:tcW w:w="1504" w:type="dxa"/>
            <w:vAlign w:val="center"/>
          </w:tcPr>
          <w:p w:rsidR="00BD15FF" w:rsidRPr="001B63F6" w:rsidRDefault="00C822E4" w:rsidP="00BC5297">
            <w:pPr>
              <w:pStyle w:val="Tablehead"/>
              <w:ind w:left="-57" w:right="-57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Название</w:t>
            </w:r>
          </w:p>
        </w:tc>
        <w:tc>
          <w:tcPr>
            <w:tcW w:w="1368" w:type="dxa"/>
            <w:vAlign w:val="center"/>
          </w:tcPr>
          <w:p w:rsidR="00BD15FF" w:rsidRPr="001B63F6" w:rsidRDefault="00BD15FF" w:rsidP="00BC5297">
            <w:pPr>
              <w:pStyle w:val="Tablehead"/>
              <w:ind w:left="-57" w:right="-57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Применение</w:t>
            </w:r>
          </w:p>
        </w:tc>
        <w:tc>
          <w:tcPr>
            <w:tcW w:w="1367" w:type="dxa"/>
            <w:vAlign w:val="center"/>
          </w:tcPr>
          <w:p w:rsidR="00BD15FF" w:rsidRPr="001B63F6" w:rsidRDefault="00BD15FF" w:rsidP="00BC5297">
            <w:pPr>
              <w:pStyle w:val="Tablehead"/>
              <w:ind w:left="-57" w:right="-57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Тип</w:t>
            </w:r>
          </w:p>
        </w:tc>
        <w:tc>
          <w:tcPr>
            <w:tcW w:w="1096" w:type="dxa"/>
            <w:vAlign w:val="center"/>
          </w:tcPr>
          <w:p w:rsidR="00BD15FF" w:rsidRPr="001B63F6" w:rsidRDefault="00BD15FF" w:rsidP="00BC5297">
            <w:pPr>
              <w:pStyle w:val="Tablehead"/>
              <w:ind w:left="-57" w:right="-57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Результат</w:t>
            </w:r>
          </w:p>
        </w:tc>
        <w:tc>
          <w:tcPr>
            <w:tcW w:w="1232" w:type="dxa"/>
            <w:vAlign w:val="center"/>
          </w:tcPr>
          <w:p w:rsidR="00BD15FF" w:rsidRPr="001B63F6" w:rsidRDefault="00BD15FF" w:rsidP="00BC5297">
            <w:pPr>
              <w:pStyle w:val="Tablehead"/>
              <w:ind w:left="-57" w:right="-57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Частота</w:t>
            </w:r>
          </w:p>
        </w:tc>
        <w:tc>
          <w:tcPr>
            <w:tcW w:w="1132" w:type="dxa"/>
            <w:vAlign w:val="center"/>
          </w:tcPr>
          <w:p w:rsidR="00BD15FF" w:rsidRPr="001B63F6" w:rsidRDefault="00BD15FF" w:rsidP="00BC5297">
            <w:pPr>
              <w:pStyle w:val="Tablehead"/>
              <w:ind w:left="-57" w:right="-57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Расстояние</w:t>
            </w:r>
          </w:p>
        </w:tc>
        <w:tc>
          <w:tcPr>
            <w:tcW w:w="1060" w:type="dxa"/>
            <w:vAlign w:val="center"/>
          </w:tcPr>
          <w:p w:rsidR="00BD15FF" w:rsidRPr="001B63F6" w:rsidRDefault="00BD15FF" w:rsidP="00BC5297">
            <w:pPr>
              <w:pStyle w:val="Tablehead"/>
              <w:ind w:left="-57" w:right="-57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 xml:space="preserve">% </w:t>
            </w:r>
            <w:r w:rsidRPr="001B63F6">
              <w:rPr>
                <w:sz w:val="16"/>
                <w:szCs w:val="16"/>
                <w:lang w:val="ru-RU"/>
              </w:rPr>
              <w:br/>
              <w:t>времени</w:t>
            </w:r>
          </w:p>
        </w:tc>
        <w:tc>
          <w:tcPr>
            <w:tcW w:w="1066" w:type="dxa"/>
            <w:vAlign w:val="center"/>
          </w:tcPr>
          <w:p w:rsidR="00BD15FF" w:rsidRPr="001B63F6" w:rsidRDefault="00BD15FF" w:rsidP="00BC5297">
            <w:pPr>
              <w:pStyle w:val="Tablehead"/>
              <w:tabs>
                <w:tab w:val="clear" w:pos="1134"/>
                <w:tab w:val="clear" w:pos="1418"/>
                <w:tab w:val="left" w:pos="1366"/>
              </w:tabs>
              <w:ind w:left="-57" w:right="-57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 xml:space="preserve">% </w:t>
            </w:r>
            <w:proofErr w:type="spellStart"/>
            <w:proofErr w:type="gramStart"/>
            <w:r w:rsidRPr="001B63F6">
              <w:rPr>
                <w:sz w:val="16"/>
                <w:szCs w:val="16"/>
                <w:lang w:val="ru-RU"/>
              </w:rPr>
              <w:t>местополо-жений</w:t>
            </w:r>
            <w:proofErr w:type="spellEnd"/>
            <w:proofErr w:type="gramEnd"/>
          </w:p>
        </w:tc>
        <w:tc>
          <w:tcPr>
            <w:tcW w:w="1398" w:type="dxa"/>
            <w:vAlign w:val="center"/>
          </w:tcPr>
          <w:p w:rsidR="00BD15FF" w:rsidRPr="001B63F6" w:rsidRDefault="00BD15FF" w:rsidP="00BC5297">
            <w:pPr>
              <w:pStyle w:val="Tablehead"/>
              <w:ind w:left="-57" w:right="-57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Высота терминала</w:t>
            </w:r>
          </w:p>
        </w:tc>
        <w:tc>
          <w:tcPr>
            <w:tcW w:w="1774" w:type="dxa"/>
            <w:vAlign w:val="center"/>
          </w:tcPr>
          <w:p w:rsidR="00BD15FF" w:rsidRPr="001B63F6" w:rsidRDefault="00BD15FF" w:rsidP="00BC5297">
            <w:pPr>
              <w:pStyle w:val="Tablehead"/>
              <w:ind w:left="-57" w:right="-57"/>
              <w:rPr>
                <w:bCs/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Входные данные</w:t>
            </w:r>
          </w:p>
        </w:tc>
      </w:tr>
      <w:tr w:rsidR="00BD15FF" w:rsidRPr="00FA648A" w:rsidTr="007E60E9">
        <w:trPr>
          <w:jc w:val="center"/>
        </w:trPr>
        <w:tc>
          <w:tcPr>
            <w:tcW w:w="1462" w:type="dxa"/>
          </w:tcPr>
          <w:p w:rsidR="00BD15FF" w:rsidRPr="001B63F6" w:rsidRDefault="00BD15FF" w:rsidP="00BC5297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Рек. МСЭ-R P.1623</w:t>
            </w:r>
          </w:p>
        </w:tc>
        <w:tc>
          <w:tcPr>
            <w:tcW w:w="1504" w:type="dxa"/>
          </w:tcPr>
          <w:p w:rsidR="00BD15FF" w:rsidRPr="001B63F6" w:rsidRDefault="00BD15FF" w:rsidP="008F0EE5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 xml:space="preserve">Метод прогнозирования динамики замирания сигнала </w:t>
            </w:r>
            <w:r w:rsidRPr="001B63F6">
              <w:rPr>
                <w:sz w:val="16"/>
                <w:szCs w:val="16"/>
                <w:lang w:val="ru-RU"/>
              </w:rPr>
              <w:br/>
              <w:t>на трассах Земля</w:t>
            </w:r>
            <w:r w:rsidR="008F0EE5" w:rsidRPr="001B63F6">
              <w:rPr>
                <w:sz w:val="16"/>
                <w:szCs w:val="16"/>
                <w:lang w:val="ru-RU"/>
              </w:rPr>
              <w:t>-</w:t>
            </w:r>
            <w:r w:rsidRPr="001B63F6">
              <w:rPr>
                <w:sz w:val="16"/>
                <w:szCs w:val="16"/>
                <w:lang w:val="ru-RU"/>
              </w:rPr>
              <w:t>космос</w:t>
            </w:r>
          </w:p>
        </w:tc>
        <w:tc>
          <w:tcPr>
            <w:tcW w:w="1368" w:type="dxa"/>
          </w:tcPr>
          <w:p w:rsidR="00BD15FF" w:rsidRPr="001B63F6" w:rsidRDefault="00BD15FF" w:rsidP="00BC5297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Спутниковая</w:t>
            </w:r>
          </w:p>
        </w:tc>
        <w:tc>
          <w:tcPr>
            <w:tcW w:w="1367" w:type="dxa"/>
          </w:tcPr>
          <w:p w:rsidR="00BD15FF" w:rsidRPr="001B63F6" w:rsidRDefault="00BD15FF" w:rsidP="00BC5297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 xml:space="preserve">Из пункта </w:t>
            </w:r>
            <w:r w:rsidRPr="001B63F6">
              <w:rPr>
                <w:sz w:val="16"/>
                <w:szCs w:val="16"/>
                <w:lang w:val="ru-RU"/>
              </w:rPr>
              <w:br/>
              <w:t>в пункт</w:t>
            </w:r>
          </w:p>
        </w:tc>
        <w:tc>
          <w:tcPr>
            <w:tcW w:w="1096" w:type="dxa"/>
          </w:tcPr>
          <w:p w:rsidR="00BD15FF" w:rsidRPr="001B63F6" w:rsidRDefault="00BD15FF" w:rsidP="00BC5297">
            <w:pPr>
              <w:pStyle w:val="Tabletext"/>
              <w:tabs>
                <w:tab w:val="clear" w:pos="1418"/>
              </w:tabs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Продолжительность замирания, спад замирания</w:t>
            </w:r>
          </w:p>
        </w:tc>
        <w:tc>
          <w:tcPr>
            <w:tcW w:w="1232" w:type="dxa"/>
          </w:tcPr>
          <w:p w:rsidR="00BD15FF" w:rsidRPr="001B63F6" w:rsidRDefault="00BD15FF" w:rsidP="00BC5297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От 10 до 50 ГГц</w:t>
            </w:r>
          </w:p>
        </w:tc>
        <w:tc>
          <w:tcPr>
            <w:tcW w:w="1132" w:type="dxa"/>
          </w:tcPr>
          <w:p w:rsidR="00BD15FF" w:rsidRPr="001B63F6" w:rsidRDefault="00BD15FF" w:rsidP="00BC5297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Любая практическая высота орбиты</w:t>
            </w:r>
          </w:p>
        </w:tc>
        <w:tc>
          <w:tcPr>
            <w:tcW w:w="1060" w:type="dxa"/>
          </w:tcPr>
          <w:p w:rsidR="00BD15FF" w:rsidRPr="001B63F6" w:rsidRDefault="00BD15FF" w:rsidP="00BC5297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Не применяется</w:t>
            </w:r>
          </w:p>
        </w:tc>
        <w:tc>
          <w:tcPr>
            <w:tcW w:w="1066" w:type="dxa"/>
          </w:tcPr>
          <w:p w:rsidR="00BD15FF" w:rsidRPr="001B63F6" w:rsidRDefault="00BD15FF" w:rsidP="00BC5297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Не применяется</w:t>
            </w:r>
          </w:p>
        </w:tc>
        <w:tc>
          <w:tcPr>
            <w:tcW w:w="1398" w:type="dxa"/>
          </w:tcPr>
          <w:p w:rsidR="00BD15FF" w:rsidRPr="001B63F6" w:rsidRDefault="00BD15FF" w:rsidP="00BC5297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Предел отсутствует</w:t>
            </w:r>
          </w:p>
        </w:tc>
        <w:tc>
          <w:tcPr>
            <w:tcW w:w="1774" w:type="dxa"/>
          </w:tcPr>
          <w:p w:rsidR="00BD15FF" w:rsidRPr="001B63F6" w:rsidRDefault="00BD15FF" w:rsidP="00BC5297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 xml:space="preserve">Частота </w:t>
            </w:r>
            <w:r w:rsidRPr="001B63F6">
              <w:rPr>
                <w:sz w:val="16"/>
                <w:szCs w:val="16"/>
                <w:lang w:val="ru-RU"/>
              </w:rPr>
              <w:br/>
              <w:t xml:space="preserve">Угол места </w:t>
            </w:r>
            <w:r w:rsidRPr="001B63F6">
              <w:rPr>
                <w:sz w:val="16"/>
                <w:szCs w:val="16"/>
                <w:lang w:val="ru-RU"/>
              </w:rPr>
              <w:br/>
              <w:t xml:space="preserve">Порог ослабления </w:t>
            </w:r>
            <w:r w:rsidRPr="001B63F6">
              <w:rPr>
                <w:sz w:val="16"/>
                <w:szCs w:val="16"/>
                <w:lang w:val="ru-RU"/>
              </w:rPr>
              <w:br/>
              <w:t>Ширина полосы фильтра</w:t>
            </w:r>
          </w:p>
        </w:tc>
      </w:tr>
      <w:tr w:rsidR="00BD15FF" w:rsidRPr="00FA648A" w:rsidTr="007E60E9">
        <w:trPr>
          <w:jc w:val="center"/>
        </w:trPr>
        <w:tc>
          <w:tcPr>
            <w:tcW w:w="1462" w:type="dxa"/>
          </w:tcPr>
          <w:p w:rsidR="00BD15FF" w:rsidRPr="001B63F6" w:rsidRDefault="00BD15FF" w:rsidP="00BC5297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Рек. МСЭ-R Р.1812</w:t>
            </w:r>
          </w:p>
        </w:tc>
        <w:tc>
          <w:tcPr>
            <w:tcW w:w="1504" w:type="dxa"/>
          </w:tcPr>
          <w:p w:rsidR="00BD15FF" w:rsidRPr="001B63F6" w:rsidRDefault="00BD15FF" w:rsidP="00BC5297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 xml:space="preserve">Метод прогнозирования распространения сигнала на конкретной трассе </w:t>
            </w:r>
            <w:r w:rsidRPr="001B63F6">
              <w:rPr>
                <w:sz w:val="16"/>
                <w:szCs w:val="16"/>
                <w:lang w:val="ru-RU"/>
              </w:rPr>
              <w:br/>
              <w:t>для наземных служб "из пункта в зону" в диапазонах УВЧ и ОВЧ</w:t>
            </w:r>
          </w:p>
        </w:tc>
        <w:tc>
          <w:tcPr>
            <w:tcW w:w="1368" w:type="dxa"/>
          </w:tcPr>
          <w:p w:rsidR="00BD15FF" w:rsidRPr="001B63F6" w:rsidRDefault="00BD15FF" w:rsidP="00BD12A3">
            <w:pPr>
              <w:pStyle w:val="Tabletext"/>
              <w:spacing w:before="30" w:after="30"/>
              <w:ind w:lef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Наземные службы</w:t>
            </w:r>
          </w:p>
        </w:tc>
        <w:tc>
          <w:tcPr>
            <w:tcW w:w="1367" w:type="dxa"/>
          </w:tcPr>
          <w:p w:rsidR="00BD15FF" w:rsidRPr="001B63F6" w:rsidRDefault="00BD15FF" w:rsidP="00BC5297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 xml:space="preserve">Из пункта </w:t>
            </w:r>
            <w:r w:rsidRPr="001B63F6">
              <w:rPr>
                <w:sz w:val="16"/>
                <w:szCs w:val="16"/>
                <w:lang w:val="ru-RU"/>
              </w:rPr>
              <w:br/>
              <w:t>в зону</w:t>
            </w:r>
          </w:p>
        </w:tc>
        <w:tc>
          <w:tcPr>
            <w:tcW w:w="1096" w:type="dxa"/>
          </w:tcPr>
          <w:p w:rsidR="00BD15FF" w:rsidRPr="001B63F6" w:rsidRDefault="00BD15FF" w:rsidP="00BC5297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proofErr w:type="gramStart"/>
            <w:r w:rsidRPr="001B63F6">
              <w:rPr>
                <w:sz w:val="16"/>
                <w:szCs w:val="16"/>
                <w:lang w:val="ru-RU"/>
              </w:rPr>
              <w:t>Напряжен</w:t>
            </w:r>
            <w:r w:rsidR="007C588C" w:rsidRPr="001B63F6">
              <w:rPr>
                <w:sz w:val="16"/>
                <w:szCs w:val="16"/>
                <w:lang w:val="ru-RU"/>
              </w:rPr>
              <w:t>-</w:t>
            </w:r>
            <w:proofErr w:type="spellStart"/>
            <w:r w:rsidRPr="001B63F6">
              <w:rPr>
                <w:sz w:val="16"/>
                <w:szCs w:val="16"/>
                <w:lang w:val="ru-RU"/>
              </w:rPr>
              <w:t>ность</w:t>
            </w:r>
            <w:proofErr w:type="spellEnd"/>
            <w:proofErr w:type="gramEnd"/>
            <w:r w:rsidRPr="001B63F6">
              <w:rPr>
                <w:sz w:val="16"/>
                <w:szCs w:val="16"/>
                <w:lang w:val="ru-RU"/>
              </w:rPr>
              <w:t xml:space="preserve"> поля</w:t>
            </w:r>
          </w:p>
        </w:tc>
        <w:tc>
          <w:tcPr>
            <w:tcW w:w="1232" w:type="dxa"/>
          </w:tcPr>
          <w:p w:rsidR="00BD15FF" w:rsidRPr="001B63F6" w:rsidRDefault="00BD15FF" w:rsidP="00BC5297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От 30 до 3</w:t>
            </w:r>
            <w:r w:rsidR="008614ED" w:rsidRPr="001B63F6">
              <w:rPr>
                <w:sz w:val="16"/>
                <w:szCs w:val="16"/>
                <w:lang w:val="ru-RU"/>
              </w:rPr>
              <w:t> </w:t>
            </w:r>
            <w:r w:rsidRPr="001B63F6">
              <w:rPr>
                <w:sz w:val="16"/>
                <w:szCs w:val="16"/>
                <w:lang w:val="ru-RU"/>
              </w:rPr>
              <w:t>000 МГц</w:t>
            </w:r>
          </w:p>
        </w:tc>
        <w:tc>
          <w:tcPr>
            <w:tcW w:w="1132" w:type="dxa"/>
          </w:tcPr>
          <w:p w:rsidR="00BD15FF" w:rsidRPr="001B63F6" w:rsidRDefault="00BD15FF" w:rsidP="00BC5297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 xml:space="preserve">Не уточняется, но до </w:t>
            </w:r>
            <w:proofErr w:type="gramStart"/>
            <w:r w:rsidRPr="001B63F6">
              <w:rPr>
                <w:sz w:val="16"/>
                <w:szCs w:val="16"/>
                <w:lang w:val="ru-RU"/>
              </w:rPr>
              <w:t>радио</w:t>
            </w:r>
            <w:r w:rsidR="007C588C" w:rsidRPr="001B63F6">
              <w:rPr>
                <w:sz w:val="16"/>
                <w:szCs w:val="16"/>
                <w:lang w:val="ru-RU"/>
              </w:rPr>
              <w:t>-</w:t>
            </w:r>
            <w:r w:rsidRPr="001B63F6">
              <w:rPr>
                <w:sz w:val="16"/>
                <w:szCs w:val="16"/>
                <w:lang w:val="ru-RU"/>
              </w:rPr>
              <w:t>горизонта</w:t>
            </w:r>
            <w:proofErr w:type="gramEnd"/>
            <w:r w:rsidRPr="001B63F6">
              <w:rPr>
                <w:sz w:val="16"/>
                <w:szCs w:val="16"/>
                <w:lang w:val="ru-RU"/>
              </w:rPr>
              <w:t xml:space="preserve"> и</w:t>
            </w:r>
            <w:r w:rsidR="007C588C" w:rsidRPr="001B63F6">
              <w:rPr>
                <w:sz w:val="16"/>
                <w:szCs w:val="16"/>
                <w:lang w:val="ru-RU"/>
              </w:rPr>
              <w:t> </w:t>
            </w:r>
            <w:r w:rsidRPr="001B63F6">
              <w:rPr>
                <w:sz w:val="16"/>
                <w:szCs w:val="16"/>
                <w:lang w:val="ru-RU"/>
              </w:rPr>
              <w:t>далее</w:t>
            </w:r>
          </w:p>
        </w:tc>
        <w:tc>
          <w:tcPr>
            <w:tcW w:w="1060" w:type="dxa"/>
          </w:tcPr>
          <w:p w:rsidR="00BD15FF" w:rsidRPr="001B63F6" w:rsidRDefault="00BD15FF" w:rsidP="00BC5297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От 1 до 50</w:t>
            </w:r>
          </w:p>
        </w:tc>
        <w:tc>
          <w:tcPr>
            <w:tcW w:w="1066" w:type="dxa"/>
          </w:tcPr>
          <w:p w:rsidR="00BD15FF" w:rsidRPr="001B63F6" w:rsidRDefault="00BD15FF" w:rsidP="00BC5297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От 1 до 99</w:t>
            </w:r>
          </w:p>
        </w:tc>
        <w:tc>
          <w:tcPr>
            <w:tcW w:w="1398" w:type="dxa"/>
          </w:tcPr>
          <w:p w:rsidR="00BD15FF" w:rsidRPr="001B63F6" w:rsidRDefault="00BD15FF" w:rsidP="00BC5297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 xml:space="preserve">Пределы не установлены, </w:t>
            </w:r>
            <w:r w:rsidRPr="001B63F6">
              <w:rPr>
                <w:sz w:val="16"/>
                <w:szCs w:val="16"/>
                <w:lang w:val="ru-RU"/>
              </w:rPr>
              <w:br/>
              <w:t>в приземном слое атмосферы. (Не предназначено для применений воздушной службы.)</w:t>
            </w:r>
          </w:p>
        </w:tc>
        <w:tc>
          <w:tcPr>
            <w:tcW w:w="1774" w:type="dxa"/>
          </w:tcPr>
          <w:p w:rsidR="00BD15FF" w:rsidRPr="001B63F6" w:rsidRDefault="00BD15FF" w:rsidP="00BC5297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Данные о характере трассы</w:t>
            </w:r>
            <w:r w:rsidRPr="001B63F6">
              <w:rPr>
                <w:sz w:val="16"/>
                <w:szCs w:val="16"/>
                <w:lang w:val="ru-RU"/>
              </w:rPr>
              <w:br/>
              <w:t>Частота</w:t>
            </w:r>
            <w:r w:rsidRPr="001B63F6">
              <w:rPr>
                <w:sz w:val="16"/>
                <w:szCs w:val="16"/>
                <w:lang w:val="ru-RU"/>
              </w:rPr>
              <w:br/>
              <w:t xml:space="preserve">Процентная доля времени </w:t>
            </w:r>
            <w:r w:rsidRPr="001B63F6">
              <w:rPr>
                <w:sz w:val="16"/>
                <w:szCs w:val="16"/>
                <w:lang w:val="ru-RU"/>
              </w:rPr>
              <w:br/>
              <w:t xml:space="preserve">Высота антенны </w:t>
            </w:r>
            <w:proofErr w:type="spellStart"/>
            <w:r w:rsidRPr="001B63F6">
              <w:rPr>
                <w:sz w:val="16"/>
                <w:szCs w:val="16"/>
                <w:lang w:val="ru-RU"/>
              </w:rPr>
              <w:t>Тх</w:t>
            </w:r>
            <w:proofErr w:type="spellEnd"/>
            <w:r w:rsidRPr="001B63F6">
              <w:rPr>
                <w:sz w:val="16"/>
                <w:szCs w:val="16"/>
                <w:lang w:val="ru-RU"/>
              </w:rPr>
              <w:br/>
              <w:t xml:space="preserve">Высота антенны </w:t>
            </w:r>
            <w:proofErr w:type="spellStart"/>
            <w:r w:rsidRPr="001B63F6">
              <w:rPr>
                <w:sz w:val="16"/>
                <w:szCs w:val="16"/>
                <w:lang w:val="ru-RU"/>
              </w:rPr>
              <w:t>Rx</w:t>
            </w:r>
            <w:proofErr w:type="spellEnd"/>
            <w:r w:rsidRPr="001B63F6">
              <w:rPr>
                <w:sz w:val="16"/>
                <w:szCs w:val="16"/>
                <w:lang w:val="ru-RU"/>
              </w:rPr>
              <w:br/>
              <w:t xml:space="preserve">Широта и долгота </w:t>
            </w:r>
            <w:proofErr w:type="spellStart"/>
            <w:r w:rsidRPr="001B63F6">
              <w:rPr>
                <w:sz w:val="16"/>
                <w:szCs w:val="16"/>
                <w:lang w:val="ru-RU"/>
              </w:rPr>
              <w:t>Tx</w:t>
            </w:r>
            <w:proofErr w:type="spellEnd"/>
            <w:r w:rsidRPr="001B63F6">
              <w:rPr>
                <w:sz w:val="16"/>
                <w:szCs w:val="16"/>
                <w:lang w:val="ru-RU"/>
              </w:rPr>
              <w:br/>
              <w:t xml:space="preserve">Широта и долгота </w:t>
            </w:r>
            <w:proofErr w:type="spellStart"/>
            <w:r w:rsidRPr="001B63F6">
              <w:rPr>
                <w:sz w:val="16"/>
                <w:szCs w:val="16"/>
                <w:lang w:val="ru-RU"/>
              </w:rPr>
              <w:t>Rx</w:t>
            </w:r>
            <w:proofErr w:type="spellEnd"/>
            <w:r w:rsidRPr="001B63F6">
              <w:rPr>
                <w:sz w:val="16"/>
                <w:szCs w:val="16"/>
                <w:lang w:val="ru-RU"/>
              </w:rPr>
              <w:t xml:space="preserve"> Метеорологические данные</w:t>
            </w:r>
            <w:r w:rsidRPr="001B63F6">
              <w:rPr>
                <w:sz w:val="16"/>
                <w:szCs w:val="16"/>
                <w:lang w:val="ru-RU"/>
              </w:rPr>
              <w:br/>
              <w:t>Поляризация</w:t>
            </w:r>
          </w:p>
        </w:tc>
      </w:tr>
      <w:tr w:rsidR="00BD15FF" w:rsidRPr="00FA648A" w:rsidTr="007E60E9">
        <w:trPr>
          <w:jc w:val="center"/>
        </w:trPr>
        <w:tc>
          <w:tcPr>
            <w:tcW w:w="1462" w:type="dxa"/>
          </w:tcPr>
          <w:p w:rsidR="00BD15FF" w:rsidRPr="001B63F6" w:rsidRDefault="00BD15FF" w:rsidP="00BC5297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Рек. МСЭ-R Р.1814</w:t>
            </w:r>
          </w:p>
        </w:tc>
        <w:tc>
          <w:tcPr>
            <w:tcW w:w="1504" w:type="dxa"/>
          </w:tcPr>
          <w:p w:rsidR="00BD15FF" w:rsidRPr="001B63F6" w:rsidRDefault="00BD15FF" w:rsidP="00BC5297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 xml:space="preserve">Методы прогнозирования, требуемые для разработки наземных </w:t>
            </w:r>
            <w:r w:rsidRPr="001B63F6">
              <w:rPr>
                <w:sz w:val="16"/>
                <w:szCs w:val="16"/>
                <w:lang w:val="ru-RU"/>
              </w:rPr>
              <w:br/>
              <w:t>оптических линий для связи в свободном пространстве</w:t>
            </w:r>
          </w:p>
        </w:tc>
        <w:tc>
          <w:tcPr>
            <w:tcW w:w="1368" w:type="dxa"/>
          </w:tcPr>
          <w:p w:rsidR="00BD15FF" w:rsidRPr="001B63F6" w:rsidRDefault="00BD15FF" w:rsidP="00BC5297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Наземная оптическая связь</w:t>
            </w:r>
          </w:p>
        </w:tc>
        <w:tc>
          <w:tcPr>
            <w:tcW w:w="1367" w:type="dxa"/>
          </w:tcPr>
          <w:p w:rsidR="00BD15FF" w:rsidRPr="001B63F6" w:rsidRDefault="00BD15FF" w:rsidP="00BC5297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 xml:space="preserve">Из пункта </w:t>
            </w:r>
            <w:r w:rsidRPr="001B63F6">
              <w:rPr>
                <w:sz w:val="16"/>
                <w:szCs w:val="16"/>
                <w:lang w:val="ru-RU"/>
              </w:rPr>
              <w:br/>
              <w:t>в пункт</w:t>
            </w:r>
          </w:p>
        </w:tc>
        <w:tc>
          <w:tcPr>
            <w:tcW w:w="1096" w:type="dxa"/>
          </w:tcPr>
          <w:p w:rsidR="00BD15FF" w:rsidRPr="001B63F6" w:rsidRDefault="00BD15FF" w:rsidP="00BC5297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Потеря за счет поглощения</w:t>
            </w:r>
            <w:r w:rsidRPr="001B63F6">
              <w:rPr>
                <w:sz w:val="16"/>
                <w:szCs w:val="16"/>
                <w:lang w:val="ru-RU"/>
              </w:rPr>
              <w:br/>
              <w:t>Потеря за счет рассеяния</w:t>
            </w:r>
            <w:r w:rsidRPr="001B63F6">
              <w:rPr>
                <w:sz w:val="16"/>
                <w:szCs w:val="16"/>
                <w:lang w:val="ru-RU"/>
              </w:rPr>
              <w:br/>
              <w:t>Фоновый шум</w:t>
            </w:r>
            <w:r w:rsidRPr="001B63F6">
              <w:rPr>
                <w:sz w:val="16"/>
                <w:szCs w:val="16"/>
                <w:lang w:val="ru-RU"/>
              </w:rPr>
              <w:br/>
              <w:t xml:space="preserve">Амплитудное мерцание </w:t>
            </w:r>
            <w:r w:rsidRPr="001B63F6">
              <w:rPr>
                <w:sz w:val="16"/>
                <w:szCs w:val="16"/>
                <w:lang w:val="ru-RU"/>
              </w:rPr>
              <w:br/>
              <w:t>Рассеяние луча</w:t>
            </w:r>
          </w:p>
        </w:tc>
        <w:tc>
          <w:tcPr>
            <w:tcW w:w="1232" w:type="dxa"/>
          </w:tcPr>
          <w:p w:rsidR="00BD15FF" w:rsidRPr="001B63F6" w:rsidRDefault="00BD15FF" w:rsidP="00BC5297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От 20 до 375 ТГц</w:t>
            </w:r>
          </w:p>
        </w:tc>
        <w:tc>
          <w:tcPr>
            <w:tcW w:w="1132" w:type="dxa"/>
          </w:tcPr>
          <w:p w:rsidR="00BD15FF" w:rsidRPr="001B63F6" w:rsidRDefault="00BD15FF" w:rsidP="00BC5297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Предел отсутствует</w:t>
            </w:r>
          </w:p>
        </w:tc>
        <w:tc>
          <w:tcPr>
            <w:tcW w:w="1060" w:type="dxa"/>
          </w:tcPr>
          <w:p w:rsidR="00BD15FF" w:rsidRPr="001B63F6" w:rsidRDefault="00BD15FF" w:rsidP="00BC5297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Не применяется</w:t>
            </w:r>
          </w:p>
        </w:tc>
        <w:tc>
          <w:tcPr>
            <w:tcW w:w="1066" w:type="dxa"/>
          </w:tcPr>
          <w:p w:rsidR="00BD15FF" w:rsidRPr="001B63F6" w:rsidRDefault="00BD15FF" w:rsidP="00BC5297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Не применяется</w:t>
            </w:r>
          </w:p>
        </w:tc>
        <w:tc>
          <w:tcPr>
            <w:tcW w:w="1398" w:type="dxa"/>
          </w:tcPr>
          <w:p w:rsidR="00BD15FF" w:rsidRPr="001B63F6" w:rsidRDefault="00BD15FF" w:rsidP="00BC5297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Предел отсутствует</w:t>
            </w:r>
          </w:p>
        </w:tc>
        <w:tc>
          <w:tcPr>
            <w:tcW w:w="1774" w:type="dxa"/>
          </w:tcPr>
          <w:p w:rsidR="00BD15FF" w:rsidRPr="001B63F6" w:rsidRDefault="00BD15FF" w:rsidP="00BC5297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Длина волны</w:t>
            </w:r>
            <w:r w:rsidRPr="001B63F6">
              <w:rPr>
                <w:sz w:val="16"/>
                <w:szCs w:val="16"/>
                <w:lang w:val="ru-RU"/>
              </w:rPr>
              <w:br/>
              <w:t xml:space="preserve">Видимость (в </w:t>
            </w:r>
            <w:proofErr w:type="gramStart"/>
            <w:r w:rsidRPr="001B63F6">
              <w:rPr>
                <w:sz w:val="16"/>
                <w:szCs w:val="16"/>
                <w:lang w:val="ru-RU"/>
              </w:rPr>
              <w:t>тумане)</w:t>
            </w:r>
            <w:r w:rsidRPr="001B63F6">
              <w:rPr>
                <w:sz w:val="16"/>
                <w:szCs w:val="16"/>
                <w:lang w:val="ru-RU"/>
              </w:rPr>
              <w:br/>
              <w:t>Протяженность</w:t>
            </w:r>
            <w:proofErr w:type="gramEnd"/>
            <w:r w:rsidRPr="001B63F6">
              <w:rPr>
                <w:sz w:val="16"/>
                <w:szCs w:val="16"/>
                <w:lang w:val="ru-RU"/>
              </w:rPr>
              <w:t xml:space="preserve"> трассы</w:t>
            </w:r>
            <w:r w:rsidRPr="001B63F6">
              <w:rPr>
                <w:sz w:val="16"/>
                <w:szCs w:val="16"/>
                <w:lang w:val="ru-RU"/>
              </w:rPr>
              <w:br/>
              <w:t>Параметры структуры турбулентности</w:t>
            </w:r>
          </w:p>
        </w:tc>
      </w:tr>
      <w:tr w:rsidR="00BD15FF" w:rsidRPr="00FA648A" w:rsidTr="007E60E9">
        <w:trPr>
          <w:jc w:val="center"/>
        </w:trPr>
        <w:tc>
          <w:tcPr>
            <w:tcW w:w="1462" w:type="dxa"/>
          </w:tcPr>
          <w:p w:rsidR="00BD15FF" w:rsidRPr="001B63F6" w:rsidRDefault="00BD15FF" w:rsidP="00BC5297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Рек. МСЭ-R P.1853</w:t>
            </w:r>
          </w:p>
        </w:tc>
        <w:tc>
          <w:tcPr>
            <w:tcW w:w="1504" w:type="dxa"/>
          </w:tcPr>
          <w:p w:rsidR="00BD15FF" w:rsidRPr="001B63F6" w:rsidRDefault="00BD15FF" w:rsidP="00BC5297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Синтез временных рядов тропосферного ослабления</w:t>
            </w:r>
          </w:p>
        </w:tc>
        <w:tc>
          <w:tcPr>
            <w:tcW w:w="1368" w:type="dxa"/>
          </w:tcPr>
          <w:p w:rsidR="00BD15FF" w:rsidRPr="001B63F6" w:rsidRDefault="00BD15FF" w:rsidP="00BC5297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Наземная спутниковая</w:t>
            </w:r>
          </w:p>
        </w:tc>
        <w:tc>
          <w:tcPr>
            <w:tcW w:w="1367" w:type="dxa"/>
          </w:tcPr>
          <w:p w:rsidR="00BD15FF" w:rsidRPr="001B63F6" w:rsidRDefault="00BD15FF" w:rsidP="00BC5297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 xml:space="preserve">Из пункта </w:t>
            </w:r>
            <w:r w:rsidRPr="001B63F6">
              <w:rPr>
                <w:sz w:val="16"/>
                <w:szCs w:val="16"/>
                <w:lang w:val="ru-RU"/>
              </w:rPr>
              <w:br/>
              <w:t>в пункт</w:t>
            </w:r>
          </w:p>
        </w:tc>
        <w:tc>
          <w:tcPr>
            <w:tcW w:w="1096" w:type="dxa"/>
          </w:tcPr>
          <w:p w:rsidR="00BD15FF" w:rsidRPr="001B63F6" w:rsidRDefault="00BD15FF" w:rsidP="00BC5297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Ослабление в дожде для наземных трасс.</w:t>
            </w:r>
          </w:p>
          <w:p w:rsidR="00BD15FF" w:rsidRPr="001B63F6" w:rsidRDefault="00BD15FF" w:rsidP="008F0EE5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Общее ослабление и тропосферное мерцание для трасс Земля</w:t>
            </w:r>
            <w:r w:rsidR="008F0EE5" w:rsidRPr="001B63F6">
              <w:rPr>
                <w:sz w:val="16"/>
                <w:szCs w:val="16"/>
                <w:lang w:val="ru-RU"/>
              </w:rPr>
              <w:t>-</w:t>
            </w:r>
            <w:r w:rsidRPr="001B63F6">
              <w:rPr>
                <w:sz w:val="16"/>
                <w:szCs w:val="16"/>
                <w:lang w:val="ru-RU"/>
              </w:rPr>
              <w:t>космос</w:t>
            </w:r>
          </w:p>
        </w:tc>
        <w:tc>
          <w:tcPr>
            <w:tcW w:w="1232" w:type="dxa"/>
          </w:tcPr>
          <w:p w:rsidR="00BD15FF" w:rsidRPr="001B63F6" w:rsidRDefault="00BD15FF" w:rsidP="00BC5297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4–40 ГГц для наземных трасс</w:t>
            </w:r>
          </w:p>
          <w:p w:rsidR="00BD15FF" w:rsidRPr="001B63F6" w:rsidRDefault="00BD15FF" w:rsidP="008F0EE5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4–55 ГГц для трасс Земля</w:t>
            </w:r>
            <w:r w:rsidR="008F0EE5" w:rsidRPr="001B63F6">
              <w:rPr>
                <w:sz w:val="16"/>
                <w:szCs w:val="16"/>
                <w:lang w:val="ru-RU"/>
              </w:rPr>
              <w:t>-</w:t>
            </w:r>
            <w:r w:rsidRPr="001B63F6">
              <w:rPr>
                <w:sz w:val="16"/>
                <w:szCs w:val="16"/>
                <w:lang w:val="ru-RU"/>
              </w:rPr>
              <w:t>космос</w:t>
            </w:r>
          </w:p>
        </w:tc>
        <w:tc>
          <w:tcPr>
            <w:tcW w:w="1132" w:type="dxa"/>
          </w:tcPr>
          <w:p w:rsidR="00BD15FF" w:rsidRPr="001B63F6" w:rsidRDefault="00BD15FF" w:rsidP="00BC5297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От 2 до 60 км для наземных трасс</w:t>
            </w:r>
          </w:p>
          <w:p w:rsidR="00BD15FF" w:rsidRPr="001B63F6" w:rsidRDefault="00BD15FF" w:rsidP="00BC5297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proofErr w:type="spellStart"/>
            <w:proofErr w:type="gramStart"/>
            <w:r w:rsidRPr="001B63F6">
              <w:rPr>
                <w:sz w:val="16"/>
                <w:szCs w:val="16"/>
                <w:lang w:val="ru-RU"/>
              </w:rPr>
              <w:t>Геостационар-ный</w:t>
            </w:r>
            <w:proofErr w:type="spellEnd"/>
            <w:proofErr w:type="gramEnd"/>
            <w:r w:rsidRPr="001B63F6">
              <w:rPr>
                <w:sz w:val="16"/>
                <w:szCs w:val="16"/>
                <w:lang w:val="ru-RU"/>
              </w:rPr>
              <w:t xml:space="preserve"> спутник</w:t>
            </w:r>
          </w:p>
        </w:tc>
        <w:tc>
          <w:tcPr>
            <w:tcW w:w="1060" w:type="dxa"/>
          </w:tcPr>
          <w:p w:rsidR="00BD15FF" w:rsidRPr="001B63F6" w:rsidRDefault="00BD15FF" w:rsidP="00BC5297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Не применяется</w:t>
            </w:r>
          </w:p>
        </w:tc>
        <w:tc>
          <w:tcPr>
            <w:tcW w:w="1066" w:type="dxa"/>
          </w:tcPr>
          <w:p w:rsidR="00BD15FF" w:rsidRPr="001B63F6" w:rsidRDefault="00BD15FF" w:rsidP="00BC5297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Не применяется</w:t>
            </w:r>
          </w:p>
        </w:tc>
        <w:tc>
          <w:tcPr>
            <w:tcW w:w="1398" w:type="dxa"/>
          </w:tcPr>
          <w:p w:rsidR="00BD15FF" w:rsidRPr="001B63F6" w:rsidRDefault="00BD15FF" w:rsidP="00BC5297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Предел отсутствует</w:t>
            </w:r>
          </w:p>
        </w:tc>
        <w:tc>
          <w:tcPr>
            <w:tcW w:w="1774" w:type="dxa"/>
          </w:tcPr>
          <w:p w:rsidR="00BD15FF" w:rsidRPr="001B63F6" w:rsidRDefault="00BD15FF" w:rsidP="00BC5297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 xml:space="preserve">Метеорологические данные </w:t>
            </w:r>
            <w:r w:rsidRPr="001B63F6">
              <w:rPr>
                <w:sz w:val="16"/>
                <w:szCs w:val="16"/>
                <w:lang w:val="ru-RU"/>
              </w:rPr>
              <w:br/>
              <w:t xml:space="preserve">Частота </w:t>
            </w:r>
            <w:r w:rsidRPr="001B63F6">
              <w:rPr>
                <w:sz w:val="16"/>
                <w:szCs w:val="16"/>
                <w:lang w:val="ru-RU"/>
              </w:rPr>
              <w:br/>
              <w:t>Угол места</w:t>
            </w:r>
            <w:r w:rsidRPr="001B63F6">
              <w:rPr>
                <w:sz w:val="16"/>
                <w:szCs w:val="16"/>
                <w:lang w:val="ru-RU"/>
              </w:rPr>
              <w:br/>
              <w:t xml:space="preserve">Высота земной станции </w:t>
            </w:r>
            <w:r w:rsidRPr="001B63F6">
              <w:rPr>
                <w:sz w:val="16"/>
                <w:szCs w:val="16"/>
                <w:lang w:val="ru-RU"/>
              </w:rPr>
              <w:br/>
              <w:t xml:space="preserve">Разделение и угол между местоположениями земных станций (для усиления </w:t>
            </w:r>
            <w:proofErr w:type="gramStart"/>
            <w:r w:rsidRPr="001B63F6">
              <w:rPr>
                <w:sz w:val="16"/>
                <w:szCs w:val="16"/>
                <w:lang w:val="ru-RU"/>
              </w:rPr>
              <w:t>разброса)</w:t>
            </w:r>
            <w:r w:rsidRPr="001B63F6">
              <w:rPr>
                <w:sz w:val="16"/>
                <w:szCs w:val="16"/>
                <w:lang w:val="ru-RU"/>
              </w:rPr>
              <w:br/>
              <w:t>Диаметр</w:t>
            </w:r>
            <w:proofErr w:type="gramEnd"/>
            <w:r w:rsidRPr="001B63F6">
              <w:rPr>
                <w:sz w:val="16"/>
                <w:szCs w:val="16"/>
                <w:lang w:val="ru-RU"/>
              </w:rPr>
              <w:t xml:space="preserve"> и эффективность антенны (для мерцания)</w:t>
            </w:r>
          </w:p>
        </w:tc>
      </w:tr>
    </w:tbl>
    <w:p w:rsidR="00BD15FF" w:rsidRPr="001B63F6" w:rsidRDefault="00BD15FF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sz w:val="8"/>
          <w:szCs w:val="8"/>
          <w:lang w:val="ru-RU"/>
        </w:rPr>
      </w:pPr>
      <w:r w:rsidRPr="001B63F6">
        <w:rPr>
          <w:sz w:val="8"/>
          <w:szCs w:val="8"/>
          <w:lang w:val="ru-RU"/>
        </w:rPr>
        <w:br w:type="page"/>
      </w:r>
    </w:p>
    <w:p w:rsidR="00BD15FF" w:rsidRPr="001B63F6" w:rsidRDefault="00BD15FF" w:rsidP="00BD15FF">
      <w:pPr>
        <w:keepNext/>
        <w:spacing w:before="560" w:after="120"/>
        <w:jc w:val="center"/>
        <w:rPr>
          <w:lang w:val="ru-RU"/>
        </w:rPr>
      </w:pPr>
      <w:r w:rsidRPr="001B63F6">
        <w:rPr>
          <w:lang w:val="ru-RU"/>
        </w:rPr>
        <w:lastRenderedPageBreak/>
        <w:t>ТАБЛИЦА 1 (</w:t>
      </w:r>
      <w:r w:rsidR="00C822E4" w:rsidRPr="001B63F6">
        <w:rPr>
          <w:i/>
          <w:iCs/>
          <w:lang w:val="ru-RU"/>
        </w:rPr>
        <w:t>оконча</w:t>
      </w:r>
      <w:r w:rsidRPr="001B63F6">
        <w:rPr>
          <w:i/>
          <w:iCs/>
          <w:lang w:val="ru-RU"/>
        </w:rPr>
        <w:t>ние</w:t>
      </w:r>
      <w:r w:rsidRPr="001B63F6">
        <w:rPr>
          <w:lang w:val="ru-RU"/>
        </w:rPr>
        <w:t>)</w:t>
      </w:r>
    </w:p>
    <w:tbl>
      <w:tblPr>
        <w:tblStyle w:val="TableGrid"/>
        <w:tblW w:w="14459" w:type="dxa"/>
        <w:jc w:val="center"/>
        <w:tblLayout w:type="fixed"/>
        <w:tblLook w:val="04A0" w:firstRow="1" w:lastRow="0" w:firstColumn="1" w:lastColumn="0" w:noHBand="0" w:noVBand="1"/>
      </w:tblPr>
      <w:tblGrid>
        <w:gridCol w:w="1462"/>
        <w:gridCol w:w="1504"/>
        <w:gridCol w:w="1368"/>
        <w:gridCol w:w="1367"/>
        <w:gridCol w:w="1096"/>
        <w:gridCol w:w="1232"/>
        <w:gridCol w:w="1096"/>
        <w:gridCol w:w="1096"/>
        <w:gridCol w:w="1066"/>
        <w:gridCol w:w="1398"/>
        <w:gridCol w:w="1774"/>
      </w:tblGrid>
      <w:tr w:rsidR="00BD15FF" w:rsidRPr="001B63F6" w:rsidTr="00C96B85">
        <w:trPr>
          <w:jc w:val="center"/>
        </w:trPr>
        <w:tc>
          <w:tcPr>
            <w:tcW w:w="1462" w:type="dxa"/>
            <w:vAlign w:val="center"/>
          </w:tcPr>
          <w:p w:rsidR="00BD15FF" w:rsidRPr="001B63F6" w:rsidRDefault="00BD15FF" w:rsidP="00C96B85">
            <w:pPr>
              <w:pStyle w:val="Tablehead"/>
              <w:ind w:left="-57" w:right="-57"/>
              <w:rPr>
                <w:b w:val="0"/>
                <w:bCs/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Метод</w:t>
            </w:r>
          </w:p>
        </w:tc>
        <w:tc>
          <w:tcPr>
            <w:tcW w:w="1504" w:type="dxa"/>
            <w:vAlign w:val="center"/>
          </w:tcPr>
          <w:p w:rsidR="00BD15FF" w:rsidRPr="001B63F6" w:rsidRDefault="00C822E4" w:rsidP="00C96B85">
            <w:pPr>
              <w:pStyle w:val="Tablehead"/>
              <w:ind w:left="-57" w:right="-57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Название</w:t>
            </w:r>
          </w:p>
        </w:tc>
        <w:tc>
          <w:tcPr>
            <w:tcW w:w="1368" w:type="dxa"/>
            <w:vAlign w:val="center"/>
          </w:tcPr>
          <w:p w:rsidR="00BD15FF" w:rsidRPr="001B63F6" w:rsidRDefault="00BD15FF" w:rsidP="00C96B85">
            <w:pPr>
              <w:pStyle w:val="Tablehead"/>
              <w:ind w:left="-57" w:right="-57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Применение</w:t>
            </w:r>
          </w:p>
        </w:tc>
        <w:tc>
          <w:tcPr>
            <w:tcW w:w="1367" w:type="dxa"/>
            <w:vAlign w:val="center"/>
          </w:tcPr>
          <w:p w:rsidR="00BD15FF" w:rsidRPr="001B63F6" w:rsidRDefault="00BD15FF" w:rsidP="00C96B85">
            <w:pPr>
              <w:pStyle w:val="Tablehead"/>
              <w:ind w:left="-57" w:right="-57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Тип</w:t>
            </w:r>
          </w:p>
        </w:tc>
        <w:tc>
          <w:tcPr>
            <w:tcW w:w="1096" w:type="dxa"/>
            <w:vAlign w:val="center"/>
          </w:tcPr>
          <w:p w:rsidR="00BD15FF" w:rsidRPr="001B63F6" w:rsidRDefault="00BD15FF" w:rsidP="00C96B85">
            <w:pPr>
              <w:pStyle w:val="Tablehead"/>
              <w:ind w:left="-57" w:right="-57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Результат</w:t>
            </w:r>
          </w:p>
        </w:tc>
        <w:tc>
          <w:tcPr>
            <w:tcW w:w="1232" w:type="dxa"/>
            <w:vAlign w:val="center"/>
          </w:tcPr>
          <w:p w:rsidR="00BD15FF" w:rsidRPr="001B63F6" w:rsidRDefault="00BD15FF" w:rsidP="00C96B85">
            <w:pPr>
              <w:pStyle w:val="Tablehead"/>
              <w:ind w:left="-57" w:right="-57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Частота</w:t>
            </w:r>
          </w:p>
        </w:tc>
        <w:tc>
          <w:tcPr>
            <w:tcW w:w="1096" w:type="dxa"/>
            <w:vAlign w:val="center"/>
          </w:tcPr>
          <w:p w:rsidR="00BD15FF" w:rsidRPr="001B63F6" w:rsidRDefault="00BD15FF" w:rsidP="00C96B85">
            <w:pPr>
              <w:pStyle w:val="Tablehead"/>
              <w:ind w:left="-57" w:right="-57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Расстояние</w:t>
            </w:r>
          </w:p>
        </w:tc>
        <w:tc>
          <w:tcPr>
            <w:tcW w:w="1096" w:type="dxa"/>
            <w:vAlign w:val="center"/>
          </w:tcPr>
          <w:p w:rsidR="00BD15FF" w:rsidRPr="001B63F6" w:rsidRDefault="00BD15FF" w:rsidP="00C96B85">
            <w:pPr>
              <w:pStyle w:val="Tablehead"/>
              <w:ind w:left="-57" w:right="-57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 xml:space="preserve">% </w:t>
            </w:r>
            <w:r w:rsidRPr="001B63F6">
              <w:rPr>
                <w:sz w:val="16"/>
                <w:szCs w:val="16"/>
                <w:lang w:val="ru-RU"/>
              </w:rPr>
              <w:br/>
              <w:t>времени</w:t>
            </w:r>
          </w:p>
        </w:tc>
        <w:tc>
          <w:tcPr>
            <w:tcW w:w="1066" w:type="dxa"/>
            <w:vAlign w:val="center"/>
          </w:tcPr>
          <w:p w:rsidR="00BD15FF" w:rsidRPr="001B63F6" w:rsidRDefault="00BD15FF" w:rsidP="00C96B85">
            <w:pPr>
              <w:pStyle w:val="Tablehead"/>
              <w:tabs>
                <w:tab w:val="clear" w:pos="1134"/>
                <w:tab w:val="clear" w:pos="1418"/>
                <w:tab w:val="left" w:pos="1366"/>
              </w:tabs>
              <w:ind w:left="-57" w:right="-57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 xml:space="preserve">% </w:t>
            </w:r>
            <w:proofErr w:type="spellStart"/>
            <w:proofErr w:type="gramStart"/>
            <w:r w:rsidRPr="001B63F6">
              <w:rPr>
                <w:sz w:val="16"/>
                <w:szCs w:val="16"/>
                <w:lang w:val="ru-RU"/>
              </w:rPr>
              <w:t>местополо-жений</w:t>
            </w:r>
            <w:proofErr w:type="spellEnd"/>
            <w:proofErr w:type="gramEnd"/>
          </w:p>
        </w:tc>
        <w:tc>
          <w:tcPr>
            <w:tcW w:w="1398" w:type="dxa"/>
            <w:vAlign w:val="center"/>
          </w:tcPr>
          <w:p w:rsidR="00BD15FF" w:rsidRPr="001B63F6" w:rsidRDefault="00BD15FF" w:rsidP="00C96B85">
            <w:pPr>
              <w:pStyle w:val="Tablehead"/>
              <w:ind w:left="-57" w:right="-57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Высота терминала</w:t>
            </w:r>
          </w:p>
        </w:tc>
        <w:tc>
          <w:tcPr>
            <w:tcW w:w="1774" w:type="dxa"/>
            <w:vAlign w:val="center"/>
          </w:tcPr>
          <w:p w:rsidR="00BD15FF" w:rsidRPr="001B63F6" w:rsidRDefault="00BD15FF" w:rsidP="00C96B85">
            <w:pPr>
              <w:pStyle w:val="Tablehead"/>
              <w:ind w:left="-57" w:right="-57"/>
              <w:rPr>
                <w:bCs/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Входные данные</w:t>
            </w:r>
          </w:p>
        </w:tc>
      </w:tr>
      <w:tr w:rsidR="00BD15FF" w:rsidRPr="000B67C2" w:rsidTr="00C96B85">
        <w:trPr>
          <w:jc w:val="center"/>
        </w:trPr>
        <w:tc>
          <w:tcPr>
            <w:tcW w:w="1462" w:type="dxa"/>
          </w:tcPr>
          <w:p w:rsidR="00BD15FF" w:rsidRPr="001B63F6" w:rsidRDefault="00BD15FF" w:rsidP="00C96B85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Рек. МСЭ-R P.2001</w:t>
            </w:r>
          </w:p>
        </w:tc>
        <w:tc>
          <w:tcPr>
            <w:tcW w:w="1504" w:type="dxa"/>
          </w:tcPr>
          <w:p w:rsidR="00BD15FF" w:rsidRPr="001B63F6" w:rsidRDefault="00BD15FF" w:rsidP="00C96B85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 xml:space="preserve">Универсальная модель наземного распространения радиоволн </w:t>
            </w:r>
            <w:r w:rsidRPr="001B63F6">
              <w:rPr>
                <w:sz w:val="16"/>
                <w:szCs w:val="16"/>
                <w:lang w:val="ru-RU"/>
              </w:rPr>
              <w:br/>
              <w:t>для широкого применения в полосе частот 30 МГц – 50 ГГц</w:t>
            </w:r>
          </w:p>
        </w:tc>
        <w:tc>
          <w:tcPr>
            <w:tcW w:w="1368" w:type="dxa"/>
          </w:tcPr>
          <w:p w:rsidR="00BD15FF" w:rsidRPr="001B63F6" w:rsidRDefault="00BD15FF" w:rsidP="00C96B85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Наземные службы</w:t>
            </w:r>
          </w:p>
        </w:tc>
        <w:tc>
          <w:tcPr>
            <w:tcW w:w="1367" w:type="dxa"/>
          </w:tcPr>
          <w:p w:rsidR="00BD15FF" w:rsidRPr="001B63F6" w:rsidRDefault="00BD15FF" w:rsidP="00C96B85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 xml:space="preserve">Из пункта </w:t>
            </w:r>
            <w:r w:rsidRPr="001B63F6">
              <w:rPr>
                <w:sz w:val="16"/>
                <w:szCs w:val="16"/>
                <w:lang w:val="ru-RU"/>
              </w:rPr>
              <w:br/>
              <w:t>в пункт</w:t>
            </w:r>
          </w:p>
        </w:tc>
        <w:tc>
          <w:tcPr>
            <w:tcW w:w="1096" w:type="dxa"/>
          </w:tcPr>
          <w:p w:rsidR="00BD15FF" w:rsidRPr="001B63F6" w:rsidRDefault="00BD15FF" w:rsidP="00C96B85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Потери на трассе</w:t>
            </w:r>
          </w:p>
        </w:tc>
        <w:tc>
          <w:tcPr>
            <w:tcW w:w="1232" w:type="dxa"/>
          </w:tcPr>
          <w:p w:rsidR="00BD15FF" w:rsidRPr="001B63F6" w:rsidRDefault="00BD15FF" w:rsidP="00C96B85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 xml:space="preserve">От 30 МГц </w:t>
            </w:r>
            <w:r w:rsidRPr="001B63F6">
              <w:rPr>
                <w:sz w:val="16"/>
                <w:szCs w:val="16"/>
                <w:lang w:val="ru-RU"/>
              </w:rPr>
              <w:br/>
              <w:t>до 50 ГГц</w:t>
            </w:r>
          </w:p>
        </w:tc>
        <w:tc>
          <w:tcPr>
            <w:tcW w:w="1096" w:type="dxa"/>
          </w:tcPr>
          <w:p w:rsidR="00BD15FF" w:rsidRPr="001B63F6" w:rsidRDefault="00BD15FF" w:rsidP="00C96B85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От 3 до</w:t>
            </w:r>
            <w:r w:rsidR="007F17DA" w:rsidRPr="001B63F6">
              <w:rPr>
                <w:sz w:val="16"/>
                <w:szCs w:val="16"/>
                <w:lang w:val="ru-RU"/>
              </w:rPr>
              <w:t> </w:t>
            </w:r>
            <w:r w:rsidRPr="001B63F6">
              <w:rPr>
                <w:sz w:val="16"/>
                <w:szCs w:val="16"/>
                <w:lang w:val="ru-RU"/>
              </w:rPr>
              <w:t>1</w:t>
            </w:r>
            <w:r w:rsidR="009242CD" w:rsidRPr="001B63F6">
              <w:rPr>
                <w:sz w:val="16"/>
                <w:szCs w:val="16"/>
                <w:lang w:val="ru-RU"/>
              </w:rPr>
              <w:t> </w:t>
            </w:r>
            <w:r w:rsidRPr="001B63F6">
              <w:rPr>
                <w:sz w:val="16"/>
                <w:szCs w:val="16"/>
                <w:lang w:val="ru-RU"/>
              </w:rPr>
              <w:t>000 км</w:t>
            </w:r>
          </w:p>
        </w:tc>
        <w:tc>
          <w:tcPr>
            <w:tcW w:w="1096" w:type="dxa"/>
          </w:tcPr>
          <w:p w:rsidR="00BD15FF" w:rsidRPr="001B63F6" w:rsidRDefault="00BD15FF" w:rsidP="00C96B85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От 0,001 до</w:t>
            </w:r>
            <w:r w:rsidR="007F17DA" w:rsidRPr="001B63F6">
              <w:rPr>
                <w:sz w:val="16"/>
                <w:szCs w:val="16"/>
                <w:lang w:val="ru-RU"/>
              </w:rPr>
              <w:t> </w:t>
            </w:r>
            <w:r w:rsidRPr="001B63F6">
              <w:rPr>
                <w:sz w:val="16"/>
                <w:szCs w:val="16"/>
                <w:lang w:val="ru-RU"/>
              </w:rPr>
              <w:t>99,999</w:t>
            </w:r>
          </w:p>
        </w:tc>
        <w:tc>
          <w:tcPr>
            <w:tcW w:w="1066" w:type="dxa"/>
          </w:tcPr>
          <w:p w:rsidR="00BD15FF" w:rsidRPr="001B63F6" w:rsidRDefault="00BD15FF" w:rsidP="00C96B85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Не применяется</w:t>
            </w:r>
          </w:p>
        </w:tc>
        <w:tc>
          <w:tcPr>
            <w:tcW w:w="1398" w:type="dxa"/>
          </w:tcPr>
          <w:p w:rsidR="00BD15FF" w:rsidRPr="001B63F6" w:rsidRDefault="007F17DA" w:rsidP="00C96B85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proofErr w:type="gramStart"/>
            <w:r w:rsidRPr="001B63F6">
              <w:rPr>
                <w:sz w:val="16"/>
                <w:szCs w:val="16"/>
                <w:lang w:val="ru-RU"/>
              </w:rPr>
              <w:t>&lt; </w:t>
            </w:r>
            <w:r w:rsidR="00BD15FF" w:rsidRPr="001B63F6">
              <w:rPr>
                <w:sz w:val="16"/>
                <w:szCs w:val="16"/>
                <w:lang w:val="ru-RU"/>
              </w:rPr>
              <w:t>8</w:t>
            </w:r>
            <w:proofErr w:type="gramEnd"/>
            <w:r w:rsidR="009242CD" w:rsidRPr="001B63F6">
              <w:rPr>
                <w:sz w:val="16"/>
                <w:szCs w:val="16"/>
                <w:lang w:val="ru-RU"/>
              </w:rPr>
              <w:t> </w:t>
            </w:r>
            <w:r w:rsidR="00BD15FF" w:rsidRPr="001B63F6">
              <w:rPr>
                <w:sz w:val="16"/>
                <w:szCs w:val="16"/>
                <w:lang w:val="ru-RU"/>
              </w:rPr>
              <w:t>000 м над средним уровнем моря, но около поверхности Земли, в тропосфере</w:t>
            </w:r>
          </w:p>
        </w:tc>
        <w:tc>
          <w:tcPr>
            <w:tcW w:w="1774" w:type="dxa"/>
          </w:tcPr>
          <w:p w:rsidR="00BD15FF" w:rsidRPr="001B63F6" w:rsidRDefault="00BD15FF" w:rsidP="00C96B85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Данные о характере трассы</w:t>
            </w:r>
            <w:r w:rsidRPr="001B63F6">
              <w:rPr>
                <w:sz w:val="16"/>
                <w:szCs w:val="16"/>
                <w:lang w:val="ru-RU"/>
              </w:rPr>
              <w:br/>
              <w:t>Частота</w:t>
            </w:r>
            <w:r w:rsidRPr="001B63F6">
              <w:rPr>
                <w:sz w:val="16"/>
                <w:szCs w:val="16"/>
                <w:lang w:val="ru-RU"/>
              </w:rPr>
              <w:br/>
              <w:t>Процентная доля времени</w:t>
            </w:r>
            <w:r w:rsidRPr="001B63F6">
              <w:rPr>
                <w:sz w:val="16"/>
                <w:szCs w:val="16"/>
                <w:lang w:val="ru-RU"/>
              </w:rPr>
              <w:br/>
              <w:t xml:space="preserve">Высота антенны, усиление и азимутальное направление </w:t>
            </w:r>
            <w:r w:rsidRPr="001B63F6">
              <w:rPr>
                <w:sz w:val="16"/>
                <w:szCs w:val="16"/>
                <w:lang w:val="ru-RU"/>
              </w:rPr>
              <w:br/>
              <w:t xml:space="preserve">Высота антенны </w:t>
            </w:r>
            <w:proofErr w:type="spellStart"/>
            <w:r w:rsidRPr="001B63F6">
              <w:rPr>
                <w:sz w:val="16"/>
                <w:szCs w:val="16"/>
                <w:lang w:val="ru-RU"/>
              </w:rPr>
              <w:t>Rx</w:t>
            </w:r>
            <w:proofErr w:type="spellEnd"/>
            <w:r w:rsidRPr="001B63F6">
              <w:rPr>
                <w:sz w:val="16"/>
                <w:szCs w:val="16"/>
                <w:lang w:val="ru-RU"/>
              </w:rPr>
              <w:t>, усиление и азимутальное направление</w:t>
            </w:r>
            <w:r w:rsidRPr="001B63F6">
              <w:rPr>
                <w:sz w:val="16"/>
                <w:szCs w:val="16"/>
                <w:lang w:val="ru-RU"/>
              </w:rPr>
              <w:br/>
              <w:t xml:space="preserve">Широта и долгота </w:t>
            </w:r>
            <w:proofErr w:type="spellStart"/>
            <w:r w:rsidRPr="001B63F6">
              <w:rPr>
                <w:sz w:val="16"/>
                <w:szCs w:val="16"/>
                <w:lang w:val="ru-RU"/>
              </w:rPr>
              <w:t>Tx</w:t>
            </w:r>
            <w:proofErr w:type="spellEnd"/>
            <w:r w:rsidRPr="001B63F6">
              <w:rPr>
                <w:sz w:val="16"/>
                <w:szCs w:val="16"/>
                <w:lang w:val="ru-RU"/>
              </w:rPr>
              <w:br/>
              <w:t xml:space="preserve">Широта и долгота </w:t>
            </w:r>
            <w:proofErr w:type="spellStart"/>
            <w:r w:rsidRPr="001B63F6">
              <w:rPr>
                <w:sz w:val="16"/>
                <w:szCs w:val="16"/>
                <w:lang w:val="ru-RU"/>
              </w:rPr>
              <w:t>Rx</w:t>
            </w:r>
            <w:proofErr w:type="spellEnd"/>
            <w:r w:rsidRPr="001B63F6">
              <w:rPr>
                <w:sz w:val="16"/>
                <w:szCs w:val="16"/>
                <w:lang w:val="ru-RU"/>
              </w:rPr>
              <w:br/>
              <w:t>Поляризация</w:t>
            </w:r>
          </w:p>
        </w:tc>
      </w:tr>
      <w:tr w:rsidR="00BD15FF" w:rsidRPr="000B67C2" w:rsidTr="00C96B85">
        <w:trPr>
          <w:jc w:val="center"/>
        </w:trPr>
        <w:tc>
          <w:tcPr>
            <w:tcW w:w="1462" w:type="dxa"/>
            <w:tcBorders>
              <w:bottom w:val="single" w:sz="4" w:space="0" w:color="auto"/>
            </w:tcBorders>
          </w:tcPr>
          <w:p w:rsidR="00BD15FF" w:rsidRPr="001B63F6" w:rsidRDefault="00BD15FF" w:rsidP="00C96B85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Рек. МСЭ-R P.2041</w:t>
            </w:r>
          </w:p>
        </w:tc>
        <w:tc>
          <w:tcPr>
            <w:tcW w:w="1504" w:type="dxa"/>
            <w:tcBorders>
              <w:bottom w:val="single" w:sz="4" w:space="0" w:color="auto"/>
            </w:tcBorders>
          </w:tcPr>
          <w:p w:rsidR="00BD15FF" w:rsidRPr="001B63F6" w:rsidRDefault="00BD15FF" w:rsidP="00C96B85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Прогнозирование затухания на трассе на линиях между воздушной платформой и космосом и между воздушной платформой и поверхностью Земли</w:t>
            </w:r>
          </w:p>
        </w:tc>
        <w:tc>
          <w:tcPr>
            <w:tcW w:w="1368" w:type="dxa"/>
            <w:tcBorders>
              <w:bottom w:val="single" w:sz="4" w:space="0" w:color="auto"/>
            </w:tcBorders>
          </w:tcPr>
          <w:p w:rsidR="00BD15FF" w:rsidRPr="001B63F6" w:rsidRDefault="00BD15FF" w:rsidP="00C96B85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На борту воздушного судна</w:t>
            </w:r>
          </w:p>
        </w:tc>
        <w:tc>
          <w:tcPr>
            <w:tcW w:w="1367" w:type="dxa"/>
            <w:tcBorders>
              <w:bottom w:val="single" w:sz="4" w:space="0" w:color="auto"/>
            </w:tcBorders>
          </w:tcPr>
          <w:p w:rsidR="00BD15FF" w:rsidRPr="001B63F6" w:rsidRDefault="00BD15FF" w:rsidP="00C96B85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 xml:space="preserve">Из пункта </w:t>
            </w:r>
            <w:r w:rsidRPr="001B63F6">
              <w:rPr>
                <w:sz w:val="16"/>
                <w:szCs w:val="16"/>
                <w:lang w:val="ru-RU"/>
              </w:rPr>
              <w:br/>
              <w:t>в пункт</w:t>
            </w:r>
          </w:p>
        </w:tc>
        <w:tc>
          <w:tcPr>
            <w:tcW w:w="1096" w:type="dxa"/>
            <w:tcBorders>
              <w:bottom w:val="single" w:sz="4" w:space="0" w:color="auto"/>
            </w:tcBorders>
          </w:tcPr>
          <w:p w:rsidR="00BD15FF" w:rsidRPr="001B63F6" w:rsidRDefault="00BD15FF" w:rsidP="00C96B85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Потери на трассе</w:t>
            </w:r>
          </w:p>
        </w:tc>
        <w:tc>
          <w:tcPr>
            <w:tcW w:w="1232" w:type="dxa"/>
            <w:tcBorders>
              <w:bottom w:val="single" w:sz="4" w:space="0" w:color="auto"/>
            </w:tcBorders>
          </w:tcPr>
          <w:p w:rsidR="00BD15FF" w:rsidRPr="001B63F6" w:rsidRDefault="00BD15FF" w:rsidP="00C96B85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От 1 до 55 ГГц</w:t>
            </w:r>
          </w:p>
        </w:tc>
        <w:tc>
          <w:tcPr>
            <w:tcW w:w="1096" w:type="dxa"/>
            <w:tcBorders>
              <w:bottom w:val="single" w:sz="4" w:space="0" w:color="auto"/>
            </w:tcBorders>
          </w:tcPr>
          <w:p w:rsidR="00BD15FF" w:rsidRPr="001B63F6" w:rsidRDefault="00BD15FF" w:rsidP="00C96B85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Любая высота</w:t>
            </w:r>
          </w:p>
        </w:tc>
        <w:tc>
          <w:tcPr>
            <w:tcW w:w="1096" w:type="dxa"/>
            <w:tcBorders>
              <w:bottom w:val="single" w:sz="4" w:space="0" w:color="auto"/>
            </w:tcBorders>
          </w:tcPr>
          <w:p w:rsidR="00BD15FF" w:rsidRPr="001B63F6" w:rsidRDefault="00BD15FF" w:rsidP="00C96B85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От 0,001 до 50</w:t>
            </w:r>
          </w:p>
        </w:tc>
        <w:tc>
          <w:tcPr>
            <w:tcW w:w="1066" w:type="dxa"/>
            <w:tcBorders>
              <w:bottom w:val="single" w:sz="4" w:space="0" w:color="auto"/>
            </w:tcBorders>
          </w:tcPr>
          <w:p w:rsidR="00BD15FF" w:rsidRPr="001B63F6" w:rsidRDefault="00BD15FF" w:rsidP="00C96B85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Не применяется</w:t>
            </w:r>
          </w:p>
        </w:tc>
        <w:tc>
          <w:tcPr>
            <w:tcW w:w="1398" w:type="dxa"/>
            <w:tcBorders>
              <w:bottom w:val="single" w:sz="4" w:space="0" w:color="auto"/>
            </w:tcBorders>
          </w:tcPr>
          <w:p w:rsidR="00BD15FF" w:rsidRPr="001B63F6" w:rsidRDefault="00BD15FF" w:rsidP="00C96B85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Между поверхностью Земли и космосом</w:t>
            </w:r>
          </w:p>
        </w:tc>
        <w:tc>
          <w:tcPr>
            <w:tcW w:w="1774" w:type="dxa"/>
            <w:tcBorders>
              <w:bottom w:val="single" w:sz="4" w:space="0" w:color="auto"/>
            </w:tcBorders>
          </w:tcPr>
          <w:p w:rsidR="00BD15FF" w:rsidRPr="001B63F6" w:rsidRDefault="00BD15FF" w:rsidP="00C96B85">
            <w:pPr>
              <w:pStyle w:val="Tabletext"/>
              <w:spacing w:before="30" w:after="30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 xml:space="preserve">Метеорологические данные </w:t>
            </w:r>
            <w:r w:rsidRPr="001B63F6">
              <w:rPr>
                <w:sz w:val="16"/>
                <w:szCs w:val="16"/>
                <w:lang w:val="ru-RU"/>
              </w:rPr>
              <w:br/>
              <w:t xml:space="preserve">Частота </w:t>
            </w:r>
            <w:r w:rsidRPr="001B63F6">
              <w:rPr>
                <w:sz w:val="16"/>
                <w:szCs w:val="16"/>
                <w:lang w:val="ru-RU"/>
              </w:rPr>
              <w:br/>
              <w:t>Угол места</w:t>
            </w:r>
            <w:r w:rsidRPr="001B63F6">
              <w:rPr>
                <w:sz w:val="16"/>
                <w:szCs w:val="16"/>
                <w:lang w:val="ru-RU"/>
              </w:rPr>
              <w:br/>
              <w:t>Готовность</w:t>
            </w:r>
            <w:r w:rsidRPr="001B63F6">
              <w:rPr>
                <w:sz w:val="16"/>
                <w:szCs w:val="16"/>
                <w:lang w:val="ru-RU"/>
              </w:rPr>
              <w:br/>
              <w:t>Высота воздушной платформы</w:t>
            </w:r>
            <w:r w:rsidRPr="001B63F6">
              <w:rPr>
                <w:sz w:val="16"/>
                <w:szCs w:val="16"/>
                <w:lang w:val="ru-RU"/>
              </w:rPr>
              <w:br/>
              <w:t>Диаметр и эффективность антенны (для мерцания)</w:t>
            </w:r>
          </w:p>
        </w:tc>
      </w:tr>
      <w:tr w:rsidR="00BD15FF" w:rsidRPr="000B67C2" w:rsidTr="00C96B85">
        <w:trPr>
          <w:jc w:val="center"/>
        </w:trPr>
        <w:tc>
          <w:tcPr>
            <w:tcW w:w="14459" w:type="dxa"/>
            <w:gridSpan w:val="11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D15FF" w:rsidRPr="001B63F6" w:rsidRDefault="00BD15FF" w:rsidP="00D15721">
            <w:pPr>
              <w:pStyle w:val="Tablelegend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vertAlign w:val="superscript"/>
                <w:lang w:val="ru-RU"/>
              </w:rPr>
              <w:t>(1)</w:t>
            </w:r>
            <w:r w:rsidRPr="001B63F6">
              <w:rPr>
                <w:sz w:val="16"/>
                <w:szCs w:val="16"/>
                <w:vertAlign w:val="superscript"/>
                <w:lang w:val="ru-RU"/>
              </w:rPr>
              <w:tab/>
            </w:r>
            <w:r w:rsidRPr="001B63F6">
              <w:rPr>
                <w:sz w:val="16"/>
                <w:szCs w:val="16"/>
                <w:lang w:val="ru-RU"/>
              </w:rPr>
              <w:t>Процентная доля времени сбоя; для определения готовности службы следует вычесть это значение из 100.</w:t>
            </w:r>
          </w:p>
          <w:p w:rsidR="00BD15FF" w:rsidRPr="001B63F6" w:rsidRDefault="00BD15FF" w:rsidP="00D15721">
            <w:pPr>
              <w:pStyle w:val="Tablelegend"/>
              <w:rPr>
                <w:lang w:val="ru-RU"/>
              </w:rPr>
            </w:pPr>
            <w:r w:rsidRPr="001B63F6">
              <w:rPr>
                <w:sz w:val="16"/>
                <w:szCs w:val="16"/>
                <w:vertAlign w:val="superscript"/>
                <w:lang w:val="ru-RU"/>
              </w:rPr>
              <w:t>(2)</w:t>
            </w:r>
            <w:r w:rsidRPr="001B63F6">
              <w:rPr>
                <w:sz w:val="16"/>
                <w:szCs w:val="16"/>
                <w:vertAlign w:val="superscript"/>
                <w:lang w:val="ru-RU"/>
              </w:rPr>
              <w:tab/>
            </w:r>
            <w:r w:rsidRPr="001B63F6">
              <w:rPr>
                <w:sz w:val="16"/>
                <w:szCs w:val="16"/>
                <w:lang w:val="ru-RU"/>
              </w:rPr>
              <w:t>XPD</w:t>
            </w:r>
            <w:r w:rsidR="007F17DA" w:rsidRPr="001B63F6">
              <w:rPr>
                <w:sz w:val="16"/>
                <w:szCs w:val="16"/>
                <w:lang w:val="ru-RU"/>
              </w:rPr>
              <w:t xml:space="preserve"> – и</w:t>
            </w:r>
            <w:r w:rsidRPr="001B63F6">
              <w:rPr>
                <w:sz w:val="16"/>
                <w:szCs w:val="16"/>
                <w:lang w:val="ru-RU"/>
              </w:rPr>
              <w:t>збирательность по кросс-поляризации.</w:t>
            </w:r>
          </w:p>
        </w:tc>
      </w:tr>
    </w:tbl>
    <w:p w:rsidR="007C08B3" w:rsidRPr="001B63F6" w:rsidRDefault="007C08B3" w:rsidP="00C96B85">
      <w:pPr>
        <w:pStyle w:val="Tablefin"/>
        <w:rPr>
          <w:lang w:val="ru-RU"/>
        </w:rPr>
      </w:pPr>
    </w:p>
    <w:p w:rsidR="00114FBA" w:rsidRPr="001B63F6" w:rsidRDefault="00114FBA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textAlignment w:val="auto"/>
        <w:rPr>
          <w:b/>
          <w:lang w:val="ru-RU"/>
        </w:rPr>
      </w:pPr>
      <w:r w:rsidRPr="001B63F6">
        <w:rPr>
          <w:lang w:val="ru-RU"/>
        </w:rPr>
        <w:br w:type="page"/>
      </w:r>
    </w:p>
    <w:p w:rsidR="00841EC6" w:rsidRPr="001B63F6" w:rsidRDefault="00AB4A19" w:rsidP="00841EC6">
      <w:pPr>
        <w:pStyle w:val="TableNo"/>
        <w:tabs>
          <w:tab w:val="left" w:pos="14220"/>
        </w:tabs>
        <w:rPr>
          <w:lang w:val="ru-RU"/>
        </w:rPr>
      </w:pPr>
      <w:r w:rsidRPr="001B63F6">
        <w:rPr>
          <w:lang w:val="ru-RU"/>
        </w:rPr>
        <w:lastRenderedPageBreak/>
        <w:t>ТАБЛИЦА</w:t>
      </w:r>
      <w:r w:rsidR="00841EC6" w:rsidRPr="001B63F6">
        <w:rPr>
          <w:lang w:val="ru-RU"/>
        </w:rPr>
        <w:t xml:space="preserve"> 2</w:t>
      </w:r>
    </w:p>
    <w:p w:rsidR="00841EC6" w:rsidRPr="001B63F6" w:rsidRDefault="00841EC6" w:rsidP="00687426">
      <w:pPr>
        <w:pStyle w:val="Tabletitle"/>
        <w:rPr>
          <w:lang w:val="ru-RU"/>
        </w:rPr>
      </w:pPr>
      <w:r w:rsidRPr="001B63F6">
        <w:rPr>
          <w:lang w:val="ru-RU"/>
        </w:rPr>
        <w:t xml:space="preserve">Цифровые </w:t>
      </w:r>
      <w:r w:rsidR="00687426" w:rsidRPr="001B63F6">
        <w:rPr>
          <w:lang w:val="ru-RU"/>
        </w:rPr>
        <w:t xml:space="preserve">продукты МСЭ-R для методов прогнозирования распространения радиоволн </w:t>
      </w:r>
    </w:p>
    <w:tbl>
      <w:tblPr>
        <w:tblStyle w:val="TableGrid"/>
        <w:tblW w:w="14459" w:type="dxa"/>
        <w:jc w:val="center"/>
        <w:tblLayout w:type="fixed"/>
        <w:tblLook w:val="04A0" w:firstRow="1" w:lastRow="0" w:firstColumn="1" w:lastColumn="0" w:noHBand="0" w:noVBand="1"/>
      </w:tblPr>
      <w:tblGrid>
        <w:gridCol w:w="1357"/>
        <w:gridCol w:w="3555"/>
        <w:gridCol w:w="1325"/>
        <w:gridCol w:w="1691"/>
        <w:gridCol w:w="1501"/>
        <w:gridCol w:w="1392"/>
        <w:gridCol w:w="3638"/>
      </w:tblGrid>
      <w:tr w:rsidR="0008436D" w:rsidRPr="001B63F6" w:rsidTr="00B375BB">
        <w:trPr>
          <w:jc w:val="center"/>
        </w:trPr>
        <w:tc>
          <w:tcPr>
            <w:tcW w:w="1357" w:type="dxa"/>
            <w:vAlign w:val="center"/>
          </w:tcPr>
          <w:p w:rsidR="00870C54" w:rsidRPr="001B63F6" w:rsidRDefault="00AB4A19" w:rsidP="00AB4A19">
            <w:pPr>
              <w:pStyle w:val="Tablehead"/>
              <w:ind w:left="-57" w:right="-57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Рекомендация</w:t>
            </w:r>
            <w:r w:rsidR="00870C54" w:rsidRPr="001B63F6">
              <w:rPr>
                <w:sz w:val="16"/>
                <w:szCs w:val="16"/>
                <w:lang w:val="ru-RU"/>
              </w:rPr>
              <w:t xml:space="preserve"> МСЭ-R</w:t>
            </w:r>
          </w:p>
        </w:tc>
        <w:tc>
          <w:tcPr>
            <w:tcW w:w="3555" w:type="dxa"/>
            <w:vAlign w:val="center"/>
          </w:tcPr>
          <w:p w:rsidR="00870C54" w:rsidRPr="001B63F6" w:rsidRDefault="00870C54" w:rsidP="00AB4A19">
            <w:pPr>
              <w:pStyle w:val="Tablehead"/>
              <w:ind w:left="-57" w:right="-57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Описание</w:t>
            </w:r>
          </w:p>
        </w:tc>
        <w:tc>
          <w:tcPr>
            <w:tcW w:w="1325" w:type="dxa"/>
            <w:vAlign w:val="center"/>
          </w:tcPr>
          <w:p w:rsidR="00870C54" w:rsidRPr="001B63F6" w:rsidRDefault="00870C54" w:rsidP="00EF7F75">
            <w:pPr>
              <w:pStyle w:val="Tablehead"/>
              <w:tabs>
                <w:tab w:val="clear" w:pos="1134"/>
              </w:tabs>
              <w:ind w:left="-57" w:right="-57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Разрешен</w:t>
            </w:r>
            <w:r w:rsidR="00EF7F75" w:rsidRPr="001B63F6">
              <w:rPr>
                <w:sz w:val="16"/>
                <w:szCs w:val="16"/>
                <w:lang w:val="ru-RU"/>
              </w:rPr>
              <w:t xml:space="preserve">ие </w:t>
            </w:r>
            <w:r w:rsidRPr="001B63F6">
              <w:rPr>
                <w:sz w:val="16"/>
                <w:szCs w:val="16"/>
                <w:lang w:val="ru-RU"/>
              </w:rPr>
              <w:t>координат</w:t>
            </w:r>
            <w:r w:rsidR="00EF7F75" w:rsidRPr="001B63F6">
              <w:rPr>
                <w:sz w:val="16"/>
                <w:szCs w:val="16"/>
                <w:lang w:val="ru-RU"/>
              </w:rPr>
              <w:t>ной сетки</w:t>
            </w:r>
          </w:p>
        </w:tc>
        <w:tc>
          <w:tcPr>
            <w:tcW w:w="1691" w:type="dxa"/>
            <w:vAlign w:val="center"/>
          </w:tcPr>
          <w:p w:rsidR="00870C54" w:rsidRPr="001B63F6" w:rsidRDefault="00870C54" w:rsidP="00AB4A19">
            <w:pPr>
              <w:pStyle w:val="Tablehead"/>
              <w:ind w:left="-57" w:right="-57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 xml:space="preserve">Требуемая пространственная интерполяция </w:t>
            </w:r>
            <w:r w:rsidRPr="001B63F6">
              <w:rPr>
                <w:sz w:val="16"/>
                <w:szCs w:val="16"/>
                <w:lang w:val="ru-RU"/>
              </w:rPr>
              <w:br/>
              <w:t>(см. Приложение 1)</w:t>
            </w:r>
          </w:p>
        </w:tc>
        <w:tc>
          <w:tcPr>
            <w:tcW w:w="1501" w:type="dxa"/>
            <w:vAlign w:val="center"/>
          </w:tcPr>
          <w:p w:rsidR="00870C54" w:rsidRPr="001B63F6" w:rsidRDefault="00870C54" w:rsidP="00F736CA">
            <w:pPr>
              <w:pStyle w:val="Tablehead"/>
              <w:ind w:left="-57" w:right="-57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 xml:space="preserve">Интерполяция </w:t>
            </w:r>
            <w:r w:rsidRPr="001B63F6">
              <w:rPr>
                <w:sz w:val="16"/>
                <w:szCs w:val="16"/>
                <w:lang w:val="ru-RU"/>
              </w:rPr>
              <w:br/>
            </w:r>
            <w:r w:rsidR="00F736CA" w:rsidRPr="001B63F6">
              <w:rPr>
                <w:sz w:val="16"/>
                <w:szCs w:val="16"/>
                <w:lang w:val="ru-RU"/>
              </w:rPr>
              <w:t>по</w:t>
            </w:r>
            <w:r w:rsidRPr="001B63F6">
              <w:rPr>
                <w:sz w:val="16"/>
                <w:szCs w:val="16"/>
                <w:lang w:val="ru-RU"/>
              </w:rPr>
              <w:t xml:space="preserve"> вероятности</w:t>
            </w:r>
          </w:p>
        </w:tc>
        <w:tc>
          <w:tcPr>
            <w:tcW w:w="1392" w:type="dxa"/>
            <w:vAlign w:val="center"/>
          </w:tcPr>
          <w:p w:rsidR="00870C54" w:rsidRPr="001B63F6" w:rsidRDefault="00870C54" w:rsidP="00AB4A19">
            <w:pPr>
              <w:pStyle w:val="Tablehead"/>
              <w:ind w:left="-57" w:right="-57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Интерполяция переменной</w:t>
            </w:r>
          </w:p>
        </w:tc>
        <w:tc>
          <w:tcPr>
            <w:tcW w:w="3638" w:type="dxa"/>
            <w:vAlign w:val="center"/>
          </w:tcPr>
          <w:p w:rsidR="00870C54" w:rsidRPr="001B63F6" w:rsidRDefault="00EF7F75" w:rsidP="00AB4A19">
            <w:pPr>
              <w:pStyle w:val="Tablehead"/>
              <w:ind w:left="-57" w:right="-57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Комментарии</w:t>
            </w:r>
          </w:p>
        </w:tc>
      </w:tr>
      <w:tr w:rsidR="00057C2A" w:rsidRPr="000B67C2" w:rsidTr="00B375BB">
        <w:trPr>
          <w:jc w:val="center"/>
        </w:trPr>
        <w:tc>
          <w:tcPr>
            <w:tcW w:w="1357" w:type="dxa"/>
          </w:tcPr>
          <w:p w:rsidR="00057C2A" w:rsidRPr="001B63F6" w:rsidRDefault="00057C2A" w:rsidP="00057C2A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P.452</w:t>
            </w:r>
          </w:p>
        </w:tc>
        <w:tc>
          <w:tcPr>
            <w:tcW w:w="3555" w:type="dxa"/>
          </w:tcPr>
          <w:p w:rsidR="00057C2A" w:rsidRPr="001B63F6" w:rsidRDefault="00057C2A" w:rsidP="00057C2A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 xml:space="preserve">Медианная годовая </w:t>
            </w:r>
            <w:r w:rsidRPr="001B63F6">
              <w:rPr>
                <w:sz w:val="16"/>
                <w:szCs w:val="16"/>
                <w:lang w:val="ru-RU"/>
              </w:rPr>
              <w:sym w:font="Symbol" w:char="F044"/>
            </w:r>
            <w:r w:rsidRPr="001B63F6">
              <w:rPr>
                <w:i/>
                <w:iCs/>
                <w:sz w:val="16"/>
                <w:szCs w:val="16"/>
                <w:lang w:val="ru-RU"/>
              </w:rPr>
              <w:t>N</w:t>
            </w:r>
            <w:r w:rsidRPr="001B63F6">
              <w:rPr>
                <w:i/>
                <w:iCs/>
                <w:sz w:val="16"/>
                <w:szCs w:val="16"/>
                <w:lang w:val="ru-RU"/>
              </w:rPr>
              <w:br/>
            </w:r>
            <w:r w:rsidRPr="001B63F6">
              <w:rPr>
                <w:sz w:val="16"/>
                <w:szCs w:val="16"/>
                <w:lang w:val="ru-RU"/>
              </w:rPr>
              <w:t xml:space="preserve">Медианная годовая </w:t>
            </w:r>
            <w:r w:rsidRPr="001B63F6">
              <w:rPr>
                <w:i/>
                <w:iCs/>
                <w:sz w:val="16"/>
                <w:szCs w:val="16"/>
                <w:lang w:val="ru-RU"/>
              </w:rPr>
              <w:t>N</w:t>
            </w:r>
            <w:r w:rsidRPr="001B63F6">
              <w:rPr>
                <w:sz w:val="16"/>
                <w:szCs w:val="16"/>
                <w:vertAlign w:val="subscript"/>
                <w:lang w:val="ru-RU"/>
              </w:rPr>
              <w:t>0</w:t>
            </w:r>
          </w:p>
        </w:tc>
        <w:tc>
          <w:tcPr>
            <w:tcW w:w="1325" w:type="dxa"/>
          </w:tcPr>
          <w:p w:rsidR="00057C2A" w:rsidRPr="001B63F6" w:rsidRDefault="00057C2A" w:rsidP="00057C2A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1,5</w:t>
            </w:r>
            <w:r w:rsidRPr="001B63F6">
              <w:rPr>
                <w:sz w:val="16"/>
                <w:szCs w:val="16"/>
                <w:lang w:val="ru-RU"/>
              </w:rPr>
              <w:sym w:font="Symbol" w:char="F0B0"/>
            </w:r>
            <w:r w:rsidRPr="001B63F6">
              <w:rPr>
                <w:sz w:val="16"/>
                <w:szCs w:val="16"/>
                <w:lang w:val="ru-RU"/>
              </w:rPr>
              <w:t> × 1,5</w:t>
            </w:r>
            <w:r w:rsidRPr="001B63F6">
              <w:rPr>
                <w:sz w:val="16"/>
                <w:szCs w:val="16"/>
                <w:lang w:val="ru-RU"/>
              </w:rPr>
              <w:sym w:font="Symbol" w:char="F0B0"/>
            </w:r>
          </w:p>
        </w:tc>
        <w:tc>
          <w:tcPr>
            <w:tcW w:w="1691" w:type="dxa"/>
          </w:tcPr>
          <w:p w:rsidR="00057C2A" w:rsidRPr="001B63F6" w:rsidRDefault="00834580" w:rsidP="00057C2A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Билинейная</w:t>
            </w:r>
          </w:p>
        </w:tc>
        <w:tc>
          <w:tcPr>
            <w:tcW w:w="1501" w:type="dxa"/>
          </w:tcPr>
          <w:p w:rsidR="00057C2A" w:rsidRPr="001B63F6" w:rsidRDefault="00057C2A" w:rsidP="00057C2A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Не применяется</w:t>
            </w:r>
          </w:p>
        </w:tc>
        <w:tc>
          <w:tcPr>
            <w:tcW w:w="1392" w:type="dxa"/>
          </w:tcPr>
          <w:p w:rsidR="00057C2A" w:rsidRPr="001B63F6" w:rsidRDefault="00057C2A" w:rsidP="00057C2A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Не применяется</w:t>
            </w:r>
          </w:p>
        </w:tc>
        <w:tc>
          <w:tcPr>
            <w:tcW w:w="3638" w:type="dxa"/>
          </w:tcPr>
          <w:p w:rsidR="00057C2A" w:rsidRPr="001B63F6" w:rsidRDefault="00D91EFF" w:rsidP="00057C2A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Используемые</w:t>
            </w:r>
            <w:r w:rsidR="00057C2A" w:rsidRPr="001B63F6">
              <w:rPr>
                <w:sz w:val="16"/>
                <w:szCs w:val="16"/>
                <w:lang w:val="ru-RU"/>
              </w:rPr>
              <w:t xml:space="preserve"> названия файлов указаны в соответствующем файле </w:t>
            </w:r>
            <w:proofErr w:type="spellStart"/>
            <w:r w:rsidR="00057C2A" w:rsidRPr="001B63F6">
              <w:rPr>
                <w:sz w:val="16"/>
                <w:szCs w:val="16"/>
                <w:lang w:val="ru-RU"/>
              </w:rPr>
              <w:t>Readme</w:t>
            </w:r>
            <w:proofErr w:type="spellEnd"/>
            <w:r w:rsidR="00057C2A" w:rsidRPr="001B63F6">
              <w:rPr>
                <w:sz w:val="16"/>
                <w:szCs w:val="16"/>
                <w:vertAlign w:val="superscript"/>
                <w:lang w:val="ru-RU"/>
              </w:rPr>
              <w:t>(2)</w:t>
            </w:r>
          </w:p>
        </w:tc>
      </w:tr>
      <w:tr w:rsidR="000613D3" w:rsidRPr="000B67C2" w:rsidTr="00B375BB">
        <w:trPr>
          <w:jc w:val="center"/>
        </w:trPr>
        <w:tc>
          <w:tcPr>
            <w:tcW w:w="1357" w:type="dxa"/>
            <w:vMerge w:val="restart"/>
          </w:tcPr>
          <w:p w:rsidR="000613D3" w:rsidRPr="001B63F6" w:rsidRDefault="000613D3" w:rsidP="008B670D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P.453</w:t>
            </w:r>
          </w:p>
        </w:tc>
        <w:tc>
          <w:tcPr>
            <w:tcW w:w="3555" w:type="dxa"/>
          </w:tcPr>
          <w:p w:rsidR="000613D3" w:rsidRPr="001B63F6" w:rsidRDefault="000613D3" w:rsidP="008B670D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Медианное значение условий влажности преломляемости (</w:t>
            </w:r>
            <w:proofErr w:type="spellStart"/>
            <w:r w:rsidRPr="001B63F6">
              <w:rPr>
                <w:sz w:val="16"/>
                <w:szCs w:val="16"/>
                <w:lang w:val="ru-RU"/>
              </w:rPr>
              <w:t>Nwet</w:t>
            </w:r>
            <w:proofErr w:type="spellEnd"/>
            <w:r w:rsidRPr="001B63F6">
              <w:rPr>
                <w:sz w:val="16"/>
                <w:szCs w:val="16"/>
                <w:lang w:val="ru-RU"/>
              </w:rPr>
              <w:t>)</w:t>
            </w:r>
          </w:p>
        </w:tc>
        <w:tc>
          <w:tcPr>
            <w:tcW w:w="1325" w:type="dxa"/>
          </w:tcPr>
          <w:p w:rsidR="000613D3" w:rsidRPr="001B63F6" w:rsidRDefault="000613D3" w:rsidP="008B670D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1,5</w:t>
            </w:r>
            <w:r w:rsidRPr="001B63F6">
              <w:rPr>
                <w:sz w:val="16"/>
                <w:szCs w:val="16"/>
                <w:lang w:val="ru-RU"/>
              </w:rPr>
              <w:sym w:font="Symbol" w:char="F0B0"/>
            </w:r>
            <w:r w:rsidRPr="001B63F6">
              <w:rPr>
                <w:sz w:val="16"/>
                <w:szCs w:val="16"/>
                <w:lang w:val="ru-RU"/>
              </w:rPr>
              <w:t> × 1,5</w:t>
            </w:r>
            <w:r w:rsidRPr="001B63F6">
              <w:rPr>
                <w:sz w:val="16"/>
                <w:szCs w:val="16"/>
                <w:lang w:val="ru-RU"/>
              </w:rPr>
              <w:sym w:font="Symbol" w:char="F0B0"/>
            </w:r>
          </w:p>
        </w:tc>
        <w:tc>
          <w:tcPr>
            <w:tcW w:w="1691" w:type="dxa"/>
          </w:tcPr>
          <w:p w:rsidR="000613D3" w:rsidRPr="001B63F6" w:rsidRDefault="00834580" w:rsidP="008B670D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Билинейная</w:t>
            </w:r>
          </w:p>
        </w:tc>
        <w:tc>
          <w:tcPr>
            <w:tcW w:w="1501" w:type="dxa"/>
          </w:tcPr>
          <w:p w:rsidR="000613D3" w:rsidRPr="001B63F6" w:rsidRDefault="000613D3" w:rsidP="008B670D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Не применяется</w:t>
            </w:r>
          </w:p>
        </w:tc>
        <w:tc>
          <w:tcPr>
            <w:tcW w:w="1392" w:type="dxa"/>
          </w:tcPr>
          <w:p w:rsidR="000613D3" w:rsidRPr="001B63F6" w:rsidRDefault="000613D3" w:rsidP="008B670D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Не применяется</w:t>
            </w:r>
          </w:p>
        </w:tc>
        <w:tc>
          <w:tcPr>
            <w:tcW w:w="3638" w:type="dxa"/>
          </w:tcPr>
          <w:p w:rsidR="000613D3" w:rsidRPr="001B63F6" w:rsidRDefault="000613D3" w:rsidP="000613D3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См. веб-страницу с программным обеспечением для расчета ионосферного и тропосферного распространения, а также радиошума</w:t>
            </w:r>
          </w:p>
        </w:tc>
      </w:tr>
      <w:tr w:rsidR="000613D3" w:rsidRPr="000B67C2" w:rsidTr="00B375BB">
        <w:trPr>
          <w:jc w:val="center"/>
        </w:trPr>
        <w:tc>
          <w:tcPr>
            <w:tcW w:w="1357" w:type="dxa"/>
            <w:vMerge/>
          </w:tcPr>
          <w:p w:rsidR="000613D3" w:rsidRPr="001B63F6" w:rsidRDefault="000613D3" w:rsidP="00057C2A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</w:p>
        </w:tc>
        <w:tc>
          <w:tcPr>
            <w:tcW w:w="3555" w:type="dxa"/>
          </w:tcPr>
          <w:p w:rsidR="000613D3" w:rsidRPr="001B63F6" w:rsidRDefault="000613D3" w:rsidP="00ED2B1C">
            <w:pPr>
              <w:pStyle w:val="Tabletext"/>
              <w:tabs>
                <w:tab w:val="clear" w:pos="284"/>
                <w:tab w:val="left" w:pos="204"/>
              </w:tabs>
              <w:ind w:left="204" w:right="-57" w:hanging="261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•</w:t>
            </w:r>
            <w:r w:rsidRPr="001B63F6">
              <w:rPr>
                <w:sz w:val="16"/>
                <w:szCs w:val="16"/>
                <w:lang w:val="ru-RU"/>
              </w:rPr>
              <w:tab/>
              <w:t xml:space="preserve">Градиент рефракции в нижнем слое атмосферы толщиной 65 м </w:t>
            </w:r>
            <w:r w:rsidR="00F25499" w:rsidRPr="001B63F6">
              <w:rPr>
                <w:sz w:val="16"/>
                <w:szCs w:val="16"/>
                <w:lang w:val="ru-RU"/>
              </w:rPr>
              <w:br/>
            </w:r>
            <w:r w:rsidRPr="001B63F6">
              <w:rPr>
                <w:sz w:val="16"/>
                <w:szCs w:val="16"/>
                <w:lang w:val="ru-RU"/>
              </w:rPr>
              <w:t>(N-единиц/км)</w:t>
            </w:r>
          </w:p>
          <w:p w:rsidR="000613D3" w:rsidRPr="001B63F6" w:rsidRDefault="000613D3" w:rsidP="00ED2B1C">
            <w:pPr>
              <w:pStyle w:val="Tabletext"/>
              <w:tabs>
                <w:tab w:val="clear" w:pos="284"/>
                <w:tab w:val="left" w:pos="204"/>
              </w:tabs>
              <w:ind w:left="204" w:right="-57" w:hanging="261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•</w:t>
            </w:r>
            <w:r w:rsidRPr="001B63F6">
              <w:rPr>
                <w:sz w:val="16"/>
                <w:szCs w:val="16"/>
                <w:lang w:val="ru-RU"/>
              </w:rPr>
              <w:tab/>
              <w:t xml:space="preserve">Градиент рефракции в нижнем слое атмосферы толщиной 1 км </w:t>
            </w:r>
            <w:r w:rsidR="00F25499" w:rsidRPr="001B63F6">
              <w:rPr>
                <w:sz w:val="16"/>
                <w:szCs w:val="16"/>
                <w:lang w:val="ru-RU"/>
              </w:rPr>
              <w:br/>
            </w:r>
            <w:r w:rsidRPr="001B63F6">
              <w:rPr>
                <w:sz w:val="16"/>
                <w:szCs w:val="16"/>
                <w:lang w:val="ru-RU"/>
              </w:rPr>
              <w:t>(N-единиц/км)</w:t>
            </w:r>
          </w:p>
          <w:p w:rsidR="000613D3" w:rsidRPr="001B63F6" w:rsidRDefault="000613D3" w:rsidP="00811E8E">
            <w:pPr>
              <w:pStyle w:val="Tabletext"/>
              <w:tabs>
                <w:tab w:val="clear" w:pos="284"/>
                <w:tab w:val="left" w:pos="204"/>
              </w:tabs>
              <w:ind w:left="204" w:right="-57" w:hanging="261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•</w:t>
            </w:r>
            <w:r w:rsidRPr="001B63F6">
              <w:rPr>
                <w:sz w:val="16"/>
                <w:szCs w:val="16"/>
                <w:lang w:val="ru-RU"/>
              </w:rPr>
              <w:tab/>
              <w:t>Процент времени, когда градиент рефракции в нижнем слое атмосферы толщиной 100</w:t>
            </w:r>
            <w:r w:rsidR="00811E8E" w:rsidRPr="001B63F6">
              <w:rPr>
                <w:sz w:val="16"/>
                <w:szCs w:val="16"/>
                <w:lang w:val="ru-RU"/>
              </w:rPr>
              <w:t> </w:t>
            </w:r>
            <w:r w:rsidRPr="001B63F6">
              <w:rPr>
                <w:sz w:val="16"/>
                <w:szCs w:val="16"/>
                <w:lang w:val="ru-RU"/>
              </w:rPr>
              <w:t>м</w:t>
            </w:r>
            <w:r w:rsidR="00811E8E" w:rsidRPr="001B63F6">
              <w:rPr>
                <w:sz w:val="16"/>
                <w:szCs w:val="16"/>
                <w:lang w:val="ru-RU"/>
              </w:rPr>
              <w:t> </w:t>
            </w:r>
            <w:r w:rsidRPr="001B63F6">
              <w:rPr>
                <w:sz w:val="16"/>
                <w:szCs w:val="16"/>
                <w:lang w:val="ru-RU"/>
              </w:rPr>
              <w:t>&lt;</w:t>
            </w:r>
            <w:r w:rsidR="00811E8E" w:rsidRPr="001B63F6">
              <w:rPr>
                <w:sz w:val="16"/>
                <w:szCs w:val="16"/>
                <w:lang w:val="ru-RU"/>
              </w:rPr>
              <w:t> </w:t>
            </w:r>
            <w:r w:rsidRPr="001B63F6">
              <w:rPr>
                <w:sz w:val="16"/>
                <w:szCs w:val="16"/>
                <w:lang w:val="ru-RU"/>
              </w:rPr>
              <w:t>−100 N-единиц/км</w:t>
            </w:r>
          </w:p>
        </w:tc>
        <w:tc>
          <w:tcPr>
            <w:tcW w:w="1325" w:type="dxa"/>
          </w:tcPr>
          <w:p w:rsidR="000613D3" w:rsidRPr="001B63F6" w:rsidRDefault="000613D3" w:rsidP="00057C2A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0,75</w:t>
            </w:r>
            <w:r w:rsidRPr="001B63F6">
              <w:rPr>
                <w:sz w:val="16"/>
                <w:szCs w:val="16"/>
                <w:lang w:val="ru-RU"/>
              </w:rPr>
              <w:sym w:font="Symbol" w:char="F0B0"/>
            </w:r>
            <w:r w:rsidRPr="001B63F6">
              <w:rPr>
                <w:sz w:val="16"/>
                <w:szCs w:val="16"/>
                <w:lang w:val="ru-RU"/>
              </w:rPr>
              <w:t> × 0,75</w:t>
            </w:r>
            <w:r w:rsidRPr="001B63F6">
              <w:rPr>
                <w:sz w:val="16"/>
                <w:szCs w:val="16"/>
                <w:lang w:val="ru-RU"/>
              </w:rPr>
              <w:sym w:font="Symbol" w:char="F0B0"/>
            </w:r>
          </w:p>
        </w:tc>
        <w:tc>
          <w:tcPr>
            <w:tcW w:w="1691" w:type="dxa"/>
          </w:tcPr>
          <w:p w:rsidR="000613D3" w:rsidRPr="001B63F6" w:rsidRDefault="00834580" w:rsidP="00057C2A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Билинейная</w:t>
            </w:r>
          </w:p>
        </w:tc>
        <w:tc>
          <w:tcPr>
            <w:tcW w:w="1501" w:type="dxa"/>
          </w:tcPr>
          <w:p w:rsidR="000613D3" w:rsidRPr="001B63F6" w:rsidRDefault="000613D3" w:rsidP="00057C2A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Не определена</w:t>
            </w:r>
          </w:p>
        </w:tc>
        <w:tc>
          <w:tcPr>
            <w:tcW w:w="1392" w:type="dxa"/>
          </w:tcPr>
          <w:p w:rsidR="000613D3" w:rsidRPr="001B63F6" w:rsidRDefault="000613D3" w:rsidP="00057C2A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Не применяется</w:t>
            </w:r>
          </w:p>
        </w:tc>
        <w:tc>
          <w:tcPr>
            <w:tcW w:w="3638" w:type="dxa"/>
          </w:tcPr>
          <w:p w:rsidR="000613D3" w:rsidRPr="001B63F6" w:rsidRDefault="000613D3" w:rsidP="00811E8E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Используемые названия файлов указаны в</w:t>
            </w:r>
            <w:r w:rsidR="00811E8E" w:rsidRPr="001B63F6">
              <w:rPr>
                <w:sz w:val="16"/>
                <w:szCs w:val="16"/>
                <w:lang w:val="ru-RU"/>
              </w:rPr>
              <w:t> </w:t>
            </w:r>
            <w:r w:rsidRPr="001B63F6">
              <w:rPr>
                <w:sz w:val="16"/>
                <w:szCs w:val="16"/>
                <w:lang w:val="ru-RU"/>
              </w:rPr>
              <w:t xml:space="preserve">соответствующем файле </w:t>
            </w:r>
            <w:proofErr w:type="spellStart"/>
            <w:r w:rsidRPr="001B63F6">
              <w:rPr>
                <w:sz w:val="16"/>
                <w:szCs w:val="16"/>
                <w:lang w:val="ru-RU"/>
              </w:rPr>
              <w:t>Readme</w:t>
            </w:r>
            <w:proofErr w:type="spellEnd"/>
            <w:r w:rsidRPr="001B63F6">
              <w:rPr>
                <w:sz w:val="16"/>
                <w:szCs w:val="16"/>
                <w:vertAlign w:val="superscript"/>
                <w:lang w:val="ru-RU"/>
              </w:rPr>
              <w:t>(2)</w:t>
            </w:r>
          </w:p>
        </w:tc>
      </w:tr>
      <w:tr w:rsidR="000613D3" w:rsidRPr="000B67C2" w:rsidTr="00B375BB">
        <w:trPr>
          <w:jc w:val="center"/>
        </w:trPr>
        <w:tc>
          <w:tcPr>
            <w:tcW w:w="1357" w:type="dxa"/>
            <w:vMerge/>
          </w:tcPr>
          <w:p w:rsidR="000613D3" w:rsidRPr="001B63F6" w:rsidRDefault="000613D3" w:rsidP="00057C2A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</w:p>
        </w:tc>
        <w:tc>
          <w:tcPr>
            <w:tcW w:w="3555" w:type="dxa"/>
          </w:tcPr>
          <w:p w:rsidR="000613D3" w:rsidRPr="001B63F6" w:rsidRDefault="000613D3" w:rsidP="00057C2A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Данные поверхностных волноводов</w:t>
            </w:r>
          </w:p>
        </w:tc>
        <w:tc>
          <w:tcPr>
            <w:tcW w:w="1325" w:type="dxa"/>
          </w:tcPr>
          <w:p w:rsidR="000613D3" w:rsidRPr="001B63F6" w:rsidRDefault="000613D3" w:rsidP="00057C2A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1,5</w:t>
            </w:r>
            <w:r w:rsidRPr="001B63F6">
              <w:rPr>
                <w:sz w:val="16"/>
                <w:szCs w:val="16"/>
                <w:lang w:val="ru-RU"/>
              </w:rPr>
              <w:sym w:font="Symbol" w:char="F0B0"/>
            </w:r>
            <w:r w:rsidRPr="001B63F6">
              <w:rPr>
                <w:sz w:val="16"/>
                <w:szCs w:val="16"/>
                <w:lang w:val="ru-RU"/>
              </w:rPr>
              <w:t> × 1,5</w:t>
            </w:r>
            <w:r w:rsidRPr="001B63F6">
              <w:rPr>
                <w:sz w:val="16"/>
                <w:szCs w:val="16"/>
                <w:lang w:val="ru-RU"/>
              </w:rPr>
              <w:sym w:font="Symbol" w:char="F0B0"/>
            </w:r>
          </w:p>
        </w:tc>
        <w:tc>
          <w:tcPr>
            <w:tcW w:w="1691" w:type="dxa"/>
          </w:tcPr>
          <w:p w:rsidR="000613D3" w:rsidRPr="001B63F6" w:rsidRDefault="00834580" w:rsidP="00057C2A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Билинейная</w:t>
            </w:r>
          </w:p>
        </w:tc>
        <w:tc>
          <w:tcPr>
            <w:tcW w:w="1501" w:type="dxa"/>
          </w:tcPr>
          <w:p w:rsidR="000613D3" w:rsidRPr="001B63F6" w:rsidRDefault="000613D3" w:rsidP="00057C2A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Не определена</w:t>
            </w:r>
          </w:p>
        </w:tc>
        <w:tc>
          <w:tcPr>
            <w:tcW w:w="1392" w:type="dxa"/>
          </w:tcPr>
          <w:p w:rsidR="000613D3" w:rsidRPr="001B63F6" w:rsidRDefault="000613D3" w:rsidP="00057C2A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Не применяется</w:t>
            </w:r>
          </w:p>
        </w:tc>
        <w:tc>
          <w:tcPr>
            <w:tcW w:w="3638" w:type="dxa"/>
          </w:tcPr>
          <w:p w:rsidR="000613D3" w:rsidRPr="001B63F6" w:rsidRDefault="000613D3" w:rsidP="00057C2A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См. веб-страницу с программным обеспечением для расчета ионосферного и тропосферного распространения, а также радиошума</w:t>
            </w:r>
          </w:p>
        </w:tc>
      </w:tr>
      <w:tr w:rsidR="000613D3" w:rsidRPr="000B67C2" w:rsidTr="00B375BB">
        <w:trPr>
          <w:jc w:val="center"/>
        </w:trPr>
        <w:tc>
          <w:tcPr>
            <w:tcW w:w="1357" w:type="dxa"/>
            <w:vMerge/>
          </w:tcPr>
          <w:p w:rsidR="000613D3" w:rsidRPr="001B63F6" w:rsidRDefault="000613D3" w:rsidP="00057C2A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</w:p>
        </w:tc>
        <w:tc>
          <w:tcPr>
            <w:tcW w:w="3555" w:type="dxa"/>
          </w:tcPr>
          <w:p w:rsidR="000613D3" w:rsidRPr="001B63F6" w:rsidRDefault="000613D3" w:rsidP="00057C2A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 xml:space="preserve">Данные приподнятых </w:t>
            </w:r>
            <w:proofErr w:type="spellStart"/>
            <w:r w:rsidRPr="001B63F6">
              <w:rPr>
                <w:sz w:val="16"/>
                <w:szCs w:val="16"/>
                <w:lang w:val="ru-RU"/>
              </w:rPr>
              <w:t>водноводов</w:t>
            </w:r>
            <w:proofErr w:type="spellEnd"/>
          </w:p>
        </w:tc>
        <w:tc>
          <w:tcPr>
            <w:tcW w:w="1325" w:type="dxa"/>
          </w:tcPr>
          <w:p w:rsidR="000613D3" w:rsidRPr="001B63F6" w:rsidRDefault="000613D3" w:rsidP="00057C2A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1,5</w:t>
            </w:r>
            <w:r w:rsidRPr="001B63F6">
              <w:rPr>
                <w:sz w:val="16"/>
                <w:szCs w:val="16"/>
                <w:lang w:val="ru-RU"/>
              </w:rPr>
              <w:sym w:font="Symbol" w:char="F0B0"/>
            </w:r>
            <w:r w:rsidRPr="001B63F6">
              <w:rPr>
                <w:sz w:val="16"/>
                <w:szCs w:val="16"/>
                <w:lang w:val="ru-RU"/>
              </w:rPr>
              <w:t> × 1,5</w:t>
            </w:r>
            <w:r w:rsidRPr="001B63F6">
              <w:rPr>
                <w:sz w:val="16"/>
                <w:szCs w:val="16"/>
                <w:lang w:val="ru-RU"/>
              </w:rPr>
              <w:sym w:font="Symbol" w:char="F0B0"/>
            </w:r>
          </w:p>
        </w:tc>
        <w:tc>
          <w:tcPr>
            <w:tcW w:w="1691" w:type="dxa"/>
          </w:tcPr>
          <w:p w:rsidR="000613D3" w:rsidRPr="001B63F6" w:rsidRDefault="00834580" w:rsidP="00057C2A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Билинейная</w:t>
            </w:r>
          </w:p>
        </w:tc>
        <w:tc>
          <w:tcPr>
            <w:tcW w:w="1501" w:type="dxa"/>
          </w:tcPr>
          <w:p w:rsidR="000613D3" w:rsidRPr="001B63F6" w:rsidRDefault="000613D3" w:rsidP="00057C2A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Не определена</w:t>
            </w:r>
          </w:p>
        </w:tc>
        <w:tc>
          <w:tcPr>
            <w:tcW w:w="1392" w:type="dxa"/>
          </w:tcPr>
          <w:p w:rsidR="000613D3" w:rsidRPr="001B63F6" w:rsidRDefault="000613D3" w:rsidP="00057C2A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Не применяется</w:t>
            </w:r>
          </w:p>
        </w:tc>
        <w:tc>
          <w:tcPr>
            <w:tcW w:w="3638" w:type="dxa"/>
          </w:tcPr>
          <w:p w:rsidR="000613D3" w:rsidRPr="001B63F6" w:rsidRDefault="000613D3" w:rsidP="00057C2A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См. веб-страницу с программным обеспечением для расчета ионосферного и тропосферного распространения, а также радиошума</w:t>
            </w:r>
          </w:p>
        </w:tc>
      </w:tr>
      <w:tr w:rsidR="000613D3" w:rsidRPr="000B67C2" w:rsidTr="00B375BB">
        <w:trPr>
          <w:jc w:val="center"/>
        </w:trPr>
        <w:tc>
          <w:tcPr>
            <w:tcW w:w="1357" w:type="dxa"/>
            <w:vMerge/>
          </w:tcPr>
          <w:p w:rsidR="000613D3" w:rsidRPr="001B63F6" w:rsidRDefault="000613D3" w:rsidP="00057C2A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</w:p>
        </w:tc>
        <w:tc>
          <w:tcPr>
            <w:tcW w:w="3555" w:type="dxa"/>
          </w:tcPr>
          <w:p w:rsidR="000613D3" w:rsidRPr="001B63F6" w:rsidRDefault="000613D3" w:rsidP="00717A4F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 xml:space="preserve">Цифровые карты </w:t>
            </w:r>
            <w:r w:rsidRPr="001B63F6">
              <w:rPr>
                <w:rFonts w:ascii="Symbol" w:hAnsi="Symbol"/>
                <w:sz w:val="16"/>
                <w:szCs w:val="16"/>
                <w:lang w:val="ru-RU"/>
              </w:rPr>
              <w:t></w:t>
            </w:r>
            <w:r w:rsidRPr="001B63F6">
              <w:rPr>
                <w:i/>
                <w:iCs/>
                <w:sz w:val="16"/>
                <w:szCs w:val="16"/>
                <w:lang w:val="ru-RU"/>
              </w:rPr>
              <w:t>N</w:t>
            </w:r>
            <w:r w:rsidRPr="001B63F6">
              <w:rPr>
                <w:sz w:val="16"/>
                <w:szCs w:val="16"/>
                <w:lang w:val="ru-RU"/>
              </w:rPr>
              <w:t xml:space="preserve"> </w:t>
            </w:r>
            <w:r w:rsidR="00717A4F" w:rsidRPr="001B63F6">
              <w:rPr>
                <w:sz w:val="16"/>
                <w:szCs w:val="16"/>
                <w:lang w:val="ru-RU"/>
              </w:rPr>
              <w:t>и</w:t>
            </w:r>
            <w:r w:rsidRPr="001B63F6">
              <w:rPr>
                <w:sz w:val="16"/>
                <w:szCs w:val="16"/>
                <w:lang w:val="ru-RU"/>
              </w:rPr>
              <w:t xml:space="preserve"> </w:t>
            </w:r>
            <w:r w:rsidRPr="001B63F6">
              <w:rPr>
                <w:i/>
                <w:iCs/>
                <w:sz w:val="16"/>
                <w:szCs w:val="16"/>
                <w:lang w:val="ru-RU"/>
              </w:rPr>
              <w:t>N</w:t>
            </w:r>
            <w:r w:rsidRPr="001B63F6">
              <w:rPr>
                <w:sz w:val="16"/>
                <w:szCs w:val="16"/>
                <w:vertAlign w:val="subscript"/>
                <w:lang w:val="ru-RU"/>
              </w:rPr>
              <w:t>0</w:t>
            </w:r>
          </w:p>
        </w:tc>
        <w:tc>
          <w:tcPr>
            <w:tcW w:w="1325" w:type="dxa"/>
          </w:tcPr>
          <w:p w:rsidR="000613D3" w:rsidRPr="001B63F6" w:rsidRDefault="000613D3" w:rsidP="00057C2A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1,5</w:t>
            </w:r>
            <w:r w:rsidRPr="001B63F6">
              <w:rPr>
                <w:sz w:val="16"/>
                <w:szCs w:val="16"/>
                <w:lang w:val="ru-RU"/>
              </w:rPr>
              <w:sym w:font="Symbol" w:char="F0B0"/>
            </w:r>
            <w:r w:rsidRPr="001B63F6">
              <w:rPr>
                <w:sz w:val="16"/>
                <w:szCs w:val="16"/>
                <w:lang w:val="ru-RU"/>
              </w:rPr>
              <w:t> × 1,5</w:t>
            </w:r>
            <w:r w:rsidRPr="001B63F6">
              <w:rPr>
                <w:sz w:val="16"/>
                <w:szCs w:val="16"/>
                <w:lang w:val="ru-RU"/>
              </w:rPr>
              <w:sym w:font="Symbol" w:char="F0B0"/>
            </w:r>
          </w:p>
        </w:tc>
        <w:tc>
          <w:tcPr>
            <w:tcW w:w="1691" w:type="dxa"/>
          </w:tcPr>
          <w:p w:rsidR="000613D3" w:rsidRPr="001B63F6" w:rsidRDefault="00834580" w:rsidP="00057C2A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Билинейная</w:t>
            </w:r>
          </w:p>
        </w:tc>
        <w:tc>
          <w:tcPr>
            <w:tcW w:w="1501" w:type="dxa"/>
          </w:tcPr>
          <w:p w:rsidR="000613D3" w:rsidRPr="001B63F6" w:rsidRDefault="000613D3" w:rsidP="00057C2A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Не определена</w:t>
            </w:r>
          </w:p>
        </w:tc>
        <w:tc>
          <w:tcPr>
            <w:tcW w:w="1392" w:type="dxa"/>
          </w:tcPr>
          <w:p w:rsidR="000613D3" w:rsidRPr="001B63F6" w:rsidRDefault="00F736CA" w:rsidP="00057C2A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Не применяется</w:t>
            </w:r>
          </w:p>
        </w:tc>
        <w:tc>
          <w:tcPr>
            <w:tcW w:w="3638" w:type="dxa"/>
          </w:tcPr>
          <w:p w:rsidR="000613D3" w:rsidRPr="001B63F6" w:rsidRDefault="000613D3" w:rsidP="00057C2A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См. веб-страницу с программным обеспечением для расчета ионосферного и тропосферного распространения, а также радиошума</w:t>
            </w:r>
          </w:p>
        </w:tc>
      </w:tr>
      <w:tr w:rsidR="000613D3" w:rsidRPr="000B67C2" w:rsidTr="00B375BB">
        <w:trPr>
          <w:jc w:val="center"/>
        </w:trPr>
        <w:tc>
          <w:tcPr>
            <w:tcW w:w="1357" w:type="dxa"/>
          </w:tcPr>
          <w:p w:rsidR="000613D3" w:rsidRPr="001B63F6" w:rsidRDefault="000613D3" w:rsidP="008B670D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P.617</w:t>
            </w:r>
          </w:p>
        </w:tc>
        <w:tc>
          <w:tcPr>
            <w:tcW w:w="3555" w:type="dxa"/>
          </w:tcPr>
          <w:p w:rsidR="000613D3" w:rsidRPr="001B63F6" w:rsidRDefault="001550D6" w:rsidP="008B670D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 xml:space="preserve">Климатические </w:t>
            </w:r>
            <w:r w:rsidR="000613D3" w:rsidRPr="001B63F6">
              <w:rPr>
                <w:sz w:val="16"/>
                <w:szCs w:val="16"/>
                <w:lang w:val="ru-RU"/>
              </w:rPr>
              <w:t>зоны</w:t>
            </w:r>
            <w:r w:rsidRPr="001B63F6">
              <w:rPr>
                <w:sz w:val="16"/>
                <w:szCs w:val="16"/>
                <w:lang w:val="ru-RU"/>
              </w:rPr>
              <w:t xml:space="preserve"> по тропосферному рассеянию</w:t>
            </w:r>
          </w:p>
        </w:tc>
        <w:tc>
          <w:tcPr>
            <w:tcW w:w="1325" w:type="dxa"/>
          </w:tcPr>
          <w:p w:rsidR="000613D3" w:rsidRPr="001B63F6" w:rsidRDefault="000613D3" w:rsidP="008B670D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0,5</w:t>
            </w:r>
            <w:r w:rsidRPr="001B63F6">
              <w:rPr>
                <w:sz w:val="16"/>
                <w:szCs w:val="16"/>
                <w:lang w:val="ru-RU"/>
              </w:rPr>
              <w:sym w:font="Symbol" w:char="F0B0"/>
            </w:r>
            <w:r w:rsidRPr="001B63F6">
              <w:rPr>
                <w:sz w:val="16"/>
                <w:szCs w:val="16"/>
                <w:lang w:val="ru-RU"/>
              </w:rPr>
              <w:t> × 0,5</w:t>
            </w:r>
            <w:r w:rsidRPr="001B63F6">
              <w:rPr>
                <w:sz w:val="16"/>
                <w:szCs w:val="16"/>
                <w:lang w:val="ru-RU"/>
              </w:rPr>
              <w:sym w:font="Symbol" w:char="F0B0"/>
            </w:r>
          </w:p>
        </w:tc>
        <w:tc>
          <w:tcPr>
            <w:tcW w:w="1691" w:type="dxa"/>
          </w:tcPr>
          <w:p w:rsidR="000613D3" w:rsidRPr="001B63F6" w:rsidRDefault="000613D3" w:rsidP="000613D3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Не требуется</w:t>
            </w:r>
          </w:p>
        </w:tc>
        <w:tc>
          <w:tcPr>
            <w:tcW w:w="1501" w:type="dxa"/>
          </w:tcPr>
          <w:p w:rsidR="000613D3" w:rsidRPr="001B63F6" w:rsidRDefault="000613D3" w:rsidP="008B670D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Не применяется</w:t>
            </w:r>
          </w:p>
        </w:tc>
        <w:tc>
          <w:tcPr>
            <w:tcW w:w="1392" w:type="dxa"/>
          </w:tcPr>
          <w:p w:rsidR="000613D3" w:rsidRPr="001B63F6" w:rsidRDefault="000613D3" w:rsidP="008B670D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Не применяется</w:t>
            </w:r>
          </w:p>
        </w:tc>
        <w:tc>
          <w:tcPr>
            <w:tcW w:w="3638" w:type="dxa"/>
          </w:tcPr>
          <w:p w:rsidR="000613D3" w:rsidRPr="001B63F6" w:rsidRDefault="000613D3" w:rsidP="00811E8E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Используемые названия файлов указаны в</w:t>
            </w:r>
            <w:r w:rsidR="00811E8E" w:rsidRPr="001B63F6">
              <w:rPr>
                <w:sz w:val="16"/>
                <w:szCs w:val="16"/>
                <w:lang w:val="ru-RU"/>
              </w:rPr>
              <w:t> </w:t>
            </w:r>
            <w:r w:rsidRPr="001B63F6">
              <w:rPr>
                <w:sz w:val="16"/>
                <w:szCs w:val="16"/>
                <w:lang w:val="ru-RU"/>
              </w:rPr>
              <w:t xml:space="preserve">соответствующем файле </w:t>
            </w:r>
            <w:proofErr w:type="spellStart"/>
            <w:r w:rsidRPr="001B63F6">
              <w:rPr>
                <w:sz w:val="16"/>
                <w:szCs w:val="16"/>
                <w:lang w:val="ru-RU"/>
              </w:rPr>
              <w:t>Readme</w:t>
            </w:r>
            <w:proofErr w:type="spellEnd"/>
            <w:r w:rsidRPr="001B63F6">
              <w:rPr>
                <w:sz w:val="16"/>
                <w:szCs w:val="16"/>
                <w:vertAlign w:val="superscript"/>
                <w:lang w:val="ru-RU"/>
              </w:rPr>
              <w:t>(2)</w:t>
            </w:r>
          </w:p>
        </w:tc>
      </w:tr>
      <w:tr w:rsidR="000613D3" w:rsidRPr="000B67C2" w:rsidTr="00B375BB">
        <w:trPr>
          <w:jc w:val="center"/>
        </w:trPr>
        <w:tc>
          <w:tcPr>
            <w:tcW w:w="1357" w:type="dxa"/>
          </w:tcPr>
          <w:p w:rsidR="000613D3" w:rsidRPr="001B63F6" w:rsidRDefault="00EC2743" w:rsidP="00EC2743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P.678</w:t>
            </w:r>
          </w:p>
        </w:tc>
        <w:tc>
          <w:tcPr>
            <w:tcW w:w="3555" w:type="dxa"/>
          </w:tcPr>
          <w:p w:rsidR="000613D3" w:rsidRPr="001B63F6" w:rsidRDefault="00EC2743" w:rsidP="00057C2A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Карта климатического коэффициента</w:t>
            </w:r>
          </w:p>
        </w:tc>
        <w:tc>
          <w:tcPr>
            <w:tcW w:w="1325" w:type="dxa"/>
          </w:tcPr>
          <w:p w:rsidR="000613D3" w:rsidRPr="001B63F6" w:rsidRDefault="00EC2743" w:rsidP="00057C2A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0,5</w:t>
            </w:r>
            <w:r w:rsidRPr="001B63F6">
              <w:rPr>
                <w:sz w:val="16"/>
                <w:szCs w:val="16"/>
                <w:lang w:val="ru-RU"/>
              </w:rPr>
              <w:sym w:font="Symbol" w:char="F0B0"/>
            </w:r>
            <w:r w:rsidRPr="001B63F6">
              <w:rPr>
                <w:sz w:val="16"/>
                <w:szCs w:val="16"/>
                <w:lang w:val="ru-RU"/>
              </w:rPr>
              <w:t> × 0,5</w:t>
            </w:r>
            <w:r w:rsidRPr="001B63F6">
              <w:rPr>
                <w:sz w:val="16"/>
                <w:szCs w:val="16"/>
                <w:lang w:val="ru-RU"/>
              </w:rPr>
              <w:sym w:font="Symbol" w:char="F0B0"/>
            </w:r>
          </w:p>
        </w:tc>
        <w:tc>
          <w:tcPr>
            <w:tcW w:w="1691" w:type="dxa"/>
          </w:tcPr>
          <w:p w:rsidR="000613D3" w:rsidRPr="001B63F6" w:rsidRDefault="00834580" w:rsidP="00057C2A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Билинейная</w:t>
            </w:r>
          </w:p>
        </w:tc>
        <w:tc>
          <w:tcPr>
            <w:tcW w:w="1501" w:type="dxa"/>
          </w:tcPr>
          <w:p w:rsidR="000613D3" w:rsidRPr="001B63F6" w:rsidRDefault="00EC2743" w:rsidP="00057C2A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Не применяется</w:t>
            </w:r>
          </w:p>
        </w:tc>
        <w:tc>
          <w:tcPr>
            <w:tcW w:w="1392" w:type="dxa"/>
          </w:tcPr>
          <w:p w:rsidR="000613D3" w:rsidRPr="001B63F6" w:rsidRDefault="00EC2743" w:rsidP="00057C2A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Не применяется</w:t>
            </w:r>
          </w:p>
        </w:tc>
        <w:tc>
          <w:tcPr>
            <w:tcW w:w="3638" w:type="dxa"/>
          </w:tcPr>
          <w:p w:rsidR="000613D3" w:rsidRPr="001B63F6" w:rsidRDefault="00EC2743" w:rsidP="00811E8E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Используемые названия файлов указаны в</w:t>
            </w:r>
            <w:r w:rsidR="00811E8E" w:rsidRPr="001B63F6">
              <w:rPr>
                <w:sz w:val="16"/>
                <w:szCs w:val="16"/>
                <w:lang w:val="ru-RU"/>
              </w:rPr>
              <w:t> </w:t>
            </w:r>
            <w:r w:rsidRPr="001B63F6">
              <w:rPr>
                <w:sz w:val="16"/>
                <w:szCs w:val="16"/>
                <w:lang w:val="ru-RU"/>
              </w:rPr>
              <w:t xml:space="preserve">соответствующем файле </w:t>
            </w:r>
            <w:proofErr w:type="spellStart"/>
            <w:r w:rsidRPr="001B63F6">
              <w:rPr>
                <w:sz w:val="16"/>
                <w:szCs w:val="16"/>
                <w:lang w:val="ru-RU"/>
              </w:rPr>
              <w:t>Readme</w:t>
            </w:r>
            <w:proofErr w:type="spellEnd"/>
            <w:r w:rsidRPr="001B63F6">
              <w:rPr>
                <w:sz w:val="16"/>
                <w:szCs w:val="16"/>
                <w:vertAlign w:val="superscript"/>
                <w:lang w:val="ru-RU"/>
              </w:rPr>
              <w:t>(2)</w:t>
            </w:r>
          </w:p>
        </w:tc>
      </w:tr>
      <w:tr w:rsidR="00B375BB" w:rsidRPr="000B67C2" w:rsidTr="00B375BB">
        <w:trPr>
          <w:jc w:val="center"/>
        </w:trPr>
        <w:tc>
          <w:tcPr>
            <w:tcW w:w="1357" w:type="dxa"/>
          </w:tcPr>
          <w:p w:rsidR="00B375BB" w:rsidRPr="001B63F6" w:rsidRDefault="00B375BB" w:rsidP="00C23856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P.834</w:t>
            </w:r>
          </w:p>
        </w:tc>
        <w:tc>
          <w:tcPr>
            <w:tcW w:w="3555" w:type="dxa"/>
          </w:tcPr>
          <w:p w:rsidR="00B375BB" w:rsidRPr="001B63F6" w:rsidRDefault="00B375BB" w:rsidP="008F0EE5">
            <w:pPr>
              <w:pStyle w:val="Tabletext"/>
              <w:tabs>
                <w:tab w:val="clear" w:pos="284"/>
                <w:tab w:val="left" w:pos="204"/>
              </w:tabs>
              <w:ind w:left="204" w:right="-57" w:hanging="261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•</w:t>
            </w:r>
            <w:r w:rsidRPr="001B63F6">
              <w:rPr>
                <w:sz w:val="16"/>
                <w:szCs w:val="16"/>
                <w:lang w:val="ru-RU"/>
              </w:rPr>
              <w:tab/>
              <w:t>Гармонические коэффициенты увеличения длины трассы на трассах Земля</w:t>
            </w:r>
            <w:r w:rsidR="008F0EE5" w:rsidRPr="001B63F6">
              <w:rPr>
                <w:sz w:val="16"/>
                <w:szCs w:val="16"/>
                <w:lang w:val="ru-RU"/>
              </w:rPr>
              <w:t>-</w:t>
            </w:r>
            <w:r w:rsidRPr="001B63F6">
              <w:rPr>
                <w:sz w:val="16"/>
                <w:szCs w:val="16"/>
                <w:lang w:val="ru-RU"/>
              </w:rPr>
              <w:t>космос</w:t>
            </w:r>
          </w:p>
          <w:p w:rsidR="00B375BB" w:rsidRPr="001B63F6" w:rsidRDefault="00B375BB" w:rsidP="00811E8E">
            <w:pPr>
              <w:pStyle w:val="Tabletext"/>
              <w:tabs>
                <w:tab w:val="clear" w:pos="284"/>
                <w:tab w:val="left" w:pos="204"/>
              </w:tabs>
              <w:ind w:left="204" w:right="-57" w:hanging="261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•</w:t>
            </w:r>
            <w:r w:rsidRPr="001B63F6">
              <w:rPr>
                <w:sz w:val="16"/>
                <w:szCs w:val="16"/>
                <w:lang w:val="ru-RU"/>
              </w:rPr>
              <w:tab/>
              <w:t>Гармонические коэффициенты функций отображения гидростатической и</w:t>
            </w:r>
            <w:r w:rsidR="00811E8E" w:rsidRPr="001B63F6">
              <w:rPr>
                <w:sz w:val="16"/>
                <w:szCs w:val="16"/>
                <w:lang w:val="ru-RU"/>
              </w:rPr>
              <w:t> </w:t>
            </w:r>
            <w:r w:rsidRPr="001B63F6">
              <w:rPr>
                <w:sz w:val="16"/>
                <w:szCs w:val="16"/>
                <w:lang w:val="ru-RU"/>
              </w:rPr>
              <w:t>влажной составляющих</w:t>
            </w:r>
          </w:p>
        </w:tc>
        <w:tc>
          <w:tcPr>
            <w:tcW w:w="1325" w:type="dxa"/>
          </w:tcPr>
          <w:p w:rsidR="00B375BB" w:rsidRPr="001B63F6" w:rsidRDefault="00B375BB" w:rsidP="00C23856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1,5</w:t>
            </w:r>
            <w:r w:rsidRPr="001B63F6">
              <w:rPr>
                <w:sz w:val="16"/>
                <w:szCs w:val="16"/>
                <w:lang w:val="ru-RU"/>
              </w:rPr>
              <w:sym w:font="Symbol" w:char="F0B0"/>
            </w:r>
            <w:r w:rsidRPr="001B63F6">
              <w:rPr>
                <w:sz w:val="16"/>
                <w:szCs w:val="16"/>
                <w:lang w:val="ru-RU"/>
              </w:rPr>
              <w:t> × 1,5</w:t>
            </w:r>
            <w:r w:rsidRPr="001B63F6">
              <w:rPr>
                <w:sz w:val="16"/>
                <w:szCs w:val="16"/>
                <w:lang w:val="ru-RU"/>
              </w:rPr>
              <w:sym w:font="Symbol" w:char="F0B0"/>
            </w:r>
            <w:r w:rsidRPr="001B63F6">
              <w:rPr>
                <w:sz w:val="16"/>
                <w:szCs w:val="16"/>
                <w:lang w:val="ru-RU"/>
              </w:rPr>
              <w:br/>
            </w:r>
          </w:p>
          <w:p w:rsidR="00B375BB" w:rsidRPr="001B63F6" w:rsidRDefault="00B375BB" w:rsidP="00C23856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br/>
              <w:t>5</w:t>
            </w:r>
            <w:r w:rsidRPr="001B63F6">
              <w:rPr>
                <w:sz w:val="16"/>
                <w:szCs w:val="16"/>
                <w:lang w:val="ru-RU"/>
              </w:rPr>
              <w:sym w:font="Symbol" w:char="F0B0"/>
            </w:r>
            <w:r w:rsidRPr="001B63F6">
              <w:rPr>
                <w:sz w:val="16"/>
                <w:szCs w:val="16"/>
                <w:lang w:val="ru-RU"/>
              </w:rPr>
              <w:t> × 5</w:t>
            </w:r>
            <w:r w:rsidRPr="001B63F6">
              <w:rPr>
                <w:sz w:val="16"/>
                <w:szCs w:val="16"/>
                <w:lang w:val="ru-RU"/>
              </w:rPr>
              <w:sym w:font="Symbol" w:char="F0B0"/>
            </w:r>
          </w:p>
        </w:tc>
        <w:tc>
          <w:tcPr>
            <w:tcW w:w="1691" w:type="dxa"/>
          </w:tcPr>
          <w:p w:rsidR="00B375BB" w:rsidRPr="001B63F6" w:rsidRDefault="00B375BB" w:rsidP="00C23856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Билинейная</w:t>
            </w:r>
            <w:r w:rsidRPr="001B63F6">
              <w:rPr>
                <w:sz w:val="16"/>
                <w:szCs w:val="16"/>
                <w:lang w:val="ru-RU"/>
              </w:rPr>
              <w:br/>
            </w:r>
          </w:p>
          <w:p w:rsidR="00B375BB" w:rsidRPr="001B63F6" w:rsidRDefault="00B375BB" w:rsidP="00C23856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br/>
              <w:t>Не требуется</w:t>
            </w:r>
          </w:p>
        </w:tc>
        <w:tc>
          <w:tcPr>
            <w:tcW w:w="1501" w:type="dxa"/>
          </w:tcPr>
          <w:p w:rsidR="00B375BB" w:rsidRPr="001B63F6" w:rsidRDefault="00B375BB" w:rsidP="00C23856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Не определена</w:t>
            </w:r>
          </w:p>
        </w:tc>
        <w:tc>
          <w:tcPr>
            <w:tcW w:w="1392" w:type="dxa"/>
          </w:tcPr>
          <w:p w:rsidR="00B375BB" w:rsidRPr="001B63F6" w:rsidRDefault="00B375BB" w:rsidP="00C23856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Не применяется</w:t>
            </w:r>
          </w:p>
        </w:tc>
        <w:tc>
          <w:tcPr>
            <w:tcW w:w="3638" w:type="dxa"/>
          </w:tcPr>
          <w:p w:rsidR="00B375BB" w:rsidRPr="001B63F6" w:rsidRDefault="00B375BB" w:rsidP="00811E8E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Используемые названия файлов указаны в</w:t>
            </w:r>
            <w:r w:rsidR="00811E8E" w:rsidRPr="001B63F6">
              <w:rPr>
                <w:sz w:val="16"/>
                <w:szCs w:val="16"/>
                <w:lang w:val="ru-RU"/>
              </w:rPr>
              <w:t> </w:t>
            </w:r>
            <w:r w:rsidRPr="001B63F6">
              <w:rPr>
                <w:sz w:val="16"/>
                <w:szCs w:val="16"/>
                <w:lang w:val="ru-RU"/>
              </w:rPr>
              <w:t xml:space="preserve">соответствующем файле </w:t>
            </w:r>
            <w:proofErr w:type="spellStart"/>
            <w:r w:rsidRPr="001B63F6">
              <w:rPr>
                <w:sz w:val="16"/>
                <w:szCs w:val="16"/>
                <w:lang w:val="ru-RU"/>
              </w:rPr>
              <w:t>Readme</w:t>
            </w:r>
            <w:proofErr w:type="spellEnd"/>
            <w:r w:rsidRPr="001B63F6">
              <w:rPr>
                <w:sz w:val="16"/>
                <w:szCs w:val="16"/>
                <w:vertAlign w:val="superscript"/>
                <w:lang w:val="ru-RU"/>
              </w:rPr>
              <w:t>(2)</w:t>
            </w:r>
          </w:p>
        </w:tc>
      </w:tr>
    </w:tbl>
    <w:p w:rsidR="00EC2743" w:rsidRPr="001B63F6" w:rsidRDefault="00EC2743" w:rsidP="00F25499">
      <w:pPr>
        <w:spacing w:before="0"/>
        <w:rPr>
          <w:lang w:val="ru-RU"/>
        </w:rPr>
      </w:pPr>
    </w:p>
    <w:p w:rsidR="008F0EE5" w:rsidRPr="001B63F6" w:rsidRDefault="008F0EE5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lang w:val="ru-RU"/>
        </w:rPr>
      </w:pPr>
      <w:r w:rsidRPr="001B63F6">
        <w:rPr>
          <w:lang w:val="ru-RU"/>
        </w:rPr>
        <w:br w:type="page"/>
      </w:r>
    </w:p>
    <w:p w:rsidR="00EC2743" w:rsidRPr="001B63F6" w:rsidRDefault="00A42A8F" w:rsidP="00B375BB">
      <w:pPr>
        <w:spacing w:after="120"/>
        <w:jc w:val="center"/>
        <w:rPr>
          <w:lang w:val="ru-RU"/>
        </w:rPr>
      </w:pPr>
      <w:r w:rsidRPr="001B63F6">
        <w:rPr>
          <w:lang w:val="ru-RU"/>
        </w:rPr>
        <w:lastRenderedPageBreak/>
        <w:t>ТАБЛИЦА 2 (</w:t>
      </w:r>
      <w:r w:rsidRPr="001B63F6">
        <w:rPr>
          <w:i/>
          <w:iCs/>
          <w:lang w:val="ru-RU"/>
        </w:rPr>
        <w:t>продолжение</w:t>
      </w:r>
      <w:r w:rsidRPr="001B63F6">
        <w:rPr>
          <w:lang w:val="ru-RU"/>
        </w:rPr>
        <w:t>)</w:t>
      </w:r>
    </w:p>
    <w:tbl>
      <w:tblPr>
        <w:tblStyle w:val="TableGrid"/>
        <w:tblW w:w="14459" w:type="dxa"/>
        <w:jc w:val="center"/>
        <w:tblLayout w:type="fixed"/>
        <w:tblLook w:val="04A0" w:firstRow="1" w:lastRow="0" w:firstColumn="1" w:lastColumn="0" w:noHBand="0" w:noVBand="1"/>
      </w:tblPr>
      <w:tblGrid>
        <w:gridCol w:w="1357"/>
        <w:gridCol w:w="3555"/>
        <w:gridCol w:w="1325"/>
        <w:gridCol w:w="1691"/>
        <w:gridCol w:w="1501"/>
        <w:gridCol w:w="1392"/>
        <w:gridCol w:w="3638"/>
      </w:tblGrid>
      <w:tr w:rsidR="00EF7F75" w:rsidRPr="001B63F6" w:rsidTr="008214F5">
        <w:trPr>
          <w:jc w:val="center"/>
        </w:trPr>
        <w:tc>
          <w:tcPr>
            <w:tcW w:w="1357" w:type="dxa"/>
            <w:vAlign w:val="center"/>
          </w:tcPr>
          <w:p w:rsidR="00EF7F75" w:rsidRPr="001B63F6" w:rsidRDefault="00EF7F75" w:rsidP="004E7F1F">
            <w:pPr>
              <w:pStyle w:val="Tablehead"/>
              <w:ind w:left="-57" w:right="-57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Рекомендация МСЭ-R</w:t>
            </w:r>
          </w:p>
        </w:tc>
        <w:tc>
          <w:tcPr>
            <w:tcW w:w="3555" w:type="dxa"/>
            <w:vAlign w:val="center"/>
          </w:tcPr>
          <w:p w:rsidR="00EF7F75" w:rsidRPr="001B63F6" w:rsidRDefault="00EF7F75" w:rsidP="004E7F1F">
            <w:pPr>
              <w:pStyle w:val="Tablehead"/>
              <w:ind w:left="-57" w:right="-57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Описание</w:t>
            </w:r>
          </w:p>
        </w:tc>
        <w:tc>
          <w:tcPr>
            <w:tcW w:w="1325" w:type="dxa"/>
            <w:vAlign w:val="center"/>
          </w:tcPr>
          <w:p w:rsidR="00EF7F75" w:rsidRPr="001B63F6" w:rsidRDefault="00EF7F75" w:rsidP="004E7F1F">
            <w:pPr>
              <w:pStyle w:val="Tablehead"/>
              <w:tabs>
                <w:tab w:val="clear" w:pos="1134"/>
              </w:tabs>
              <w:ind w:left="-57" w:right="-57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Разрешение координатной сетки</w:t>
            </w:r>
          </w:p>
        </w:tc>
        <w:tc>
          <w:tcPr>
            <w:tcW w:w="1691" w:type="dxa"/>
            <w:vAlign w:val="center"/>
          </w:tcPr>
          <w:p w:rsidR="00EF7F75" w:rsidRPr="001B63F6" w:rsidRDefault="00EF7F75" w:rsidP="004E7F1F">
            <w:pPr>
              <w:pStyle w:val="Tablehead"/>
              <w:ind w:left="-57" w:right="-57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 xml:space="preserve">Требуемая пространственная интерполяция </w:t>
            </w:r>
            <w:r w:rsidRPr="001B63F6">
              <w:rPr>
                <w:sz w:val="16"/>
                <w:szCs w:val="16"/>
                <w:lang w:val="ru-RU"/>
              </w:rPr>
              <w:br/>
              <w:t>(см. Приложение 1)</w:t>
            </w:r>
          </w:p>
        </w:tc>
        <w:tc>
          <w:tcPr>
            <w:tcW w:w="1501" w:type="dxa"/>
            <w:vAlign w:val="center"/>
          </w:tcPr>
          <w:p w:rsidR="00EF7F75" w:rsidRPr="001B63F6" w:rsidRDefault="00EF7F75" w:rsidP="004E7F1F">
            <w:pPr>
              <w:pStyle w:val="Tablehead"/>
              <w:ind w:left="-57" w:right="-57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 xml:space="preserve">Интерполяция </w:t>
            </w:r>
            <w:r w:rsidRPr="001B63F6">
              <w:rPr>
                <w:sz w:val="16"/>
                <w:szCs w:val="16"/>
                <w:lang w:val="ru-RU"/>
              </w:rPr>
              <w:br/>
            </w:r>
            <w:r w:rsidR="00F736CA" w:rsidRPr="001B63F6">
              <w:rPr>
                <w:sz w:val="16"/>
                <w:szCs w:val="16"/>
                <w:lang w:val="ru-RU"/>
              </w:rPr>
              <w:t>по</w:t>
            </w:r>
            <w:r w:rsidRPr="001B63F6">
              <w:rPr>
                <w:sz w:val="16"/>
                <w:szCs w:val="16"/>
                <w:lang w:val="ru-RU"/>
              </w:rPr>
              <w:t xml:space="preserve"> вероятности</w:t>
            </w:r>
          </w:p>
        </w:tc>
        <w:tc>
          <w:tcPr>
            <w:tcW w:w="1392" w:type="dxa"/>
            <w:vAlign w:val="center"/>
          </w:tcPr>
          <w:p w:rsidR="00EF7F75" w:rsidRPr="001B63F6" w:rsidRDefault="00EF7F75" w:rsidP="004E7F1F">
            <w:pPr>
              <w:pStyle w:val="Tablehead"/>
              <w:ind w:left="-57" w:right="-57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Интерполяция переменной</w:t>
            </w:r>
          </w:p>
        </w:tc>
        <w:tc>
          <w:tcPr>
            <w:tcW w:w="3638" w:type="dxa"/>
            <w:vAlign w:val="center"/>
          </w:tcPr>
          <w:p w:rsidR="00EF7F75" w:rsidRPr="001B63F6" w:rsidRDefault="00EF7F75" w:rsidP="004E7F1F">
            <w:pPr>
              <w:pStyle w:val="Tablehead"/>
              <w:ind w:left="-57" w:right="-57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Комментарии</w:t>
            </w:r>
          </w:p>
        </w:tc>
      </w:tr>
      <w:tr w:rsidR="00C65F17" w:rsidRPr="000B67C2" w:rsidTr="008214F5">
        <w:trPr>
          <w:jc w:val="center"/>
        </w:trPr>
        <w:tc>
          <w:tcPr>
            <w:tcW w:w="1357" w:type="dxa"/>
            <w:vMerge w:val="restart"/>
          </w:tcPr>
          <w:p w:rsidR="00C65F17" w:rsidRPr="001B63F6" w:rsidRDefault="00C65F17" w:rsidP="004E7F1F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P.835</w:t>
            </w:r>
          </w:p>
        </w:tc>
        <w:tc>
          <w:tcPr>
            <w:tcW w:w="3555" w:type="dxa"/>
          </w:tcPr>
          <w:p w:rsidR="00C65F17" w:rsidRPr="001B63F6" w:rsidRDefault="00C65F17" w:rsidP="004E7F1F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Экспериментальные данные о вертикальных атмосферных профилях</w:t>
            </w:r>
            <w:r w:rsidR="00F736CA" w:rsidRPr="001B63F6">
              <w:rPr>
                <w:sz w:val="16"/>
                <w:szCs w:val="16"/>
                <w:lang w:val="ru-RU"/>
              </w:rPr>
              <w:t xml:space="preserve"> (Приложение 2)</w:t>
            </w:r>
          </w:p>
        </w:tc>
        <w:tc>
          <w:tcPr>
            <w:tcW w:w="1325" w:type="dxa"/>
          </w:tcPr>
          <w:p w:rsidR="00C65F17" w:rsidRPr="001B63F6" w:rsidRDefault="00C65F17" w:rsidP="004E7F1F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353 места</w:t>
            </w:r>
          </w:p>
        </w:tc>
        <w:tc>
          <w:tcPr>
            <w:tcW w:w="1691" w:type="dxa"/>
          </w:tcPr>
          <w:p w:rsidR="00C65F17" w:rsidRPr="001B63F6" w:rsidRDefault="00C65F17" w:rsidP="004E7F1F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Не требуется</w:t>
            </w:r>
          </w:p>
        </w:tc>
        <w:tc>
          <w:tcPr>
            <w:tcW w:w="1501" w:type="dxa"/>
          </w:tcPr>
          <w:p w:rsidR="00C65F17" w:rsidRPr="001B63F6" w:rsidRDefault="00C65F17" w:rsidP="004E7F1F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Не применяется</w:t>
            </w:r>
          </w:p>
        </w:tc>
        <w:tc>
          <w:tcPr>
            <w:tcW w:w="1392" w:type="dxa"/>
          </w:tcPr>
          <w:p w:rsidR="00C65F17" w:rsidRPr="001B63F6" w:rsidRDefault="00C65F17" w:rsidP="004E7F1F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Не применяется</w:t>
            </w:r>
          </w:p>
        </w:tc>
        <w:tc>
          <w:tcPr>
            <w:tcW w:w="3638" w:type="dxa"/>
          </w:tcPr>
          <w:p w:rsidR="00C65F17" w:rsidRPr="001B63F6" w:rsidRDefault="00C65F17" w:rsidP="004E7F1F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См. веб-страницу с программным обеспечением для расчета ионосферного и</w:t>
            </w:r>
            <w:r w:rsidR="008C0458" w:rsidRPr="001B63F6">
              <w:rPr>
                <w:sz w:val="16"/>
                <w:szCs w:val="16"/>
                <w:lang w:val="ru-RU"/>
              </w:rPr>
              <w:t> </w:t>
            </w:r>
            <w:r w:rsidRPr="001B63F6">
              <w:rPr>
                <w:sz w:val="16"/>
                <w:szCs w:val="16"/>
                <w:lang w:val="ru-RU"/>
              </w:rPr>
              <w:t>тропосферного распространения, а также радиошума</w:t>
            </w:r>
          </w:p>
        </w:tc>
      </w:tr>
      <w:tr w:rsidR="00C65F17" w:rsidRPr="000B67C2" w:rsidTr="008214F5">
        <w:trPr>
          <w:jc w:val="center"/>
        </w:trPr>
        <w:tc>
          <w:tcPr>
            <w:tcW w:w="1357" w:type="dxa"/>
            <w:vMerge/>
          </w:tcPr>
          <w:p w:rsidR="00C65F17" w:rsidRPr="001B63F6" w:rsidRDefault="00C65F17" w:rsidP="004E7F1F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</w:p>
        </w:tc>
        <w:tc>
          <w:tcPr>
            <w:tcW w:w="3555" w:type="dxa"/>
          </w:tcPr>
          <w:p w:rsidR="00C65F17" w:rsidRPr="001B63F6" w:rsidRDefault="00C65F17" w:rsidP="004E7F1F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Данные о вертикальных атмосферных профилях для прогнозирования погоды</w:t>
            </w:r>
            <w:r w:rsidR="00F736CA" w:rsidRPr="001B63F6">
              <w:rPr>
                <w:sz w:val="16"/>
                <w:szCs w:val="16"/>
                <w:lang w:val="ru-RU"/>
              </w:rPr>
              <w:t xml:space="preserve"> (Приложение 3)</w:t>
            </w:r>
          </w:p>
        </w:tc>
        <w:tc>
          <w:tcPr>
            <w:tcW w:w="1325" w:type="dxa"/>
          </w:tcPr>
          <w:p w:rsidR="00C65F17" w:rsidRPr="001B63F6" w:rsidRDefault="00C65F17" w:rsidP="004E7F1F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1,5</w:t>
            </w:r>
            <w:r w:rsidRPr="001B63F6">
              <w:rPr>
                <w:sz w:val="16"/>
                <w:szCs w:val="16"/>
                <w:lang w:val="ru-RU"/>
              </w:rPr>
              <w:sym w:font="Symbol" w:char="F0B0"/>
            </w:r>
            <w:r w:rsidRPr="001B63F6">
              <w:rPr>
                <w:sz w:val="16"/>
                <w:szCs w:val="16"/>
                <w:lang w:val="ru-RU"/>
              </w:rPr>
              <w:t> × 1,5</w:t>
            </w:r>
            <w:r w:rsidRPr="001B63F6">
              <w:rPr>
                <w:sz w:val="16"/>
                <w:szCs w:val="16"/>
                <w:lang w:val="ru-RU"/>
              </w:rPr>
              <w:sym w:font="Symbol" w:char="F0B0"/>
            </w:r>
          </w:p>
        </w:tc>
        <w:tc>
          <w:tcPr>
            <w:tcW w:w="1691" w:type="dxa"/>
          </w:tcPr>
          <w:p w:rsidR="00C65F17" w:rsidRPr="001B63F6" w:rsidRDefault="00C65F17" w:rsidP="004E7F1F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Не определена</w:t>
            </w:r>
          </w:p>
        </w:tc>
        <w:tc>
          <w:tcPr>
            <w:tcW w:w="1501" w:type="dxa"/>
          </w:tcPr>
          <w:p w:rsidR="00C65F17" w:rsidRPr="001B63F6" w:rsidRDefault="00C65F17" w:rsidP="004E7F1F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Не применяется</w:t>
            </w:r>
          </w:p>
        </w:tc>
        <w:tc>
          <w:tcPr>
            <w:tcW w:w="1392" w:type="dxa"/>
          </w:tcPr>
          <w:p w:rsidR="00C65F17" w:rsidRPr="001B63F6" w:rsidRDefault="00C65F17" w:rsidP="004E7F1F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Не применяется</w:t>
            </w:r>
          </w:p>
        </w:tc>
        <w:tc>
          <w:tcPr>
            <w:tcW w:w="3638" w:type="dxa"/>
          </w:tcPr>
          <w:p w:rsidR="00C65F17" w:rsidRPr="001B63F6" w:rsidRDefault="00C65F17" w:rsidP="004E7F1F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См. веб-страницу с программным обеспечением для расчета ионосферного и</w:t>
            </w:r>
            <w:r w:rsidR="008C0458" w:rsidRPr="001B63F6">
              <w:rPr>
                <w:sz w:val="16"/>
                <w:szCs w:val="16"/>
                <w:lang w:val="ru-RU"/>
              </w:rPr>
              <w:t> </w:t>
            </w:r>
            <w:r w:rsidRPr="001B63F6">
              <w:rPr>
                <w:sz w:val="16"/>
                <w:szCs w:val="16"/>
                <w:lang w:val="ru-RU"/>
              </w:rPr>
              <w:t>тропосферного распространения, а также радиошума</w:t>
            </w:r>
          </w:p>
        </w:tc>
      </w:tr>
      <w:tr w:rsidR="00C65F17" w:rsidRPr="000B67C2" w:rsidTr="008214F5">
        <w:trPr>
          <w:jc w:val="center"/>
        </w:trPr>
        <w:tc>
          <w:tcPr>
            <w:tcW w:w="1357" w:type="dxa"/>
            <w:vMerge w:val="restart"/>
          </w:tcPr>
          <w:p w:rsidR="00C65F17" w:rsidRPr="001B63F6" w:rsidRDefault="00C65F17" w:rsidP="004E7F1F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P.836</w:t>
            </w:r>
          </w:p>
        </w:tc>
        <w:tc>
          <w:tcPr>
            <w:tcW w:w="3555" w:type="dxa"/>
          </w:tcPr>
          <w:p w:rsidR="00C65F17" w:rsidRPr="001B63F6" w:rsidRDefault="00C65F17" w:rsidP="004E7F1F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 xml:space="preserve">Вероятность превышения </w:t>
            </w:r>
            <w:r w:rsidR="001550D6" w:rsidRPr="001B63F6">
              <w:rPr>
                <w:sz w:val="16"/>
                <w:szCs w:val="16"/>
                <w:lang w:val="ru-RU"/>
              </w:rPr>
              <w:t>общего объемного содержания водяных паров</w:t>
            </w:r>
            <w:r w:rsidRPr="001B63F6">
              <w:rPr>
                <w:sz w:val="16"/>
                <w:szCs w:val="16"/>
                <w:lang w:val="ru-RU"/>
              </w:rPr>
              <w:t xml:space="preserve"> (%) (IWVC)</w:t>
            </w:r>
          </w:p>
        </w:tc>
        <w:tc>
          <w:tcPr>
            <w:tcW w:w="1325" w:type="dxa"/>
          </w:tcPr>
          <w:p w:rsidR="00C65F17" w:rsidRPr="001B63F6" w:rsidRDefault="00C65F17" w:rsidP="004E7F1F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1,125</w:t>
            </w:r>
            <w:r w:rsidRPr="001B63F6">
              <w:rPr>
                <w:sz w:val="16"/>
                <w:szCs w:val="16"/>
                <w:lang w:val="ru-RU"/>
              </w:rPr>
              <w:sym w:font="Symbol" w:char="F0B0"/>
            </w:r>
            <w:r w:rsidRPr="001B63F6">
              <w:rPr>
                <w:sz w:val="16"/>
                <w:szCs w:val="16"/>
                <w:lang w:val="ru-RU"/>
              </w:rPr>
              <w:t> × 1,125</w:t>
            </w:r>
            <w:r w:rsidRPr="001B63F6">
              <w:rPr>
                <w:sz w:val="16"/>
                <w:szCs w:val="16"/>
                <w:lang w:val="ru-RU"/>
              </w:rPr>
              <w:sym w:font="Symbol" w:char="F0B0"/>
            </w:r>
          </w:p>
        </w:tc>
        <w:tc>
          <w:tcPr>
            <w:tcW w:w="1691" w:type="dxa"/>
          </w:tcPr>
          <w:p w:rsidR="00C65F17" w:rsidRPr="001B63F6" w:rsidRDefault="00834580" w:rsidP="004E7F1F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Билинейная</w:t>
            </w:r>
            <w:r w:rsidR="00C65F17" w:rsidRPr="001B63F6">
              <w:rPr>
                <w:sz w:val="16"/>
                <w:szCs w:val="16"/>
                <w:vertAlign w:val="superscript"/>
                <w:lang w:val="ru-RU"/>
              </w:rPr>
              <w:t>(1)</w:t>
            </w:r>
          </w:p>
        </w:tc>
        <w:tc>
          <w:tcPr>
            <w:tcW w:w="1501" w:type="dxa"/>
          </w:tcPr>
          <w:p w:rsidR="00C65F17" w:rsidRPr="001B63F6" w:rsidRDefault="00C65F17" w:rsidP="004E7F1F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Логарифмическая</w:t>
            </w:r>
          </w:p>
        </w:tc>
        <w:tc>
          <w:tcPr>
            <w:tcW w:w="1392" w:type="dxa"/>
          </w:tcPr>
          <w:p w:rsidR="00C65F17" w:rsidRPr="001B63F6" w:rsidRDefault="00C65F17" w:rsidP="004E7F1F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Линейная</w:t>
            </w:r>
          </w:p>
        </w:tc>
        <w:tc>
          <w:tcPr>
            <w:tcW w:w="3638" w:type="dxa"/>
          </w:tcPr>
          <w:p w:rsidR="00C65F17" w:rsidRPr="001B63F6" w:rsidRDefault="00C65F17" w:rsidP="004E7F1F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Используемые названия файлов указаны в</w:t>
            </w:r>
            <w:r w:rsidR="008C0458" w:rsidRPr="001B63F6">
              <w:rPr>
                <w:sz w:val="16"/>
                <w:szCs w:val="16"/>
                <w:lang w:val="ru-RU"/>
              </w:rPr>
              <w:t> </w:t>
            </w:r>
            <w:r w:rsidRPr="001B63F6">
              <w:rPr>
                <w:sz w:val="16"/>
                <w:szCs w:val="16"/>
                <w:lang w:val="ru-RU"/>
              </w:rPr>
              <w:t xml:space="preserve">соответствующем файле </w:t>
            </w:r>
            <w:proofErr w:type="spellStart"/>
            <w:r w:rsidRPr="001B63F6">
              <w:rPr>
                <w:sz w:val="16"/>
                <w:szCs w:val="16"/>
                <w:lang w:val="ru-RU"/>
              </w:rPr>
              <w:t>Readme</w:t>
            </w:r>
            <w:proofErr w:type="spellEnd"/>
            <w:r w:rsidRPr="001B63F6">
              <w:rPr>
                <w:sz w:val="16"/>
                <w:szCs w:val="16"/>
                <w:vertAlign w:val="superscript"/>
                <w:lang w:val="ru-RU"/>
              </w:rPr>
              <w:t>(2)</w:t>
            </w:r>
          </w:p>
        </w:tc>
      </w:tr>
      <w:tr w:rsidR="00C65F17" w:rsidRPr="000B67C2" w:rsidTr="008214F5">
        <w:trPr>
          <w:jc w:val="center"/>
        </w:trPr>
        <w:tc>
          <w:tcPr>
            <w:tcW w:w="1357" w:type="dxa"/>
            <w:vMerge/>
          </w:tcPr>
          <w:p w:rsidR="00C65F17" w:rsidRPr="001B63F6" w:rsidRDefault="00C65F17" w:rsidP="004E7F1F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</w:p>
        </w:tc>
        <w:tc>
          <w:tcPr>
            <w:tcW w:w="3555" w:type="dxa"/>
          </w:tcPr>
          <w:p w:rsidR="00C65F17" w:rsidRPr="001B63F6" w:rsidRDefault="00C65F17" w:rsidP="004E7F1F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 xml:space="preserve">Вероятность превышения </w:t>
            </w:r>
            <w:r w:rsidR="001550D6" w:rsidRPr="001B63F6">
              <w:rPr>
                <w:sz w:val="16"/>
                <w:szCs w:val="16"/>
                <w:lang w:val="ru-RU"/>
              </w:rPr>
              <w:t>плотности водяных паров на поверхности</w:t>
            </w:r>
            <w:r w:rsidRPr="001B63F6">
              <w:rPr>
                <w:sz w:val="16"/>
                <w:szCs w:val="16"/>
                <w:lang w:val="ru-RU"/>
              </w:rPr>
              <w:t xml:space="preserve"> (%) (</w:t>
            </w:r>
            <w:proofErr w:type="spellStart"/>
            <w:r w:rsidRPr="001B63F6">
              <w:rPr>
                <w:sz w:val="16"/>
                <w:szCs w:val="16"/>
                <w:lang w:val="ru-RU"/>
              </w:rPr>
              <w:t>Rho</w:t>
            </w:r>
            <w:proofErr w:type="spellEnd"/>
            <w:r w:rsidRPr="001B63F6">
              <w:rPr>
                <w:sz w:val="16"/>
                <w:szCs w:val="16"/>
                <w:lang w:val="ru-RU"/>
              </w:rPr>
              <w:t>)</w:t>
            </w:r>
          </w:p>
        </w:tc>
        <w:tc>
          <w:tcPr>
            <w:tcW w:w="1325" w:type="dxa"/>
          </w:tcPr>
          <w:p w:rsidR="00C65F17" w:rsidRPr="001B63F6" w:rsidRDefault="00C65F17" w:rsidP="004E7F1F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1,125</w:t>
            </w:r>
            <w:r w:rsidRPr="001B63F6">
              <w:rPr>
                <w:sz w:val="16"/>
                <w:szCs w:val="16"/>
                <w:lang w:val="ru-RU"/>
              </w:rPr>
              <w:sym w:font="Symbol" w:char="F0B0"/>
            </w:r>
            <w:r w:rsidRPr="001B63F6">
              <w:rPr>
                <w:sz w:val="16"/>
                <w:szCs w:val="16"/>
                <w:lang w:val="ru-RU"/>
              </w:rPr>
              <w:t> × 1,125</w:t>
            </w:r>
            <w:r w:rsidRPr="001B63F6">
              <w:rPr>
                <w:sz w:val="16"/>
                <w:szCs w:val="16"/>
                <w:lang w:val="ru-RU"/>
              </w:rPr>
              <w:sym w:font="Symbol" w:char="F0B0"/>
            </w:r>
          </w:p>
        </w:tc>
        <w:tc>
          <w:tcPr>
            <w:tcW w:w="1691" w:type="dxa"/>
          </w:tcPr>
          <w:p w:rsidR="00C65F17" w:rsidRPr="001B63F6" w:rsidRDefault="00834580" w:rsidP="004E7F1F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Билинейная</w:t>
            </w:r>
            <w:r w:rsidR="00C65F17" w:rsidRPr="001B63F6">
              <w:rPr>
                <w:sz w:val="16"/>
                <w:szCs w:val="16"/>
                <w:vertAlign w:val="superscript"/>
                <w:lang w:val="ru-RU"/>
              </w:rPr>
              <w:t>(1)</w:t>
            </w:r>
          </w:p>
        </w:tc>
        <w:tc>
          <w:tcPr>
            <w:tcW w:w="1501" w:type="dxa"/>
          </w:tcPr>
          <w:p w:rsidR="00C65F17" w:rsidRPr="001B63F6" w:rsidRDefault="00C65F17" w:rsidP="004E7F1F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Логарифмическая</w:t>
            </w:r>
          </w:p>
        </w:tc>
        <w:tc>
          <w:tcPr>
            <w:tcW w:w="1392" w:type="dxa"/>
          </w:tcPr>
          <w:p w:rsidR="00C65F17" w:rsidRPr="001B63F6" w:rsidRDefault="00C65F17" w:rsidP="004E7F1F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Линейная</w:t>
            </w:r>
          </w:p>
        </w:tc>
        <w:tc>
          <w:tcPr>
            <w:tcW w:w="3638" w:type="dxa"/>
          </w:tcPr>
          <w:p w:rsidR="00C65F17" w:rsidRPr="001B63F6" w:rsidRDefault="00C65F17" w:rsidP="004E7F1F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Используемые названия файлов указаны в</w:t>
            </w:r>
            <w:r w:rsidR="008C0458" w:rsidRPr="001B63F6">
              <w:rPr>
                <w:sz w:val="16"/>
                <w:szCs w:val="16"/>
                <w:lang w:val="ru-RU"/>
              </w:rPr>
              <w:t> </w:t>
            </w:r>
            <w:r w:rsidRPr="001B63F6">
              <w:rPr>
                <w:sz w:val="16"/>
                <w:szCs w:val="16"/>
                <w:lang w:val="ru-RU"/>
              </w:rPr>
              <w:t xml:space="preserve">соответствующем файле </w:t>
            </w:r>
            <w:proofErr w:type="spellStart"/>
            <w:r w:rsidRPr="001B63F6">
              <w:rPr>
                <w:sz w:val="16"/>
                <w:szCs w:val="16"/>
                <w:lang w:val="ru-RU"/>
              </w:rPr>
              <w:t>Readme</w:t>
            </w:r>
            <w:proofErr w:type="spellEnd"/>
            <w:r w:rsidRPr="001B63F6">
              <w:rPr>
                <w:sz w:val="16"/>
                <w:szCs w:val="16"/>
                <w:vertAlign w:val="superscript"/>
                <w:lang w:val="ru-RU"/>
              </w:rPr>
              <w:t>(2)</w:t>
            </w:r>
          </w:p>
        </w:tc>
      </w:tr>
      <w:tr w:rsidR="00C65F17" w:rsidRPr="000B67C2" w:rsidTr="008214F5">
        <w:trPr>
          <w:jc w:val="center"/>
        </w:trPr>
        <w:tc>
          <w:tcPr>
            <w:tcW w:w="1357" w:type="dxa"/>
            <w:vMerge/>
            <w:tcBorders>
              <w:bottom w:val="single" w:sz="4" w:space="0" w:color="auto"/>
            </w:tcBorders>
          </w:tcPr>
          <w:p w:rsidR="00C65F17" w:rsidRPr="001B63F6" w:rsidRDefault="00C65F17" w:rsidP="004E7F1F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</w:p>
        </w:tc>
        <w:tc>
          <w:tcPr>
            <w:tcW w:w="3555" w:type="dxa"/>
          </w:tcPr>
          <w:p w:rsidR="00C65F17" w:rsidRPr="001B63F6" w:rsidRDefault="00C65F17" w:rsidP="004E7F1F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Приведенная высота водяных паров</w:t>
            </w:r>
          </w:p>
        </w:tc>
        <w:tc>
          <w:tcPr>
            <w:tcW w:w="1325" w:type="dxa"/>
          </w:tcPr>
          <w:p w:rsidR="00C65F17" w:rsidRPr="001B63F6" w:rsidRDefault="00C65F17" w:rsidP="004E7F1F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1,125</w:t>
            </w:r>
            <w:r w:rsidRPr="001B63F6">
              <w:rPr>
                <w:sz w:val="16"/>
                <w:szCs w:val="16"/>
                <w:lang w:val="ru-RU"/>
              </w:rPr>
              <w:sym w:font="Symbol" w:char="F0B0"/>
            </w:r>
            <w:r w:rsidRPr="001B63F6">
              <w:rPr>
                <w:sz w:val="16"/>
                <w:szCs w:val="16"/>
                <w:lang w:val="ru-RU"/>
              </w:rPr>
              <w:t> × 1,125</w:t>
            </w:r>
            <w:r w:rsidRPr="001B63F6">
              <w:rPr>
                <w:sz w:val="16"/>
                <w:szCs w:val="16"/>
                <w:lang w:val="ru-RU"/>
              </w:rPr>
              <w:sym w:font="Symbol" w:char="F0B0"/>
            </w:r>
          </w:p>
        </w:tc>
        <w:tc>
          <w:tcPr>
            <w:tcW w:w="1691" w:type="dxa"/>
          </w:tcPr>
          <w:p w:rsidR="00C65F17" w:rsidRPr="001B63F6" w:rsidRDefault="00834580" w:rsidP="004E7F1F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Билинейная</w:t>
            </w:r>
            <w:r w:rsidR="001550D6" w:rsidRPr="001B63F6">
              <w:rPr>
                <w:sz w:val="16"/>
                <w:szCs w:val="16"/>
                <w:vertAlign w:val="superscript"/>
                <w:lang w:val="ru-RU"/>
              </w:rPr>
              <w:t>(1)</w:t>
            </w:r>
          </w:p>
        </w:tc>
        <w:tc>
          <w:tcPr>
            <w:tcW w:w="1501" w:type="dxa"/>
          </w:tcPr>
          <w:p w:rsidR="00C65F17" w:rsidRPr="001B63F6" w:rsidRDefault="00C65F17" w:rsidP="004E7F1F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Логарифмическая</w:t>
            </w:r>
          </w:p>
        </w:tc>
        <w:tc>
          <w:tcPr>
            <w:tcW w:w="1392" w:type="dxa"/>
          </w:tcPr>
          <w:p w:rsidR="00C65F17" w:rsidRPr="001B63F6" w:rsidRDefault="00C65F17" w:rsidP="004E7F1F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Линейная</w:t>
            </w:r>
          </w:p>
        </w:tc>
        <w:tc>
          <w:tcPr>
            <w:tcW w:w="3638" w:type="dxa"/>
          </w:tcPr>
          <w:p w:rsidR="00C65F17" w:rsidRPr="001B63F6" w:rsidRDefault="00C65F17" w:rsidP="004E7F1F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Используемые названия файлов указаны в</w:t>
            </w:r>
            <w:r w:rsidR="008C0458" w:rsidRPr="001B63F6">
              <w:rPr>
                <w:sz w:val="16"/>
                <w:szCs w:val="16"/>
                <w:lang w:val="ru-RU"/>
              </w:rPr>
              <w:t> </w:t>
            </w:r>
            <w:r w:rsidRPr="001B63F6">
              <w:rPr>
                <w:sz w:val="16"/>
                <w:szCs w:val="16"/>
                <w:lang w:val="ru-RU"/>
              </w:rPr>
              <w:t xml:space="preserve">соответствующем файле </w:t>
            </w:r>
            <w:proofErr w:type="spellStart"/>
            <w:r w:rsidRPr="001B63F6">
              <w:rPr>
                <w:sz w:val="16"/>
                <w:szCs w:val="16"/>
                <w:lang w:val="ru-RU"/>
              </w:rPr>
              <w:t>Readme</w:t>
            </w:r>
            <w:proofErr w:type="spellEnd"/>
            <w:r w:rsidRPr="001B63F6">
              <w:rPr>
                <w:sz w:val="16"/>
                <w:szCs w:val="16"/>
                <w:vertAlign w:val="superscript"/>
                <w:lang w:val="ru-RU"/>
              </w:rPr>
              <w:t>(2)</w:t>
            </w:r>
          </w:p>
        </w:tc>
      </w:tr>
      <w:tr w:rsidR="00446AFD" w:rsidRPr="000B67C2" w:rsidTr="00CB4B58">
        <w:trPr>
          <w:trHeight w:val="60"/>
          <w:jc w:val="center"/>
        </w:trPr>
        <w:tc>
          <w:tcPr>
            <w:tcW w:w="1357" w:type="dxa"/>
            <w:vMerge w:val="restart"/>
            <w:tcBorders>
              <w:right w:val="single" w:sz="4" w:space="0" w:color="auto"/>
            </w:tcBorders>
          </w:tcPr>
          <w:p w:rsidR="00446AFD" w:rsidRPr="001B63F6" w:rsidRDefault="00446AFD" w:rsidP="004E7F1F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P.837</w:t>
            </w:r>
          </w:p>
        </w:tc>
        <w:tc>
          <w:tcPr>
            <w:tcW w:w="3555" w:type="dxa"/>
            <w:tcBorders>
              <w:left w:val="single" w:sz="4" w:space="0" w:color="auto"/>
            </w:tcBorders>
          </w:tcPr>
          <w:p w:rsidR="00446AFD" w:rsidRPr="001B63F6" w:rsidRDefault="005B250D" w:rsidP="007C4F86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color w:val="000000"/>
                <w:sz w:val="16"/>
                <w:szCs w:val="16"/>
                <w:lang w:val="ru-RU"/>
              </w:rPr>
              <w:t>Среднемесячное общее количество дождевых осадков (мм) R</w:t>
            </w:r>
            <w:r w:rsidRPr="001B63F6">
              <w:rPr>
                <w:color w:val="000000"/>
                <w:sz w:val="16"/>
                <w:szCs w:val="16"/>
                <w:vertAlign w:val="subscript"/>
                <w:lang w:val="ru-RU"/>
              </w:rPr>
              <w:t>0,01</w:t>
            </w:r>
            <w:r w:rsidRPr="001B63F6">
              <w:rPr>
                <w:color w:val="000000"/>
                <w:sz w:val="16"/>
                <w:szCs w:val="16"/>
                <w:lang w:val="ru-RU"/>
              </w:rPr>
              <w:t xml:space="preserve"> (мм/ч)</w:t>
            </w:r>
          </w:p>
        </w:tc>
        <w:tc>
          <w:tcPr>
            <w:tcW w:w="1325" w:type="dxa"/>
          </w:tcPr>
          <w:p w:rsidR="005B250D" w:rsidRPr="001B63F6" w:rsidRDefault="005B250D" w:rsidP="004E7F1F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0</w:t>
            </w:r>
            <w:r w:rsidR="00F42F9A" w:rsidRPr="001B63F6">
              <w:rPr>
                <w:sz w:val="16"/>
                <w:szCs w:val="16"/>
                <w:lang w:val="ru-RU"/>
              </w:rPr>
              <w:t>,</w:t>
            </w:r>
            <w:r w:rsidRPr="001B63F6">
              <w:rPr>
                <w:sz w:val="16"/>
                <w:szCs w:val="16"/>
                <w:lang w:val="ru-RU"/>
              </w:rPr>
              <w:t>25</w:t>
            </w:r>
            <w:r w:rsidRPr="001B63F6">
              <w:rPr>
                <w:sz w:val="16"/>
                <w:szCs w:val="16"/>
                <w:lang w:val="ru-RU"/>
              </w:rPr>
              <w:sym w:font="Symbol" w:char="F0B0"/>
            </w:r>
            <w:r w:rsidRPr="001B63F6">
              <w:rPr>
                <w:sz w:val="16"/>
                <w:szCs w:val="16"/>
                <w:lang w:val="ru-RU"/>
              </w:rPr>
              <w:t> × 0</w:t>
            </w:r>
            <w:r w:rsidR="00F42F9A" w:rsidRPr="001B63F6">
              <w:rPr>
                <w:sz w:val="16"/>
                <w:szCs w:val="16"/>
                <w:lang w:val="ru-RU"/>
              </w:rPr>
              <w:t>,</w:t>
            </w:r>
            <w:r w:rsidRPr="001B63F6">
              <w:rPr>
                <w:sz w:val="16"/>
                <w:szCs w:val="16"/>
                <w:lang w:val="ru-RU"/>
              </w:rPr>
              <w:t>25</w:t>
            </w:r>
            <w:r w:rsidRPr="001B63F6">
              <w:rPr>
                <w:sz w:val="16"/>
                <w:szCs w:val="16"/>
                <w:lang w:val="ru-RU"/>
              </w:rPr>
              <w:sym w:font="Symbol" w:char="F0B0"/>
            </w:r>
          </w:p>
          <w:p w:rsidR="00446AFD" w:rsidRPr="001B63F6" w:rsidRDefault="00446AFD" w:rsidP="004E7F1F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1,125</w:t>
            </w:r>
            <w:r w:rsidRPr="001B63F6">
              <w:rPr>
                <w:sz w:val="16"/>
                <w:szCs w:val="16"/>
                <w:lang w:val="ru-RU"/>
              </w:rPr>
              <w:sym w:font="Symbol" w:char="F0B0"/>
            </w:r>
            <w:r w:rsidRPr="001B63F6">
              <w:rPr>
                <w:sz w:val="16"/>
                <w:szCs w:val="16"/>
                <w:lang w:val="ru-RU"/>
              </w:rPr>
              <w:t> × 1,125</w:t>
            </w:r>
            <w:r w:rsidRPr="001B63F6">
              <w:rPr>
                <w:sz w:val="16"/>
                <w:szCs w:val="16"/>
                <w:lang w:val="ru-RU"/>
              </w:rPr>
              <w:sym w:font="Symbol" w:char="F0B0"/>
            </w:r>
          </w:p>
        </w:tc>
        <w:tc>
          <w:tcPr>
            <w:tcW w:w="1691" w:type="dxa"/>
          </w:tcPr>
          <w:p w:rsidR="00446AFD" w:rsidRPr="001B63F6" w:rsidRDefault="00834580" w:rsidP="004E7F1F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Билинейная</w:t>
            </w:r>
            <w:r w:rsidR="005B250D" w:rsidRPr="001B63F6">
              <w:rPr>
                <w:sz w:val="16"/>
                <w:szCs w:val="16"/>
                <w:lang w:val="ru-RU"/>
              </w:rPr>
              <w:br/>
              <w:t>Билинейная</w:t>
            </w:r>
          </w:p>
        </w:tc>
        <w:tc>
          <w:tcPr>
            <w:tcW w:w="1501" w:type="dxa"/>
          </w:tcPr>
          <w:p w:rsidR="00446AFD" w:rsidRPr="001B63F6" w:rsidRDefault="00446AFD" w:rsidP="004E7F1F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Не применяется</w:t>
            </w:r>
            <w:r w:rsidR="005B250D" w:rsidRPr="001B63F6">
              <w:rPr>
                <w:sz w:val="16"/>
                <w:szCs w:val="16"/>
                <w:lang w:val="ru-RU"/>
              </w:rPr>
              <w:br/>
            </w:r>
            <w:proofErr w:type="gramStart"/>
            <w:r w:rsidR="005B250D" w:rsidRPr="001B63F6">
              <w:rPr>
                <w:sz w:val="16"/>
                <w:szCs w:val="16"/>
                <w:lang w:val="ru-RU"/>
              </w:rPr>
              <w:t>Не</w:t>
            </w:r>
            <w:proofErr w:type="gramEnd"/>
            <w:r w:rsidR="005B250D" w:rsidRPr="001B63F6">
              <w:rPr>
                <w:sz w:val="16"/>
                <w:szCs w:val="16"/>
                <w:lang w:val="ru-RU"/>
              </w:rPr>
              <w:t xml:space="preserve"> применяется</w:t>
            </w:r>
          </w:p>
        </w:tc>
        <w:tc>
          <w:tcPr>
            <w:tcW w:w="1392" w:type="dxa"/>
          </w:tcPr>
          <w:p w:rsidR="00446AFD" w:rsidRPr="001B63F6" w:rsidRDefault="00446AFD" w:rsidP="004E7F1F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Не применяется</w:t>
            </w:r>
            <w:r w:rsidR="005B250D" w:rsidRPr="001B63F6">
              <w:rPr>
                <w:sz w:val="16"/>
                <w:szCs w:val="16"/>
                <w:lang w:val="ru-RU"/>
              </w:rPr>
              <w:br/>
            </w:r>
            <w:proofErr w:type="gramStart"/>
            <w:r w:rsidR="005B250D" w:rsidRPr="001B63F6">
              <w:rPr>
                <w:sz w:val="16"/>
                <w:szCs w:val="16"/>
                <w:lang w:val="ru-RU"/>
              </w:rPr>
              <w:t>Не</w:t>
            </w:r>
            <w:proofErr w:type="gramEnd"/>
            <w:r w:rsidR="005B250D" w:rsidRPr="001B63F6">
              <w:rPr>
                <w:sz w:val="16"/>
                <w:szCs w:val="16"/>
                <w:lang w:val="ru-RU"/>
              </w:rPr>
              <w:t xml:space="preserve"> применяется</w:t>
            </w:r>
          </w:p>
        </w:tc>
        <w:tc>
          <w:tcPr>
            <w:tcW w:w="3638" w:type="dxa"/>
          </w:tcPr>
          <w:p w:rsidR="00446AFD" w:rsidRPr="001B63F6" w:rsidRDefault="005B250D" w:rsidP="004E7F1F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Используемые названия файлов указаны в</w:t>
            </w:r>
            <w:r w:rsidR="008C0458" w:rsidRPr="001B63F6">
              <w:rPr>
                <w:sz w:val="16"/>
                <w:szCs w:val="16"/>
                <w:lang w:val="ru-RU"/>
              </w:rPr>
              <w:t> </w:t>
            </w:r>
            <w:r w:rsidRPr="001B63F6">
              <w:rPr>
                <w:sz w:val="16"/>
                <w:szCs w:val="16"/>
                <w:lang w:val="ru-RU"/>
              </w:rPr>
              <w:t xml:space="preserve">соответствующем файле </w:t>
            </w:r>
            <w:proofErr w:type="spellStart"/>
            <w:r w:rsidRPr="001B63F6">
              <w:rPr>
                <w:sz w:val="16"/>
                <w:szCs w:val="16"/>
                <w:lang w:val="ru-RU"/>
              </w:rPr>
              <w:t>Readme</w:t>
            </w:r>
            <w:proofErr w:type="spellEnd"/>
            <w:r w:rsidRPr="001B63F6">
              <w:rPr>
                <w:sz w:val="16"/>
                <w:szCs w:val="16"/>
                <w:vertAlign w:val="superscript"/>
                <w:lang w:val="ru-RU"/>
              </w:rPr>
              <w:t>(2)</w:t>
            </w:r>
          </w:p>
        </w:tc>
      </w:tr>
      <w:tr w:rsidR="00446AFD" w:rsidRPr="000B67C2" w:rsidTr="008214F5">
        <w:trPr>
          <w:jc w:val="center"/>
        </w:trPr>
        <w:tc>
          <w:tcPr>
            <w:tcW w:w="1357" w:type="dxa"/>
            <w:vMerge/>
            <w:tcBorders>
              <w:right w:val="single" w:sz="4" w:space="0" w:color="auto"/>
            </w:tcBorders>
          </w:tcPr>
          <w:p w:rsidR="00446AFD" w:rsidRPr="001B63F6" w:rsidRDefault="00446AFD" w:rsidP="004E7F1F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</w:p>
        </w:tc>
        <w:tc>
          <w:tcPr>
            <w:tcW w:w="3555" w:type="dxa"/>
            <w:tcBorders>
              <w:left w:val="single" w:sz="4" w:space="0" w:color="auto"/>
            </w:tcBorders>
          </w:tcPr>
          <w:p w:rsidR="00446AFD" w:rsidRPr="001B63F6" w:rsidRDefault="00446AFD" w:rsidP="004E7F1F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Преобразование статистических данных об интенсивности дождевых осадков с различными значениями времени интегрирования (Приложение</w:t>
            </w:r>
            <w:r w:rsidR="00F42F9A" w:rsidRPr="001B63F6">
              <w:rPr>
                <w:sz w:val="16"/>
                <w:szCs w:val="16"/>
                <w:lang w:val="ru-RU"/>
              </w:rPr>
              <w:t> 2</w:t>
            </w:r>
            <w:r w:rsidRPr="001B63F6">
              <w:rPr>
                <w:sz w:val="16"/>
                <w:szCs w:val="16"/>
                <w:lang w:val="ru-RU"/>
              </w:rPr>
              <w:t>)</w:t>
            </w:r>
          </w:p>
        </w:tc>
        <w:tc>
          <w:tcPr>
            <w:tcW w:w="1325" w:type="dxa"/>
          </w:tcPr>
          <w:p w:rsidR="00446AFD" w:rsidRPr="001B63F6" w:rsidRDefault="00446AFD" w:rsidP="004E7F1F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Не применяется</w:t>
            </w:r>
          </w:p>
        </w:tc>
        <w:tc>
          <w:tcPr>
            <w:tcW w:w="1691" w:type="dxa"/>
          </w:tcPr>
          <w:p w:rsidR="00446AFD" w:rsidRPr="001B63F6" w:rsidRDefault="00446AFD" w:rsidP="004E7F1F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 xml:space="preserve">Не </w:t>
            </w:r>
            <w:r w:rsidR="001550D6" w:rsidRPr="001B63F6">
              <w:rPr>
                <w:sz w:val="16"/>
                <w:szCs w:val="16"/>
                <w:lang w:val="ru-RU"/>
              </w:rPr>
              <w:t>требуется</w:t>
            </w:r>
          </w:p>
        </w:tc>
        <w:tc>
          <w:tcPr>
            <w:tcW w:w="1501" w:type="dxa"/>
          </w:tcPr>
          <w:p w:rsidR="00446AFD" w:rsidRPr="001B63F6" w:rsidRDefault="00446AFD" w:rsidP="004E7F1F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Не применяется</w:t>
            </w:r>
          </w:p>
        </w:tc>
        <w:tc>
          <w:tcPr>
            <w:tcW w:w="1392" w:type="dxa"/>
          </w:tcPr>
          <w:p w:rsidR="00446AFD" w:rsidRPr="001B63F6" w:rsidRDefault="00446AFD" w:rsidP="004E7F1F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Не применяется</w:t>
            </w:r>
          </w:p>
        </w:tc>
        <w:tc>
          <w:tcPr>
            <w:tcW w:w="3638" w:type="dxa"/>
          </w:tcPr>
          <w:p w:rsidR="00446AFD" w:rsidRPr="001B63F6" w:rsidRDefault="00446AFD" w:rsidP="004E7F1F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Используемые названия файлов указаны в</w:t>
            </w:r>
            <w:r w:rsidR="008C0458" w:rsidRPr="001B63F6">
              <w:rPr>
                <w:sz w:val="16"/>
                <w:szCs w:val="16"/>
                <w:lang w:val="ru-RU"/>
              </w:rPr>
              <w:t> </w:t>
            </w:r>
            <w:r w:rsidRPr="001B63F6">
              <w:rPr>
                <w:sz w:val="16"/>
                <w:szCs w:val="16"/>
                <w:lang w:val="ru-RU"/>
              </w:rPr>
              <w:t xml:space="preserve">соответствующем файле </w:t>
            </w:r>
            <w:proofErr w:type="spellStart"/>
            <w:r w:rsidRPr="001B63F6">
              <w:rPr>
                <w:sz w:val="16"/>
                <w:szCs w:val="16"/>
                <w:lang w:val="ru-RU"/>
              </w:rPr>
              <w:t>Readme</w:t>
            </w:r>
            <w:proofErr w:type="spellEnd"/>
            <w:r w:rsidRPr="001B63F6">
              <w:rPr>
                <w:sz w:val="16"/>
                <w:szCs w:val="16"/>
                <w:vertAlign w:val="superscript"/>
                <w:lang w:val="ru-RU"/>
              </w:rPr>
              <w:t>(2)</w:t>
            </w:r>
          </w:p>
        </w:tc>
      </w:tr>
      <w:tr w:rsidR="0008436D" w:rsidRPr="000B67C2" w:rsidTr="008214F5">
        <w:trPr>
          <w:jc w:val="center"/>
        </w:trPr>
        <w:tc>
          <w:tcPr>
            <w:tcW w:w="1357" w:type="dxa"/>
          </w:tcPr>
          <w:p w:rsidR="002D6F62" w:rsidRPr="001B63F6" w:rsidRDefault="002D6F62" w:rsidP="004E7F1F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P.839</w:t>
            </w:r>
          </w:p>
        </w:tc>
        <w:tc>
          <w:tcPr>
            <w:tcW w:w="3555" w:type="dxa"/>
          </w:tcPr>
          <w:p w:rsidR="002D6F62" w:rsidRPr="001B63F6" w:rsidRDefault="002D6F62" w:rsidP="004E7F1F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Среднегодовая высота изотермы 0</w:t>
            </w:r>
            <w:r w:rsidR="004D2CE2" w:rsidRPr="001B63F6">
              <w:rPr>
                <w:sz w:val="16"/>
                <w:szCs w:val="16"/>
                <w:lang w:val="ru-RU"/>
              </w:rPr>
              <w:t> </w:t>
            </w:r>
            <w:r w:rsidRPr="001B63F6">
              <w:rPr>
                <w:sz w:val="16"/>
                <w:szCs w:val="16"/>
                <w:lang w:val="ru-RU"/>
              </w:rPr>
              <w:sym w:font="Symbol" w:char="F0B0"/>
            </w:r>
            <w:r w:rsidR="00247C87" w:rsidRPr="001B63F6">
              <w:rPr>
                <w:sz w:val="16"/>
                <w:szCs w:val="16"/>
                <w:lang w:val="ru-RU"/>
              </w:rPr>
              <w:t>C (км)</w:t>
            </w:r>
          </w:p>
        </w:tc>
        <w:tc>
          <w:tcPr>
            <w:tcW w:w="1325" w:type="dxa"/>
          </w:tcPr>
          <w:p w:rsidR="002D6F62" w:rsidRPr="001B63F6" w:rsidRDefault="002D6F62" w:rsidP="004E7F1F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1,5</w:t>
            </w:r>
            <w:r w:rsidRPr="001B63F6">
              <w:rPr>
                <w:sz w:val="16"/>
                <w:szCs w:val="16"/>
                <w:lang w:val="ru-RU"/>
              </w:rPr>
              <w:sym w:font="Symbol" w:char="F0B0"/>
            </w:r>
            <w:r w:rsidRPr="001B63F6">
              <w:rPr>
                <w:sz w:val="16"/>
                <w:szCs w:val="16"/>
                <w:lang w:val="ru-RU"/>
              </w:rPr>
              <w:t> × 1,5</w:t>
            </w:r>
            <w:r w:rsidRPr="001B63F6">
              <w:rPr>
                <w:sz w:val="16"/>
                <w:szCs w:val="16"/>
                <w:lang w:val="ru-RU"/>
              </w:rPr>
              <w:sym w:font="Symbol" w:char="F0B0"/>
            </w:r>
          </w:p>
        </w:tc>
        <w:tc>
          <w:tcPr>
            <w:tcW w:w="1691" w:type="dxa"/>
          </w:tcPr>
          <w:p w:rsidR="002D6F62" w:rsidRPr="001B63F6" w:rsidRDefault="00834580" w:rsidP="004E7F1F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Билинейная</w:t>
            </w:r>
          </w:p>
        </w:tc>
        <w:tc>
          <w:tcPr>
            <w:tcW w:w="1501" w:type="dxa"/>
          </w:tcPr>
          <w:p w:rsidR="002D6F62" w:rsidRPr="001B63F6" w:rsidRDefault="002D6F62" w:rsidP="004E7F1F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Не применяется</w:t>
            </w:r>
          </w:p>
        </w:tc>
        <w:tc>
          <w:tcPr>
            <w:tcW w:w="1392" w:type="dxa"/>
          </w:tcPr>
          <w:p w:rsidR="002D6F62" w:rsidRPr="001B63F6" w:rsidRDefault="002D6F62" w:rsidP="004E7F1F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Не применяется</w:t>
            </w:r>
          </w:p>
        </w:tc>
        <w:tc>
          <w:tcPr>
            <w:tcW w:w="3638" w:type="dxa"/>
          </w:tcPr>
          <w:p w:rsidR="002D6F62" w:rsidRPr="001B63F6" w:rsidRDefault="00446AFD" w:rsidP="004E7F1F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Используемые названия файлов указаны в</w:t>
            </w:r>
            <w:r w:rsidR="008C0458" w:rsidRPr="001B63F6">
              <w:rPr>
                <w:sz w:val="16"/>
                <w:szCs w:val="16"/>
                <w:lang w:val="ru-RU"/>
              </w:rPr>
              <w:t> </w:t>
            </w:r>
            <w:r w:rsidRPr="001B63F6">
              <w:rPr>
                <w:sz w:val="16"/>
                <w:szCs w:val="16"/>
                <w:lang w:val="ru-RU"/>
              </w:rPr>
              <w:t xml:space="preserve">соответствующем файле </w:t>
            </w:r>
            <w:proofErr w:type="spellStart"/>
            <w:r w:rsidRPr="001B63F6">
              <w:rPr>
                <w:sz w:val="16"/>
                <w:szCs w:val="16"/>
                <w:lang w:val="ru-RU"/>
              </w:rPr>
              <w:t>Readme</w:t>
            </w:r>
            <w:proofErr w:type="spellEnd"/>
            <w:r w:rsidRPr="001B63F6">
              <w:rPr>
                <w:sz w:val="16"/>
                <w:szCs w:val="16"/>
                <w:vertAlign w:val="superscript"/>
                <w:lang w:val="ru-RU"/>
              </w:rPr>
              <w:t>(2)</w:t>
            </w:r>
          </w:p>
        </w:tc>
      </w:tr>
      <w:tr w:rsidR="00B375BB" w:rsidRPr="000B67C2" w:rsidTr="008214F5">
        <w:trPr>
          <w:jc w:val="center"/>
        </w:trPr>
        <w:tc>
          <w:tcPr>
            <w:tcW w:w="1357" w:type="dxa"/>
          </w:tcPr>
          <w:p w:rsidR="00B375BB" w:rsidRPr="001B63F6" w:rsidRDefault="00B375BB" w:rsidP="004E7F1F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P.840</w:t>
            </w:r>
          </w:p>
        </w:tc>
        <w:tc>
          <w:tcPr>
            <w:tcW w:w="3555" w:type="dxa"/>
          </w:tcPr>
          <w:p w:rsidR="00B375BB" w:rsidRPr="001B63F6" w:rsidRDefault="00B375BB" w:rsidP="004E7F1F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Годовые статистические данные столбчатого объема жидкой воды со сниженной температурой, содержащейся в облаках</w:t>
            </w:r>
          </w:p>
          <w:p w:rsidR="00B375BB" w:rsidRPr="001B63F6" w:rsidRDefault="00B375BB" w:rsidP="004E7F1F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Месячные статистические данные столбчатого объема жидкой воды со сниженной температурой, содержащейся в облаках</w:t>
            </w:r>
          </w:p>
          <w:p w:rsidR="00B375BB" w:rsidRPr="001B63F6" w:rsidRDefault="00B375BB" w:rsidP="004E7F1F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Аппроксимация объема жидкой воды со сниженной температурой, содержащейся в облаках, логарифмически нормальным распределением</w:t>
            </w:r>
          </w:p>
        </w:tc>
        <w:tc>
          <w:tcPr>
            <w:tcW w:w="1325" w:type="dxa"/>
          </w:tcPr>
          <w:p w:rsidR="00B375BB" w:rsidRPr="001B63F6" w:rsidRDefault="00B375BB" w:rsidP="004E7F1F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1,125</w:t>
            </w:r>
            <w:r w:rsidRPr="001B63F6">
              <w:rPr>
                <w:sz w:val="16"/>
                <w:szCs w:val="16"/>
                <w:lang w:val="ru-RU"/>
              </w:rPr>
              <w:sym w:font="Symbol" w:char="F0B0"/>
            </w:r>
            <w:r w:rsidRPr="001B63F6">
              <w:rPr>
                <w:sz w:val="16"/>
                <w:szCs w:val="16"/>
                <w:lang w:val="ru-RU"/>
              </w:rPr>
              <w:t> × 1,125</w:t>
            </w:r>
            <w:r w:rsidRPr="001B63F6">
              <w:rPr>
                <w:sz w:val="16"/>
                <w:szCs w:val="16"/>
                <w:lang w:val="ru-RU"/>
              </w:rPr>
              <w:sym w:font="Symbol" w:char="F0B0"/>
            </w:r>
          </w:p>
        </w:tc>
        <w:tc>
          <w:tcPr>
            <w:tcW w:w="1691" w:type="dxa"/>
          </w:tcPr>
          <w:p w:rsidR="00B375BB" w:rsidRPr="001B63F6" w:rsidRDefault="00B375BB" w:rsidP="004E7F1F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Билинейная</w:t>
            </w:r>
          </w:p>
        </w:tc>
        <w:tc>
          <w:tcPr>
            <w:tcW w:w="1501" w:type="dxa"/>
          </w:tcPr>
          <w:p w:rsidR="00B375BB" w:rsidRPr="001B63F6" w:rsidRDefault="00B375BB" w:rsidP="004E7F1F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Логарифмическая</w:t>
            </w:r>
          </w:p>
        </w:tc>
        <w:tc>
          <w:tcPr>
            <w:tcW w:w="1392" w:type="dxa"/>
          </w:tcPr>
          <w:p w:rsidR="00B375BB" w:rsidRPr="001B63F6" w:rsidRDefault="00B375BB" w:rsidP="004E7F1F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Линейная</w:t>
            </w:r>
          </w:p>
        </w:tc>
        <w:tc>
          <w:tcPr>
            <w:tcW w:w="3638" w:type="dxa"/>
          </w:tcPr>
          <w:p w:rsidR="00B375BB" w:rsidRPr="001B63F6" w:rsidRDefault="00B375BB" w:rsidP="004E7F1F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Используемые названия файлов указаны в</w:t>
            </w:r>
            <w:r w:rsidR="008C0458" w:rsidRPr="001B63F6">
              <w:rPr>
                <w:sz w:val="16"/>
                <w:szCs w:val="16"/>
                <w:lang w:val="ru-RU"/>
              </w:rPr>
              <w:t> </w:t>
            </w:r>
            <w:r w:rsidRPr="001B63F6">
              <w:rPr>
                <w:sz w:val="16"/>
                <w:szCs w:val="16"/>
                <w:lang w:val="ru-RU"/>
              </w:rPr>
              <w:t xml:space="preserve">соответствующем файле </w:t>
            </w:r>
            <w:proofErr w:type="spellStart"/>
            <w:r w:rsidRPr="001B63F6">
              <w:rPr>
                <w:sz w:val="16"/>
                <w:szCs w:val="16"/>
                <w:lang w:val="ru-RU"/>
              </w:rPr>
              <w:t>Readme</w:t>
            </w:r>
            <w:proofErr w:type="spellEnd"/>
            <w:r w:rsidRPr="001B63F6">
              <w:rPr>
                <w:sz w:val="16"/>
                <w:szCs w:val="16"/>
                <w:vertAlign w:val="superscript"/>
                <w:lang w:val="ru-RU"/>
              </w:rPr>
              <w:t>(2)</w:t>
            </w:r>
          </w:p>
        </w:tc>
      </w:tr>
      <w:tr w:rsidR="008214F5" w:rsidRPr="000B67C2" w:rsidTr="008214F5">
        <w:trPr>
          <w:jc w:val="center"/>
        </w:trPr>
        <w:tc>
          <w:tcPr>
            <w:tcW w:w="1357" w:type="dxa"/>
          </w:tcPr>
          <w:p w:rsidR="008214F5" w:rsidRPr="001B63F6" w:rsidRDefault="008214F5" w:rsidP="00DF36DD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P.1510</w:t>
            </w:r>
          </w:p>
        </w:tc>
        <w:tc>
          <w:tcPr>
            <w:tcW w:w="3555" w:type="dxa"/>
          </w:tcPr>
          <w:p w:rsidR="008214F5" w:rsidRPr="001B63F6" w:rsidRDefault="008214F5" w:rsidP="00DF36DD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 xml:space="preserve">Среднемесячная и среднегодовая температура поверхности </w:t>
            </w:r>
          </w:p>
        </w:tc>
        <w:tc>
          <w:tcPr>
            <w:tcW w:w="1325" w:type="dxa"/>
          </w:tcPr>
          <w:p w:rsidR="008214F5" w:rsidRPr="001B63F6" w:rsidRDefault="008214F5" w:rsidP="00DF36DD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0,75</w:t>
            </w:r>
            <w:r w:rsidRPr="001B63F6">
              <w:rPr>
                <w:sz w:val="16"/>
                <w:szCs w:val="16"/>
                <w:lang w:val="ru-RU"/>
              </w:rPr>
              <w:sym w:font="Symbol" w:char="F0B0"/>
            </w:r>
            <w:r w:rsidRPr="001B63F6">
              <w:rPr>
                <w:sz w:val="16"/>
                <w:szCs w:val="16"/>
                <w:lang w:val="ru-RU"/>
              </w:rPr>
              <w:t> × 0,75</w:t>
            </w:r>
            <w:r w:rsidRPr="001B63F6">
              <w:rPr>
                <w:sz w:val="16"/>
                <w:szCs w:val="16"/>
                <w:lang w:val="ru-RU"/>
              </w:rPr>
              <w:sym w:font="Symbol" w:char="F0B0"/>
            </w:r>
          </w:p>
        </w:tc>
        <w:tc>
          <w:tcPr>
            <w:tcW w:w="1691" w:type="dxa"/>
          </w:tcPr>
          <w:p w:rsidR="008214F5" w:rsidRPr="001B63F6" w:rsidRDefault="008214F5" w:rsidP="00DF36DD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Билинейная</w:t>
            </w:r>
          </w:p>
        </w:tc>
        <w:tc>
          <w:tcPr>
            <w:tcW w:w="1501" w:type="dxa"/>
          </w:tcPr>
          <w:p w:rsidR="008214F5" w:rsidRPr="001B63F6" w:rsidRDefault="008214F5" w:rsidP="00DF36DD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Не применяется</w:t>
            </w:r>
          </w:p>
        </w:tc>
        <w:tc>
          <w:tcPr>
            <w:tcW w:w="1392" w:type="dxa"/>
          </w:tcPr>
          <w:p w:rsidR="008214F5" w:rsidRPr="001B63F6" w:rsidRDefault="008214F5" w:rsidP="00DF36DD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Не применяется</w:t>
            </w:r>
          </w:p>
        </w:tc>
        <w:tc>
          <w:tcPr>
            <w:tcW w:w="3638" w:type="dxa"/>
          </w:tcPr>
          <w:p w:rsidR="008214F5" w:rsidRPr="001B63F6" w:rsidRDefault="008214F5" w:rsidP="00DF36DD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 xml:space="preserve">Используемые названия файлов указаны в соответствующем файле </w:t>
            </w:r>
            <w:proofErr w:type="spellStart"/>
            <w:r w:rsidRPr="001B63F6">
              <w:rPr>
                <w:sz w:val="16"/>
                <w:szCs w:val="16"/>
                <w:lang w:val="ru-RU"/>
              </w:rPr>
              <w:t>Readme</w:t>
            </w:r>
            <w:proofErr w:type="spellEnd"/>
            <w:r w:rsidRPr="001B63F6">
              <w:rPr>
                <w:sz w:val="16"/>
                <w:szCs w:val="16"/>
                <w:vertAlign w:val="superscript"/>
                <w:lang w:val="ru-RU"/>
              </w:rPr>
              <w:t>(2)</w:t>
            </w:r>
          </w:p>
        </w:tc>
      </w:tr>
      <w:tr w:rsidR="008214F5" w:rsidRPr="000B67C2" w:rsidTr="008214F5">
        <w:trPr>
          <w:jc w:val="center"/>
        </w:trPr>
        <w:tc>
          <w:tcPr>
            <w:tcW w:w="1357" w:type="dxa"/>
          </w:tcPr>
          <w:p w:rsidR="008214F5" w:rsidRPr="001B63F6" w:rsidRDefault="008214F5" w:rsidP="00DF36DD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P.1511</w:t>
            </w:r>
          </w:p>
        </w:tc>
        <w:tc>
          <w:tcPr>
            <w:tcW w:w="3555" w:type="dxa"/>
          </w:tcPr>
          <w:p w:rsidR="008214F5" w:rsidRPr="001B63F6" w:rsidRDefault="008214F5" w:rsidP="00DF36DD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Топографическая высота (</w:t>
            </w:r>
            <w:proofErr w:type="spellStart"/>
            <w:r w:rsidRPr="001B63F6">
              <w:rPr>
                <w:sz w:val="16"/>
                <w:szCs w:val="16"/>
                <w:lang w:val="ru-RU"/>
              </w:rPr>
              <w:t>a.m.s.l</w:t>
            </w:r>
            <w:proofErr w:type="spellEnd"/>
            <w:r w:rsidRPr="001B63F6">
              <w:rPr>
                <w:sz w:val="16"/>
                <w:szCs w:val="16"/>
                <w:lang w:val="ru-RU"/>
              </w:rPr>
              <w:t xml:space="preserve">.) (км) </w:t>
            </w:r>
          </w:p>
        </w:tc>
        <w:tc>
          <w:tcPr>
            <w:tcW w:w="1325" w:type="dxa"/>
          </w:tcPr>
          <w:p w:rsidR="008214F5" w:rsidRPr="001B63F6" w:rsidRDefault="008214F5" w:rsidP="00DF36DD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0,5</w:t>
            </w:r>
            <w:r w:rsidRPr="001B63F6">
              <w:rPr>
                <w:sz w:val="16"/>
                <w:szCs w:val="16"/>
                <w:lang w:val="ru-RU"/>
              </w:rPr>
              <w:sym w:font="Symbol" w:char="F0B0"/>
            </w:r>
            <w:r w:rsidRPr="001B63F6">
              <w:rPr>
                <w:sz w:val="16"/>
                <w:szCs w:val="16"/>
                <w:lang w:val="ru-RU"/>
              </w:rPr>
              <w:t> × 0,5</w:t>
            </w:r>
            <w:r w:rsidRPr="001B63F6">
              <w:rPr>
                <w:sz w:val="16"/>
                <w:szCs w:val="16"/>
                <w:lang w:val="ru-RU"/>
              </w:rPr>
              <w:sym w:font="Symbol" w:char="F0B0"/>
            </w:r>
          </w:p>
        </w:tc>
        <w:tc>
          <w:tcPr>
            <w:tcW w:w="1691" w:type="dxa"/>
          </w:tcPr>
          <w:p w:rsidR="008214F5" w:rsidRPr="001B63F6" w:rsidRDefault="008214F5" w:rsidP="00DF36DD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Бикубическая</w:t>
            </w:r>
          </w:p>
        </w:tc>
        <w:tc>
          <w:tcPr>
            <w:tcW w:w="1501" w:type="dxa"/>
          </w:tcPr>
          <w:p w:rsidR="008214F5" w:rsidRPr="001B63F6" w:rsidRDefault="008214F5" w:rsidP="00DF36DD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Не применяется</w:t>
            </w:r>
          </w:p>
        </w:tc>
        <w:tc>
          <w:tcPr>
            <w:tcW w:w="1392" w:type="dxa"/>
          </w:tcPr>
          <w:p w:rsidR="008214F5" w:rsidRPr="001B63F6" w:rsidRDefault="008214F5" w:rsidP="00DF36DD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Не применяется</w:t>
            </w:r>
          </w:p>
        </w:tc>
        <w:tc>
          <w:tcPr>
            <w:tcW w:w="3638" w:type="dxa"/>
          </w:tcPr>
          <w:p w:rsidR="008214F5" w:rsidRPr="001B63F6" w:rsidRDefault="008214F5" w:rsidP="00DF36DD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 xml:space="preserve">Используемые названия файлов указаны в соответствующем файле </w:t>
            </w:r>
            <w:proofErr w:type="spellStart"/>
            <w:r w:rsidRPr="001B63F6">
              <w:rPr>
                <w:sz w:val="16"/>
                <w:szCs w:val="16"/>
                <w:lang w:val="ru-RU"/>
              </w:rPr>
              <w:t>Readme</w:t>
            </w:r>
            <w:proofErr w:type="spellEnd"/>
            <w:r w:rsidRPr="001B63F6">
              <w:rPr>
                <w:sz w:val="16"/>
                <w:szCs w:val="16"/>
                <w:vertAlign w:val="superscript"/>
                <w:lang w:val="ru-RU"/>
              </w:rPr>
              <w:t>(2)</w:t>
            </w:r>
          </w:p>
        </w:tc>
      </w:tr>
    </w:tbl>
    <w:p w:rsidR="00CB4B58" w:rsidRPr="001B63F6" w:rsidRDefault="00CB4B58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lang w:val="ru-RU"/>
        </w:rPr>
      </w:pPr>
      <w:r w:rsidRPr="001B63F6">
        <w:rPr>
          <w:lang w:val="ru-RU"/>
        </w:rPr>
        <w:br w:type="page"/>
      </w:r>
    </w:p>
    <w:p w:rsidR="003B5CB1" w:rsidRPr="001B63F6" w:rsidRDefault="003B5CB1" w:rsidP="00EF7F75">
      <w:pPr>
        <w:spacing w:before="360" w:after="120"/>
        <w:jc w:val="center"/>
        <w:rPr>
          <w:lang w:val="ru-RU"/>
        </w:rPr>
      </w:pPr>
      <w:r w:rsidRPr="001B63F6">
        <w:rPr>
          <w:lang w:val="ru-RU"/>
        </w:rPr>
        <w:lastRenderedPageBreak/>
        <w:t>ТАБЛИЦА 2 (</w:t>
      </w:r>
      <w:r w:rsidR="00EF7F75" w:rsidRPr="001B63F6">
        <w:rPr>
          <w:i/>
          <w:iCs/>
          <w:lang w:val="ru-RU"/>
        </w:rPr>
        <w:t>окончание</w:t>
      </w:r>
      <w:r w:rsidRPr="001B63F6">
        <w:rPr>
          <w:lang w:val="ru-RU"/>
        </w:rPr>
        <w:t>)</w:t>
      </w:r>
    </w:p>
    <w:tbl>
      <w:tblPr>
        <w:tblStyle w:val="TableGrid"/>
        <w:tblW w:w="14459" w:type="dxa"/>
        <w:jc w:val="center"/>
        <w:tblLayout w:type="fixed"/>
        <w:tblLook w:val="04A0" w:firstRow="1" w:lastRow="0" w:firstColumn="1" w:lastColumn="0" w:noHBand="0" w:noVBand="1"/>
      </w:tblPr>
      <w:tblGrid>
        <w:gridCol w:w="1356"/>
        <w:gridCol w:w="3555"/>
        <w:gridCol w:w="1325"/>
        <w:gridCol w:w="1691"/>
        <w:gridCol w:w="1495"/>
        <w:gridCol w:w="7"/>
        <w:gridCol w:w="1392"/>
        <w:gridCol w:w="3638"/>
      </w:tblGrid>
      <w:tr w:rsidR="00EF7F75" w:rsidRPr="001B63F6" w:rsidTr="008C0458">
        <w:trPr>
          <w:jc w:val="center"/>
        </w:trPr>
        <w:tc>
          <w:tcPr>
            <w:tcW w:w="1356" w:type="dxa"/>
            <w:vAlign w:val="center"/>
          </w:tcPr>
          <w:p w:rsidR="00EF7F75" w:rsidRPr="001B63F6" w:rsidRDefault="00EF7F75" w:rsidP="00EF7F75">
            <w:pPr>
              <w:pStyle w:val="Tablehead"/>
              <w:ind w:left="-57" w:right="-57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Рекомендация МСЭ-R</w:t>
            </w:r>
          </w:p>
        </w:tc>
        <w:tc>
          <w:tcPr>
            <w:tcW w:w="3555" w:type="dxa"/>
            <w:vAlign w:val="center"/>
          </w:tcPr>
          <w:p w:rsidR="00EF7F75" w:rsidRPr="001B63F6" w:rsidRDefault="00EF7F75" w:rsidP="00EF7F75">
            <w:pPr>
              <w:pStyle w:val="Tablehead"/>
              <w:ind w:left="-57" w:right="-57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Описание</w:t>
            </w:r>
          </w:p>
        </w:tc>
        <w:tc>
          <w:tcPr>
            <w:tcW w:w="1325" w:type="dxa"/>
            <w:vAlign w:val="center"/>
          </w:tcPr>
          <w:p w:rsidR="00EF7F75" w:rsidRPr="001B63F6" w:rsidRDefault="00EF7F75" w:rsidP="00EF7F75">
            <w:pPr>
              <w:pStyle w:val="Tablehead"/>
              <w:tabs>
                <w:tab w:val="clear" w:pos="1134"/>
              </w:tabs>
              <w:ind w:left="-57" w:right="-57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Разрешение координатной сетки</w:t>
            </w:r>
          </w:p>
        </w:tc>
        <w:tc>
          <w:tcPr>
            <w:tcW w:w="1691" w:type="dxa"/>
            <w:vAlign w:val="center"/>
          </w:tcPr>
          <w:p w:rsidR="00EF7F75" w:rsidRPr="001B63F6" w:rsidRDefault="00EF7F75" w:rsidP="00EF7F75">
            <w:pPr>
              <w:pStyle w:val="Tablehead"/>
              <w:ind w:left="-57" w:right="-57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 xml:space="preserve">Требуемая пространственная интерполяция </w:t>
            </w:r>
            <w:r w:rsidRPr="001B63F6">
              <w:rPr>
                <w:sz w:val="16"/>
                <w:szCs w:val="16"/>
                <w:lang w:val="ru-RU"/>
              </w:rPr>
              <w:br/>
              <w:t>(см. Приложение 1)</w:t>
            </w:r>
          </w:p>
        </w:tc>
        <w:tc>
          <w:tcPr>
            <w:tcW w:w="1502" w:type="dxa"/>
            <w:gridSpan w:val="2"/>
            <w:vAlign w:val="center"/>
          </w:tcPr>
          <w:p w:rsidR="00EF7F75" w:rsidRPr="001B63F6" w:rsidRDefault="00EF7F75" w:rsidP="00F736CA">
            <w:pPr>
              <w:pStyle w:val="Tablehead"/>
              <w:ind w:left="-57" w:right="-57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 xml:space="preserve">Интерполяция </w:t>
            </w:r>
            <w:r w:rsidRPr="001B63F6">
              <w:rPr>
                <w:sz w:val="16"/>
                <w:szCs w:val="16"/>
                <w:lang w:val="ru-RU"/>
              </w:rPr>
              <w:br/>
            </w:r>
            <w:r w:rsidR="00F736CA" w:rsidRPr="001B63F6">
              <w:rPr>
                <w:sz w:val="16"/>
                <w:szCs w:val="16"/>
                <w:lang w:val="ru-RU"/>
              </w:rPr>
              <w:t>по</w:t>
            </w:r>
            <w:r w:rsidRPr="001B63F6">
              <w:rPr>
                <w:sz w:val="16"/>
                <w:szCs w:val="16"/>
                <w:lang w:val="ru-RU"/>
              </w:rPr>
              <w:t xml:space="preserve"> вероятности</w:t>
            </w:r>
          </w:p>
        </w:tc>
        <w:tc>
          <w:tcPr>
            <w:tcW w:w="1392" w:type="dxa"/>
            <w:vAlign w:val="center"/>
          </w:tcPr>
          <w:p w:rsidR="00EF7F75" w:rsidRPr="001B63F6" w:rsidRDefault="00EF7F75" w:rsidP="00EF7F75">
            <w:pPr>
              <w:pStyle w:val="Tablehead"/>
              <w:ind w:left="-57" w:right="-57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Интерполяция переменной</w:t>
            </w:r>
          </w:p>
        </w:tc>
        <w:tc>
          <w:tcPr>
            <w:tcW w:w="3638" w:type="dxa"/>
            <w:vAlign w:val="center"/>
          </w:tcPr>
          <w:p w:rsidR="00EF7F75" w:rsidRPr="001B63F6" w:rsidRDefault="00EF7F75" w:rsidP="00EF7F75">
            <w:pPr>
              <w:pStyle w:val="Tablehead"/>
              <w:ind w:left="-57" w:right="-57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Комментарии</w:t>
            </w:r>
          </w:p>
        </w:tc>
      </w:tr>
      <w:tr w:rsidR="003B5CB1" w:rsidRPr="000B67C2" w:rsidTr="008C0458">
        <w:trPr>
          <w:jc w:val="center"/>
        </w:trPr>
        <w:tc>
          <w:tcPr>
            <w:tcW w:w="1356" w:type="dxa"/>
          </w:tcPr>
          <w:p w:rsidR="003B5CB1" w:rsidRPr="001B63F6" w:rsidRDefault="003B5CB1" w:rsidP="003B5CB1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P.1812</w:t>
            </w:r>
          </w:p>
        </w:tc>
        <w:tc>
          <w:tcPr>
            <w:tcW w:w="3555" w:type="dxa"/>
          </w:tcPr>
          <w:p w:rsidR="003B5CB1" w:rsidRPr="001B63F6" w:rsidRDefault="003B5CB1" w:rsidP="003B5CB1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 xml:space="preserve">Медианная годовая </w:t>
            </w:r>
            <w:r w:rsidRPr="001B63F6">
              <w:rPr>
                <w:sz w:val="16"/>
                <w:szCs w:val="16"/>
                <w:lang w:val="ru-RU"/>
              </w:rPr>
              <w:sym w:font="Symbol" w:char="F044"/>
            </w:r>
            <w:r w:rsidRPr="001B63F6">
              <w:rPr>
                <w:i/>
                <w:iCs/>
                <w:sz w:val="16"/>
                <w:szCs w:val="16"/>
                <w:lang w:val="ru-RU"/>
              </w:rPr>
              <w:t>N</w:t>
            </w:r>
            <w:r w:rsidRPr="001B63F6">
              <w:rPr>
                <w:i/>
                <w:iCs/>
                <w:sz w:val="16"/>
                <w:szCs w:val="16"/>
                <w:lang w:val="ru-RU"/>
              </w:rPr>
              <w:br/>
            </w:r>
            <w:r w:rsidRPr="001B63F6">
              <w:rPr>
                <w:sz w:val="16"/>
                <w:szCs w:val="16"/>
                <w:lang w:val="ru-RU"/>
              </w:rPr>
              <w:t xml:space="preserve">Медианная годовая </w:t>
            </w:r>
            <w:r w:rsidRPr="001B63F6">
              <w:rPr>
                <w:i/>
                <w:iCs/>
                <w:sz w:val="16"/>
                <w:szCs w:val="16"/>
                <w:lang w:val="ru-RU"/>
              </w:rPr>
              <w:t>N</w:t>
            </w:r>
            <w:r w:rsidRPr="001B63F6">
              <w:rPr>
                <w:sz w:val="16"/>
                <w:szCs w:val="16"/>
                <w:vertAlign w:val="subscript"/>
                <w:lang w:val="ru-RU"/>
              </w:rPr>
              <w:t>0</w:t>
            </w:r>
          </w:p>
        </w:tc>
        <w:tc>
          <w:tcPr>
            <w:tcW w:w="1325" w:type="dxa"/>
          </w:tcPr>
          <w:p w:rsidR="003B5CB1" w:rsidRPr="001B63F6" w:rsidRDefault="003B5CB1" w:rsidP="00AB4A19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1,5</w:t>
            </w:r>
            <w:r w:rsidRPr="001B63F6">
              <w:rPr>
                <w:sz w:val="16"/>
                <w:szCs w:val="16"/>
                <w:lang w:val="ru-RU"/>
              </w:rPr>
              <w:sym w:font="Symbol" w:char="F0B0"/>
            </w:r>
            <w:r w:rsidRPr="001B63F6">
              <w:rPr>
                <w:sz w:val="16"/>
                <w:szCs w:val="16"/>
                <w:lang w:val="ru-RU"/>
              </w:rPr>
              <w:t> × 1,5</w:t>
            </w:r>
            <w:r w:rsidRPr="001B63F6">
              <w:rPr>
                <w:sz w:val="16"/>
                <w:szCs w:val="16"/>
                <w:lang w:val="ru-RU"/>
              </w:rPr>
              <w:sym w:font="Symbol" w:char="F0B0"/>
            </w:r>
          </w:p>
        </w:tc>
        <w:tc>
          <w:tcPr>
            <w:tcW w:w="1691" w:type="dxa"/>
          </w:tcPr>
          <w:p w:rsidR="003B5CB1" w:rsidRPr="001B63F6" w:rsidRDefault="00834580" w:rsidP="00AB4A19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Билинейная</w:t>
            </w:r>
          </w:p>
        </w:tc>
        <w:tc>
          <w:tcPr>
            <w:tcW w:w="1502" w:type="dxa"/>
            <w:gridSpan w:val="2"/>
          </w:tcPr>
          <w:p w:rsidR="003B5CB1" w:rsidRPr="001B63F6" w:rsidRDefault="003B5CB1" w:rsidP="00AB4A19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Не применяется</w:t>
            </w:r>
          </w:p>
        </w:tc>
        <w:tc>
          <w:tcPr>
            <w:tcW w:w="1392" w:type="dxa"/>
          </w:tcPr>
          <w:p w:rsidR="003B5CB1" w:rsidRPr="001B63F6" w:rsidRDefault="003B5CB1" w:rsidP="00AB4A19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Не применяется</w:t>
            </w:r>
          </w:p>
        </w:tc>
        <w:tc>
          <w:tcPr>
            <w:tcW w:w="3638" w:type="dxa"/>
          </w:tcPr>
          <w:p w:rsidR="003B5CB1" w:rsidRPr="001B63F6" w:rsidRDefault="003B5CB1" w:rsidP="00AB4A19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 xml:space="preserve">Используемые названия файлов указаны в соответствующем файле </w:t>
            </w:r>
            <w:proofErr w:type="spellStart"/>
            <w:r w:rsidRPr="001B63F6">
              <w:rPr>
                <w:sz w:val="16"/>
                <w:szCs w:val="16"/>
                <w:lang w:val="ru-RU"/>
              </w:rPr>
              <w:t>Readme</w:t>
            </w:r>
            <w:proofErr w:type="spellEnd"/>
            <w:r w:rsidRPr="001B63F6">
              <w:rPr>
                <w:sz w:val="16"/>
                <w:szCs w:val="16"/>
                <w:vertAlign w:val="superscript"/>
                <w:lang w:val="ru-RU"/>
              </w:rPr>
              <w:t>(2)</w:t>
            </w:r>
          </w:p>
        </w:tc>
      </w:tr>
      <w:tr w:rsidR="00753CB9" w:rsidRPr="000B67C2" w:rsidTr="008C0458">
        <w:trPr>
          <w:jc w:val="center"/>
        </w:trPr>
        <w:tc>
          <w:tcPr>
            <w:tcW w:w="1356" w:type="dxa"/>
            <w:tcBorders>
              <w:bottom w:val="single" w:sz="4" w:space="0" w:color="auto"/>
            </w:tcBorders>
          </w:tcPr>
          <w:p w:rsidR="00753CB9" w:rsidRPr="001B63F6" w:rsidRDefault="00753CB9" w:rsidP="00AB4A19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P.2001</w:t>
            </w:r>
          </w:p>
        </w:tc>
        <w:tc>
          <w:tcPr>
            <w:tcW w:w="3555" w:type="dxa"/>
            <w:tcBorders>
              <w:bottom w:val="single" w:sz="4" w:space="0" w:color="auto"/>
            </w:tcBorders>
          </w:tcPr>
          <w:p w:rsidR="00753CB9" w:rsidRPr="001B63F6" w:rsidRDefault="00753CB9" w:rsidP="00AB4A19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Преломление и градиент приземного уровня в нижнем 1 км атмосферы</w:t>
            </w:r>
          </w:p>
        </w:tc>
        <w:tc>
          <w:tcPr>
            <w:tcW w:w="1325" w:type="dxa"/>
            <w:tcBorders>
              <w:bottom w:val="single" w:sz="4" w:space="0" w:color="auto"/>
            </w:tcBorders>
          </w:tcPr>
          <w:p w:rsidR="00753CB9" w:rsidRPr="001B63F6" w:rsidRDefault="003B5CB1" w:rsidP="00AB4A19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Несколько</w:t>
            </w:r>
          </w:p>
        </w:tc>
        <w:tc>
          <w:tcPr>
            <w:tcW w:w="1691" w:type="dxa"/>
            <w:tcBorders>
              <w:bottom w:val="single" w:sz="4" w:space="0" w:color="auto"/>
            </w:tcBorders>
          </w:tcPr>
          <w:p w:rsidR="00753CB9" w:rsidRPr="001B63F6" w:rsidRDefault="00834580" w:rsidP="00AB4A19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Билинейная</w:t>
            </w:r>
          </w:p>
        </w:tc>
        <w:tc>
          <w:tcPr>
            <w:tcW w:w="1495" w:type="dxa"/>
            <w:tcBorders>
              <w:bottom w:val="single" w:sz="4" w:space="0" w:color="auto"/>
            </w:tcBorders>
          </w:tcPr>
          <w:p w:rsidR="00753CB9" w:rsidRPr="001B63F6" w:rsidRDefault="00753CB9" w:rsidP="00AB4A19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Не применяется</w:t>
            </w:r>
          </w:p>
        </w:tc>
        <w:tc>
          <w:tcPr>
            <w:tcW w:w="1399" w:type="dxa"/>
            <w:gridSpan w:val="2"/>
            <w:tcBorders>
              <w:bottom w:val="single" w:sz="4" w:space="0" w:color="auto"/>
            </w:tcBorders>
          </w:tcPr>
          <w:p w:rsidR="00753CB9" w:rsidRPr="001B63F6" w:rsidRDefault="00753CB9" w:rsidP="00AB4A19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Линейная</w:t>
            </w:r>
          </w:p>
        </w:tc>
        <w:tc>
          <w:tcPr>
            <w:tcW w:w="3638" w:type="dxa"/>
            <w:tcBorders>
              <w:bottom w:val="single" w:sz="4" w:space="0" w:color="auto"/>
            </w:tcBorders>
          </w:tcPr>
          <w:p w:rsidR="00753CB9" w:rsidRPr="001B63F6" w:rsidRDefault="003B5CB1" w:rsidP="00AB4A19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 xml:space="preserve">Используемые названия файлов указаны в соответствующем файле </w:t>
            </w:r>
            <w:proofErr w:type="spellStart"/>
            <w:r w:rsidRPr="001B63F6">
              <w:rPr>
                <w:sz w:val="16"/>
                <w:szCs w:val="16"/>
                <w:lang w:val="ru-RU"/>
              </w:rPr>
              <w:t>Readme</w:t>
            </w:r>
            <w:proofErr w:type="spellEnd"/>
            <w:r w:rsidRPr="001B63F6">
              <w:rPr>
                <w:sz w:val="16"/>
                <w:szCs w:val="16"/>
                <w:vertAlign w:val="superscript"/>
                <w:lang w:val="ru-RU"/>
              </w:rPr>
              <w:t>(2)</w:t>
            </w:r>
          </w:p>
        </w:tc>
      </w:tr>
      <w:tr w:rsidR="00753CB9" w:rsidRPr="000B67C2" w:rsidTr="008C0458">
        <w:trPr>
          <w:jc w:val="center"/>
        </w:trPr>
        <w:tc>
          <w:tcPr>
            <w:tcW w:w="1356" w:type="dxa"/>
            <w:tcBorders>
              <w:bottom w:val="single" w:sz="4" w:space="0" w:color="auto"/>
            </w:tcBorders>
          </w:tcPr>
          <w:p w:rsidR="00753CB9" w:rsidRPr="001B63F6" w:rsidRDefault="00753CB9" w:rsidP="00AB4A19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 xml:space="preserve">P.2001 </w:t>
            </w:r>
            <w:r w:rsidR="00E74A15" w:rsidRPr="001B63F6">
              <w:rPr>
                <w:sz w:val="16"/>
                <w:szCs w:val="16"/>
                <w:lang w:val="ru-RU"/>
              </w:rPr>
              <w:t>и</w:t>
            </w:r>
            <w:r w:rsidRPr="001B63F6">
              <w:rPr>
                <w:sz w:val="16"/>
                <w:szCs w:val="16"/>
                <w:lang w:val="ru-RU"/>
              </w:rPr>
              <w:t xml:space="preserve"> P.534</w:t>
            </w:r>
          </w:p>
        </w:tc>
        <w:tc>
          <w:tcPr>
            <w:tcW w:w="3555" w:type="dxa"/>
            <w:tcBorders>
              <w:bottom w:val="single" w:sz="4" w:space="0" w:color="auto"/>
            </w:tcBorders>
          </w:tcPr>
          <w:p w:rsidR="00753CB9" w:rsidRPr="001B63F6" w:rsidRDefault="00753CB9" w:rsidP="00AB4A19">
            <w:pPr>
              <w:pStyle w:val="Tabletext"/>
              <w:ind w:left="-57" w:right="-57"/>
              <w:jc w:val="left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 xml:space="preserve">Критическая частота для спорадического слоя </w:t>
            </w:r>
            <w:r w:rsidRPr="001B63F6">
              <w:rPr>
                <w:i/>
                <w:iCs/>
                <w:sz w:val="16"/>
                <w:szCs w:val="16"/>
                <w:lang w:val="ru-RU"/>
              </w:rPr>
              <w:t>E</w:t>
            </w:r>
            <w:r w:rsidRPr="001B63F6">
              <w:rPr>
                <w:sz w:val="16"/>
                <w:szCs w:val="16"/>
                <w:lang w:val="ru-RU"/>
              </w:rPr>
              <w:t xml:space="preserve"> (</w:t>
            </w:r>
            <w:r w:rsidRPr="001B63F6">
              <w:rPr>
                <w:i/>
                <w:iCs/>
                <w:sz w:val="16"/>
                <w:szCs w:val="16"/>
                <w:lang w:val="ru-RU"/>
              </w:rPr>
              <w:t>F</w:t>
            </w:r>
            <w:r w:rsidRPr="001B63F6">
              <w:rPr>
                <w:sz w:val="16"/>
                <w:szCs w:val="16"/>
                <w:vertAlign w:val="subscript"/>
                <w:lang w:val="ru-RU"/>
              </w:rPr>
              <w:t>0</w:t>
            </w:r>
            <w:r w:rsidRPr="001B63F6">
              <w:rPr>
                <w:i/>
                <w:iCs/>
                <w:sz w:val="16"/>
                <w:szCs w:val="16"/>
                <w:lang w:val="ru-RU"/>
              </w:rPr>
              <w:t>E</w:t>
            </w:r>
            <w:r w:rsidRPr="001B63F6">
              <w:rPr>
                <w:i/>
                <w:iCs/>
                <w:sz w:val="16"/>
                <w:szCs w:val="16"/>
                <w:vertAlign w:val="subscript"/>
                <w:lang w:val="ru-RU"/>
              </w:rPr>
              <w:t>s</w:t>
            </w:r>
            <w:r w:rsidRPr="001B63F6">
              <w:rPr>
                <w:sz w:val="16"/>
                <w:szCs w:val="16"/>
                <w:lang w:val="ru-RU"/>
              </w:rPr>
              <w:t>)</w:t>
            </w:r>
          </w:p>
        </w:tc>
        <w:tc>
          <w:tcPr>
            <w:tcW w:w="1325" w:type="dxa"/>
            <w:tcBorders>
              <w:bottom w:val="single" w:sz="4" w:space="0" w:color="auto"/>
            </w:tcBorders>
          </w:tcPr>
          <w:p w:rsidR="00753CB9" w:rsidRPr="001B63F6" w:rsidRDefault="00753CB9" w:rsidP="00AB4A19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1,5</w:t>
            </w:r>
            <w:r w:rsidRPr="001B63F6">
              <w:rPr>
                <w:sz w:val="16"/>
                <w:szCs w:val="16"/>
                <w:lang w:val="ru-RU"/>
              </w:rPr>
              <w:sym w:font="Symbol" w:char="F0B0"/>
            </w:r>
            <w:r w:rsidRPr="001B63F6">
              <w:rPr>
                <w:sz w:val="16"/>
                <w:szCs w:val="16"/>
                <w:lang w:val="ru-RU"/>
              </w:rPr>
              <w:t> × 1,5</w:t>
            </w:r>
            <w:r w:rsidRPr="001B63F6">
              <w:rPr>
                <w:sz w:val="16"/>
                <w:szCs w:val="16"/>
                <w:lang w:val="ru-RU"/>
              </w:rPr>
              <w:sym w:font="Symbol" w:char="F0B0"/>
            </w:r>
          </w:p>
        </w:tc>
        <w:tc>
          <w:tcPr>
            <w:tcW w:w="1691" w:type="dxa"/>
            <w:tcBorders>
              <w:bottom w:val="single" w:sz="4" w:space="0" w:color="auto"/>
            </w:tcBorders>
          </w:tcPr>
          <w:p w:rsidR="00753CB9" w:rsidRPr="001B63F6" w:rsidRDefault="00834580" w:rsidP="00AB4A19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Билинейная</w:t>
            </w:r>
          </w:p>
        </w:tc>
        <w:tc>
          <w:tcPr>
            <w:tcW w:w="1495" w:type="dxa"/>
            <w:tcBorders>
              <w:bottom w:val="single" w:sz="4" w:space="0" w:color="auto"/>
            </w:tcBorders>
          </w:tcPr>
          <w:p w:rsidR="00753CB9" w:rsidRPr="001B63F6" w:rsidRDefault="00753CB9" w:rsidP="00AB4A19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Линейная</w:t>
            </w:r>
          </w:p>
        </w:tc>
        <w:tc>
          <w:tcPr>
            <w:tcW w:w="1399" w:type="dxa"/>
            <w:gridSpan w:val="2"/>
            <w:tcBorders>
              <w:bottom w:val="single" w:sz="4" w:space="0" w:color="auto"/>
            </w:tcBorders>
          </w:tcPr>
          <w:p w:rsidR="00753CB9" w:rsidRPr="001B63F6" w:rsidRDefault="00753CB9" w:rsidP="00AB4A19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lang w:val="ru-RU"/>
              </w:rPr>
              <w:t>Линейная</w:t>
            </w:r>
          </w:p>
        </w:tc>
        <w:tc>
          <w:tcPr>
            <w:tcW w:w="3638" w:type="dxa"/>
            <w:tcBorders>
              <w:bottom w:val="single" w:sz="4" w:space="0" w:color="auto"/>
            </w:tcBorders>
          </w:tcPr>
          <w:p w:rsidR="00753CB9" w:rsidRPr="000B67C2" w:rsidRDefault="00753CB9" w:rsidP="00AB4A19">
            <w:pPr>
              <w:pStyle w:val="Tabletext"/>
              <w:ind w:left="-57" w:right="-57"/>
              <w:jc w:val="left"/>
              <w:rPr>
                <w:sz w:val="16"/>
                <w:szCs w:val="16"/>
                <w:lang w:val="en-GB"/>
              </w:rPr>
            </w:pPr>
            <w:r w:rsidRPr="000B67C2">
              <w:rPr>
                <w:sz w:val="16"/>
                <w:szCs w:val="16"/>
                <w:lang w:val="en-GB"/>
              </w:rPr>
              <w:t>FoEs50.txt</w:t>
            </w:r>
            <w:r w:rsidRPr="000B67C2">
              <w:rPr>
                <w:sz w:val="16"/>
                <w:szCs w:val="16"/>
                <w:lang w:val="en-GB"/>
              </w:rPr>
              <w:br/>
              <w:t>FoEs10.txt</w:t>
            </w:r>
            <w:r w:rsidRPr="000B67C2">
              <w:rPr>
                <w:sz w:val="16"/>
                <w:szCs w:val="16"/>
                <w:lang w:val="en-GB"/>
              </w:rPr>
              <w:br/>
              <w:t>FoEs01.txt</w:t>
            </w:r>
            <w:r w:rsidRPr="000B67C2">
              <w:rPr>
                <w:sz w:val="16"/>
                <w:szCs w:val="16"/>
                <w:lang w:val="en-GB"/>
              </w:rPr>
              <w:br/>
              <w:t>FoEs0.1.txt</w:t>
            </w:r>
          </w:p>
        </w:tc>
      </w:tr>
      <w:tr w:rsidR="00753CB9" w:rsidRPr="000B67C2" w:rsidTr="008C0458">
        <w:trPr>
          <w:jc w:val="center"/>
        </w:trPr>
        <w:tc>
          <w:tcPr>
            <w:tcW w:w="14459" w:type="dxa"/>
            <w:gridSpan w:val="8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53CB9" w:rsidRPr="001B63F6" w:rsidRDefault="00753CB9" w:rsidP="008C0458">
            <w:pPr>
              <w:pStyle w:val="Tablelegend"/>
              <w:spacing w:before="120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vertAlign w:val="superscript"/>
                <w:lang w:val="ru-RU"/>
              </w:rPr>
              <w:t>(1)</w:t>
            </w:r>
            <w:r w:rsidRPr="001B63F6">
              <w:rPr>
                <w:sz w:val="16"/>
                <w:szCs w:val="16"/>
                <w:lang w:val="ru-RU"/>
              </w:rPr>
              <w:tab/>
              <w:t xml:space="preserve">Перед пространственной интерполяцией переменные в окружающих точках </w:t>
            </w:r>
            <w:r w:rsidR="00A24567" w:rsidRPr="001B63F6">
              <w:rPr>
                <w:sz w:val="16"/>
                <w:szCs w:val="16"/>
                <w:lang w:val="ru-RU"/>
              </w:rPr>
              <w:t xml:space="preserve">сетки </w:t>
            </w:r>
            <w:r w:rsidRPr="001B63F6">
              <w:rPr>
                <w:sz w:val="16"/>
                <w:szCs w:val="16"/>
                <w:lang w:val="ru-RU"/>
              </w:rPr>
              <w:t xml:space="preserve">приводятся к желаемой высоте в соответствии с процедурой масштабирования, изложенной </w:t>
            </w:r>
            <w:r w:rsidR="007C15AB" w:rsidRPr="001B63F6">
              <w:rPr>
                <w:sz w:val="16"/>
                <w:szCs w:val="16"/>
                <w:lang w:val="ru-RU"/>
              </w:rPr>
              <w:br/>
            </w:r>
            <w:r w:rsidRPr="001B63F6">
              <w:rPr>
                <w:sz w:val="16"/>
                <w:szCs w:val="16"/>
                <w:lang w:val="ru-RU"/>
              </w:rPr>
              <w:t xml:space="preserve">в </w:t>
            </w:r>
            <w:r w:rsidR="003B5CB1" w:rsidRPr="001B63F6">
              <w:rPr>
                <w:sz w:val="16"/>
                <w:szCs w:val="16"/>
                <w:lang w:val="ru-RU"/>
              </w:rPr>
              <w:t>Р</w:t>
            </w:r>
            <w:r w:rsidRPr="001B63F6">
              <w:rPr>
                <w:sz w:val="16"/>
                <w:szCs w:val="16"/>
                <w:lang w:val="ru-RU"/>
              </w:rPr>
              <w:t>екомендации.</w:t>
            </w:r>
          </w:p>
          <w:p w:rsidR="003B5CB1" w:rsidRPr="001B63F6" w:rsidRDefault="003B5CB1" w:rsidP="008C0458">
            <w:pPr>
              <w:pStyle w:val="Tablelegend"/>
              <w:spacing w:before="120"/>
              <w:rPr>
                <w:sz w:val="16"/>
                <w:szCs w:val="16"/>
                <w:lang w:val="ru-RU"/>
              </w:rPr>
            </w:pPr>
            <w:r w:rsidRPr="001B63F6">
              <w:rPr>
                <w:sz w:val="16"/>
                <w:szCs w:val="16"/>
                <w:vertAlign w:val="superscript"/>
                <w:lang w:val="ru-RU"/>
              </w:rPr>
              <w:t>(</w:t>
            </w:r>
            <w:r w:rsidR="00A24567" w:rsidRPr="001B63F6">
              <w:rPr>
                <w:sz w:val="16"/>
                <w:szCs w:val="16"/>
                <w:vertAlign w:val="superscript"/>
                <w:lang w:val="ru-RU"/>
              </w:rPr>
              <w:t>2</w:t>
            </w:r>
            <w:r w:rsidRPr="001B63F6">
              <w:rPr>
                <w:sz w:val="16"/>
                <w:szCs w:val="16"/>
                <w:vertAlign w:val="superscript"/>
                <w:lang w:val="ru-RU"/>
              </w:rPr>
              <w:t>)</w:t>
            </w:r>
            <w:r w:rsidRPr="001B63F6">
              <w:rPr>
                <w:sz w:val="16"/>
                <w:szCs w:val="16"/>
                <w:lang w:val="ru-RU"/>
              </w:rPr>
              <w:tab/>
              <w:t xml:space="preserve">Файл </w:t>
            </w:r>
            <w:proofErr w:type="spellStart"/>
            <w:r w:rsidR="00ED2B1C" w:rsidRPr="001B63F6">
              <w:rPr>
                <w:sz w:val="16"/>
                <w:szCs w:val="16"/>
                <w:lang w:val="ru-RU"/>
              </w:rPr>
              <w:t>Readme</w:t>
            </w:r>
            <w:proofErr w:type="spellEnd"/>
            <w:r w:rsidR="00ED2B1C" w:rsidRPr="001B63F6">
              <w:rPr>
                <w:sz w:val="16"/>
                <w:szCs w:val="16"/>
                <w:lang w:val="ru-RU"/>
              </w:rPr>
              <w:t xml:space="preserve"> </w:t>
            </w:r>
            <w:r w:rsidRPr="001B63F6">
              <w:rPr>
                <w:sz w:val="16"/>
                <w:szCs w:val="16"/>
                <w:lang w:val="ru-RU"/>
              </w:rPr>
              <w:t xml:space="preserve">содержится в ZIP-файле (компоненты) на веб-странице, относящейся к </w:t>
            </w:r>
            <w:r w:rsidR="00845ABC" w:rsidRPr="001B63F6">
              <w:rPr>
                <w:sz w:val="16"/>
                <w:szCs w:val="16"/>
                <w:lang w:val="ru-RU"/>
              </w:rPr>
              <w:t>этой</w:t>
            </w:r>
            <w:r w:rsidRPr="001B63F6">
              <w:rPr>
                <w:sz w:val="16"/>
                <w:szCs w:val="16"/>
                <w:lang w:val="ru-RU"/>
              </w:rPr>
              <w:t xml:space="preserve"> Рекомендации.</w:t>
            </w:r>
          </w:p>
        </w:tc>
      </w:tr>
    </w:tbl>
    <w:p w:rsidR="00753CB9" w:rsidRPr="001B63F6" w:rsidRDefault="00753CB9" w:rsidP="00A9425F">
      <w:pPr>
        <w:pStyle w:val="Tablefin"/>
        <w:rPr>
          <w:lang w:val="ru-RU"/>
        </w:rPr>
      </w:pPr>
    </w:p>
    <w:p w:rsidR="00A9425F" w:rsidRPr="001B63F6" w:rsidRDefault="00A9425F" w:rsidP="00C93498">
      <w:pPr>
        <w:rPr>
          <w:lang w:val="ru-RU"/>
        </w:rPr>
      </w:pPr>
    </w:p>
    <w:p w:rsidR="00D144BB" w:rsidRPr="001B63F6" w:rsidRDefault="00D144BB" w:rsidP="00C93498">
      <w:pPr>
        <w:rPr>
          <w:lang w:val="ru-RU"/>
        </w:rPr>
        <w:sectPr w:rsidR="00D144BB" w:rsidRPr="001B63F6" w:rsidSect="00D71DC5">
          <w:headerReference w:type="even" r:id="rId13"/>
          <w:headerReference w:type="default" r:id="rId14"/>
          <w:pgSz w:w="16834" w:h="11907" w:orient="landscape" w:code="9"/>
          <w:pgMar w:top="1418" w:right="1134" w:bottom="1134" w:left="1134" w:header="720" w:footer="482" w:gutter="0"/>
          <w:paperSrc w:first="15" w:other="15"/>
          <w:cols w:space="720"/>
          <w:docGrid w:linePitch="360"/>
        </w:sectPr>
      </w:pPr>
    </w:p>
    <w:p w:rsidR="00B4335B" w:rsidRPr="001B63F6" w:rsidRDefault="00B4335B" w:rsidP="00A13D77">
      <w:pPr>
        <w:spacing w:after="240"/>
        <w:rPr>
          <w:lang w:val="ru-RU"/>
        </w:rPr>
      </w:pPr>
      <w:r w:rsidRPr="001B63F6">
        <w:rPr>
          <w:lang w:val="ru-RU"/>
        </w:rPr>
        <w:lastRenderedPageBreak/>
        <w:t>Для справки</w:t>
      </w:r>
      <w:r w:rsidR="00F42F9A" w:rsidRPr="001B63F6">
        <w:rPr>
          <w:lang w:val="ru-RU"/>
        </w:rPr>
        <w:t>:</w:t>
      </w:r>
      <w:r w:rsidRPr="001B63F6">
        <w:rPr>
          <w:lang w:val="ru-RU"/>
        </w:rPr>
        <w:t xml:space="preserve"> на рис</w:t>
      </w:r>
      <w:r w:rsidR="00EC5698" w:rsidRPr="001B63F6">
        <w:rPr>
          <w:lang w:val="ru-RU"/>
        </w:rPr>
        <w:t>унке</w:t>
      </w:r>
      <w:r w:rsidRPr="001B63F6">
        <w:rPr>
          <w:lang w:val="ru-RU"/>
        </w:rPr>
        <w:t> 1 показаны взаимосвязи между геофизическими картами (черный цвет) и</w:t>
      </w:r>
      <w:r w:rsidR="00EC5698" w:rsidRPr="001B63F6">
        <w:rPr>
          <w:lang w:val="ru-RU"/>
        </w:rPr>
        <w:t> </w:t>
      </w:r>
      <w:r w:rsidRPr="001B63F6">
        <w:rPr>
          <w:lang w:val="ru-RU"/>
        </w:rPr>
        <w:t>эффектом распространения (белый цвет).</w:t>
      </w:r>
    </w:p>
    <w:p w:rsidR="00964E64" w:rsidRPr="001B63F6" w:rsidRDefault="00964E64" w:rsidP="00964E64">
      <w:pPr>
        <w:spacing w:after="120"/>
        <w:jc w:val="center"/>
        <w:rPr>
          <w:sz w:val="18"/>
          <w:szCs w:val="18"/>
          <w:lang w:val="ru-RU"/>
        </w:rPr>
      </w:pPr>
      <w:r w:rsidRPr="001B63F6">
        <w:rPr>
          <w:sz w:val="18"/>
          <w:szCs w:val="18"/>
          <w:lang w:val="ru-RU"/>
        </w:rPr>
        <w:t>РИСУНОК 1</w:t>
      </w:r>
    </w:p>
    <w:p w:rsidR="00B4335B" w:rsidRPr="001B63F6" w:rsidRDefault="008614ED" w:rsidP="00A13D77">
      <w:pPr>
        <w:pStyle w:val="Figure"/>
        <w:rPr>
          <w:lang w:val="ru-RU"/>
        </w:rPr>
      </w:pPr>
      <w:r w:rsidRPr="001B63F6">
        <w:rPr>
          <w:lang w:val="ru-RU"/>
        </w:rPr>
        <w:object w:dxaOrig="7278" w:dyaOrig="317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7.6pt;height:185.3pt" o:ole="">
            <v:imagedata r:id="rId15" o:title=""/>
          </v:shape>
          <o:OLEObject Type="Embed" ProgID="CorelDRAW.Graphic.14" ShapeID="_x0000_i1025" DrawAspect="Content" ObjectID="_1587382678" r:id="rId16"/>
        </w:object>
      </w:r>
    </w:p>
    <w:p w:rsidR="00700627" w:rsidRDefault="00700627" w:rsidP="00700627">
      <w:pPr>
        <w:rPr>
          <w:lang w:val="ru-RU"/>
        </w:rPr>
      </w:pPr>
    </w:p>
    <w:p w:rsidR="00D85A0B" w:rsidRPr="001B63F6" w:rsidRDefault="00D85A0B" w:rsidP="00700627">
      <w:pPr>
        <w:rPr>
          <w:lang w:val="ru-RU"/>
        </w:rPr>
      </w:pPr>
    </w:p>
    <w:p w:rsidR="00B4335B" w:rsidRPr="001B63F6" w:rsidRDefault="00B4335B" w:rsidP="00E74A15">
      <w:pPr>
        <w:pStyle w:val="AnnexNoTitle"/>
        <w:rPr>
          <w:lang w:val="ru-RU"/>
        </w:rPr>
      </w:pPr>
      <w:r w:rsidRPr="001B63F6">
        <w:rPr>
          <w:lang w:val="ru-RU"/>
        </w:rPr>
        <w:t>Приложение 1</w:t>
      </w:r>
    </w:p>
    <w:p w:rsidR="00EE3195" w:rsidRPr="001B63F6" w:rsidRDefault="00B4335B" w:rsidP="00EE3195">
      <w:pPr>
        <w:pStyle w:val="Heading1"/>
        <w:rPr>
          <w:lang w:val="ru-RU"/>
        </w:rPr>
      </w:pPr>
      <w:r w:rsidRPr="001B63F6">
        <w:rPr>
          <w:lang w:val="ru-RU"/>
        </w:rPr>
        <w:t>1</w:t>
      </w:r>
      <w:r w:rsidR="00B75580" w:rsidRPr="001B63F6">
        <w:rPr>
          <w:lang w:val="ru-RU"/>
        </w:rPr>
        <w:t>a</w:t>
      </w:r>
      <w:r w:rsidRPr="001B63F6">
        <w:rPr>
          <w:lang w:val="ru-RU"/>
        </w:rPr>
        <w:tab/>
      </w:r>
      <w:r w:rsidR="00834580" w:rsidRPr="001B63F6">
        <w:rPr>
          <w:lang w:val="ru-RU"/>
        </w:rPr>
        <w:t>Билинейная</w:t>
      </w:r>
      <w:r w:rsidRPr="001B63F6">
        <w:rPr>
          <w:lang w:val="ru-RU"/>
        </w:rPr>
        <w:t xml:space="preserve"> интерполяция</w:t>
      </w:r>
      <w:r w:rsidR="00B75580" w:rsidRPr="001B63F6">
        <w:rPr>
          <w:lang w:val="ru-RU"/>
        </w:rPr>
        <w:t xml:space="preserve"> на трапецеидальной сетке</w:t>
      </w:r>
    </w:p>
    <w:p w:rsidR="00B75580" w:rsidRPr="001B63F6" w:rsidRDefault="00B4335B" w:rsidP="00247C87">
      <w:pPr>
        <w:rPr>
          <w:lang w:val="ru-RU"/>
        </w:rPr>
      </w:pPr>
      <w:r w:rsidRPr="001B63F6">
        <w:rPr>
          <w:i/>
          <w:iCs/>
          <w:lang w:val="ru-RU"/>
        </w:rPr>
        <w:t>Дано</w:t>
      </w:r>
      <w:r w:rsidRPr="001B63F6">
        <w:rPr>
          <w:lang w:val="ru-RU"/>
        </w:rPr>
        <w:t xml:space="preserve">: Значения </w:t>
      </w:r>
      <w:r w:rsidR="00B75580" w:rsidRPr="001B63F6">
        <w:rPr>
          <w:i/>
          <w:iCs/>
          <w:lang w:val="ru-RU"/>
        </w:rPr>
        <w:t>X</w:t>
      </w:r>
      <w:r w:rsidR="00B75580" w:rsidRPr="001B63F6">
        <w:rPr>
          <w:lang w:val="ru-RU"/>
        </w:rPr>
        <w:t xml:space="preserve"> </w:t>
      </w:r>
      <w:r w:rsidRPr="001B63F6">
        <w:rPr>
          <w:lang w:val="ru-RU"/>
        </w:rPr>
        <w:t xml:space="preserve">в четырех </w:t>
      </w:r>
      <w:r w:rsidR="00B75580" w:rsidRPr="001B63F6">
        <w:rPr>
          <w:lang w:val="ru-RU"/>
        </w:rPr>
        <w:t xml:space="preserve">окружающих </w:t>
      </w:r>
      <w:r w:rsidRPr="001B63F6">
        <w:rPr>
          <w:lang w:val="ru-RU"/>
        </w:rPr>
        <w:t>точках</w:t>
      </w:r>
      <w:proofErr w:type="gramStart"/>
      <w:r w:rsidRPr="001B63F6">
        <w:rPr>
          <w:lang w:val="ru-RU"/>
        </w:rPr>
        <w:t>:</w:t>
      </w:r>
      <w:r w:rsidR="00A24567" w:rsidRPr="001B63F6">
        <w:rPr>
          <w:lang w:val="ru-RU"/>
        </w:rPr>
        <w:t xml:space="preserve"> </w:t>
      </w:r>
      <m:oMath>
        <m:d>
          <m:dPr>
            <m:ctrlPr>
              <w:rPr>
                <w:rFonts w:ascii="Cambria Math" w:hAnsi="Cambria Math"/>
                <w:lang w:val="ru-RU"/>
              </w:rPr>
            </m:ctrlPr>
          </m:dPr>
          <m:e>
            <m:r>
              <w:rPr>
                <w:rFonts w:ascii="Cambria Math" w:hAnsi="Cambria Math"/>
                <w:lang w:val="ru-RU"/>
              </w:rPr>
              <m:t>La</m:t>
            </m:r>
            <m:sSub>
              <m:sSubPr>
                <m:ctrlPr>
                  <w:rPr>
                    <w:rFonts w:ascii="Cambria Math" w:hAnsi="Cambria Math"/>
                    <w:lang w:val="ru-RU"/>
                  </w:rPr>
                </m:ctrlPr>
              </m:sSubPr>
              <m:e>
                <m:r>
                  <w:rPr>
                    <w:rFonts w:ascii="Cambria Math" w:hAnsi="Cambria Math"/>
                    <w:lang w:val="ru-RU"/>
                  </w:rPr>
                  <m:t>t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lang w:val="ru-RU"/>
                  </w:rPr>
                  <m:t>1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  <w:lang w:val="ru-RU"/>
              </w:rPr>
              <m:t xml:space="preserve">, </m:t>
            </m:r>
            <m:r>
              <w:rPr>
                <w:rFonts w:ascii="Cambria Math" w:hAnsi="Cambria Math"/>
                <w:lang w:val="ru-RU"/>
              </w:rPr>
              <m:t>Lo</m:t>
            </m:r>
            <m:sSub>
              <m:sSubPr>
                <m:ctrlPr>
                  <w:rPr>
                    <w:rFonts w:ascii="Cambria Math" w:hAnsi="Cambria Math"/>
                    <w:lang w:val="ru-RU"/>
                  </w:rPr>
                </m:ctrlPr>
              </m:sSubPr>
              <m:e>
                <m:r>
                  <w:rPr>
                    <w:rFonts w:ascii="Cambria Math" w:hAnsi="Cambria Math"/>
                    <w:lang w:val="ru-RU"/>
                  </w:rPr>
                  <m:t>n</m:t>
                </m:r>
              </m:e>
              <m:sub>
                <m:r>
                  <w:rPr>
                    <w:rFonts w:ascii="Cambria Math" w:hAnsi="Cambria Math"/>
                    <w:lang w:val="ru-RU"/>
                  </w:rPr>
                  <m:t>C</m:t>
                </m:r>
              </m:sub>
            </m:sSub>
          </m:e>
        </m:d>
      </m:oMath>
      <w:r w:rsidR="00B75580" w:rsidRPr="001B63F6">
        <w:rPr>
          <w:lang w:val="ru-RU"/>
        </w:rPr>
        <w:t>,</w:t>
      </w:r>
      <w:proofErr w:type="gramEnd"/>
      <w:r w:rsidR="00B75580" w:rsidRPr="001B63F6">
        <w:rPr>
          <w:lang w:val="ru-RU"/>
        </w:rPr>
        <w:t xml:space="preserve"> </w:t>
      </w:r>
      <m:oMath>
        <m:d>
          <m:dPr>
            <m:ctrlPr>
              <w:rPr>
                <w:rFonts w:ascii="Cambria Math" w:hAnsi="Cambria Math"/>
                <w:lang w:val="ru-RU"/>
              </w:rPr>
            </m:ctrlPr>
          </m:dPr>
          <m:e>
            <m:r>
              <w:rPr>
                <w:rFonts w:ascii="Cambria Math" w:hAnsi="Cambria Math"/>
                <w:lang w:val="ru-RU"/>
              </w:rPr>
              <m:t>La</m:t>
            </m:r>
            <m:sSub>
              <m:sSubPr>
                <m:ctrlPr>
                  <w:rPr>
                    <w:rFonts w:ascii="Cambria Math" w:hAnsi="Cambria Math"/>
                    <w:lang w:val="ru-RU"/>
                  </w:rPr>
                </m:ctrlPr>
              </m:sSubPr>
              <m:e>
                <m:r>
                  <w:rPr>
                    <w:rFonts w:ascii="Cambria Math" w:hAnsi="Cambria Math"/>
                    <w:lang w:val="ru-RU"/>
                  </w:rPr>
                  <m:t>t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lang w:val="ru-RU"/>
                  </w:rPr>
                  <m:t>1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  <w:lang w:val="ru-RU"/>
              </w:rPr>
              <m:t xml:space="preserve">, </m:t>
            </m:r>
            <m:r>
              <w:rPr>
                <w:rFonts w:ascii="Cambria Math" w:hAnsi="Cambria Math"/>
                <w:lang w:val="ru-RU"/>
              </w:rPr>
              <m:t>Lo</m:t>
            </m:r>
            <m:sSub>
              <m:sSubPr>
                <m:ctrlPr>
                  <w:rPr>
                    <w:rFonts w:ascii="Cambria Math" w:hAnsi="Cambria Math"/>
                    <w:lang w:val="ru-RU"/>
                  </w:rPr>
                </m:ctrlPr>
              </m:sSubPr>
              <m:e>
                <m:r>
                  <w:rPr>
                    <w:rFonts w:ascii="Cambria Math" w:hAnsi="Cambria Math"/>
                    <w:lang w:val="ru-RU"/>
                  </w:rPr>
                  <m:t>n</m:t>
                </m:r>
              </m:e>
              <m:sub>
                <m:r>
                  <w:rPr>
                    <w:rFonts w:ascii="Cambria Math" w:hAnsi="Cambria Math"/>
                    <w:lang w:val="ru-RU"/>
                  </w:rPr>
                  <m:t>D</m:t>
                </m:r>
              </m:sub>
            </m:sSub>
          </m:e>
        </m:d>
      </m:oMath>
      <w:r w:rsidR="00B75580" w:rsidRPr="001B63F6">
        <w:rPr>
          <w:lang w:val="ru-RU"/>
        </w:rPr>
        <w:t xml:space="preserve">, </w:t>
      </w:r>
      <m:oMath>
        <m:r>
          <m:rPr>
            <m:sty m:val="p"/>
          </m:rPr>
          <w:rPr>
            <w:rFonts w:ascii="Cambria Math" w:hAnsi="Cambria Math"/>
            <w:lang w:val="ru-RU"/>
          </w:rPr>
          <m:t>(</m:t>
        </m:r>
        <m:r>
          <w:rPr>
            <w:rFonts w:ascii="Cambria Math" w:hAnsi="Cambria Math"/>
            <w:lang w:val="ru-RU"/>
          </w:rPr>
          <m:t>La</m:t>
        </m:r>
        <m:sSub>
          <m:sSubPr>
            <m:ctrlPr>
              <w:rPr>
                <w:rFonts w:ascii="Cambria Math" w:hAnsi="Cambria Math"/>
                <w:lang w:val="ru-RU"/>
              </w:rPr>
            </m:ctrlPr>
          </m:sSubPr>
          <m:e>
            <m:r>
              <w:rPr>
                <w:rFonts w:ascii="Cambria Math" w:hAnsi="Cambria Math"/>
                <w:lang w:val="ru-RU"/>
              </w:rPr>
              <m:t>t</m:t>
            </m:r>
          </m:e>
          <m:sub>
            <m:r>
              <m:rPr>
                <m:sty m:val="p"/>
              </m:rPr>
              <w:rPr>
                <w:rFonts w:ascii="Cambria Math" w:hAnsi="Cambria Math"/>
                <w:lang w:val="ru-RU"/>
              </w:rPr>
              <m:t>0</m:t>
            </m:r>
          </m:sub>
        </m:sSub>
        <m:r>
          <m:rPr>
            <m:sty m:val="p"/>
          </m:rPr>
          <w:rPr>
            <w:rFonts w:ascii="Cambria Math" w:hAnsi="Cambria Math"/>
            <w:lang w:val="ru-RU"/>
          </w:rPr>
          <m:t xml:space="preserve">, </m:t>
        </m:r>
        <m:r>
          <w:rPr>
            <w:rFonts w:ascii="Cambria Math" w:hAnsi="Cambria Math"/>
            <w:lang w:val="ru-RU"/>
          </w:rPr>
          <m:t>Lo</m:t>
        </m:r>
        <m:sSub>
          <m:sSubPr>
            <m:ctrlPr>
              <w:rPr>
                <w:rFonts w:ascii="Cambria Math" w:hAnsi="Cambria Math"/>
                <w:lang w:val="ru-RU"/>
              </w:rPr>
            </m:ctrlPr>
          </m:sSubPr>
          <m:e>
            <m:r>
              <w:rPr>
                <w:rFonts w:ascii="Cambria Math" w:hAnsi="Cambria Math"/>
                <w:lang w:val="ru-RU"/>
              </w:rPr>
              <m:t>n</m:t>
            </m:r>
          </m:e>
          <m:sub>
            <m:r>
              <w:rPr>
                <w:rFonts w:ascii="Cambria Math" w:hAnsi="Cambria Math"/>
                <w:lang w:val="ru-RU"/>
              </w:rPr>
              <m:t>A</m:t>
            </m:r>
          </m:sub>
        </m:sSub>
        <m:r>
          <m:rPr>
            <m:sty m:val="p"/>
          </m:rPr>
          <w:rPr>
            <w:rFonts w:ascii="Cambria Math" w:hAnsi="Cambria Math"/>
            <w:lang w:val="ru-RU"/>
          </w:rPr>
          <m:t>)</m:t>
        </m:r>
      </m:oMath>
      <w:r w:rsidR="00B75580" w:rsidRPr="001B63F6">
        <w:rPr>
          <w:lang w:val="ru-RU"/>
        </w:rPr>
        <w:t xml:space="preserve"> и </w:t>
      </w:r>
      <m:oMath>
        <m:r>
          <m:rPr>
            <m:sty m:val="p"/>
          </m:rPr>
          <w:rPr>
            <w:rFonts w:ascii="Cambria Math" w:hAnsi="Cambria Math"/>
            <w:lang w:val="ru-RU"/>
          </w:rPr>
          <m:t>(</m:t>
        </m:r>
        <m:r>
          <w:rPr>
            <w:rFonts w:ascii="Cambria Math" w:hAnsi="Cambria Math"/>
            <w:lang w:val="ru-RU"/>
          </w:rPr>
          <m:t>La</m:t>
        </m:r>
        <m:sSub>
          <m:sSubPr>
            <m:ctrlPr>
              <w:rPr>
                <w:rFonts w:ascii="Cambria Math" w:hAnsi="Cambria Math"/>
                <w:lang w:val="ru-RU"/>
              </w:rPr>
            </m:ctrlPr>
          </m:sSubPr>
          <m:e>
            <m:r>
              <w:rPr>
                <w:rFonts w:ascii="Cambria Math" w:hAnsi="Cambria Math"/>
                <w:lang w:val="ru-RU"/>
              </w:rPr>
              <m:t>t</m:t>
            </m:r>
          </m:e>
          <m:sub>
            <m:r>
              <m:rPr>
                <m:sty m:val="p"/>
              </m:rPr>
              <w:rPr>
                <w:rFonts w:ascii="Cambria Math" w:hAnsi="Cambria Math"/>
                <w:lang w:val="ru-RU"/>
              </w:rPr>
              <m:t>0</m:t>
            </m:r>
          </m:sub>
        </m:sSub>
        <m:r>
          <m:rPr>
            <m:sty m:val="p"/>
          </m:rPr>
          <w:rPr>
            <w:rFonts w:ascii="Cambria Math" w:hAnsi="Cambria Math"/>
            <w:lang w:val="ru-RU"/>
          </w:rPr>
          <m:t xml:space="preserve">, </m:t>
        </m:r>
        <m:r>
          <w:rPr>
            <w:rFonts w:ascii="Cambria Math" w:hAnsi="Cambria Math"/>
            <w:lang w:val="ru-RU"/>
          </w:rPr>
          <m:t>Lo</m:t>
        </m:r>
        <m:sSub>
          <m:sSubPr>
            <m:ctrlPr>
              <w:rPr>
                <w:rFonts w:ascii="Cambria Math" w:hAnsi="Cambria Math"/>
                <w:lang w:val="ru-RU"/>
              </w:rPr>
            </m:ctrlPr>
          </m:sSubPr>
          <m:e>
            <m:r>
              <w:rPr>
                <w:rFonts w:ascii="Cambria Math" w:hAnsi="Cambria Math"/>
                <w:lang w:val="ru-RU"/>
              </w:rPr>
              <m:t>n</m:t>
            </m:r>
          </m:e>
          <m:sub>
            <m:r>
              <w:rPr>
                <w:rFonts w:ascii="Cambria Math" w:hAnsi="Cambria Math"/>
                <w:lang w:val="ru-RU"/>
              </w:rPr>
              <m:t>B</m:t>
            </m:r>
          </m:sub>
        </m:sSub>
        <m:r>
          <m:rPr>
            <m:sty m:val="p"/>
          </m:rPr>
          <w:rPr>
            <w:rFonts w:ascii="Cambria Math" w:hAnsi="Cambria Math"/>
            <w:lang w:val="ru-RU"/>
          </w:rPr>
          <m:t>)</m:t>
        </m:r>
      </m:oMath>
      <w:r w:rsidR="00B75580" w:rsidRPr="001B63F6">
        <w:rPr>
          <w:lang w:val="ru-RU"/>
        </w:rPr>
        <w:t xml:space="preserve">; то есть </w:t>
      </w:r>
      <m:oMath>
        <m:r>
          <w:rPr>
            <w:rFonts w:ascii="Cambria Math" w:hAnsi="Cambria Math"/>
            <w:lang w:val="ru-RU"/>
          </w:rPr>
          <m:t>X</m:t>
        </m:r>
        <m:d>
          <m:dPr>
            <m:ctrlPr>
              <w:rPr>
                <w:rFonts w:ascii="Cambria Math" w:hAnsi="Cambria Math"/>
                <w:lang w:val="ru-RU"/>
              </w:rPr>
            </m:ctrlPr>
          </m:dPr>
          <m:e>
            <m:r>
              <w:rPr>
                <w:rFonts w:ascii="Cambria Math" w:hAnsi="Cambria Math"/>
                <w:lang w:val="ru-RU"/>
              </w:rPr>
              <m:t>La</m:t>
            </m:r>
            <m:sSub>
              <m:sSubPr>
                <m:ctrlPr>
                  <w:rPr>
                    <w:rFonts w:ascii="Cambria Math" w:hAnsi="Cambria Math"/>
                    <w:lang w:val="ru-RU"/>
                  </w:rPr>
                </m:ctrlPr>
              </m:sSubPr>
              <m:e>
                <m:r>
                  <w:rPr>
                    <w:rFonts w:ascii="Cambria Math" w:hAnsi="Cambria Math"/>
                    <w:lang w:val="ru-RU"/>
                  </w:rPr>
                  <m:t>t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lang w:val="ru-RU"/>
                  </w:rPr>
                  <m:t>1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  <w:lang w:val="ru-RU"/>
              </w:rPr>
              <m:t xml:space="preserve">, </m:t>
            </m:r>
            <m:r>
              <w:rPr>
                <w:rFonts w:ascii="Cambria Math" w:hAnsi="Cambria Math"/>
                <w:lang w:val="ru-RU"/>
              </w:rPr>
              <m:t>Lo</m:t>
            </m:r>
            <m:sSub>
              <m:sSubPr>
                <m:ctrlPr>
                  <w:rPr>
                    <w:rFonts w:ascii="Cambria Math" w:hAnsi="Cambria Math"/>
                    <w:lang w:val="ru-RU"/>
                  </w:rPr>
                </m:ctrlPr>
              </m:sSubPr>
              <m:e>
                <m:r>
                  <w:rPr>
                    <w:rFonts w:ascii="Cambria Math" w:hAnsi="Cambria Math"/>
                    <w:lang w:val="ru-RU"/>
                  </w:rPr>
                  <m:t>n</m:t>
                </m:r>
              </m:e>
              <m:sub>
                <m:r>
                  <w:rPr>
                    <w:rFonts w:ascii="Cambria Math" w:hAnsi="Cambria Math"/>
                    <w:lang w:val="ru-RU"/>
                  </w:rPr>
                  <m:t>C</m:t>
                </m:r>
              </m:sub>
            </m:sSub>
          </m:e>
        </m:d>
      </m:oMath>
      <w:r w:rsidR="00B75580" w:rsidRPr="001B63F6">
        <w:rPr>
          <w:lang w:val="ru-RU"/>
        </w:rPr>
        <w:t xml:space="preserve">, </w:t>
      </w:r>
      <m:oMath>
        <m:r>
          <w:rPr>
            <w:rFonts w:ascii="Cambria Math" w:hAnsi="Cambria Math"/>
            <w:lang w:val="ru-RU"/>
          </w:rPr>
          <m:t>X</m:t>
        </m:r>
        <m:d>
          <m:dPr>
            <m:ctrlPr>
              <w:rPr>
                <w:rFonts w:ascii="Cambria Math" w:hAnsi="Cambria Math"/>
                <w:lang w:val="ru-RU"/>
              </w:rPr>
            </m:ctrlPr>
          </m:dPr>
          <m:e>
            <m:r>
              <w:rPr>
                <w:rFonts w:ascii="Cambria Math" w:hAnsi="Cambria Math"/>
                <w:lang w:val="ru-RU"/>
              </w:rPr>
              <m:t>La</m:t>
            </m:r>
            <m:sSub>
              <m:sSubPr>
                <m:ctrlPr>
                  <w:rPr>
                    <w:rFonts w:ascii="Cambria Math" w:hAnsi="Cambria Math"/>
                    <w:lang w:val="ru-RU"/>
                  </w:rPr>
                </m:ctrlPr>
              </m:sSubPr>
              <m:e>
                <m:r>
                  <w:rPr>
                    <w:rFonts w:ascii="Cambria Math" w:hAnsi="Cambria Math"/>
                    <w:lang w:val="ru-RU"/>
                  </w:rPr>
                  <m:t>t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lang w:val="ru-RU"/>
                  </w:rPr>
                  <m:t>1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  <w:lang w:val="ru-RU"/>
              </w:rPr>
              <m:t xml:space="preserve">, </m:t>
            </m:r>
            <m:r>
              <w:rPr>
                <w:rFonts w:ascii="Cambria Math" w:hAnsi="Cambria Math"/>
                <w:lang w:val="ru-RU"/>
              </w:rPr>
              <m:t>Lo</m:t>
            </m:r>
            <m:sSub>
              <m:sSubPr>
                <m:ctrlPr>
                  <w:rPr>
                    <w:rFonts w:ascii="Cambria Math" w:hAnsi="Cambria Math"/>
                    <w:lang w:val="ru-RU"/>
                  </w:rPr>
                </m:ctrlPr>
              </m:sSubPr>
              <m:e>
                <m:r>
                  <w:rPr>
                    <w:rFonts w:ascii="Cambria Math" w:hAnsi="Cambria Math"/>
                    <w:lang w:val="ru-RU"/>
                  </w:rPr>
                  <m:t>n</m:t>
                </m:r>
              </m:e>
              <m:sub>
                <m:r>
                  <w:rPr>
                    <w:rFonts w:ascii="Cambria Math" w:hAnsi="Cambria Math"/>
                    <w:lang w:val="ru-RU"/>
                  </w:rPr>
                  <m:t>D</m:t>
                </m:r>
              </m:sub>
            </m:sSub>
          </m:e>
        </m:d>
      </m:oMath>
      <w:r w:rsidR="00B75580" w:rsidRPr="001B63F6">
        <w:rPr>
          <w:lang w:val="ru-RU"/>
        </w:rPr>
        <w:t xml:space="preserve">, </w:t>
      </w:r>
      <m:oMath>
        <m:r>
          <w:rPr>
            <w:rFonts w:ascii="Cambria Math" w:hAnsi="Cambria Math"/>
            <w:lang w:val="ru-RU"/>
          </w:rPr>
          <m:t>X</m:t>
        </m:r>
        <m:r>
          <m:rPr>
            <m:sty m:val="p"/>
          </m:rPr>
          <w:rPr>
            <w:rFonts w:ascii="Cambria Math" w:hAnsi="Cambria Math"/>
            <w:lang w:val="ru-RU"/>
          </w:rPr>
          <m:t>(</m:t>
        </m:r>
        <m:r>
          <w:rPr>
            <w:rFonts w:ascii="Cambria Math" w:hAnsi="Cambria Math"/>
            <w:lang w:val="ru-RU"/>
          </w:rPr>
          <m:t>La</m:t>
        </m:r>
        <m:sSub>
          <m:sSubPr>
            <m:ctrlPr>
              <w:rPr>
                <w:rFonts w:ascii="Cambria Math" w:hAnsi="Cambria Math"/>
                <w:lang w:val="ru-RU"/>
              </w:rPr>
            </m:ctrlPr>
          </m:sSubPr>
          <m:e>
            <m:r>
              <w:rPr>
                <w:rFonts w:ascii="Cambria Math" w:hAnsi="Cambria Math"/>
                <w:lang w:val="ru-RU"/>
              </w:rPr>
              <m:t>t</m:t>
            </m:r>
          </m:e>
          <m:sub>
            <m:r>
              <m:rPr>
                <m:sty m:val="p"/>
              </m:rPr>
              <w:rPr>
                <w:rFonts w:ascii="Cambria Math" w:hAnsi="Cambria Math"/>
                <w:lang w:val="ru-RU"/>
              </w:rPr>
              <m:t>0</m:t>
            </m:r>
          </m:sub>
        </m:sSub>
        <m:r>
          <m:rPr>
            <m:sty m:val="p"/>
          </m:rPr>
          <w:rPr>
            <w:rFonts w:ascii="Cambria Math" w:hAnsi="Cambria Math"/>
            <w:lang w:val="ru-RU"/>
          </w:rPr>
          <m:t xml:space="preserve">, </m:t>
        </m:r>
        <m:r>
          <w:rPr>
            <w:rFonts w:ascii="Cambria Math" w:hAnsi="Cambria Math"/>
            <w:lang w:val="ru-RU"/>
          </w:rPr>
          <m:t>Lo</m:t>
        </m:r>
        <m:sSub>
          <m:sSubPr>
            <m:ctrlPr>
              <w:rPr>
                <w:rFonts w:ascii="Cambria Math" w:hAnsi="Cambria Math"/>
                <w:lang w:val="ru-RU"/>
              </w:rPr>
            </m:ctrlPr>
          </m:sSubPr>
          <m:e>
            <m:r>
              <w:rPr>
                <w:rFonts w:ascii="Cambria Math" w:hAnsi="Cambria Math"/>
                <w:lang w:val="ru-RU"/>
              </w:rPr>
              <m:t>n</m:t>
            </m:r>
          </m:e>
          <m:sub>
            <m:r>
              <w:rPr>
                <w:rFonts w:ascii="Cambria Math" w:hAnsi="Cambria Math"/>
                <w:lang w:val="ru-RU"/>
              </w:rPr>
              <m:t>A</m:t>
            </m:r>
          </m:sub>
        </m:sSub>
        <m:r>
          <m:rPr>
            <m:sty m:val="p"/>
          </m:rPr>
          <w:rPr>
            <w:rFonts w:ascii="Cambria Math" w:hAnsi="Cambria Math"/>
            <w:lang w:val="ru-RU"/>
          </w:rPr>
          <m:t>)</m:t>
        </m:r>
      </m:oMath>
      <w:r w:rsidR="00B75580" w:rsidRPr="001B63F6">
        <w:rPr>
          <w:lang w:val="ru-RU"/>
        </w:rPr>
        <w:t xml:space="preserve"> и </w:t>
      </w:r>
      <m:oMath>
        <m:r>
          <w:rPr>
            <w:rFonts w:ascii="Cambria Math" w:hAnsi="Cambria Math"/>
            <w:lang w:val="ru-RU"/>
          </w:rPr>
          <m:t>X</m:t>
        </m:r>
        <m:r>
          <m:rPr>
            <m:sty m:val="p"/>
          </m:rPr>
          <w:rPr>
            <w:rFonts w:ascii="Cambria Math" w:hAnsi="Cambria Math"/>
            <w:lang w:val="ru-RU"/>
          </w:rPr>
          <m:t>(</m:t>
        </m:r>
        <m:r>
          <w:rPr>
            <w:rFonts w:ascii="Cambria Math" w:hAnsi="Cambria Math"/>
            <w:lang w:val="ru-RU"/>
          </w:rPr>
          <m:t>La</m:t>
        </m:r>
        <m:sSub>
          <m:sSubPr>
            <m:ctrlPr>
              <w:rPr>
                <w:rFonts w:ascii="Cambria Math" w:hAnsi="Cambria Math"/>
                <w:lang w:val="ru-RU"/>
              </w:rPr>
            </m:ctrlPr>
          </m:sSubPr>
          <m:e>
            <m:r>
              <w:rPr>
                <w:rFonts w:ascii="Cambria Math" w:hAnsi="Cambria Math"/>
                <w:lang w:val="ru-RU"/>
              </w:rPr>
              <m:t>t</m:t>
            </m:r>
          </m:e>
          <m:sub>
            <m:r>
              <m:rPr>
                <m:sty m:val="p"/>
              </m:rPr>
              <w:rPr>
                <w:rFonts w:ascii="Cambria Math" w:hAnsi="Cambria Math"/>
                <w:lang w:val="ru-RU"/>
              </w:rPr>
              <m:t>0</m:t>
            </m:r>
          </m:sub>
        </m:sSub>
        <m:r>
          <m:rPr>
            <m:sty m:val="p"/>
          </m:rPr>
          <w:rPr>
            <w:rFonts w:ascii="Cambria Math" w:hAnsi="Cambria Math"/>
            <w:lang w:val="ru-RU"/>
          </w:rPr>
          <m:t xml:space="preserve">, </m:t>
        </m:r>
        <m:r>
          <w:rPr>
            <w:rFonts w:ascii="Cambria Math" w:hAnsi="Cambria Math"/>
            <w:lang w:val="ru-RU"/>
          </w:rPr>
          <m:t>Lo</m:t>
        </m:r>
        <m:sSub>
          <m:sSubPr>
            <m:ctrlPr>
              <w:rPr>
                <w:rFonts w:ascii="Cambria Math" w:hAnsi="Cambria Math"/>
                <w:lang w:val="ru-RU"/>
              </w:rPr>
            </m:ctrlPr>
          </m:sSubPr>
          <m:e>
            <m:r>
              <w:rPr>
                <w:rFonts w:ascii="Cambria Math" w:hAnsi="Cambria Math"/>
                <w:lang w:val="ru-RU"/>
              </w:rPr>
              <m:t>n</m:t>
            </m:r>
          </m:e>
          <m:sub>
            <m:r>
              <w:rPr>
                <w:rFonts w:ascii="Cambria Math" w:hAnsi="Cambria Math"/>
                <w:lang w:val="ru-RU"/>
              </w:rPr>
              <m:t>B</m:t>
            </m:r>
          </m:sub>
        </m:sSub>
        <m:r>
          <m:rPr>
            <m:sty m:val="p"/>
          </m:rPr>
          <w:rPr>
            <w:rFonts w:ascii="Cambria Math" w:hAnsi="Cambria Math"/>
            <w:lang w:val="ru-RU"/>
          </w:rPr>
          <m:t>)</m:t>
        </m:r>
      </m:oMath>
      <w:r w:rsidR="00B75580" w:rsidRPr="001B63F6">
        <w:rPr>
          <w:lang w:val="ru-RU"/>
        </w:rPr>
        <w:t>.</w:t>
      </w:r>
    </w:p>
    <w:p w:rsidR="00B4335B" w:rsidRPr="001B63F6" w:rsidRDefault="00B4335B" w:rsidP="00247C87">
      <w:pPr>
        <w:rPr>
          <w:lang w:val="ru-RU"/>
        </w:rPr>
      </w:pPr>
      <w:r w:rsidRPr="001B63F6">
        <w:rPr>
          <w:i/>
          <w:lang w:val="ru-RU"/>
        </w:rPr>
        <w:t>Задача</w:t>
      </w:r>
      <w:r w:rsidRPr="001B63F6">
        <w:rPr>
          <w:iCs/>
          <w:lang w:val="ru-RU"/>
        </w:rPr>
        <w:t>:</w:t>
      </w:r>
      <w:r w:rsidRPr="001B63F6">
        <w:rPr>
          <w:i/>
          <w:lang w:val="ru-RU"/>
        </w:rPr>
        <w:t xml:space="preserve"> </w:t>
      </w:r>
      <w:r w:rsidRPr="001B63F6">
        <w:rPr>
          <w:iCs/>
          <w:lang w:val="ru-RU"/>
        </w:rPr>
        <w:t>Определить</w:t>
      </w:r>
      <w:r w:rsidR="00B75580" w:rsidRPr="001B63F6">
        <w:rPr>
          <w:iCs/>
          <w:lang w:val="ru-RU"/>
        </w:rPr>
        <w:t xml:space="preserve"> </w:t>
      </w:r>
      <w:proofErr w:type="gramStart"/>
      <w:r w:rsidR="00B75580" w:rsidRPr="001B63F6">
        <w:rPr>
          <w:iCs/>
          <w:lang w:val="ru-RU"/>
        </w:rPr>
        <w:t>значение</w:t>
      </w:r>
      <w:r w:rsidR="00A24567" w:rsidRPr="001B63F6">
        <w:rPr>
          <w:iCs/>
          <w:lang w:val="ru-RU"/>
        </w:rPr>
        <w:t xml:space="preserve"> </w:t>
      </w:r>
      <m:oMath>
        <m:r>
          <w:rPr>
            <w:rFonts w:ascii="Cambria Math" w:hAnsi="Cambria Math"/>
            <w:lang w:val="ru-RU"/>
          </w:rPr>
          <m:t>X(Lat, Lon)</m:t>
        </m:r>
      </m:oMath>
      <w:r w:rsidR="00B75580" w:rsidRPr="001B63F6">
        <w:rPr>
          <w:lang w:val="ru-RU"/>
        </w:rPr>
        <w:t xml:space="preserve"> в</w:t>
      </w:r>
      <w:proofErr w:type="gramEnd"/>
      <w:r w:rsidR="00B75580" w:rsidRPr="001B63F6">
        <w:rPr>
          <w:lang w:val="ru-RU"/>
        </w:rPr>
        <w:t xml:space="preserve"> промежуточной точке </w:t>
      </w:r>
      <m:oMath>
        <m:r>
          <w:rPr>
            <w:rFonts w:ascii="Cambria Math" w:hAnsi="Cambria Math"/>
            <w:lang w:val="ru-RU"/>
          </w:rPr>
          <m:t>(Lat, Lon)</m:t>
        </m:r>
      </m:oMath>
      <w:r w:rsidRPr="001B63F6">
        <w:rPr>
          <w:lang w:val="ru-RU"/>
        </w:rPr>
        <w:t xml:space="preserve">, используя </w:t>
      </w:r>
      <w:r w:rsidR="00834580" w:rsidRPr="001B63F6">
        <w:rPr>
          <w:lang w:val="ru-RU"/>
        </w:rPr>
        <w:t>билинейн</w:t>
      </w:r>
      <w:r w:rsidRPr="001B63F6">
        <w:rPr>
          <w:lang w:val="ru-RU"/>
        </w:rPr>
        <w:t>ую интерполяцию.</w:t>
      </w:r>
    </w:p>
    <w:p w:rsidR="00B75580" w:rsidRPr="001B63F6" w:rsidRDefault="00B75580" w:rsidP="00964E64">
      <w:pPr>
        <w:pStyle w:val="FigureNo"/>
        <w:spacing w:before="240"/>
        <w:rPr>
          <w:lang w:val="ru-RU"/>
        </w:rPr>
      </w:pPr>
      <w:r w:rsidRPr="001B63F6">
        <w:rPr>
          <w:lang w:val="ru-RU"/>
        </w:rPr>
        <w:t>Рисунок 2</w:t>
      </w:r>
    </w:p>
    <w:p w:rsidR="00B75580" w:rsidRPr="001B63F6" w:rsidRDefault="008B417C" w:rsidP="00B75580">
      <w:pPr>
        <w:jc w:val="center"/>
        <w:rPr>
          <w:lang w:val="ru-RU"/>
        </w:rPr>
      </w:pPr>
      <w:r w:rsidRPr="001B63F6">
        <w:rPr>
          <w:lang w:val="ru-RU"/>
        </w:rPr>
        <w:object w:dxaOrig="4596" w:dyaOrig="3363">
          <v:shape id="_x0000_i1026" type="#_x0000_t75" style="width:286.75pt;height:206.6pt" o:ole="">
            <v:imagedata r:id="rId17" o:title=""/>
          </v:shape>
          <o:OLEObject Type="Embed" ProgID="CorelDraw.Graphic.16" ShapeID="_x0000_i1026" DrawAspect="Content" ObjectID="_1587382679" r:id="rId18"/>
        </w:object>
      </w:r>
    </w:p>
    <w:p w:rsidR="008614ED" w:rsidRPr="001B63F6" w:rsidRDefault="008614ED" w:rsidP="008614ED">
      <w:pPr>
        <w:rPr>
          <w:lang w:val="ru-RU"/>
        </w:rPr>
      </w:pPr>
    </w:p>
    <w:p w:rsidR="006000AA" w:rsidRPr="001B63F6" w:rsidRDefault="00B4335B" w:rsidP="008614ED">
      <w:pPr>
        <w:keepNext/>
        <w:keepLines/>
        <w:spacing w:after="240"/>
        <w:rPr>
          <w:lang w:val="ru-RU" w:eastAsia="zh-CN"/>
        </w:rPr>
      </w:pPr>
      <w:r w:rsidRPr="001B63F6">
        <w:rPr>
          <w:i/>
          <w:iCs/>
          <w:lang w:val="ru-RU"/>
        </w:rPr>
        <w:lastRenderedPageBreak/>
        <w:t>Решение</w:t>
      </w:r>
      <w:r w:rsidRPr="001B63F6">
        <w:rPr>
          <w:lang w:val="ru-RU"/>
        </w:rPr>
        <w:t xml:space="preserve">: </w:t>
      </w:r>
      <w:r w:rsidR="006000AA" w:rsidRPr="001B63F6">
        <w:rPr>
          <w:lang w:val="ru-RU"/>
        </w:rPr>
        <w:t xml:space="preserve">Определяем две вспомогательные </w:t>
      </w:r>
      <w:proofErr w:type="gramStart"/>
      <w:r w:rsidR="006000AA" w:rsidRPr="001B63F6">
        <w:rPr>
          <w:lang w:val="ru-RU"/>
        </w:rPr>
        <w:t>переменные,</w:t>
      </w:r>
      <w:r w:rsidR="006000AA" w:rsidRPr="001B63F6">
        <w:rPr>
          <w:lang w:val="ru-RU" w:eastAsia="zh-CN"/>
        </w:rPr>
        <w:t xml:space="preserve"> </w:t>
      </w:r>
      <m:oMath>
        <m:r>
          <w:rPr>
            <w:rFonts w:ascii="Cambria Math" w:hAnsi="Cambria Math"/>
            <w:lang w:val="ru-RU" w:eastAsia="zh-CN"/>
          </w:rPr>
          <m:t>t</m:t>
        </m:r>
      </m:oMath>
      <w:r w:rsidR="006000AA" w:rsidRPr="001B63F6">
        <w:rPr>
          <w:lang w:val="ru-RU" w:eastAsia="zh-CN"/>
        </w:rPr>
        <w:t xml:space="preserve"> и</w:t>
      </w:r>
      <w:proofErr w:type="gramEnd"/>
      <w:r w:rsidR="006000AA" w:rsidRPr="001B63F6">
        <w:rPr>
          <w:lang w:val="ru-RU" w:eastAsia="zh-CN"/>
        </w:rPr>
        <w:t xml:space="preserve"> </w:t>
      </w:r>
      <m:oMath>
        <m:r>
          <w:rPr>
            <w:rFonts w:ascii="Cambria Math" w:hAnsi="Cambria Math"/>
            <w:lang w:val="ru-RU" w:eastAsia="zh-CN"/>
          </w:rPr>
          <m:t>s</m:t>
        </m:r>
      </m:oMath>
      <w:r w:rsidR="006000AA" w:rsidRPr="001B63F6">
        <w:rPr>
          <w:lang w:val="ru-RU" w:eastAsia="zh-CN"/>
        </w:rPr>
        <w:t>:</w:t>
      </w:r>
    </w:p>
    <w:p w:rsidR="00964E64" w:rsidRPr="001B63F6" w:rsidRDefault="006000AA" w:rsidP="008614ED">
      <w:pPr>
        <w:pStyle w:val="Equation"/>
        <w:keepNext/>
        <w:keepLines/>
        <w:rPr>
          <w:lang w:val="ru-RU" w:eastAsia="zh-CN"/>
        </w:rPr>
      </w:pPr>
      <m:oMathPara>
        <m:oMath>
          <m:r>
            <w:rPr>
              <w:rFonts w:ascii="Cambria Math" w:hAnsi="Cambria Math"/>
              <w:lang w:val="ru-RU" w:eastAsia="zh-CN"/>
            </w:rPr>
            <m:t>t</m:t>
          </m:r>
          <m:r>
            <m:rPr>
              <m:sty m:val="p"/>
              <m:aln/>
            </m:rPr>
            <w:rPr>
              <w:rFonts w:ascii="Cambria Math" w:hAnsi="Cambria Math"/>
              <w:lang w:val="ru-RU" w:eastAsia="zh-CN"/>
            </w:rPr>
            <m:t>=</m:t>
          </m:r>
          <m:f>
            <m:fPr>
              <m:ctrlPr>
                <w:rPr>
                  <w:rFonts w:ascii="Cambria Math" w:hAnsi="Cambria Math"/>
                  <w:lang w:val="ru-RU" w:eastAsia="zh-CN"/>
                </w:rPr>
              </m:ctrlPr>
            </m:fPr>
            <m:num>
              <m:r>
                <w:rPr>
                  <w:rFonts w:ascii="Cambria Math" w:hAnsi="Cambria Math"/>
                  <w:lang w:val="ru-RU" w:eastAsia="zh-CN"/>
                </w:rPr>
                <m:t>Lat</m:t>
              </m:r>
              <m:r>
                <m:rPr>
                  <m:sty m:val="p"/>
                </m:rPr>
                <w:rPr>
                  <w:rFonts w:ascii="Cambria Math" w:hAnsi="Cambria Math"/>
                  <w:lang w:val="ru-RU" w:eastAsia="zh-CN"/>
                </w:rPr>
                <m:t>-</m:t>
              </m:r>
              <m:sSub>
                <m:sSubPr>
                  <m:ctrlPr>
                    <w:rPr>
                      <w:rFonts w:ascii="Cambria Math" w:hAnsi="Cambria Math"/>
                      <w:lang w:val="ru-RU" w:eastAsia="zh-CN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ru-RU" w:eastAsia="zh-CN"/>
                    </w:rPr>
                    <m:t>Lat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lang w:val="ru-RU" w:eastAsia="zh-CN"/>
                    </w:rPr>
                    <m:t>0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lang w:val="ru-RU" w:eastAsia="zh-CN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ru-RU" w:eastAsia="zh-CN"/>
                    </w:rPr>
                    <m:t>Lat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lang w:val="ru-RU" w:eastAsia="zh-CN"/>
                    </w:rPr>
                    <m:t>1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lang w:val="ru-RU" w:eastAsia="zh-CN"/>
                </w:rPr>
                <m:t>-</m:t>
              </m:r>
              <m:sSub>
                <m:sSubPr>
                  <m:ctrlPr>
                    <w:rPr>
                      <w:rFonts w:ascii="Cambria Math" w:hAnsi="Cambria Math"/>
                      <w:lang w:val="ru-RU" w:eastAsia="zh-CN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ru-RU" w:eastAsia="zh-CN"/>
                    </w:rPr>
                    <m:t>Lat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lang w:val="ru-RU" w:eastAsia="zh-CN"/>
                    </w:rPr>
                    <m:t>0</m:t>
                  </m:r>
                </m:sub>
              </m:sSub>
            </m:den>
          </m:f>
          <m:r>
            <m:rPr>
              <m:sty m:val="p"/>
            </m:rPr>
            <w:rPr>
              <w:rFonts w:ascii="Cambria Math" w:hAnsi="Cambria Math"/>
              <w:lang w:val="ru-RU" w:eastAsia="zh-CN"/>
            </w:rPr>
            <w:br/>
          </m:r>
        </m:oMath>
        <m:oMath>
          <m:r>
            <w:rPr>
              <w:rFonts w:ascii="Cambria Math" w:hAnsi="Cambria Math"/>
              <w:lang w:val="ru-RU" w:eastAsia="zh-CN"/>
            </w:rPr>
            <m:t>s</m:t>
          </m:r>
          <m:r>
            <m:rPr>
              <m:sty m:val="p"/>
              <m:aln/>
            </m:rPr>
            <w:rPr>
              <w:rFonts w:ascii="Cambria Math" w:hAnsi="Cambria Math"/>
              <w:lang w:val="ru-RU" w:eastAsia="zh-CN"/>
            </w:rPr>
            <m:t>=</m:t>
          </m:r>
          <m:f>
            <m:fPr>
              <m:ctrlPr>
                <w:rPr>
                  <w:rFonts w:ascii="Cambria Math" w:hAnsi="Cambria Math"/>
                  <w:lang w:val="ru-RU" w:eastAsia="zh-CN"/>
                </w:rPr>
              </m:ctrlPr>
            </m:fPr>
            <m:num>
              <m:r>
                <w:rPr>
                  <w:rFonts w:ascii="Cambria Math" w:hAnsi="Cambria Math"/>
                  <w:lang w:val="ru-RU" w:eastAsia="zh-CN"/>
                </w:rPr>
                <m:t>Lon</m:t>
              </m:r>
              <m:r>
                <m:rPr>
                  <m:sty m:val="p"/>
                </m:rPr>
                <w:rPr>
                  <w:rFonts w:ascii="Cambria Math" w:hAnsi="Cambria Math"/>
                  <w:lang w:val="ru-RU" w:eastAsia="zh-CN"/>
                </w:rPr>
                <m:t>-</m:t>
              </m:r>
              <m:sSub>
                <m:sSubPr>
                  <m:ctrlPr>
                    <w:rPr>
                      <w:rFonts w:ascii="Cambria Math" w:hAnsi="Cambria Math"/>
                      <w:lang w:val="ru-RU" w:eastAsia="zh-CN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ru-RU" w:eastAsia="zh-CN"/>
                    </w:rPr>
                    <m:t>Lon</m:t>
                  </m:r>
                </m:e>
                <m:sub>
                  <m:r>
                    <w:rPr>
                      <w:rFonts w:ascii="Cambria Math" w:hAnsi="Cambria Math"/>
                      <w:lang w:val="ru-RU" w:eastAsia="zh-CN"/>
                    </w:rPr>
                    <m:t>A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lang w:val="ru-RU" w:eastAsia="zh-CN"/>
                </w:rPr>
                <m:t>+</m:t>
              </m:r>
              <m:r>
                <w:rPr>
                  <w:rFonts w:ascii="Cambria Math" w:hAnsi="Cambria Math"/>
                  <w:lang w:val="ru-RU" w:eastAsia="zh-CN"/>
                </w:rPr>
                <m:t>t</m:t>
              </m:r>
              <m:r>
                <m:rPr>
                  <m:sty m:val="p"/>
                </m:rPr>
                <w:rPr>
                  <w:rFonts w:ascii="Cambria Math" w:hAnsi="Cambria Math"/>
                  <w:lang w:val="ru-RU" w:eastAsia="zh-CN"/>
                </w:rPr>
                <m:t xml:space="preserve"> </m:t>
              </m:r>
              <m:d>
                <m:dPr>
                  <m:ctrlPr>
                    <w:rPr>
                      <w:rFonts w:ascii="Cambria Math" w:hAnsi="Cambria Math"/>
                      <w:lang w:val="ru-RU" w:eastAsia="zh-CN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lang w:val="ru-RU" w:eastAsia="zh-CN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ru-RU" w:eastAsia="zh-CN"/>
                        </w:rPr>
                        <m:t>Lon</m:t>
                      </m:r>
                    </m:e>
                    <m:sub>
                      <m:r>
                        <w:rPr>
                          <w:rFonts w:ascii="Cambria Math" w:hAnsi="Cambria Math"/>
                          <w:lang w:val="ru-RU" w:eastAsia="zh-CN"/>
                        </w:rPr>
                        <m:t>A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hAnsi="Cambria Math"/>
                      <w:lang w:val="ru-RU" w:eastAsia="zh-CN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/>
                          <w:lang w:val="ru-RU" w:eastAsia="zh-CN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ru-RU" w:eastAsia="zh-CN"/>
                        </w:rPr>
                        <m:t>Lon</m:t>
                      </m:r>
                    </m:e>
                    <m:sub>
                      <m:r>
                        <w:rPr>
                          <w:rFonts w:ascii="Cambria Math" w:hAnsi="Cambria Math"/>
                          <w:lang w:val="ru-RU" w:eastAsia="zh-CN"/>
                        </w:rPr>
                        <m:t>C</m:t>
                      </m:r>
                    </m:sub>
                  </m:sSub>
                </m:e>
              </m:d>
            </m:num>
            <m:den>
              <m:sSub>
                <m:sSubPr>
                  <m:ctrlPr>
                    <w:rPr>
                      <w:rFonts w:ascii="Cambria Math" w:hAnsi="Cambria Math"/>
                      <w:lang w:val="ru-RU" w:eastAsia="zh-CN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ru-RU" w:eastAsia="zh-CN"/>
                    </w:rPr>
                    <m:t>Lon</m:t>
                  </m:r>
                </m:e>
                <m:sub>
                  <m:r>
                    <w:rPr>
                      <w:rFonts w:ascii="Cambria Math" w:hAnsi="Cambria Math"/>
                      <w:lang w:val="ru-RU" w:eastAsia="zh-CN"/>
                    </w:rPr>
                    <m:t>B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lang w:val="ru-RU" w:eastAsia="zh-CN"/>
                </w:rPr>
                <m:t>-</m:t>
              </m:r>
              <m:sSub>
                <m:sSubPr>
                  <m:ctrlPr>
                    <w:rPr>
                      <w:rFonts w:ascii="Cambria Math" w:hAnsi="Cambria Math"/>
                      <w:lang w:val="ru-RU" w:eastAsia="zh-CN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ru-RU" w:eastAsia="zh-CN"/>
                    </w:rPr>
                    <m:t>Lon</m:t>
                  </m:r>
                </m:e>
                <m:sub>
                  <m:r>
                    <w:rPr>
                      <w:rFonts w:ascii="Cambria Math" w:hAnsi="Cambria Math"/>
                      <w:lang w:val="ru-RU" w:eastAsia="zh-CN"/>
                    </w:rPr>
                    <m:t>A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lang w:val="ru-RU" w:eastAsia="zh-CN"/>
                </w:rPr>
                <m:t>+</m:t>
              </m:r>
              <m:r>
                <w:rPr>
                  <w:rFonts w:ascii="Cambria Math" w:hAnsi="Cambria Math"/>
                  <w:lang w:val="ru-RU" w:eastAsia="zh-CN"/>
                </w:rPr>
                <m:t>t</m:t>
              </m:r>
              <m:r>
                <m:rPr>
                  <m:sty m:val="p"/>
                </m:rPr>
                <w:rPr>
                  <w:rFonts w:ascii="Cambria Math" w:hAnsi="Cambria Math"/>
                  <w:lang w:val="ru-RU" w:eastAsia="zh-CN"/>
                </w:rPr>
                <m:t xml:space="preserve"> </m:t>
              </m:r>
              <m:d>
                <m:dPr>
                  <m:ctrlPr>
                    <w:rPr>
                      <w:rFonts w:ascii="Cambria Math" w:hAnsi="Cambria Math"/>
                      <w:lang w:val="ru-RU" w:eastAsia="zh-CN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lang w:val="ru-RU" w:eastAsia="zh-CN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ru-RU" w:eastAsia="zh-CN"/>
                        </w:rPr>
                        <m:t>Lon</m:t>
                      </m:r>
                    </m:e>
                    <m:sub>
                      <m:r>
                        <w:rPr>
                          <w:rFonts w:ascii="Cambria Math" w:hAnsi="Cambria Math"/>
                          <w:lang w:val="ru-RU" w:eastAsia="zh-CN"/>
                        </w:rPr>
                        <m:t>A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hAnsi="Cambria Math"/>
                      <w:lang w:val="ru-RU" w:eastAsia="zh-CN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/>
                          <w:lang w:val="ru-RU" w:eastAsia="zh-CN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ru-RU" w:eastAsia="zh-CN"/>
                        </w:rPr>
                        <m:t>Lon</m:t>
                      </m:r>
                    </m:e>
                    <m:sub>
                      <m:r>
                        <w:rPr>
                          <w:rFonts w:ascii="Cambria Math" w:hAnsi="Cambria Math"/>
                          <w:lang w:val="ru-RU" w:eastAsia="zh-CN"/>
                        </w:rPr>
                        <m:t>C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hAnsi="Cambria Math"/>
                      <w:lang w:val="ru-RU" w:eastAsia="zh-CN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/>
                          <w:lang w:val="ru-RU" w:eastAsia="zh-CN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ru-RU" w:eastAsia="zh-CN"/>
                        </w:rPr>
                        <m:t>Lon</m:t>
                      </m:r>
                    </m:e>
                    <m:sub>
                      <m:r>
                        <w:rPr>
                          <w:rFonts w:ascii="Cambria Math" w:hAnsi="Cambria Math"/>
                          <w:lang w:val="ru-RU" w:eastAsia="zh-CN"/>
                        </w:rPr>
                        <m:t>D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hAnsi="Cambria Math"/>
                      <w:lang w:val="ru-RU" w:eastAsia="zh-CN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/>
                          <w:lang w:val="ru-RU" w:eastAsia="zh-CN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ru-RU" w:eastAsia="zh-CN"/>
                        </w:rPr>
                        <m:t>Lon</m:t>
                      </m:r>
                    </m:e>
                    <m:sub>
                      <m:r>
                        <w:rPr>
                          <w:rFonts w:ascii="Cambria Math" w:hAnsi="Cambria Math"/>
                          <w:lang w:val="ru-RU" w:eastAsia="zh-CN"/>
                        </w:rPr>
                        <m:t>B</m:t>
                      </m:r>
                    </m:sub>
                  </m:sSub>
                </m:e>
              </m:d>
            </m:den>
          </m:f>
        </m:oMath>
      </m:oMathPara>
    </w:p>
    <w:p w:rsidR="006000AA" w:rsidRPr="001B63F6" w:rsidRDefault="006000AA" w:rsidP="007D2055">
      <w:pPr>
        <w:keepNext/>
        <w:keepLines/>
        <w:rPr>
          <w:lang w:val="ru-RU" w:eastAsia="zh-CN"/>
        </w:rPr>
      </w:pPr>
      <w:r w:rsidRPr="001B63F6">
        <w:rPr>
          <w:lang w:val="ru-RU" w:eastAsia="zh-CN"/>
        </w:rPr>
        <w:t>и рассчитываем:</w:t>
      </w:r>
    </w:p>
    <w:p w:rsidR="006000AA" w:rsidRPr="001B63F6" w:rsidRDefault="006000AA" w:rsidP="007D2055">
      <w:pPr>
        <w:keepNext/>
        <w:keepLines/>
        <w:rPr>
          <w:lang w:val="ru-RU" w:eastAsia="zh-CN"/>
        </w:rPr>
      </w:pPr>
      <m:oMathPara>
        <m:oMathParaPr>
          <m:jc m:val="center"/>
        </m:oMathParaPr>
        <m:oMath>
          <m:r>
            <w:rPr>
              <w:rFonts w:ascii="Cambria Math" w:hAnsi="Cambria Math"/>
              <w:lang w:val="ru-RU" w:eastAsia="zh-CN"/>
            </w:rPr>
            <m:t>X</m:t>
          </m:r>
          <m:d>
            <m:dPr>
              <m:ctrlPr>
                <w:rPr>
                  <w:rFonts w:ascii="Cambria Math" w:hAnsi="Cambria Math"/>
                  <w:i/>
                  <w:lang w:val="ru-RU" w:eastAsia="zh-CN"/>
                </w:rPr>
              </m:ctrlPr>
            </m:dPr>
            <m:e>
              <m:r>
                <w:rPr>
                  <w:rFonts w:ascii="Cambria Math" w:hAnsi="Cambria Math"/>
                  <w:lang w:val="ru-RU" w:eastAsia="zh-CN"/>
                </w:rPr>
                <m:t>Lat,Lon</m:t>
              </m:r>
            </m:e>
          </m:d>
          <m:r>
            <w:rPr>
              <w:rFonts w:ascii="Cambria Math" w:hAnsi="Cambria Math"/>
              <w:lang w:val="ru-RU" w:eastAsia="zh-CN"/>
            </w:rPr>
            <m:t>=</m:t>
          </m:r>
          <m:d>
            <m:dPr>
              <m:ctrlPr>
                <w:rPr>
                  <w:rFonts w:ascii="Cambria Math" w:hAnsi="Cambria Math"/>
                  <w:i/>
                  <w:lang w:val="ru-RU" w:eastAsia="zh-CN"/>
                </w:rPr>
              </m:ctrlPr>
            </m:dPr>
            <m:e>
              <m:r>
                <w:rPr>
                  <w:rFonts w:ascii="Cambria Math" w:hAnsi="Cambria Math"/>
                  <w:lang w:val="ru-RU" w:eastAsia="zh-CN"/>
                </w:rPr>
                <m:t>1-s</m:t>
              </m:r>
            </m:e>
          </m:d>
          <m:r>
            <w:rPr>
              <w:rFonts w:ascii="Cambria Math" w:hAnsi="Cambria Math"/>
              <w:lang w:val="ru-RU" w:eastAsia="zh-CN"/>
            </w:rPr>
            <m:t xml:space="preserve"> </m:t>
          </m:r>
          <m:d>
            <m:dPr>
              <m:ctrlPr>
                <w:rPr>
                  <w:rFonts w:ascii="Cambria Math" w:hAnsi="Cambria Math"/>
                  <w:i/>
                  <w:lang w:val="ru-RU" w:eastAsia="zh-CN"/>
                </w:rPr>
              </m:ctrlPr>
            </m:dPr>
            <m:e>
              <m:r>
                <w:rPr>
                  <w:rFonts w:ascii="Cambria Math" w:hAnsi="Cambria Math"/>
                  <w:lang w:val="ru-RU" w:eastAsia="zh-CN"/>
                </w:rPr>
                <m:t>1-t</m:t>
              </m:r>
            </m:e>
          </m:d>
          <m:r>
            <w:rPr>
              <w:rFonts w:ascii="Cambria Math" w:hAnsi="Cambria Math"/>
              <w:lang w:val="ru-RU" w:eastAsia="zh-CN"/>
            </w:rPr>
            <m:t xml:space="preserve"> X</m:t>
          </m:r>
          <m:d>
            <m:dPr>
              <m:ctrlPr>
                <w:rPr>
                  <w:rFonts w:ascii="Cambria Math" w:hAnsi="Cambria Math"/>
                  <w:i/>
                  <w:lang w:val="ru-RU" w:eastAsia="zh-CN"/>
                </w:rPr>
              </m:ctrlPr>
            </m:dPr>
            <m:e>
              <m:r>
                <w:rPr>
                  <w:rFonts w:ascii="Cambria Math" w:hAnsi="Cambria Math"/>
                  <w:lang w:val="ru-RU" w:eastAsia="zh-CN"/>
                </w:rPr>
                <m:t>La</m:t>
              </m:r>
              <m:sSub>
                <m:sSubPr>
                  <m:ctrlPr>
                    <w:rPr>
                      <w:rFonts w:ascii="Cambria Math" w:hAnsi="Cambria Math"/>
                      <w:i/>
                      <w:lang w:val="ru-RU" w:eastAsia="zh-CN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ru-RU" w:eastAsia="zh-CN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  <w:lang w:val="ru-RU" w:eastAsia="zh-CN"/>
                    </w:rPr>
                    <m:t>0</m:t>
                  </m:r>
                </m:sub>
              </m:sSub>
              <m:r>
                <w:rPr>
                  <w:rFonts w:ascii="Cambria Math" w:hAnsi="Cambria Math"/>
                  <w:lang w:val="ru-RU" w:eastAsia="zh-CN"/>
                </w:rPr>
                <m:t>,Lo</m:t>
              </m:r>
              <m:sSub>
                <m:sSubPr>
                  <m:ctrlPr>
                    <w:rPr>
                      <w:rFonts w:ascii="Cambria Math" w:hAnsi="Cambria Math"/>
                      <w:i/>
                      <w:lang w:val="ru-RU" w:eastAsia="zh-CN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ru-RU" w:eastAsia="zh-CN"/>
                    </w:rPr>
                    <m:t>n</m:t>
                  </m:r>
                </m:e>
                <m:sub>
                  <m:r>
                    <w:rPr>
                      <w:rFonts w:ascii="Cambria Math" w:hAnsi="Cambria Math"/>
                      <w:lang w:val="ru-RU" w:eastAsia="zh-CN"/>
                    </w:rPr>
                    <m:t>A</m:t>
                  </m:r>
                </m:sub>
              </m:sSub>
            </m:e>
          </m:d>
        </m:oMath>
      </m:oMathPara>
    </w:p>
    <w:p w:rsidR="006000AA" w:rsidRPr="001B63F6" w:rsidRDefault="006000AA" w:rsidP="006000AA">
      <w:pPr>
        <w:rPr>
          <w:lang w:val="ru-RU" w:eastAsia="zh-CN"/>
        </w:rPr>
      </w:pPr>
      <m:oMathPara>
        <m:oMathParaPr>
          <m:jc m:val="center"/>
        </m:oMathParaPr>
        <m:oMath>
          <m:r>
            <w:rPr>
              <w:rFonts w:ascii="Cambria Math" w:hAnsi="Cambria Math"/>
              <w:lang w:val="ru-RU" w:eastAsia="zh-CN"/>
            </w:rPr>
            <m:t xml:space="preserve">           +</m:t>
          </m:r>
          <m:d>
            <m:dPr>
              <m:ctrlPr>
                <w:rPr>
                  <w:rFonts w:ascii="Cambria Math" w:hAnsi="Cambria Math"/>
                  <w:i/>
                  <w:lang w:val="ru-RU" w:eastAsia="zh-CN"/>
                </w:rPr>
              </m:ctrlPr>
            </m:dPr>
            <m:e>
              <m:r>
                <w:rPr>
                  <w:rFonts w:ascii="Cambria Math" w:hAnsi="Cambria Math"/>
                  <w:lang w:val="ru-RU" w:eastAsia="zh-CN"/>
                </w:rPr>
                <m:t>1-s</m:t>
              </m:r>
            </m:e>
          </m:d>
          <m:r>
            <w:rPr>
              <w:rFonts w:ascii="Cambria Math" w:hAnsi="Cambria Math"/>
              <w:lang w:val="ru-RU" w:eastAsia="zh-CN"/>
            </w:rPr>
            <m:t xml:space="preserve"> t X</m:t>
          </m:r>
          <m:d>
            <m:dPr>
              <m:ctrlPr>
                <w:rPr>
                  <w:rFonts w:ascii="Cambria Math" w:hAnsi="Cambria Math"/>
                  <w:i/>
                  <w:lang w:val="ru-RU" w:eastAsia="zh-CN"/>
                </w:rPr>
              </m:ctrlPr>
            </m:dPr>
            <m:e>
              <m:r>
                <w:rPr>
                  <w:rFonts w:ascii="Cambria Math" w:hAnsi="Cambria Math"/>
                  <w:lang w:val="ru-RU" w:eastAsia="zh-CN"/>
                </w:rPr>
                <m:t>La</m:t>
              </m:r>
              <m:sSub>
                <m:sSubPr>
                  <m:ctrlPr>
                    <w:rPr>
                      <w:rFonts w:ascii="Cambria Math" w:hAnsi="Cambria Math"/>
                      <w:i/>
                      <w:lang w:val="ru-RU" w:eastAsia="zh-CN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ru-RU" w:eastAsia="zh-CN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  <w:lang w:val="ru-RU" w:eastAsia="zh-CN"/>
                    </w:rPr>
                    <m:t>1</m:t>
                  </m:r>
                </m:sub>
              </m:sSub>
              <m:r>
                <w:rPr>
                  <w:rFonts w:ascii="Cambria Math" w:hAnsi="Cambria Math"/>
                  <w:lang w:val="ru-RU" w:eastAsia="zh-CN"/>
                </w:rPr>
                <m:t>,Lo</m:t>
              </m:r>
              <m:sSub>
                <m:sSubPr>
                  <m:ctrlPr>
                    <w:rPr>
                      <w:rFonts w:ascii="Cambria Math" w:hAnsi="Cambria Math"/>
                      <w:i/>
                      <w:lang w:val="ru-RU" w:eastAsia="zh-CN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ru-RU" w:eastAsia="zh-CN"/>
                    </w:rPr>
                    <m:t>n</m:t>
                  </m:r>
                </m:e>
                <m:sub>
                  <m:r>
                    <w:rPr>
                      <w:rFonts w:ascii="Cambria Math" w:hAnsi="Cambria Math"/>
                      <w:lang w:val="ru-RU" w:eastAsia="zh-CN"/>
                    </w:rPr>
                    <m:t>C</m:t>
                  </m:r>
                </m:sub>
              </m:sSub>
            </m:e>
          </m:d>
        </m:oMath>
      </m:oMathPara>
    </w:p>
    <w:p w:rsidR="006000AA" w:rsidRPr="001B63F6" w:rsidRDefault="006000AA" w:rsidP="006000AA">
      <w:pPr>
        <w:rPr>
          <w:lang w:val="ru-RU" w:eastAsia="zh-CN"/>
        </w:rPr>
      </w:pPr>
      <m:oMathPara>
        <m:oMathParaPr>
          <m:jc m:val="center"/>
        </m:oMathParaPr>
        <m:oMath>
          <m:r>
            <w:rPr>
              <w:rFonts w:ascii="Cambria Math" w:hAnsi="Cambria Math"/>
              <w:lang w:val="ru-RU" w:eastAsia="zh-CN"/>
            </w:rPr>
            <m:t xml:space="preserve">           +s </m:t>
          </m:r>
          <m:d>
            <m:dPr>
              <m:ctrlPr>
                <w:rPr>
                  <w:rFonts w:ascii="Cambria Math" w:hAnsi="Cambria Math"/>
                  <w:i/>
                  <w:lang w:val="ru-RU" w:eastAsia="zh-CN"/>
                </w:rPr>
              </m:ctrlPr>
            </m:dPr>
            <m:e>
              <m:r>
                <w:rPr>
                  <w:rFonts w:ascii="Cambria Math" w:hAnsi="Cambria Math"/>
                  <w:lang w:val="ru-RU" w:eastAsia="zh-CN"/>
                </w:rPr>
                <m:t>1-t</m:t>
              </m:r>
            </m:e>
          </m:d>
          <m:r>
            <w:rPr>
              <w:rFonts w:ascii="Cambria Math" w:hAnsi="Cambria Math"/>
              <w:lang w:val="ru-RU" w:eastAsia="zh-CN"/>
            </w:rPr>
            <m:t xml:space="preserve"> X</m:t>
          </m:r>
          <m:d>
            <m:dPr>
              <m:ctrlPr>
                <w:rPr>
                  <w:rFonts w:ascii="Cambria Math" w:hAnsi="Cambria Math"/>
                  <w:i/>
                  <w:lang w:val="ru-RU" w:eastAsia="zh-CN"/>
                </w:rPr>
              </m:ctrlPr>
            </m:dPr>
            <m:e>
              <m:r>
                <w:rPr>
                  <w:rFonts w:ascii="Cambria Math" w:hAnsi="Cambria Math"/>
                  <w:lang w:val="ru-RU" w:eastAsia="zh-CN"/>
                </w:rPr>
                <m:t>La</m:t>
              </m:r>
              <m:sSub>
                <m:sSubPr>
                  <m:ctrlPr>
                    <w:rPr>
                      <w:rFonts w:ascii="Cambria Math" w:hAnsi="Cambria Math"/>
                      <w:i/>
                      <w:lang w:val="ru-RU" w:eastAsia="zh-CN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ru-RU" w:eastAsia="zh-CN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  <w:lang w:val="ru-RU" w:eastAsia="zh-CN"/>
                    </w:rPr>
                    <m:t>0</m:t>
                  </m:r>
                </m:sub>
              </m:sSub>
              <m:r>
                <w:rPr>
                  <w:rFonts w:ascii="Cambria Math" w:hAnsi="Cambria Math"/>
                  <w:lang w:val="ru-RU" w:eastAsia="zh-CN"/>
                </w:rPr>
                <m:t>,Lo</m:t>
              </m:r>
              <m:sSub>
                <m:sSubPr>
                  <m:ctrlPr>
                    <w:rPr>
                      <w:rFonts w:ascii="Cambria Math" w:hAnsi="Cambria Math"/>
                      <w:i/>
                      <w:lang w:val="ru-RU" w:eastAsia="zh-CN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ru-RU" w:eastAsia="zh-CN"/>
                    </w:rPr>
                    <m:t>n</m:t>
                  </m:r>
                </m:e>
                <m:sub>
                  <m:r>
                    <w:rPr>
                      <w:rFonts w:ascii="Cambria Math" w:hAnsi="Cambria Math"/>
                      <w:lang w:val="ru-RU" w:eastAsia="zh-CN"/>
                    </w:rPr>
                    <m:t>B</m:t>
                  </m:r>
                </m:sub>
              </m:sSub>
            </m:e>
          </m:d>
        </m:oMath>
      </m:oMathPara>
    </w:p>
    <w:p w:rsidR="006000AA" w:rsidRPr="001B63F6" w:rsidRDefault="006000AA" w:rsidP="00F42F9A">
      <w:pPr>
        <w:jc w:val="center"/>
        <w:rPr>
          <w:lang w:val="ru-RU" w:eastAsia="zh-CN"/>
        </w:rPr>
      </w:pPr>
      <m:oMath>
        <m:r>
          <w:rPr>
            <w:rFonts w:ascii="Cambria Math" w:hAnsi="Cambria Math"/>
            <w:lang w:val="ru-RU" w:eastAsia="zh-CN"/>
          </w:rPr>
          <m:t>+t s X(La</m:t>
        </m:r>
        <m:sSub>
          <m:sSubPr>
            <m:ctrlPr>
              <w:rPr>
                <w:rFonts w:ascii="Cambria Math" w:hAnsi="Cambria Math"/>
                <w:i/>
                <w:lang w:val="ru-RU" w:eastAsia="zh-CN"/>
              </w:rPr>
            </m:ctrlPr>
          </m:sSubPr>
          <m:e>
            <m:r>
              <w:rPr>
                <w:rFonts w:ascii="Cambria Math" w:hAnsi="Cambria Math"/>
                <w:lang w:val="ru-RU" w:eastAsia="zh-CN"/>
              </w:rPr>
              <m:t>t</m:t>
            </m:r>
          </m:e>
          <m:sub>
            <m:r>
              <w:rPr>
                <w:rFonts w:ascii="Cambria Math" w:hAnsi="Cambria Math"/>
                <w:lang w:val="ru-RU" w:eastAsia="zh-CN"/>
              </w:rPr>
              <m:t>1</m:t>
            </m:r>
          </m:sub>
        </m:sSub>
        <m:r>
          <w:rPr>
            <w:rFonts w:ascii="Cambria Math" w:hAnsi="Cambria Math"/>
            <w:lang w:val="ru-RU" w:eastAsia="zh-CN"/>
          </w:rPr>
          <m:t>,Lo</m:t>
        </m:r>
        <m:sSub>
          <m:sSubPr>
            <m:ctrlPr>
              <w:rPr>
                <w:rFonts w:ascii="Cambria Math" w:hAnsi="Cambria Math"/>
                <w:i/>
                <w:lang w:val="ru-RU" w:eastAsia="zh-CN"/>
              </w:rPr>
            </m:ctrlPr>
          </m:sSubPr>
          <m:e>
            <m:r>
              <w:rPr>
                <w:rFonts w:ascii="Cambria Math" w:hAnsi="Cambria Math"/>
                <w:lang w:val="ru-RU" w:eastAsia="zh-CN"/>
              </w:rPr>
              <m:t>n</m:t>
            </m:r>
          </m:e>
          <m:sub>
            <m:r>
              <w:rPr>
                <w:rFonts w:ascii="Cambria Math" w:hAnsi="Cambria Math"/>
                <w:lang w:val="ru-RU" w:eastAsia="zh-CN"/>
              </w:rPr>
              <m:t>B</m:t>
            </m:r>
          </m:sub>
        </m:sSub>
        <m:r>
          <w:rPr>
            <w:rFonts w:ascii="Cambria Math" w:hAnsi="Cambria Math"/>
            <w:lang w:val="ru-RU" w:eastAsia="zh-CN"/>
          </w:rPr>
          <m:t>)</m:t>
        </m:r>
      </m:oMath>
      <w:r w:rsidR="00F42F9A" w:rsidRPr="001B63F6">
        <w:rPr>
          <w:lang w:val="ru-RU" w:eastAsia="zh-CN"/>
        </w:rPr>
        <w:t>.</w:t>
      </w:r>
    </w:p>
    <w:p w:rsidR="006000AA" w:rsidRPr="001B63F6" w:rsidRDefault="006000AA" w:rsidP="00A24567">
      <w:pPr>
        <w:pStyle w:val="Heading1"/>
        <w:rPr>
          <w:lang w:val="ru-RU"/>
        </w:rPr>
      </w:pPr>
      <w:r w:rsidRPr="001B63F6">
        <w:rPr>
          <w:lang w:val="ru-RU"/>
        </w:rPr>
        <w:t>1b</w:t>
      </w:r>
      <w:r w:rsidRPr="001B63F6">
        <w:rPr>
          <w:lang w:val="ru-RU"/>
        </w:rPr>
        <w:tab/>
      </w:r>
      <w:r w:rsidR="00834580" w:rsidRPr="001B63F6">
        <w:rPr>
          <w:lang w:val="ru-RU"/>
        </w:rPr>
        <w:t>Билинейная</w:t>
      </w:r>
      <w:r w:rsidRPr="001B63F6">
        <w:rPr>
          <w:lang w:val="ru-RU"/>
        </w:rPr>
        <w:t xml:space="preserve"> интерполяция на </w:t>
      </w:r>
      <w:r w:rsidR="00A24567" w:rsidRPr="001B63F6">
        <w:rPr>
          <w:lang w:val="ru-RU"/>
        </w:rPr>
        <w:t>прямоугольной</w:t>
      </w:r>
      <w:r w:rsidRPr="001B63F6">
        <w:rPr>
          <w:lang w:val="ru-RU"/>
        </w:rPr>
        <w:t xml:space="preserve"> сетке</w:t>
      </w:r>
    </w:p>
    <w:p w:rsidR="00222AA9" w:rsidRPr="001B63F6" w:rsidRDefault="00222AA9" w:rsidP="00222AA9">
      <w:pPr>
        <w:pStyle w:val="FigureNo"/>
        <w:rPr>
          <w:lang w:val="ru-RU"/>
        </w:rPr>
      </w:pPr>
      <w:r w:rsidRPr="001B63F6">
        <w:rPr>
          <w:lang w:val="ru-RU"/>
        </w:rPr>
        <w:t>Рисунок 3</w:t>
      </w:r>
    </w:p>
    <w:p w:rsidR="006000AA" w:rsidRPr="001B63F6" w:rsidRDefault="00ED2B1C" w:rsidP="00222AA9">
      <w:pPr>
        <w:pStyle w:val="Figure"/>
        <w:spacing w:before="240"/>
        <w:rPr>
          <w:lang w:val="ru-RU"/>
        </w:rPr>
      </w:pPr>
      <w:r w:rsidRPr="001B63F6">
        <w:rPr>
          <w:lang w:val="ru-RU"/>
        </w:rPr>
        <w:object w:dxaOrig="3822" w:dyaOrig="2828">
          <v:shape id="_x0000_i1027" type="#_x0000_t75" style="width:252.3pt;height:187.2pt" o:ole="">
            <v:imagedata r:id="rId19" o:title=""/>
          </v:shape>
          <o:OLEObject Type="Embed" ProgID="CorelDRAW.Graphic.14" ShapeID="_x0000_i1027" DrawAspect="Content" ObjectID="_1587382680" r:id="rId20"/>
        </w:object>
      </w:r>
    </w:p>
    <w:p w:rsidR="006000AA" w:rsidRPr="001B63F6" w:rsidRDefault="006000AA" w:rsidP="00AC7F32">
      <w:pPr>
        <w:pStyle w:val="Normalaftertitle"/>
        <w:keepLines/>
        <w:spacing w:before="480"/>
        <w:rPr>
          <w:lang w:val="ru-RU"/>
        </w:rPr>
      </w:pPr>
      <w:r w:rsidRPr="001B63F6">
        <w:rPr>
          <w:i/>
          <w:iCs/>
          <w:lang w:val="ru-RU"/>
        </w:rPr>
        <w:t>Дано</w:t>
      </w:r>
      <w:r w:rsidRPr="001B63F6">
        <w:rPr>
          <w:lang w:val="ru-RU"/>
        </w:rPr>
        <w:t xml:space="preserve">: Значения </w:t>
      </w:r>
      <w:r w:rsidRPr="001B63F6">
        <w:rPr>
          <w:i/>
          <w:lang w:val="ru-RU"/>
        </w:rPr>
        <w:t>I</w:t>
      </w:r>
      <w:r w:rsidRPr="001B63F6">
        <w:rPr>
          <w:lang w:val="ru-RU"/>
        </w:rPr>
        <w:t xml:space="preserve"> в четырех окружающих точках сетки: </w:t>
      </w:r>
      <w:r w:rsidRPr="001B63F6">
        <w:rPr>
          <w:i/>
          <w:iCs/>
          <w:lang w:val="ru-RU"/>
        </w:rPr>
        <w:t>I</w:t>
      </w:r>
      <w:r w:rsidRPr="001B63F6">
        <w:rPr>
          <w:lang w:val="ru-RU"/>
        </w:rPr>
        <w:t>(</w:t>
      </w:r>
      <w:proofErr w:type="gramStart"/>
      <w:r w:rsidRPr="001B63F6">
        <w:rPr>
          <w:i/>
          <w:iCs/>
          <w:lang w:val="ru-RU"/>
        </w:rPr>
        <w:t>R</w:t>
      </w:r>
      <w:r w:rsidRPr="001B63F6">
        <w:rPr>
          <w:lang w:val="ru-RU"/>
        </w:rPr>
        <w:t>,</w:t>
      </w:r>
      <w:r w:rsidRPr="001B63F6">
        <w:rPr>
          <w:i/>
          <w:iCs/>
          <w:lang w:val="ru-RU"/>
        </w:rPr>
        <w:t>C</w:t>
      </w:r>
      <w:proofErr w:type="gramEnd"/>
      <w:r w:rsidRPr="001B63F6">
        <w:rPr>
          <w:lang w:val="ru-RU"/>
        </w:rPr>
        <w:t xml:space="preserve">), </w:t>
      </w:r>
      <w:r w:rsidRPr="001B63F6">
        <w:rPr>
          <w:i/>
          <w:iCs/>
          <w:lang w:val="ru-RU"/>
        </w:rPr>
        <w:t>I</w:t>
      </w:r>
      <w:r w:rsidRPr="001B63F6">
        <w:rPr>
          <w:lang w:val="ru-RU"/>
        </w:rPr>
        <w:t>(</w:t>
      </w:r>
      <w:r w:rsidRPr="001B63F6">
        <w:rPr>
          <w:i/>
          <w:iCs/>
          <w:lang w:val="ru-RU"/>
        </w:rPr>
        <w:t>R</w:t>
      </w:r>
      <w:r w:rsidRPr="001B63F6">
        <w:rPr>
          <w:lang w:val="ru-RU"/>
        </w:rPr>
        <w:t>,</w:t>
      </w:r>
      <w:r w:rsidRPr="001B63F6">
        <w:rPr>
          <w:i/>
          <w:iCs/>
          <w:lang w:val="ru-RU"/>
        </w:rPr>
        <w:t>C </w:t>
      </w:r>
      <w:r w:rsidRPr="001B63F6">
        <w:rPr>
          <w:rFonts w:ascii="Symbol" w:hAnsi="Symbol"/>
          <w:lang w:val="ru-RU"/>
        </w:rPr>
        <w:t></w:t>
      </w:r>
      <w:r w:rsidRPr="001B63F6">
        <w:rPr>
          <w:i/>
          <w:iCs/>
          <w:lang w:val="ru-RU"/>
        </w:rPr>
        <w:t> </w:t>
      </w:r>
      <w:r w:rsidRPr="001B63F6">
        <w:rPr>
          <w:lang w:val="ru-RU"/>
        </w:rPr>
        <w:t xml:space="preserve">1), </w:t>
      </w:r>
      <w:r w:rsidRPr="001B63F6">
        <w:rPr>
          <w:i/>
          <w:iCs/>
          <w:lang w:val="ru-RU"/>
        </w:rPr>
        <w:t>I</w:t>
      </w:r>
      <w:r w:rsidRPr="001B63F6">
        <w:rPr>
          <w:lang w:val="ru-RU"/>
        </w:rPr>
        <w:t>(</w:t>
      </w:r>
      <w:r w:rsidRPr="001B63F6">
        <w:rPr>
          <w:i/>
          <w:iCs/>
          <w:lang w:val="ru-RU"/>
        </w:rPr>
        <w:t>R </w:t>
      </w:r>
      <w:r w:rsidRPr="001B63F6">
        <w:rPr>
          <w:rFonts w:ascii="Symbol" w:hAnsi="Symbol"/>
          <w:lang w:val="ru-RU"/>
        </w:rPr>
        <w:t></w:t>
      </w:r>
      <w:r w:rsidRPr="001B63F6">
        <w:rPr>
          <w:i/>
          <w:iCs/>
          <w:lang w:val="ru-RU"/>
        </w:rPr>
        <w:t> </w:t>
      </w:r>
      <w:r w:rsidRPr="001B63F6">
        <w:rPr>
          <w:lang w:val="ru-RU"/>
        </w:rPr>
        <w:t>1,</w:t>
      </w:r>
      <w:r w:rsidRPr="001B63F6">
        <w:rPr>
          <w:i/>
          <w:iCs/>
          <w:lang w:val="ru-RU"/>
        </w:rPr>
        <w:t>C</w:t>
      </w:r>
      <w:r w:rsidRPr="001B63F6">
        <w:rPr>
          <w:lang w:val="ru-RU"/>
        </w:rPr>
        <w:t>)</w:t>
      </w:r>
      <w:r w:rsidRPr="001B63F6">
        <w:rPr>
          <w:i/>
          <w:iCs/>
          <w:lang w:val="ru-RU"/>
        </w:rPr>
        <w:t xml:space="preserve"> </w:t>
      </w:r>
      <w:r w:rsidRPr="001B63F6">
        <w:rPr>
          <w:lang w:val="ru-RU"/>
        </w:rPr>
        <w:t>и</w:t>
      </w:r>
      <w:r w:rsidRPr="001B63F6">
        <w:rPr>
          <w:i/>
          <w:iCs/>
          <w:lang w:val="ru-RU"/>
        </w:rPr>
        <w:t xml:space="preserve"> I</w:t>
      </w:r>
      <w:r w:rsidRPr="001B63F6">
        <w:rPr>
          <w:lang w:val="ru-RU"/>
        </w:rPr>
        <w:t>(</w:t>
      </w:r>
      <w:r w:rsidRPr="001B63F6">
        <w:rPr>
          <w:i/>
          <w:iCs/>
          <w:lang w:val="ru-RU"/>
        </w:rPr>
        <w:t>R </w:t>
      </w:r>
      <w:r w:rsidRPr="001B63F6">
        <w:rPr>
          <w:rFonts w:ascii="Symbol" w:hAnsi="Symbol"/>
          <w:lang w:val="ru-RU"/>
        </w:rPr>
        <w:t></w:t>
      </w:r>
      <w:r w:rsidRPr="001B63F6">
        <w:rPr>
          <w:i/>
          <w:iCs/>
          <w:lang w:val="ru-RU"/>
        </w:rPr>
        <w:t> </w:t>
      </w:r>
      <w:r w:rsidRPr="001B63F6">
        <w:rPr>
          <w:lang w:val="ru-RU"/>
        </w:rPr>
        <w:t>1,</w:t>
      </w:r>
      <w:r w:rsidRPr="001B63F6">
        <w:rPr>
          <w:i/>
          <w:iCs/>
          <w:lang w:val="ru-RU"/>
        </w:rPr>
        <w:t>C </w:t>
      </w:r>
      <w:r w:rsidRPr="001B63F6">
        <w:rPr>
          <w:rFonts w:ascii="Symbol" w:hAnsi="Symbol"/>
          <w:lang w:val="ru-RU"/>
        </w:rPr>
        <w:t></w:t>
      </w:r>
      <w:r w:rsidRPr="001B63F6">
        <w:rPr>
          <w:i/>
          <w:iCs/>
          <w:lang w:val="ru-RU"/>
        </w:rPr>
        <w:t> </w:t>
      </w:r>
      <w:r w:rsidRPr="001B63F6">
        <w:rPr>
          <w:lang w:val="ru-RU"/>
        </w:rPr>
        <w:t xml:space="preserve">1), где </w:t>
      </w:r>
      <w:r w:rsidRPr="001B63F6">
        <w:rPr>
          <w:i/>
          <w:lang w:val="ru-RU"/>
        </w:rPr>
        <w:t>R</w:t>
      </w:r>
      <w:r w:rsidRPr="001B63F6">
        <w:rPr>
          <w:lang w:val="ru-RU"/>
        </w:rPr>
        <w:t xml:space="preserve">, </w:t>
      </w:r>
      <w:r w:rsidRPr="001B63F6">
        <w:rPr>
          <w:i/>
          <w:lang w:val="ru-RU"/>
        </w:rPr>
        <w:t>R </w:t>
      </w:r>
      <w:r w:rsidRPr="001B63F6">
        <w:rPr>
          <w:lang w:val="ru-RU"/>
        </w:rPr>
        <w:t xml:space="preserve">+ 1, </w:t>
      </w:r>
      <w:r w:rsidRPr="001B63F6">
        <w:rPr>
          <w:i/>
          <w:lang w:val="ru-RU"/>
        </w:rPr>
        <w:t>C</w:t>
      </w:r>
      <w:r w:rsidRPr="001B63F6">
        <w:rPr>
          <w:lang w:val="ru-RU"/>
        </w:rPr>
        <w:t xml:space="preserve"> и </w:t>
      </w:r>
      <w:r w:rsidRPr="001B63F6">
        <w:rPr>
          <w:i/>
          <w:lang w:val="ru-RU"/>
        </w:rPr>
        <w:t>C </w:t>
      </w:r>
      <w:r w:rsidRPr="001B63F6">
        <w:rPr>
          <w:lang w:val="ru-RU"/>
        </w:rPr>
        <w:t>+ 1 – это целые числа, обозначающие номера строки и столбца.</w:t>
      </w:r>
    </w:p>
    <w:p w:rsidR="006000AA" w:rsidRPr="001B63F6" w:rsidRDefault="006000AA" w:rsidP="005112D1">
      <w:pPr>
        <w:rPr>
          <w:i/>
          <w:iCs/>
          <w:lang w:val="ru-RU"/>
        </w:rPr>
      </w:pPr>
      <w:r w:rsidRPr="001B63F6">
        <w:rPr>
          <w:i/>
          <w:lang w:val="ru-RU"/>
        </w:rPr>
        <w:t>Задача</w:t>
      </w:r>
      <w:r w:rsidRPr="001B63F6">
        <w:rPr>
          <w:iCs/>
          <w:lang w:val="ru-RU"/>
        </w:rPr>
        <w:t>:</w:t>
      </w:r>
      <w:r w:rsidRPr="001B63F6">
        <w:rPr>
          <w:i/>
          <w:lang w:val="ru-RU"/>
        </w:rPr>
        <w:t xml:space="preserve"> </w:t>
      </w:r>
      <w:r w:rsidRPr="001B63F6">
        <w:rPr>
          <w:iCs/>
          <w:lang w:val="ru-RU"/>
        </w:rPr>
        <w:t>Определить</w:t>
      </w:r>
      <w:r w:rsidRPr="001B63F6">
        <w:rPr>
          <w:lang w:val="ru-RU"/>
        </w:rPr>
        <w:t xml:space="preserve"> </w:t>
      </w:r>
      <w:r w:rsidRPr="001B63F6">
        <w:rPr>
          <w:i/>
          <w:lang w:val="ru-RU"/>
        </w:rPr>
        <w:t>I</w:t>
      </w:r>
      <w:r w:rsidRPr="001B63F6">
        <w:rPr>
          <w:iCs/>
          <w:lang w:val="ru-RU"/>
        </w:rPr>
        <w:t>(</w:t>
      </w:r>
      <w:proofErr w:type="spellStart"/>
      <w:proofErr w:type="gramStart"/>
      <w:r w:rsidRPr="001B63F6">
        <w:rPr>
          <w:i/>
          <w:lang w:val="ru-RU"/>
        </w:rPr>
        <w:t>r,c</w:t>
      </w:r>
      <w:proofErr w:type="spellEnd"/>
      <w:proofErr w:type="gramEnd"/>
      <w:r w:rsidRPr="001B63F6">
        <w:rPr>
          <w:iCs/>
          <w:lang w:val="ru-RU"/>
        </w:rPr>
        <w:t>)</w:t>
      </w:r>
      <w:r w:rsidRPr="001B63F6">
        <w:rPr>
          <w:lang w:val="ru-RU"/>
        </w:rPr>
        <w:t xml:space="preserve">, где </w:t>
      </w:r>
      <w:r w:rsidRPr="001B63F6">
        <w:rPr>
          <w:i/>
          <w:iCs/>
          <w:lang w:val="ru-RU"/>
        </w:rPr>
        <w:t>r</w:t>
      </w:r>
      <w:r w:rsidRPr="001B63F6">
        <w:rPr>
          <w:lang w:val="ru-RU"/>
        </w:rPr>
        <w:t xml:space="preserve"> является </w:t>
      </w:r>
      <w:r w:rsidR="005112D1" w:rsidRPr="001B63F6">
        <w:rPr>
          <w:lang w:val="ru-RU"/>
        </w:rPr>
        <w:t xml:space="preserve">дробным числом, обозначающим номер </w:t>
      </w:r>
      <w:r w:rsidRPr="001B63F6">
        <w:rPr>
          <w:lang w:val="ru-RU"/>
        </w:rPr>
        <w:t xml:space="preserve">строки между </w:t>
      </w:r>
      <w:r w:rsidRPr="001B63F6">
        <w:rPr>
          <w:i/>
          <w:lang w:val="ru-RU"/>
        </w:rPr>
        <w:t>R</w:t>
      </w:r>
      <w:r w:rsidRPr="001B63F6">
        <w:rPr>
          <w:lang w:val="ru-RU"/>
        </w:rPr>
        <w:t xml:space="preserve"> и </w:t>
      </w:r>
      <w:r w:rsidRPr="001B63F6">
        <w:rPr>
          <w:i/>
          <w:lang w:val="ru-RU"/>
        </w:rPr>
        <w:t>R </w:t>
      </w:r>
      <w:r w:rsidRPr="001B63F6">
        <w:rPr>
          <w:lang w:val="ru-RU"/>
        </w:rPr>
        <w:t xml:space="preserve">+ 1, а </w:t>
      </w:r>
      <w:r w:rsidRPr="001B63F6">
        <w:rPr>
          <w:i/>
          <w:iCs/>
          <w:lang w:val="ru-RU"/>
        </w:rPr>
        <w:t>c</w:t>
      </w:r>
      <w:r w:rsidRPr="001B63F6">
        <w:rPr>
          <w:lang w:val="ru-RU"/>
        </w:rPr>
        <w:t xml:space="preserve"> – </w:t>
      </w:r>
      <w:r w:rsidR="005112D1" w:rsidRPr="001B63F6">
        <w:rPr>
          <w:lang w:val="ru-RU"/>
        </w:rPr>
        <w:t xml:space="preserve">дробным числом, обозначающим номер </w:t>
      </w:r>
      <w:r w:rsidRPr="001B63F6">
        <w:rPr>
          <w:lang w:val="ru-RU"/>
        </w:rPr>
        <w:t xml:space="preserve">столбца между </w:t>
      </w:r>
      <w:r w:rsidRPr="001B63F6">
        <w:rPr>
          <w:i/>
          <w:lang w:val="ru-RU"/>
        </w:rPr>
        <w:t>C</w:t>
      </w:r>
      <w:r w:rsidRPr="001B63F6">
        <w:rPr>
          <w:lang w:val="ru-RU"/>
        </w:rPr>
        <w:t xml:space="preserve"> и </w:t>
      </w:r>
      <w:r w:rsidRPr="001B63F6">
        <w:rPr>
          <w:i/>
          <w:lang w:val="ru-RU"/>
        </w:rPr>
        <w:t>C </w:t>
      </w:r>
      <w:r w:rsidRPr="001B63F6">
        <w:rPr>
          <w:lang w:val="ru-RU"/>
        </w:rPr>
        <w:t xml:space="preserve">+ 1, используя </w:t>
      </w:r>
      <w:r w:rsidR="00834580" w:rsidRPr="001B63F6">
        <w:rPr>
          <w:lang w:val="ru-RU"/>
        </w:rPr>
        <w:t>билинейн</w:t>
      </w:r>
      <w:r w:rsidRPr="001B63F6">
        <w:rPr>
          <w:lang w:val="ru-RU"/>
        </w:rPr>
        <w:t>ую интерполяцию.</w:t>
      </w:r>
    </w:p>
    <w:p w:rsidR="006000AA" w:rsidRPr="001B63F6" w:rsidRDefault="006000AA" w:rsidP="00AC7F32">
      <w:pPr>
        <w:spacing w:before="240" w:after="240"/>
        <w:rPr>
          <w:lang w:val="ru-RU"/>
        </w:rPr>
      </w:pPr>
      <w:r w:rsidRPr="001B63F6">
        <w:rPr>
          <w:i/>
          <w:iCs/>
          <w:lang w:val="ru-RU"/>
        </w:rPr>
        <w:t>Решение</w:t>
      </w:r>
      <w:r w:rsidRPr="001B63F6">
        <w:rPr>
          <w:lang w:val="ru-RU"/>
        </w:rPr>
        <w:t>: Рассчитываем:</w:t>
      </w:r>
    </w:p>
    <w:p w:rsidR="006000AA" w:rsidRPr="00FA648A" w:rsidRDefault="006000AA" w:rsidP="006000AA">
      <w:pPr>
        <w:pStyle w:val="Equationlegend"/>
        <w:rPr>
          <w:i/>
          <w:iCs/>
          <w:lang w:val="en-GB"/>
        </w:rPr>
      </w:pPr>
      <w:r w:rsidRPr="001B63F6">
        <w:rPr>
          <w:lang w:val="ru-RU"/>
        </w:rPr>
        <w:tab/>
      </w:r>
      <w:r w:rsidRPr="00FA648A">
        <w:rPr>
          <w:i/>
          <w:iCs/>
          <w:lang w:val="en-GB"/>
        </w:rPr>
        <w:t>I</w:t>
      </w:r>
      <w:r w:rsidRPr="00FA648A">
        <w:rPr>
          <w:lang w:val="en-GB"/>
        </w:rPr>
        <w:t>(</w:t>
      </w:r>
      <w:proofErr w:type="spellStart"/>
      <w:r w:rsidRPr="00FA648A">
        <w:rPr>
          <w:i/>
          <w:iCs/>
          <w:lang w:val="en-GB"/>
        </w:rPr>
        <w:t>r</w:t>
      </w:r>
      <w:proofErr w:type="gramStart"/>
      <w:r w:rsidRPr="00FA648A">
        <w:rPr>
          <w:i/>
          <w:iCs/>
          <w:lang w:val="en-GB"/>
        </w:rPr>
        <w:t>,c</w:t>
      </w:r>
      <w:proofErr w:type="spellEnd"/>
      <w:proofErr w:type="gramEnd"/>
      <w:r w:rsidRPr="00FA648A">
        <w:rPr>
          <w:lang w:val="en-GB"/>
        </w:rPr>
        <w:t>)</w:t>
      </w:r>
      <w:r w:rsidRPr="00FA648A">
        <w:rPr>
          <w:i/>
          <w:iCs/>
          <w:lang w:val="en-GB"/>
        </w:rPr>
        <w:t> </w:t>
      </w:r>
      <w:r w:rsidRPr="001B63F6">
        <w:rPr>
          <w:rFonts w:ascii="Symbol" w:hAnsi="Symbol"/>
          <w:lang w:val="ru-RU"/>
        </w:rPr>
        <w:t></w:t>
      </w:r>
      <w:r w:rsidRPr="00FA648A">
        <w:rPr>
          <w:i/>
          <w:iCs/>
          <w:lang w:val="en-GB"/>
        </w:rPr>
        <w:t xml:space="preserve"> </w:t>
      </w:r>
      <w:r w:rsidRPr="00FA648A">
        <w:rPr>
          <w:i/>
          <w:iCs/>
          <w:lang w:val="en-GB"/>
        </w:rPr>
        <w:tab/>
        <w:t>I</w:t>
      </w:r>
      <w:r w:rsidRPr="00FA648A">
        <w:rPr>
          <w:lang w:val="en-GB"/>
        </w:rPr>
        <w:t>(</w:t>
      </w:r>
      <w:r w:rsidRPr="00FA648A">
        <w:rPr>
          <w:i/>
          <w:iCs/>
          <w:lang w:val="en-GB"/>
        </w:rPr>
        <w:t>R</w:t>
      </w:r>
      <w:r w:rsidRPr="00FA648A">
        <w:rPr>
          <w:lang w:val="en-GB"/>
        </w:rPr>
        <w:t>,</w:t>
      </w:r>
      <w:r w:rsidRPr="00FA648A">
        <w:rPr>
          <w:i/>
          <w:iCs/>
          <w:lang w:val="en-GB"/>
        </w:rPr>
        <w:t>C</w:t>
      </w:r>
      <w:r w:rsidRPr="00FA648A">
        <w:rPr>
          <w:lang w:val="en-GB"/>
        </w:rPr>
        <w:t>)</w:t>
      </w:r>
      <w:r w:rsidRPr="00FA648A">
        <w:rPr>
          <w:i/>
          <w:iCs/>
          <w:lang w:val="en-GB"/>
        </w:rPr>
        <w:t xml:space="preserve"> </w:t>
      </w:r>
      <w:r w:rsidRPr="00FA648A">
        <w:rPr>
          <w:lang w:val="en-GB"/>
        </w:rPr>
        <w:t>[(</w:t>
      </w:r>
      <w:r w:rsidRPr="00FA648A">
        <w:rPr>
          <w:i/>
          <w:iCs/>
          <w:lang w:val="en-GB"/>
        </w:rPr>
        <w:t>R </w:t>
      </w:r>
      <w:r w:rsidRPr="001B63F6">
        <w:rPr>
          <w:rFonts w:ascii="Symbol" w:hAnsi="Symbol"/>
          <w:lang w:val="ru-RU"/>
        </w:rPr>
        <w:t></w:t>
      </w:r>
      <w:r w:rsidRPr="00FA648A">
        <w:rPr>
          <w:i/>
          <w:iCs/>
          <w:lang w:val="en-GB"/>
        </w:rPr>
        <w:t> </w:t>
      </w:r>
      <w:r w:rsidRPr="00FA648A">
        <w:rPr>
          <w:lang w:val="en-GB"/>
        </w:rPr>
        <w:t>1</w:t>
      </w:r>
      <w:r w:rsidRPr="00FA648A">
        <w:rPr>
          <w:i/>
          <w:iCs/>
          <w:lang w:val="en-GB"/>
        </w:rPr>
        <w:t> </w:t>
      </w:r>
      <w:r w:rsidRPr="00FA648A">
        <w:rPr>
          <w:lang w:val="en-GB"/>
        </w:rPr>
        <w:t>–</w:t>
      </w:r>
      <w:r w:rsidRPr="00FA648A">
        <w:rPr>
          <w:i/>
          <w:iCs/>
          <w:lang w:val="en-GB"/>
        </w:rPr>
        <w:t> r</w:t>
      </w:r>
      <w:r w:rsidRPr="00FA648A">
        <w:rPr>
          <w:lang w:val="en-GB"/>
        </w:rPr>
        <w:t>)(</w:t>
      </w:r>
      <w:r w:rsidRPr="00FA648A">
        <w:rPr>
          <w:i/>
          <w:iCs/>
          <w:lang w:val="en-GB"/>
        </w:rPr>
        <w:t>C </w:t>
      </w:r>
      <w:r w:rsidRPr="001B63F6">
        <w:rPr>
          <w:rFonts w:ascii="Symbol" w:hAnsi="Symbol"/>
          <w:lang w:val="ru-RU"/>
        </w:rPr>
        <w:t></w:t>
      </w:r>
      <w:r w:rsidRPr="00FA648A">
        <w:rPr>
          <w:i/>
          <w:iCs/>
          <w:lang w:val="en-GB"/>
        </w:rPr>
        <w:t> </w:t>
      </w:r>
      <w:r w:rsidRPr="00FA648A">
        <w:rPr>
          <w:lang w:val="en-GB"/>
        </w:rPr>
        <w:t>1</w:t>
      </w:r>
      <w:r w:rsidRPr="00FA648A">
        <w:rPr>
          <w:i/>
          <w:iCs/>
          <w:lang w:val="en-GB"/>
        </w:rPr>
        <w:t> </w:t>
      </w:r>
      <w:r w:rsidRPr="00FA648A">
        <w:rPr>
          <w:lang w:val="en-GB"/>
        </w:rPr>
        <w:t>–</w:t>
      </w:r>
      <w:r w:rsidRPr="00FA648A">
        <w:rPr>
          <w:i/>
          <w:iCs/>
          <w:lang w:val="en-GB"/>
        </w:rPr>
        <w:t> c</w:t>
      </w:r>
      <w:r w:rsidRPr="00FA648A">
        <w:rPr>
          <w:lang w:val="en-GB"/>
        </w:rPr>
        <w:t>)]</w:t>
      </w:r>
    </w:p>
    <w:p w:rsidR="006000AA" w:rsidRPr="00FA648A" w:rsidRDefault="006000AA" w:rsidP="006000AA">
      <w:pPr>
        <w:pStyle w:val="Equationlegend"/>
        <w:rPr>
          <w:i/>
          <w:iCs/>
          <w:lang w:val="en-GB"/>
        </w:rPr>
      </w:pPr>
      <w:r w:rsidRPr="00FA648A">
        <w:rPr>
          <w:i/>
          <w:iCs/>
          <w:lang w:val="en-GB"/>
        </w:rPr>
        <w:tab/>
      </w:r>
      <w:r w:rsidRPr="00FA648A">
        <w:rPr>
          <w:i/>
          <w:iCs/>
          <w:lang w:val="en-GB"/>
        </w:rPr>
        <w:tab/>
      </w:r>
      <w:r w:rsidRPr="001B63F6">
        <w:rPr>
          <w:rFonts w:ascii="Symbol" w:hAnsi="Symbol"/>
          <w:lang w:val="ru-RU"/>
        </w:rPr>
        <w:t></w:t>
      </w:r>
      <w:r w:rsidRPr="00FA648A">
        <w:rPr>
          <w:i/>
          <w:iCs/>
          <w:lang w:val="en-GB"/>
        </w:rPr>
        <w:t> I</w:t>
      </w:r>
      <w:r w:rsidRPr="00FA648A">
        <w:rPr>
          <w:lang w:val="en-GB"/>
        </w:rPr>
        <w:t>(</w:t>
      </w:r>
      <w:r w:rsidRPr="00FA648A">
        <w:rPr>
          <w:i/>
          <w:iCs/>
          <w:lang w:val="en-GB"/>
        </w:rPr>
        <w:t>R </w:t>
      </w:r>
      <w:r w:rsidRPr="001B63F6">
        <w:rPr>
          <w:rFonts w:ascii="Symbol" w:hAnsi="Symbol"/>
          <w:lang w:val="ru-RU"/>
        </w:rPr>
        <w:t></w:t>
      </w:r>
      <w:r w:rsidRPr="00FA648A">
        <w:rPr>
          <w:i/>
          <w:iCs/>
          <w:lang w:val="en-GB"/>
        </w:rPr>
        <w:t> </w:t>
      </w:r>
      <w:r w:rsidRPr="00FA648A">
        <w:rPr>
          <w:lang w:val="en-GB"/>
        </w:rPr>
        <w:t>1</w:t>
      </w:r>
      <w:proofErr w:type="gramStart"/>
      <w:r w:rsidRPr="00FA648A">
        <w:rPr>
          <w:lang w:val="en-GB"/>
        </w:rPr>
        <w:t>,</w:t>
      </w:r>
      <w:r w:rsidRPr="00FA648A">
        <w:rPr>
          <w:i/>
          <w:iCs/>
          <w:lang w:val="en-GB"/>
        </w:rPr>
        <w:t>C</w:t>
      </w:r>
      <w:proofErr w:type="gramEnd"/>
      <w:r w:rsidRPr="00FA648A">
        <w:rPr>
          <w:i/>
          <w:iCs/>
          <w:lang w:val="en-GB"/>
        </w:rPr>
        <w:t xml:space="preserve">) </w:t>
      </w:r>
      <w:r w:rsidRPr="00FA648A">
        <w:rPr>
          <w:lang w:val="en-GB"/>
        </w:rPr>
        <w:t>[(</w:t>
      </w:r>
      <w:r w:rsidRPr="00FA648A">
        <w:rPr>
          <w:i/>
          <w:iCs/>
          <w:lang w:val="en-GB"/>
        </w:rPr>
        <w:t>r </w:t>
      </w:r>
      <w:r w:rsidRPr="00FA648A">
        <w:rPr>
          <w:lang w:val="en-GB"/>
        </w:rPr>
        <w:t>–</w:t>
      </w:r>
      <w:r w:rsidRPr="00FA648A">
        <w:rPr>
          <w:i/>
          <w:iCs/>
          <w:lang w:val="en-GB"/>
        </w:rPr>
        <w:t> R</w:t>
      </w:r>
      <w:r w:rsidRPr="00FA648A">
        <w:rPr>
          <w:lang w:val="en-GB"/>
        </w:rPr>
        <w:t>)(</w:t>
      </w:r>
      <w:r w:rsidRPr="00FA648A">
        <w:rPr>
          <w:i/>
          <w:iCs/>
          <w:lang w:val="en-GB"/>
        </w:rPr>
        <w:t>C </w:t>
      </w:r>
      <w:r w:rsidRPr="001B63F6">
        <w:rPr>
          <w:rFonts w:ascii="Symbol" w:hAnsi="Symbol"/>
          <w:lang w:val="ru-RU"/>
        </w:rPr>
        <w:t></w:t>
      </w:r>
      <w:r w:rsidRPr="00FA648A">
        <w:rPr>
          <w:i/>
          <w:iCs/>
          <w:lang w:val="en-GB"/>
        </w:rPr>
        <w:t> </w:t>
      </w:r>
      <w:r w:rsidRPr="00FA648A">
        <w:rPr>
          <w:lang w:val="en-GB"/>
        </w:rPr>
        <w:t>1</w:t>
      </w:r>
      <w:r w:rsidRPr="00FA648A">
        <w:rPr>
          <w:i/>
          <w:iCs/>
          <w:lang w:val="en-GB"/>
        </w:rPr>
        <w:t> – c</w:t>
      </w:r>
      <w:r w:rsidRPr="00FA648A">
        <w:rPr>
          <w:lang w:val="en-GB"/>
        </w:rPr>
        <w:t>)]</w:t>
      </w:r>
    </w:p>
    <w:p w:rsidR="006000AA" w:rsidRPr="00FA648A" w:rsidRDefault="006000AA" w:rsidP="006000AA">
      <w:pPr>
        <w:pStyle w:val="Equationlegend"/>
        <w:rPr>
          <w:i/>
          <w:iCs/>
          <w:lang w:val="en-GB"/>
        </w:rPr>
      </w:pPr>
      <w:r w:rsidRPr="00FA648A">
        <w:rPr>
          <w:i/>
          <w:iCs/>
          <w:lang w:val="en-GB"/>
        </w:rPr>
        <w:tab/>
      </w:r>
      <w:r w:rsidRPr="00FA648A">
        <w:rPr>
          <w:i/>
          <w:iCs/>
          <w:lang w:val="en-GB"/>
        </w:rPr>
        <w:tab/>
      </w:r>
      <w:r w:rsidRPr="001B63F6">
        <w:rPr>
          <w:rFonts w:ascii="Symbol" w:hAnsi="Symbol"/>
          <w:lang w:val="ru-RU"/>
        </w:rPr>
        <w:t></w:t>
      </w:r>
      <w:r w:rsidRPr="00FA648A">
        <w:rPr>
          <w:lang w:val="en-GB"/>
        </w:rPr>
        <w:t> </w:t>
      </w:r>
      <w:r w:rsidRPr="00FA648A">
        <w:rPr>
          <w:i/>
          <w:iCs/>
          <w:lang w:val="en-GB"/>
        </w:rPr>
        <w:t>I</w:t>
      </w:r>
      <w:r w:rsidRPr="00FA648A">
        <w:rPr>
          <w:lang w:val="en-GB"/>
        </w:rPr>
        <w:t>(</w:t>
      </w:r>
      <w:r w:rsidRPr="00FA648A">
        <w:rPr>
          <w:i/>
          <w:iCs/>
          <w:lang w:val="en-GB"/>
        </w:rPr>
        <w:t>R</w:t>
      </w:r>
      <w:proofErr w:type="gramStart"/>
      <w:r w:rsidRPr="00FA648A">
        <w:rPr>
          <w:lang w:val="en-GB"/>
        </w:rPr>
        <w:t>,</w:t>
      </w:r>
      <w:r w:rsidRPr="00FA648A">
        <w:rPr>
          <w:i/>
          <w:iCs/>
          <w:lang w:val="en-GB"/>
        </w:rPr>
        <w:t>C</w:t>
      </w:r>
      <w:proofErr w:type="gramEnd"/>
      <w:r w:rsidRPr="00FA648A">
        <w:rPr>
          <w:i/>
          <w:iCs/>
          <w:lang w:val="en-GB"/>
        </w:rPr>
        <w:t> </w:t>
      </w:r>
      <w:r w:rsidRPr="001B63F6">
        <w:rPr>
          <w:rFonts w:ascii="Symbol" w:hAnsi="Symbol"/>
          <w:lang w:val="ru-RU"/>
        </w:rPr>
        <w:t></w:t>
      </w:r>
      <w:r w:rsidRPr="00FA648A">
        <w:rPr>
          <w:i/>
          <w:iCs/>
          <w:lang w:val="en-GB"/>
        </w:rPr>
        <w:t> 1</w:t>
      </w:r>
      <w:r w:rsidRPr="00FA648A">
        <w:rPr>
          <w:lang w:val="en-GB"/>
        </w:rPr>
        <w:t>)</w:t>
      </w:r>
      <w:r w:rsidRPr="00FA648A">
        <w:rPr>
          <w:i/>
          <w:iCs/>
          <w:lang w:val="en-GB"/>
        </w:rPr>
        <w:t xml:space="preserve"> </w:t>
      </w:r>
      <w:r w:rsidRPr="00FA648A">
        <w:rPr>
          <w:lang w:val="en-GB"/>
        </w:rPr>
        <w:t>[(</w:t>
      </w:r>
      <w:r w:rsidRPr="00FA648A">
        <w:rPr>
          <w:i/>
          <w:iCs/>
          <w:lang w:val="en-GB"/>
        </w:rPr>
        <w:t>R </w:t>
      </w:r>
      <w:r w:rsidRPr="001B63F6">
        <w:rPr>
          <w:rFonts w:ascii="Symbol" w:hAnsi="Symbol"/>
          <w:lang w:val="ru-RU"/>
        </w:rPr>
        <w:t></w:t>
      </w:r>
      <w:r w:rsidRPr="00FA648A">
        <w:rPr>
          <w:i/>
          <w:iCs/>
          <w:lang w:val="en-GB"/>
        </w:rPr>
        <w:t> </w:t>
      </w:r>
      <w:r w:rsidRPr="00FA648A">
        <w:rPr>
          <w:lang w:val="en-GB"/>
        </w:rPr>
        <w:t>1</w:t>
      </w:r>
      <w:r w:rsidRPr="00FA648A">
        <w:rPr>
          <w:i/>
          <w:iCs/>
          <w:lang w:val="en-GB"/>
        </w:rPr>
        <w:t> – r</w:t>
      </w:r>
      <w:r w:rsidRPr="00FA648A">
        <w:rPr>
          <w:lang w:val="en-GB"/>
        </w:rPr>
        <w:t>)(</w:t>
      </w:r>
      <w:r w:rsidRPr="00FA648A">
        <w:rPr>
          <w:i/>
          <w:iCs/>
          <w:lang w:val="en-GB"/>
        </w:rPr>
        <w:t>c </w:t>
      </w:r>
      <w:r w:rsidRPr="00FA648A">
        <w:rPr>
          <w:lang w:val="en-GB"/>
        </w:rPr>
        <w:t>–</w:t>
      </w:r>
      <w:r w:rsidRPr="00FA648A">
        <w:rPr>
          <w:i/>
          <w:iCs/>
          <w:lang w:val="en-GB"/>
        </w:rPr>
        <w:t> C</w:t>
      </w:r>
      <w:r w:rsidRPr="00FA648A">
        <w:rPr>
          <w:lang w:val="en-GB"/>
        </w:rPr>
        <w:t>)]</w:t>
      </w:r>
    </w:p>
    <w:p w:rsidR="006000AA" w:rsidRPr="001B63F6" w:rsidRDefault="006000AA" w:rsidP="006000AA">
      <w:pPr>
        <w:pStyle w:val="Equationlegend"/>
        <w:rPr>
          <w:i/>
          <w:iCs/>
          <w:lang w:val="ru-RU"/>
        </w:rPr>
      </w:pPr>
      <w:r w:rsidRPr="00FA648A">
        <w:rPr>
          <w:i/>
          <w:iCs/>
          <w:lang w:val="en-GB"/>
        </w:rPr>
        <w:tab/>
      </w:r>
      <w:r w:rsidRPr="00FA648A">
        <w:rPr>
          <w:i/>
          <w:iCs/>
          <w:lang w:val="en-GB"/>
        </w:rPr>
        <w:tab/>
      </w:r>
      <w:r w:rsidRPr="001B63F6">
        <w:rPr>
          <w:rFonts w:ascii="Symbol" w:hAnsi="Symbol"/>
          <w:lang w:val="ru-RU"/>
        </w:rPr>
        <w:t></w:t>
      </w:r>
      <w:r w:rsidRPr="001B63F6">
        <w:rPr>
          <w:i/>
          <w:iCs/>
          <w:lang w:val="ru-RU"/>
        </w:rPr>
        <w:t> </w:t>
      </w:r>
      <w:proofErr w:type="gramStart"/>
      <w:r w:rsidRPr="001B63F6">
        <w:rPr>
          <w:i/>
          <w:iCs/>
          <w:lang w:val="ru-RU"/>
        </w:rPr>
        <w:t>I</w:t>
      </w:r>
      <w:r w:rsidRPr="001B63F6">
        <w:rPr>
          <w:lang w:val="ru-RU"/>
        </w:rPr>
        <w:t>(</w:t>
      </w:r>
      <w:proofErr w:type="gramEnd"/>
      <w:r w:rsidRPr="001B63F6">
        <w:rPr>
          <w:i/>
          <w:iCs/>
          <w:lang w:val="ru-RU"/>
        </w:rPr>
        <w:t>R </w:t>
      </w:r>
      <w:r w:rsidRPr="001B63F6">
        <w:rPr>
          <w:rFonts w:ascii="Symbol" w:hAnsi="Symbol"/>
          <w:lang w:val="ru-RU"/>
        </w:rPr>
        <w:t></w:t>
      </w:r>
      <w:r w:rsidRPr="001B63F6">
        <w:rPr>
          <w:lang w:val="ru-RU"/>
        </w:rPr>
        <w:t> 1,</w:t>
      </w:r>
      <w:r w:rsidRPr="001B63F6">
        <w:rPr>
          <w:i/>
          <w:iCs/>
          <w:lang w:val="ru-RU"/>
        </w:rPr>
        <w:t>C </w:t>
      </w:r>
      <w:r w:rsidRPr="001B63F6">
        <w:rPr>
          <w:rFonts w:ascii="Symbol" w:hAnsi="Symbol"/>
          <w:lang w:val="ru-RU"/>
        </w:rPr>
        <w:t></w:t>
      </w:r>
      <w:r w:rsidRPr="001B63F6">
        <w:rPr>
          <w:i/>
          <w:iCs/>
          <w:lang w:val="ru-RU"/>
        </w:rPr>
        <w:t> 1</w:t>
      </w:r>
      <w:r w:rsidRPr="001B63F6">
        <w:rPr>
          <w:lang w:val="ru-RU"/>
        </w:rPr>
        <w:t>) [(</w:t>
      </w:r>
      <w:r w:rsidRPr="001B63F6">
        <w:rPr>
          <w:i/>
          <w:iCs/>
          <w:lang w:val="ru-RU"/>
        </w:rPr>
        <w:t>r – R</w:t>
      </w:r>
      <w:r w:rsidRPr="001B63F6">
        <w:rPr>
          <w:lang w:val="ru-RU"/>
        </w:rPr>
        <w:t>)(</w:t>
      </w:r>
      <w:r w:rsidRPr="001B63F6">
        <w:rPr>
          <w:i/>
          <w:iCs/>
          <w:lang w:val="ru-RU"/>
        </w:rPr>
        <w:t>c </w:t>
      </w:r>
      <w:r w:rsidRPr="001B63F6">
        <w:rPr>
          <w:lang w:val="ru-RU"/>
        </w:rPr>
        <w:t>–</w:t>
      </w:r>
      <w:r w:rsidRPr="001B63F6">
        <w:rPr>
          <w:i/>
          <w:iCs/>
          <w:lang w:val="ru-RU"/>
        </w:rPr>
        <w:t> C</w:t>
      </w:r>
      <w:r w:rsidRPr="001B63F6">
        <w:rPr>
          <w:lang w:val="ru-RU"/>
        </w:rPr>
        <w:t>)].</w:t>
      </w:r>
    </w:p>
    <w:p w:rsidR="00EE3195" w:rsidRPr="001B63F6" w:rsidRDefault="00B4335B" w:rsidP="00222AA9">
      <w:pPr>
        <w:pStyle w:val="Heading1"/>
        <w:rPr>
          <w:lang w:val="ru-RU"/>
        </w:rPr>
      </w:pPr>
      <w:r w:rsidRPr="001B63F6">
        <w:rPr>
          <w:lang w:val="ru-RU"/>
        </w:rPr>
        <w:lastRenderedPageBreak/>
        <w:t>2</w:t>
      </w:r>
      <w:r w:rsidRPr="001B63F6">
        <w:rPr>
          <w:lang w:val="ru-RU"/>
        </w:rPr>
        <w:tab/>
      </w:r>
      <w:r w:rsidR="00834580" w:rsidRPr="001B63F6">
        <w:rPr>
          <w:lang w:val="ru-RU"/>
        </w:rPr>
        <w:t>Би</w:t>
      </w:r>
      <w:r w:rsidRPr="001B63F6">
        <w:rPr>
          <w:lang w:val="ru-RU"/>
        </w:rPr>
        <w:t>кубическая интерполяция</w:t>
      </w:r>
    </w:p>
    <w:p w:rsidR="00222AA9" w:rsidRPr="001B63F6" w:rsidRDefault="00222AA9" w:rsidP="00222AA9">
      <w:pPr>
        <w:pStyle w:val="FigureNo"/>
        <w:rPr>
          <w:lang w:val="ru-RU"/>
        </w:rPr>
      </w:pPr>
      <w:r w:rsidRPr="001B63F6">
        <w:rPr>
          <w:lang w:val="ru-RU"/>
        </w:rPr>
        <w:t>Рисунок 4</w:t>
      </w:r>
    </w:p>
    <w:p w:rsidR="00023475" w:rsidRPr="001B63F6" w:rsidRDefault="00D85A0B" w:rsidP="00222AA9">
      <w:pPr>
        <w:pStyle w:val="Figure"/>
        <w:keepNext/>
        <w:spacing w:before="120"/>
        <w:rPr>
          <w:lang w:val="ru-RU"/>
        </w:rPr>
      </w:pPr>
      <w:r w:rsidRPr="001B63F6">
        <w:rPr>
          <w:lang w:val="ru-RU"/>
        </w:rPr>
        <w:object w:dxaOrig="4406" w:dyaOrig="3839">
          <v:shape id="_x0000_i1028" type="#_x0000_t75" style="width:283pt;height:242.3pt" o:ole="">
            <v:imagedata r:id="rId21" o:title=""/>
          </v:shape>
          <o:OLEObject Type="Embed" ProgID="CorelDRAW.Graphic.14" ShapeID="_x0000_i1028" DrawAspect="Content" ObjectID="_1587382681" r:id="rId22"/>
        </w:object>
      </w:r>
    </w:p>
    <w:p w:rsidR="00B4335B" w:rsidRPr="001B63F6" w:rsidRDefault="00B4335B" w:rsidP="00834580">
      <w:pPr>
        <w:rPr>
          <w:lang w:val="ru-RU"/>
        </w:rPr>
      </w:pPr>
      <w:r w:rsidRPr="001B63F6">
        <w:rPr>
          <w:i/>
          <w:lang w:val="ru-RU"/>
        </w:rPr>
        <w:t>Дано</w:t>
      </w:r>
      <w:r w:rsidRPr="001B63F6">
        <w:rPr>
          <w:iCs/>
          <w:lang w:val="ru-RU"/>
        </w:rPr>
        <w:t xml:space="preserve">: Значения </w:t>
      </w:r>
      <w:r w:rsidR="00834580" w:rsidRPr="001B63F6">
        <w:rPr>
          <w:i/>
          <w:lang w:val="ru-RU"/>
        </w:rPr>
        <w:t>I</w:t>
      </w:r>
      <w:r w:rsidR="00834580" w:rsidRPr="001B63F6">
        <w:rPr>
          <w:iCs/>
          <w:lang w:val="ru-RU"/>
        </w:rPr>
        <w:t xml:space="preserve"> </w:t>
      </w:r>
      <w:r w:rsidRPr="001B63F6">
        <w:rPr>
          <w:iCs/>
          <w:lang w:val="ru-RU"/>
        </w:rPr>
        <w:t>в</w:t>
      </w:r>
      <w:r w:rsidRPr="001B63F6">
        <w:rPr>
          <w:lang w:val="ru-RU"/>
        </w:rPr>
        <w:t xml:space="preserve"> 16 окружающих точках </w:t>
      </w:r>
      <w:r w:rsidR="00834580" w:rsidRPr="001B63F6">
        <w:rPr>
          <w:lang w:val="ru-RU"/>
        </w:rPr>
        <w:t>сетки</w:t>
      </w:r>
      <w:r w:rsidRPr="001B63F6">
        <w:rPr>
          <w:lang w:val="ru-RU"/>
        </w:rPr>
        <w:t>:</w:t>
      </w:r>
    </w:p>
    <w:p w:rsidR="00F6189D" w:rsidRPr="00FA648A" w:rsidRDefault="00F6189D" w:rsidP="00F6189D">
      <w:pPr>
        <w:pStyle w:val="Equation"/>
        <w:tabs>
          <w:tab w:val="clear" w:pos="4820"/>
          <w:tab w:val="clear" w:pos="9639"/>
        </w:tabs>
        <w:spacing w:before="100"/>
        <w:rPr>
          <w:i/>
          <w:iCs/>
          <w:lang w:val="en-GB"/>
        </w:rPr>
      </w:pPr>
      <w:r w:rsidRPr="001B63F6">
        <w:rPr>
          <w:i/>
          <w:iCs/>
          <w:lang w:val="ru-RU"/>
        </w:rPr>
        <w:tab/>
      </w:r>
      <w:r w:rsidRPr="00FA648A">
        <w:rPr>
          <w:i/>
          <w:iCs/>
          <w:lang w:val="en-GB"/>
        </w:rPr>
        <w:t>I</w:t>
      </w:r>
      <w:r w:rsidRPr="00FA648A">
        <w:rPr>
          <w:lang w:val="en-GB"/>
        </w:rPr>
        <w:t>(</w:t>
      </w:r>
      <w:r w:rsidRPr="00FA648A">
        <w:rPr>
          <w:i/>
          <w:iCs/>
          <w:lang w:val="en-GB"/>
        </w:rPr>
        <w:t>R</w:t>
      </w:r>
      <w:proofErr w:type="gramStart"/>
      <w:r w:rsidRPr="00FA648A">
        <w:rPr>
          <w:lang w:val="en-GB"/>
        </w:rPr>
        <w:t>,</w:t>
      </w:r>
      <w:r w:rsidRPr="00FA648A">
        <w:rPr>
          <w:i/>
          <w:iCs/>
          <w:lang w:val="en-GB"/>
        </w:rPr>
        <w:t>C</w:t>
      </w:r>
      <w:proofErr w:type="gramEnd"/>
      <w:r w:rsidRPr="00FA648A">
        <w:rPr>
          <w:lang w:val="en-GB"/>
        </w:rPr>
        <w:t>),</w:t>
      </w:r>
      <w:r w:rsidRPr="00FA648A">
        <w:rPr>
          <w:i/>
          <w:iCs/>
          <w:lang w:val="en-GB"/>
        </w:rPr>
        <w:t xml:space="preserve"> I</w:t>
      </w:r>
      <w:r w:rsidRPr="00FA648A">
        <w:rPr>
          <w:lang w:val="en-GB"/>
        </w:rPr>
        <w:t>(</w:t>
      </w:r>
      <w:r w:rsidRPr="00FA648A">
        <w:rPr>
          <w:i/>
          <w:iCs/>
          <w:lang w:val="en-GB"/>
        </w:rPr>
        <w:t>R</w:t>
      </w:r>
      <w:r w:rsidRPr="00FA648A">
        <w:rPr>
          <w:lang w:val="en-GB"/>
        </w:rPr>
        <w:t>,</w:t>
      </w:r>
      <w:r w:rsidRPr="00FA648A">
        <w:rPr>
          <w:i/>
          <w:iCs/>
          <w:lang w:val="en-GB"/>
        </w:rPr>
        <w:t>C </w:t>
      </w:r>
      <w:r w:rsidRPr="001B63F6">
        <w:rPr>
          <w:rFonts w:ascii="Symbol" w:hAnsi="Symbol"/>
          <w:lang w:val="ru-RU"/>
        </w:rPr>
        <w:t></w:t>
      </w:r>
      <w:r w:rsidRPr="00FA648A">
        <w:rPr>
          <w:i/>
          <w:iCs/>
          <w:lang w:val="en-GB"/>
        </w:rPr>
        <w:t> </w:t>
      </w:r>
      <w:r w:rsidRPr="00FA648A">
        <w:rPr>
          <w:lang w:val="en-GB"/>
        </w:rPr>
        <w:t>1),</w:t>
      </w:r>
      <w:r w:rsidRPr="00FA648A">
        <w:rPr>
          <w:i/>
          <w:iCs/>
          <w:lang w:val="en-GB"/>
        </w:rPr>
        <w:t xml:space="preserve"> I</w:t>
      </w:r>
      <w:r w:rsidRPr="00FA648A">
        <w:rPr>
          <w:lang w:val="en-GB"/>
        </w:rPr>
        <w:t>(</w:t>
      </w:r>
      <w:r w:rsidRPr="00FA648A">
        <w:rPr>
          <w:i/>
          <w:iCs/>
          <w:lang w:val="en-GB"/>
        </w:rPr>
        <w:t>R</w:t>
      </w:r>
      <w:r w:rsidRPr="00FA648A">
        <w:rPr>
          <w:lang w:val="en-GB"/>
        </w:rPr>
        <w:t>,</w:t>
      </w:r>
      <w:r w:rsidRPr="00FA648A">
        <w:rPr>
          <w:i/>
          <w:iCs/>
          <w:lang w:val="en-GB"/>
        </w:rPr>
        <w:t>C </w:t>
      </w:r>
      <w:r w:rsidRPr="001B63F6">
        <w:rPr>
          <w:rFonts w:ascii="Symbol" w:hAnsi="Symbol"/>
          <w:lang w:val="ru-RU"/>
        </w:rPr>
        <w:t></w:t>
      </w:r>
      <w:r w:rsidRPr="00FA648A">
        <w:rPr>
          <w:i/>
          <w:iCs/>
          <w:lang w:val="en-GB"/>
        </w:rPr>
        <w:t> </w:t>
      </w:r>
      <w:r w:rsidRPr="00FA648A">
        <w:rPr>
          <w:lang w:val="en-GB"/>
        </w:rPr>
        <w:t>2),</w:t>
      </w:r>
      <w:r w:rsidRPr="00FA648A">
        <w:rPr>
          <w:i/>
          <w:iCs/>
          <w:lang w:val="en-GB"/>
        </w:rPr>
        <w:t xml:space="preserve"> I</w:t>
      </w:r>
      <w:r w:rsidRPr="00FA648A">
        <w:rPr>
          <w:lang w:val="en-GB"/>
        </w:rPr>
        <w:t>(</w:t>
      </w:r>
      <w:r w:rsidRPr="00FA648A">
        <w:rPr>
          <w:i/>
          <w:iCs/>
          <w:lang w:val="en-GB"/>
        </w:rPr>
        <w:t>R</w:t>
      </w:r>
      <w:r w:rsidRPr="00FA648A">
        <w:rPr>
          <w:lang w:val="en-GB"/>
        </w:rPr>
        <w:t>,</w:t>
      </w:r>
      <w:r w:rsidRPr="00FA648A">
        <w:rPr>
          <w:i/>
          <w:iCs/>
          <w:lang w:val="en-GB"/>
        </w:rPr>
        <w:t>C </w:t>
      </w:r>
      <w:r w:rsidRPr="001B63F6">
        <w:rPr>
          <w:rFonts w:ascii="Symbol" w:hAnsi="Symbol"/>
          <w:lang w:val="ru-RU"/>
        </w:rPr>
        <w:t></w:t>
      </w:r>
      <w:r w:rsidRPr="00FA648A">
        <w:rPr>
          <w:i/>
          <w:iCs/>
          <w:lang w:val="en-GB"/>
        </w:rPr>
        <w:t> </w:t>
      </w:r>
      <w:r w:rsidRPr="00FA648A">
        <w:rPr>
          <w:lang w:val="en-GB"/>
        </w:rPr>
        <w:t>3),</w:t>
      </w:r>
    </w:p>
    <w:p w:rsidR="00F6189D" w:rsidRPr="00FA648A" w:rsidRDefault="00F6189D" w:rsidP="00F6189D">
      <w:pPr>
        <w:pStyle w:val="Equation"/>
        <w:tabs>
          <w:tab w:val="clear" w:pos="4820"/>
          <w:tab w:val="clear" w:pos="9639"/>
        </w:tabs>
        <w:spacing w:before="100"/>
        <w:rPr>
          <w:i/>
          <w:iCs/>
          <w:lang w:val="en-GB"/>
        </w:rPr>
      </w:pPr>
      <w:r w:rsidRPr="00FA648A">
        <w:rPr>
          <w:i/>
          <w:iCs/>
          <w:lang w:val="en-GB"/>
        </w:rPr>
        <w:tab/>
        <w:t>I</w:t>
      </w:r>
      <w:r w:rsidRPr="00FA648A">
        <w:rPr>
          <w:lang w:val="en-GB"/>
        </w:rPr>
        <w:t>(</w:t>
      </w:r>
      <w:r w:rsidRPr="00FA648A">
        <w:rPr>
          <w:i/>
          <w:iCs/>
          <w:lang w:val="en-GB"/>
        </w:rPr>
        <w:t>R </w:t>
      </w:r>
      <w:r w:rsidRPr="001B63F6">
        <w:rPr>
          <w:rFonts w:ascii="Symbol" w:hAnsi="Symbol"/>
          <w:lang w:val="ru-RU"/>
        </w:rPr>
        <w:t></w:t>
      </w:r>
      <w:r w:rsidRPr="00FA648A">
        <w:rPr>
          <w:lang w:val="en-GB"/>
        </w:rPr>
        <w:t> 1</w:t>
      </w:r>
      <w:proofErr w:type="gramStart"/>
      <w:r w:rsidRPr="00FA648A">
        <w:rPr>
          <w:lang w:val="en-GB"/>
        </w:rPr>
        <w:t>,</w:t>
      </w:r>
      <w:r w:rsidRPr="00FA648A">
        <w:rPr>
          <w:i/>
          <w:iCs/>
          <w:lang w:val="en-GB"/>
        </w:rPr>
        <w:t>C</w:t>
      </w:r>
      <w:proofErr w:type="gramEnd"/>
      <w:r w:rsidRPr="00FA648A">
        <w:rPr>
          <w:lang w:val="en-GB"/>
        </w:rPr>
        <w:t>),</w:t>
      </w:r>
      <w:r w:rsidRPr="00FA648A">
        <w:rPr>
          <w:i/>
          <w:iCs/>
          <w:lang w:val="en-GB"/>
        </w:rPr>
        <w:t xml:space="preserve"> I</w:t>
      </w:r>
      <w:r w:rsidRPr="00FA648A">
        <w:rPr>
          <w:lang w:val="en-GB"/>
        </w:rPr>
        <w:t>(</w:t>
      </w:r>
      <w:r w:rsidRPr="00FA648A">
        <w:rPr>
          <w:i/>
          <w:iCs/>
          <w:lang w:val="en-GB"/>
        </w:rPr>
        <w:t>R </w:t>
      </w:r>
      <w:r w:rsidRPr="001B63F6">
        <w:rPr>
          <w:rFonts w:ascii="Symbol" w:hAnsi="Symbol"/>
          <w:lang w:val="ru-RU"/>
        </w:rPr>
        <w:t></w:t>
      </w:r>
      <w:r w:rsidRPr="00FA648A">
        <w:rPr>
          <w:lang w:val="en-GB"/>
        </w:rPr>
        <w:t> 1,</w:t>
      </w:r>
      <w:r w:rsidRPr="00FA648A">
        <w:rPr>
          <w:i/>
          <w:iCs/>
          <w:lang w:val="en-GB"/>
        </w:rPr>
        <w:t>C </w:t>
      </w:r>
      <w:r w:rsidRPr="001B63F6">
        <w:rPr>
          <w:rFonts w:ascii="Symbol" w:hAnsi="Symbol"/>
          <w:lang w:val="ru-RU"/>
        </w:rPr>
        <w:t></w:t>
      </w:r>
      <w:r w:rsidRPr="00FA648A">
        <w:rPr>
          <w:i/>
          <w:iCs/>
          <w:lang w:val="en-GB"/>
        </w:rPr>
        <w:t> </w:t>
      </w:r>
      <w:r w:rsidRPr="00FA648A">
        <w:rPr>
          <w:lang w:val="en-GB"/>
        </w:rPr>
        <w:t>1),</w:t>
      </w:r>
      <w:r w:rsidRPr="00FA648A">
        <w:rPr>
          <w:i/>
          <w:iCs/>
          <w:lang w:val="en-GB"/>
        </w:rPr>
        <w:t xml:space="preserve"> I</w:t>
      </w:r>
      <w:r w:rsidRPr="00FA648A">
        <w:rPr>
          <w:lang w:val="en-GB"/>
        </w:rPr>
        <w:t>(</w:t>
      </w:r>
      <w:r w:rsidRPr="00FA648A">
        <w:rPr>
          <w:i/>
          <w:iCs/>
          <w:lang w:val="en-GB"/>
        </w:rPr>
        <w:t>R </w:t>
      </w:r>
      <w:r w:rsidRPr="001B63F6">
        <w:rPr>
          <w:rFonts w:ascii="Symbol" w:hAnsi="Symbol"/>
          <w:lang w:val="ru-RU"/>
        </w:rPr>
        <w:t></w:t>
      </w:r>
      <w:r w:rsidRPr="00FA648A">
        <w:rPr>
          <w:lang w:val="en-GB"/>
        </w:rPr>
        <w:t> 1,</w:t>
      </w:r>
      <w:r w:rsidRPr="00FA648A">
        <w:rPr>
          <w:i/>
          <w:iCs/>
          <w:lang w:val="en-GB"/>
        </w:rPr>
        <w:t>C </w:t>
      </w:r>
      <w:r w:rsidRPr="001B63F6">
        <w:rPr>
          <w:rFonts w:ascii="Symbol" w:hAnsi="Symbol"/>
          <w:lang w:val="ru-RU"/>
        </w:rPr>
        <w:t></w:t>
      </w:r>
      <w:r w:rsidRPr="00FA648A">
        <w:rPr>
          <w:i/>
          <w:iCs/>
          <w:lang w:val="en-GB"/>
        </w:rPr>
        <w:t> </w:t>
      </w:r>
      <w:r w:rsidRPr="00FA648A">
        <w:rPr>
          <w:lang w:val="en-GB"/>
        </w:rPr>
        <w:t>2),</w:t>
      </w:r>
      <w:r w:rsidRPr="00FA648A">
        <w:rPr>
          <w:i/>
          <w:iCs/>
          <w:lang w:val="en-GB"/>
        </w:rPr>
        <w:t xml:space="preserve"> I</w:t>
      </w:r>
      <w:r w:rsidRPr="00FA648A">
        <w:rPr>
          <w:lang w:val="en-GB"/>
        </w:rPr>
        <w:t>(</w:t>
      </w:r>
      <w:r w:rsidRPr="00FA648A">
        <w:rPr>
          <w:i/>
          <w:iCs/>
          <w:lang w:val="en-GB"/>
        </w:rPr>
        <w:t>R </w:t>
      </w:r>
      <w:r w:rsidRPr="001B63F6">
        <w:rPr>
          <w:rFonts w:ascii="Symbol" w:hAnsi="Symbol"/>
          <w:lang w:val="ru-RU"/>
        </w:rPr>
        <w:t></w:t>
      </w:r>
      <w:r w:rsidRPr="00FA648A">
        <w:rPr>
          <w:i/>
          <w:iCs/>
          <w:lang w:val="en-GB"/>
        </w:rPr>
        <w:t> </w:t>
      </w:r>
      <w:r w:rsidRPr="00FA648A">
        <w:rPr>
          <w:lang w:val="en-GB"/>
        </w:rPr>
        <w:t>1,</w:t>
      </w:r>
      <w:r w:rsidRPr="00FA648A">
        <w:rPr>
          <w:i/>
          <w:iCs/>
          <w:lang w:val="en-GB"/>
        </w:rPr>
        <w:t>C </w:t>
      </w:r>
      <w:r w:rsidRPr="001B63F6">
        <w:rPr>
          <w:rFonts w:ascii="Symbol" w:hAnsi="Symbol"/>
          <w:lang w:val="ru-RU"/>
        </w:rPr>
        <w:t></w:t>
      </w:r>
      <w:r w:rsidRPr="00FA648A">
        <w:rPr>
          <w:i/>
          <w:iCs/>
          <w:lang w:val="en-GB"/>
        </w:rPr>
        <w:t> </w:t>
      </w:r>
      <w:r w:rsidRPr="00FA648A">
        <w:rPr>
          <w:lang w:val="en-GB"/>
        </w:rPr>
        <w:t>3),</w:t>
      </w:r>
    </w:p>
    <w:p w:rsidR="00F6189D" w:rsidRPr="00FA648A" w:rsidRDefault="00F6189D" w:rsidP="00F6189D">
      <w:pPr>
        <w:pStyle w:val="Equation"/>
        <w:tabs>
          <w:tab w:val="clear" w:pos="4820"/>
          <w:tab w:val="clear" w:pos="9639"/>
        </w:tabs>
        <w:spacing w:before="100"/>
        <w:rPr>
          <w:i/>
          <w:iCs/>
          <w:lang w:val="en-GB"/>
        </w:rPr>
      </w:pPr>
      <w:r w:rsidRPr="00FA648A">
        <w:rPr>
          <w:i/>
          <w:iCs/>
          <w:lang w:val="en-GB"/>
        </w:rPr>
        <w:tab/>
        <w:t>I</w:t>
      </w:r>
      <w:r w:rsidRPr="00FA648A">
        <w:rPr>
          <w:lang w:val="en-GB"/>
        </w:rPr>
        <w:t>(</w:t>
      </w:r>
      <w:r w:rsidRPr="00FA648A">
        <w:rPr>
          <w:i/>
          <w:iCs/>
          <w:lang w:val="en-GB"/>
        </w:rPr>
        <w:t>R </w:t>
      </w:r>
      <w:r w:rsidRPr="001B63F6">
        <w:rPr>
          <w:rFonts w:ascii="Symbol" w:hAnsi="Symbol"/>
          <w:lang w:val="ru-RU"/>
        </w:rPr>
        <w:t></w:t>
      </w:r>
      <w:r w:rsidRPr="00FA648A">
        <w:rPr>
          <w:i/>
          <w:iCs/>
          <w:lang w:val="en-GB"/>
        </w:rPr>
        <w:t> </w:t>
      </w:r>
      <w:r w:rsidRPr="00FA648A">
        <w:rPr>
          <w:lang w:val="en-GB"/>
        </w:rPr>
        <w:t>2</w:t>
      </w:r>
      <w:proofErr w:type="gramStart"/>
      <w:r w:rsidRPr="00FA648A">
        <w:rPr>
          <w:lang w:val="en-GB"/>
        </w:rPr>
        <w:t>,</w:t>
      </w:r>
      <w:r w:rsidRPr="00FA648A">
        <w:rPr>
          <w:i/>
          <w:iCs/>
          <w:lang w:val="en-GB"/>
        </w:rPr>
        <w:t>C</w:t>
      </w:r>
      <w:proofErr w:type="gramEnd"/>
      <w:r w:rsidRPr="00FA648A">
        <w:rPr>
          <w:lang w:val="en-GB"/>
        </w:rPr>
        <w:t>),</w:t>
      </w:r>
      <w:r w:rsidRPr="00FA648A">
        <w:rPr>
          <w:i/>
          <w:iCs/>
          <w:lang w:val="en-GB"/>
        </w:rPr>
        <w:t xml:space="preserve"> I</w:t>
      </w:r>
      <w:r w:rsidRPr="00FA648A">
        <w:rPr>
          <w:lang w:val="en-GB"/>
        </w:rPr>
        <w:t>(</w:t>
      </w:r>
      <w:r w:rsidRPr="00FA648A">
        <w:rPr>
          <w:i/>
          <w:iCs/>
          <w:lang w:val="en-GB"/>
        </w:rPr>
        <w:t>R </w:t>
      </w:r>
      <w:r w:rsidRPr="001B63F6">
        <w:rPr>
          <w:rFonts w:ascii="Symbol" w:hAnsi="Symbol"/>
          <w:lang w:val="ru-RU"/>
        </w:rPr>
        <w:t></w:t>
      </w:r>
      <w:r w:rsidRPr="00FA648A">
        <w:rPr>
          <w:i/>
          <w:iCs/>
          <w:lang w:val="en-GB"/>
        </w:rPr>
        <w:t> </w:t>
      </w:r>
      <w:r w:rsidRPr="00FA648A">
        <w:rPr>
          <w:lang w:val="en-GB"/>
        </w:rPr>
        <w:t>2,</w:t>
      </w:r>
      <w:r w:rsidRPr="00FA648A">
        <w:rPr>
          <w:i/>
          <w:iCs/>
          <w:lang w:val="en-GB"/>
        </w:rPr>
        <w:t>C </w:t>
      </w:r>
      <w:r w:rsidRPr="001B63F6">
        <w:rPr>
          <w:rFonts w:ascii="Symbol" w:hAnsi="Symbol"/>
          <w:lang w:val="ru-RU"/>
        </w:rPr>
        <w:t></w:t>
      </w:r>
      <w:r w:rsidRPr="00FA648A">
        <w:rPr>
          <w:i/>
          <w:iCs/>
          <w:lang w:val="en-GB"/>
        </w:rPr>
        <w:t> </w:t>
      </w:r>
      <w:r w:rsidRPr="00FA648A">
        <w:rPr>
          <w:lang w:val="en-GB"/>
        </w:rPr>
        <w:t>1),</w:t>
      </w:r>
      <w:r w:rsidRPr="00FA648A">
        <w:rPr>
          <w:i/>
          <w:iCs/>
          <w:lang w:val="en-GB"/>
        </w:rPr>
        <w:t xml:space="preserve"> I</w:t>
      </w:r>
      <w:r w:rsidRPr="00FA648A">
        <w:rPr>
          <w:lang w:val="en-GB"/>
        </w:rPr>
        <w:t>(</w:t>
      </w:r>
      <w:r w:rsidRPr="00FA648A">
        <w:rPr>
          <w:i/>
          <w:iCs/>
          <w:lang w:val="en-GB"/>
        </w:rPr>
        <w:t>R </w:t>
      </w:r>
      <w:r w:rsidRPr="001B63F6">
        <w:rPr>
          <w:rFonts w:ascii="Symbol" w:hAnsi="Symbol"/>
          <w:lang w:val="ru-RU"/>
        </w:rPr>
        <w:t></w:t>
      </w:r>
      <w:r w:rsidRPr="00FA648A">
        <w:rPr>
          <w:i/>
          <w:iCs/>
          <w:lang w:val="en-GB"/>
        </w:rPr>
        <w:t> </w:t>
      </w:r>
      <w:r w:rsidRPr="00FA648A">
        <w:rPr>
          <w:lang w:val="en-GB"/>
        </w:rPr>
        <w:t>2,</w:t>
      </w:r>
      <w:r w:rsidRPr="00FA648A">
        <w:rPr>
          <w:i/>
          <w:iCs/>
          <w:lang w:val="en-GB"/>
        </w:rPr>
        <w:t>C </w:t>
      </w:r>
      <w:r w:rsidRPr="001B63F6">
        <w:rPr>
          <w:rFonts w:ascii="Symbol" w:hAnsi="Symbol"/>
          <w:lang w:val="ru-RU"/>
        </w:rPr>
        <w:t></w:t>
      </w:r>
      <w:r w:rsidRPr="00FA648A">
        <w:rPr>
          <w:i/>
          <w:iCs/>
          <w:lang w:val="en-GB"/>
        </w:rPr>
        <w:t> </w:t>
      </w:r>
      <w:r w:rsidRPr="00FA648A">
        <w:rPr>
          <w:lang w:val="en-GB"/>
        </w:rPr>
        <w:t>2),</w:t>
      </w:r>
      <w:r w:rsidRPr="00FA648A">
        <w:rPr>
          <w:i/>
          <w:iCs/>
          <w:lang w:val="en-GB"/>
        </w:rPr>
        <w:t xml:space="preserve"> I</w:t>
      </w:r>
      <w:r w:rsidRPr="00FA648A">
        <w:rPr>
          <w:lang w:val="en-GB"/>
        </w:rPr>
        <w:t>(</w:t>
      </w:r>
      <w:r w:rsidRPr="00FA648A">
        <w:rPr>
          <w:i/>
          <w:iCs/>
          <w:lang w:val="en-GB"/>
        </w:rPr>
        <w:t>R </w:t>
      </w:r>
      <w:r w:rsidRPr="001B63F6">
        <w:rPr>
          <w:rFonts w:ascii="Symbol" w:hAnsi="Symbol"/>
          <w:lang w:val="ru-RU"/>
        </w:rPr>
        <w:t></w:t>
      </w:r>
      <w:r w:rsidRPr="00FA648A">
        <w:rPr>
          <w:i/>
          <w:iCs/>
          <w:lang w:val="en-GB"/>
        </w:rPr>
        <w:t> </w:t>
      </w:r>
      <w:r w:rsidRPr="00FA648A">
        <w:rPr>
          <w:lang w:val="en-GB"/>
        </w:rPr>
        <w:t>2,</w:t>
      </w:r>
      <w:r w:rsidRPr="00FA648A">
        <w:rPr>
          <w:i/>
          <w:iCs/>
          <w:lang w:val="en-GB"/>
        </w:rPr>
        <w:t>C </w:t>
      </w:r>
      <w:r w:rsidRPr="001B63F6">
        <w:rPr>
          <w:rFonts w:ascii="Symbol" w:hAnsi="Symbol"/>
          <w:lang w:val="ru-RU"/>
        </w:rPr>
        <w:t></w:t>
      </w:r>
      <w:r w:rsidRPr="00FA648A">
        <w:rPr>
          <w:i/>
          <w:iCs/>
          <w:lang w:val="en-GB"/>
        </w:rPr>
        <w:t> </w:t>
      </w:r>
      <w:r w:rsidRPr="00FA648A">
        <w:rPr>
          <w:lang w:val="en-GB"/>
        </w:rPr>
        <w:t>3),</w:t>
      </w:r>
    </w:p>
    <w:p w:rsidR="00F6189D" w:rsidRPr="00FA648A" w:rsidRDefault="00F6189D" w:rsidP="00834580">
      <w:pPr>
        <w:pStyle w:val="Equation"/>
        <w:tabs>
          <w:tab w:val="clear" w:pos="4820"/>
          <w:tab w:val="clear" w:pos="9639"/>
        </w:tabs>
        <w:spacing w:before="100"/>
        <w:rPr>
          <w:lang w:val="en-GB"/>
        </w:rPr>
      </w:pPr>
      <w:r w:rsidRPr="00FA648A">
        <w:rPr>
          <w:i/>
          <w:iCs/>
          <w:lang w:val="en-GB"/>
        </w:rPr>
        <w:tab/>
        <w:t>I(R </w:t>
      </w:r>
      <w:r w:rsidRPr="001B63F6">
        <w:rPr>
          <w:rFonts w:ascii="Symbol" w:hAnsi="Symbol"/>
          <w:lang w:val="ru-RU"/>
        </w:rPr>
        <w:t></w:t>
      </w:r>
      <w:r w:rsidRPr="00FA648A">
        <w:rPr>
          <w:i/>
          <w:iCs/>
          <w:lang w:val="en-GB"/>
        </w:rPr>
        <w:t> </w:t>
      </w:r>
      <w:r w:rsidRPr="00FA648A">
        <w:rPr>
          <w:lang w:val="en-GB"/>
        </w:rPr>
        <w:t>3</w:t>
      </w:r>
      <w:proofErr w:type="gramStart"/>
      <w:r w:rsidRPr="00FA648A">
        <w:rPr>
          <w:lang w:val="en-GB"/>
        </w:rPr>
        <w:t>,</w:t>
      </w:r>
      <w:r w:rsidRPr="00FA648A">
        <w:rPr>
          <w:i/>
          <w:iCs/>
          <w:lang w:val="en-GB"/>
        </w:rPr>
        <w:t>C</w:t>
      </w:r>
      <w:proofErr w:type="gramEnd"/>
      <w:r w:rsidRPr="00FA648A">
        <w:rPr>
          <w:lang w:val="en-GB"/>
        </w:rPr>
        <w:t>),</w:t>
      </w:r>
      <w:r w:rsidRPr="00FA648A">
        <w:rPr>
          <w:i/>
          <w:iCs/>
          <w:lang w:val="en-GB"/>
        </w:rPr>
        <w:t xml:space="preserve"> I</w:t>
      </w:r>
      <w:r w:rsidRPr="00FA648A">
        <w:rPr>
          <w:lang w:val="en-GB"/>
        </w:rPr>
        <w:t>(</w:t>
      </w:r>
      <w:r w:rsidRPr="00FA648A">
        <w:rPr>
          <w:i/>
          <w:iCs/>
          <w:lang w:val="en-GB"/>
        </w:rPr>
        <w:t>R </w:t>
      </w:r>
      <w:r w:rsidRPr="001B63F6">
        <w:rPr>
          <w:rFonts w:ascii="Symbol" w:hAnsi="Symbol"/>
          <w:lang w:val="ru-RU"/>
        </w:rPr>
        <w:t></w:t>
      </w:r>
      <w:r w:rsidRPr="00FA648A">
        <w:rPr>
          <w:i/>
          <w:iCs/>
          <w:lang w:val="en-GB"/>
        </w:rPr>
        <w:t> </w:t>
      </w:r>
      <w:r w:rsidRPr="001B63F6">
        <w:rPr>
          <w:rFonts w:ascii="Symbol" w:hAnsi="Symbol"/>
          <w:lang w:val="ru-RU"/>
        </w:rPr>
        <w:t></w:t>
      </w:r>
      <w:r w:rsidRPr="001B63F6">
        <w:rPr>
          <w:rFonts w:ascii="Symbol" w:hAnsi="Symbol"/>
          <w:lang w:val="ru-RU"/>
        </w:rPr>
        <w:t></w:t>
      </w:r>
      <w:r w:rsidRPr="00FA648A">
        <w:rPr>
          <w:i/>
          <w:iCs/>
          <w:lang w:val="en-GB"/>
        </w:rPr>
        <w:t>C </w:t>
      </w:r>
      <w:r w:rsidRPr="001B63F6">
        <w:rPr>
          <w:rFonts w:ascii="Symbol" w:hAnsi="Symbol"/>
          <w:lang w:val="ru-RU"/>
        </w:rPr>
        <w:t></w:t>
      </w:r>
      <w:r w:rsidRPr="00FA648A">
        <w:rPr>
          <w:lang w:val="en-GB"/>
        </w:rPr>
        <w:t> 1),</w:t>
      </w:r>
      <w:r w:rsidRPr="00FA648A">
        <w:rPr>
          <w:i/>
          <w:iCs/>
          <w:lang w:val="en-GB"/>
        </w:rPr>
        <w:t xml:space="preserve"> I</w:t>
      </w:r>
      <w:r w:rsidRPr="00FA648A">
        <w:rPr>
          <w:lang w:val="en-GB"/>
        </w:rPr>
        <w:t>(</w:t>
      </w:r>
      <w:r w:rsidRPr="00FA648A">
        <w:rPr>
          <w:i/>
          <w:iCs/>
          <w:lang w:val="en-GB"/>
        </w:rPr>
        <w:t>R </w:t>
      </w:r>
      <w:r w:rsidRPr="001B63F6">
        <w:rPr>
          <w:rFonts w:ascii="Symbol" w:hAnsi="Symbol"/>
          <w:lang w:val="ru-RU"/>
        </w:rPr>
        <w:t></w:t>
      </w:r>
      <w:r w:rsidRPr="00FA648A">
        <w:rPr>
          <w:i/>
          <w:iCs/>
          <w:lang w:val="en-GB"/>
        </w:rPr>
        <w:t> </w:t>
      </w:r>
      <w:r w:rsidRPr="00FA648A">
        <w:rPr>
          <w:lang w:val="en-GB"/>
        </w:rPr>
        <w:t>3,</w:t>
      </w:r>
      <w:r w:rsidRPr="00FA648A">
        <w:rPr>
          <w:i/>
          <w:iCs/>
          <w:lang w:val="en-GB"/>
        </w:rPr>
        <w:t>C </w:t>
      </w:r>
      <w:r w:rsidRPr="001B63F6">
        <w:rPr>
          <w:rFonts w:ascii="Symbol" w:hAnsi="Symbol"/>
          <w:lang w:val="ru-RU"/>
        </w:rPr>
        <w:t></w:t>
      </w:r>
      <w:r w:rsidRPr="00FA648A">
        <w:rPr>
          <w:lang w:val="en-GB"/>
        </w:rPr>
        <w:t> 2),</w:t>
      </w:r>
      <w:r w:rsidRPr="00FA648A">
        <w:rPr>
          <w:i/>
          <w:iCs/>
          <w:lang w:val="en-GB"/>
        </w:rPr>
        <w:t xml:space="preserve"> I</w:t>
      </w:r>
      <w:r w:rsidRPr="00FA648A">
        <w:rPr>
          <w:lang w:val="en-GB"/>
        </w:rPr>
        <w:t>(</w:t>
      </w:r>
      <w:r w:rsidRPr="00FA648A">
        <w:rPr>
          <w:i/>
          <w:iCs/>
          <w:lang w:val="en-GB"/>
        </w:rPr>
        <w:t>R </w:t>
      </w:r>
      <w:r w:rsidRPr="001B63F6">
        <w:rPr>
          <w:rFonts w:ascii="Symbol" w:hAnsi="Symbol"/>
          <w:lang w:val="ru-RU"/>
        </w:rPr>
        <w:t></w:t>
      </w:r>
      <w:r w:rsidRPr="00FA648A">
        <w:rPr>
          <w:i/>
          <w:iCs/>
          <w:lang w:val="en-GB"/>
        </w:rPr>
        <w:t> </w:t>
      </w:r>
      <w:r w:rsidRPr="00FA648A">
        <w:rPr>
          <w:lang w:val="en-GB"/>
        </w:rPr>
        <w:t>3,</w:t>
      </w:r>
      <w:r w:rsidRPr="00FA648A">
        <w:rPr>
          <w:i/>
          <w:iCs/>
          <w:lang w:val="en-GB"/>
        </w:rPr>
        <w:t>C </w:t>
      </w:r>
      <w:r w:rsidRPr="001B63F6">
        <w:rPr>
          <w:rFonts w:ascii="Symbol" w:hAnsi="Symbol"/>
          <w:lang w:val="ru-RU"/>
        </w:rPr>
        <w:t></w:t>
      </w:r>
      <w:r w:rsidRPr="00FA648A">
        <w:rPr>
          <w:i/>
          <w:iCs/>
          <w:lang w:val="en-GB"/>
        </w:rPr>
        <w:t> </w:t>
      </w:r>
      <w:r w:rsidRPr="00FA648A">
        <w:rPr>
          <w:lang w:val="en-GB"/>
        </w:rPr>
        <w:t>3)</w:t>
      </w:r>
      <w:r w:rsidR="00834580" w:rsidRPr="00FA648A">
        <w:rPr>
          <w:lang w:val="en-GB"/>
        </w:rPr>
        <w:t>,</w:t>
      </w:r>
    </w:p>
    <w:p w:rsidR="00834580" w:rsidRPr="001B63F6" w:rsidRDefault="00834580" w:rsidP="00247C87">
      <w:pPr>
        <w:pStyle w:val="Equationlegend"/>
        <w:rPr>
          <w:i/>
          <w:iCs/>
          <w:lang w:val="ru-RU"/>
        </w:rPr>
      </w:pPr>
      <w:r w:rsidRPr="001B63F6">
        <w:rPr>
          <w:lang w:val="ru-RU"/>
        </w:rPr>
        <w:t xml:space="preserve">где </w:t>
      </w:r>
      <w:r w:rsidRPr="001B63F6">
        <w:rPr>
          <w:i/>
          <w:lang w:val="ru-RU"/>
        </w:rPr>
        <w:t>R</w:t>
      </w:r>
      <w:r w:rsidRPr="001B63F6">
        <w:rPr>
          <w:lang w:val="ru-RU"/>
        </w:rPr>
        <w:t xml:space="preserve">, </w:t>
      </w:r>
      <w:r w:rsidRPr="001B63F6">
        <w:rPr>
          <w:i/>
          <w:lang w:val="ru-RU"/>
        </w:rPr>
        <w:t>R </w:t>
      </w:r>
      <w:r w:rsidRPr="001B63F6">
        <w:rPr>
          <w:lang w:val="ru-RU"/>
        </w:rPr>
        <w:t xml:space="preserve">+ 1 и т. д.; и </w:t>
      </w:r>
      <w:r w:rsidRPr="001B63F6">
        <w:rPr>
          <w:i/>
          <w:lang w:val="ru-RU"/>
        </w:rPr>
        <w:t>C</w:t>
      </w:r>
      <w:r w:rsidRPr="001B63F6">
        <w:rPr>
          <w:lang w:val="ru-RU"/>
        </w:rPr>
        <w:t xml:space="preserve">, </w:t>
      </w:r>
      <w:r w:rsidRPr="001B63F6">
        <w:rPr>
          <w:i/>
          <w:lang w:val="ru-RU"/>
        </w:rPr>
        <w:t>C </w:t>
      </w:r>
      <w:r w:rsidRPr="001B63F6">
        <w:rPr>
          <w:lang w:val="ru-RU"/>
        </w:rPr>
        <w:t>+ 1 и т. д</w:t>
      </w:r>
      <w:r w:rsidR="00ED2B1C" w:rsidRPr="001B63F6">
        <w:rPr>
          <w:lang w:val="ru-RU"/>
        </w:rPr>
        <w:t>.</w:t>
      </w:r>
      <w:r w:rsidRPr="001B63F6">
        <w:rPr>
          <w:lang w:val="ru-RU"/>
        </w:rPr>
        <w:t xml:space="preserve"> – это целые числа</w:t>
      </w:r>
      <w:r w:rsidRPr="001B63F6">
        <w:rPr>
          <w:i/>
          <w:iCs/>
          <w:lang w:val="ru-RU"/>
        </w:rPr>
        <w:t>.</w:t>
      </w:r>
    </w:p>
    <w:p w:rsidR="00B4335B" w:rsidRPr="001B63F6" w:rsidRDefault="00B4335B" w:rsidP="005112D1">
      <w:pPr>
        <w:rPr>
          <w:lang w:val="ru-RU"/>
        </w:rPr>
      </w:pPr>
      <w:r w:rsidRPr="001B63F6">
        <w:rPr>
          <w:i/>
          <w:lang w:val="ru-RU"/>
        </w:rPr>
        <w:t>Задача</w:t>
      </w:r>
      <w:r w:rsidRPr="001B63F6">
        <w:rPr>
          <w:iCs/>
          <w:lang w:val="ru-RU"/>
        </w:rPr>
        <w:t>:</w:t>
      </w:r>
      <w:r w:rsidRPr="001B63F6">
        <w:rPr>
          <w:i/>
          <w:lang w:val="ru-RU"/>
        </w:rPr>
        <w:t xml:space="preserve"> </w:t>
      </w:r>
      <w:r w:rsidRPr="001B63F6">
        <w:rPr>
          <w:iCs/>
          <w:lang w:val="ru-RU"/>
        </w:rPr>
        <w:t>Рассчитать</w:t>
      </w:r>
      <w:r w:rsidRPr="001B63F6">
        <w:rPr>
          <w:lang w:val="ru-RU"/>
        </w:rPr>
        <w:t xml:space="preserve"> </w:t>
      </w:r>
      <w:r w:rsidRPr="001B63F6">
        <w:rPr>
          <w:i/>
          <w:lang w:val="ru-RU"/>
        </w:rPr>
        <w:t>I</w:t>
      </w:r>
      <w:r w:rsidRPr="001B63F6">
        <w:rPr>
          <w:iCs/>
          <w:lang w:val="ru-RU"/>
        </w:rPr>
        <w:t>(</w:t>
      </w:r>
      <w:proofErr w:type="spellStart"/>
      <w:proofErr w:type="gramStart"/>
      <w:r w:rsidRPr="001B63F6">
        <w:rPr>
          <w:i/>
          <w:lang w:val="ru-RU"/>
        </w:rPr>
        <w:t>r</w:t>
      </w:r>
      <w:r w:rsidRPr="001B63F6">
        <w:rPr>
          <w:iCs/>
          <w:lang w:val="ru-RU"/>
        </w:rPr>
        <w:t>,</w:t>
      </w:r>
      <w:r w:rsidRPr="001B63F6">
        <w:rPr>
          <w:i/>
          <w:lang w:val="ru-RU"/>
        </w:rPr>
        <w:t>c</w:t>
      </w:r>
      <w:proofErr w:type="spellEnd"/>
      <w:proofErr w:type="gramEnd"/>
      <w:r w:rsidRPr="001B63F6">
        <w:rPr>
          <w:iCs/>
          <w:lang w:val="ru-RU"/>
        </w:rPr>
        <w:t>)</w:t>
      </w:r>
      <w:r w:rsidRPr="001B63F6">
        <w:rPr>
          <w:lang w:val="ru-RU"/>
        </w:rPr>
        <w:t xml:space="preserve">, где </w:t>
      </w:r>
      <w:r w:rsidR="00834580" w:rsidRPr="001B63F6">
        <w:rPr>
          <w:i/>
          <w:iCs/>
          <w:lang w:val="ru-RU"/>
        </w:rPr>
        <w:t>r</w:t>
      </w:r>
      <w:r w:rsidR="00834580" w:rsidRPr="001B63F6">
        <w:rPr>
          <w:lang w:val="ru-RU"/>
        </w:rPr>
        <w:t xml:space="preserve"> является дробным числом, обозначающи</w:t>
      </w:r>
      <w:r w:rsidR="005112D1" w:rsidRPr="001B63F6">
        <w:rPr>
          <w:lang w:val="ru-RU"/>
        </w:rPr>
        <w:t>м</w:t>
      </w:r>
      <w:r w:rsidR="00834580" w:rsidRPr="001B63F6">
        <w:rPr>
          <w:lang w:val="ru-RU"/>
        </w:rPr>
        <w:t xml:space="preserve"> номер строки между </w:t>
      </w:r>
      <w:r w:rsidR="00834580" w:rsidRPr="001B63F6">
        <w:rPr>
          <w:i/>
          <w:lang w:val="ru-RU"/>
        </w:rPr>
        <w:t>R </w:t>
      </w:r>
      <w:r w:rsidR="00834580" w:rsidRPr="001B63F6">
        <w:rPr>
          <w:lang w:val="ru-RU"/>
        </w:rPr>
        <w:t xml:space="preserve">+ 1 и </w:t>
      </w:r>
      <w:r w:rsidR="00834580" w:rsidRPr="001B63F6">
        <w:rPr>
          <w:i/>
          <w:lang w:val="ru-RU"/>
        </w:rPr>
        <w:t>R </w:t>
      </w:r>
      <w:r w:rsidR="00834580" w:rsidRPr="001B63F6">
        <w:rPr>
          <w:lang w:val="ru-RU"/>
        </w:rPr>
        <w:t xml:space="preserve">+ 2, а </w:t>
      </w:r>
      <w:r w:rsidR="00834580" w:rsidRPr="001B63F6">
        <w:rPr>
          <w:i/>
          <w:iCs/>
          <w:lang w:val="ru-RU"/>
        </w:rPr>
        <w:t>c</w:t>
      </w:r>
      <w:r w:rsidR="00834580" w:rsidRPr="001B63F6">
        <w:rPr>
          <w:lang w:val="ru-RU"/>
        </w:rPr>
        <w:t xml:space="preserve"> – дробным числом, обозначающим номер столбца между </w:t>
      </w:r>
      <w:r w:rsidR="00834580" w:rsidRPr="001B63F6">
        <w:rPr>
          <w:i/>
          <w:lang w:val="ru-RU"/>
        </w:rPr>
        <w:t>C </w:t>
      </w:r>
      <w:r w:rsidR="00834580" w:rsidRPr="001B63F6">
        <w:rPr>
          <w:lang w:val="ru-RU"/>
        </w:rPr>
        <w:t xml:space="preserve">+ 1 и </w:t>
      </w:r>
      <w:r w:rsidR="00834580" w:rsidRPr="001B63F6">
        <w:rPr>
          <w:i/>
          <w:lang w:val="ru-RU"/>
        </w:rPr>
        <w:t>C </w:t>
      </w:r>
      <w:r w:rsidR="00834580" w:rsidRPr="001B63F6">
        <w:rPr>
          <w:lang w:val="ru-RU"/>
        </w:rPr>
        <w:t>+ 2</w:t>
      </w:r>
      <w:r w:rsidRPr="001B63F6">
        <w:rPr>
          <w:lang w:val="ru-RU"/>
        </w:rPr>
        <w:t xml:space="preserve">, используя </w:t>
      </w:r>
      <w:r w:rsidR="00834580" w:rsidRPr="001B63F6">
        <w:rPr>
          <w:lang w:val="ru-RU"/>
        </w:rPr>
        <w:t>би</w:t>
      </w:r>
      <w:r w:rsidRPr="001B63F6">
        <w:rPr>
          <w:lang w:val="ru-RU"/>
        </w:rPr>
        <w:t>кубическую интерполяцию.</w:t>
      </w:r>
    </w:p>
    <w:p w:rsidR="00B4335B" w:rsidRPr="001B63F6" w:rsidRDefault="00B4335B" w:rsidP="00B4335B">
      <w:pPr>
        <w:rPr>
          <w:lang w:val="ru-RU"/>
        </w:rPr>
      </w:pPr>
      <w:r w:rsidRPr="001B63F6">
        <w:rPr>
          <w:i/>
          <w:iCs/>
          <w:lang w:val="ru-RU"/>
        </w:rPr>
        <w:t>Решение</w:t>
      </w:r>
      <w:r w:rsidRPr="001B63F6">
        <w:rPr>
          <w:lang w:val="ru-RU"/>
        </w:rPr>
        <w:t>:</w:t>
      </w:r>
    </w:p>
    <w:p w:rsidR="00B4335B" w:rsidRPr="001B63F6" w:rsidRDefault="00B4335B" w:rsidP="00834580">
      <w:pPr>
        <w:rPr>
          <w:lang w:val="ru-RU"/>
        </w:rPr>
      </w:pPr>
      <w:r w:rsidRPr="001B63F6">
        <w:rPr>
          <w:i/>
          <w:iCs/>
          <w:lang w:val="ru-RU"/>
        </w:rPr>
        <w:t>Шаг 1</w:t>
      </w:r>
      <w:r w:rsidRPr="001B63F6">
        <w:rPr>
          <w:lang w:val="ru-RU"/>
        </w:rPr>
        <w:t xml:space="preserve">: Для каждой строки </w:t>
      </w:r>
      <w:r w:rsidRPr="001B63F6">
        <w:rPr>
          <w:i/>
          <w:iCs/>
          <w:lang w:val="ru-RU"/>
        </w:rPr>
        <w:t>x</w:t>
      </w:r>
      <w:r w:rsidRPr="001B63F6">
        <w:rPr>
          <w:lang w:val="ru-RU"/>
        </w:rPr>
        <w:t xml:space="preserve">, где </w:t>
      </w:r>
      <w:proofErr w:type="gramStart"/>
      <w:r w:rsidRPr="001B63F6">
        <w:rPr>
          <w:i/>
          <w:iCs/>
          <w:lang w:val="ru-RU"/>
        </w:rPr>
        <w:t>x</w:t>
      </w:r>
      <w:r w:rsidRPr="001B63F6">
        <w:rPr>
          <w:lang w:val="ru-RU"/>
        </w:rPr>
        <w:t> </w:t>
      </w:r>
      <w:r w:rsidRPr="001B63F6">
        <w:rPr>
          <w:rFonts w:ascii="Symbol" w:hAnsi="Symbol"/>
          <w:lang w:val="ru-RU"/>
        </w:rPr>
        <w:t></w:t>
      </w:r>
      <w:r w:rsidRPr="001B63F6">
        <w:rPr>
          <w:lang w:val="ru-RU"/>
        </w:rPr>
        <w:t> {</w:t>
      </w:r>
      <w:proofErr w:type="gramEnd"/>
      <w:r w:rsidRPr="001B63F6">
        <w:rPr>
          <w:i/>
          <w:iCs/>
          <w:lang w:val="ru-RU"/>
        </w:rPr>
        <w:t>r</w:t>
      </w:r>
      <w:r w:rsidRPr="001B63F6">
        <w:rPr>
          <w:lang w:val="ru-RU"/>
        </w:rPr>
        <w:t xml:space="preserve">, </w:t>
      </w:r>
      <w:r w:rsidRPr="001B63F6">
        <w:rPr>
          <w:i/>
          <w:iCs/>
          <w:lang w:val="ru-RU"/>
        </w:rPr>
        <w:t>r</w:t>
      </w:r>
      <w:r w:rsidRPr="001B63F6">
        <w:rPr>
          <w:lang w:val="ru-RU"/>
        </w:rPr>
        <w:t> </w:t>
      </w:r>
      <w:r w:rsidRPr="001B63F6">
        <w:rPr>
          <w:rFonts w:ascii="Symbol" w:hAnsi="Symbol"/>
          <w:lang w:val="ru-RU"/>
        </w:rPr>
        <w:t></w:t>
      </w:r>
      <w:r w:rsidRPr="001B63F6">
        <w:rPr>
          <w:lang w:val="ru-RU"/>
        </w:rPr>
        <w:t xml:space="preserve"> 1, </w:t>
      </w:r>
      <w:r w:rsidRPr="001B63F6">
        <w:rPr>
          <w:i/>
          <w:iCs/>
          <w:lang w:val="ru-RU"/>
        </w:rPr>
        <w:t>r</w:t>
      </w:r>
      <w:r w:rsidRPr="001B63F6">
        <w:rPr>
          <w:lang w:val="ru-RU"/>
        </w:rPr>
        <w:t> </w:t>
      </w:r>
      <w:r w:rsidRPr="001B63F6">
        <w:rPr>
          <w:rFonts w:ascii="Symbol" w:hAnsi="Symbol"/>
          <w:lang w:val="ru-RU"/>
        </w:rPr>
        <w:t></w:t>
      </w:r>
      <w:r w:rsidRPr="001B63F6">
        <w:rPr>
          <w:lang w:val="ru-RU"/>
        </w:rPr>
        <w:t xml:space="preserve"> 2, </w:t>
      </w:r>
      <w:r w:rsidRPr="001B63F6">
        <w:rPr>
          <w:i/>
          <w:iCs/>
          <w:lang w:val="ru-RU"/>
        </w:rPr>
        <w:t>r</w:t>
      </w:r>
      <w:r w:rsidRPr="001B63F6">
        <w:rPr>
          <w:lang w:val="ru-RU"/>
        </w:rPr>
        <w:t> </w:t>
      </w:r>
      <w:r w:rsidRPr="001B63F6">
        <w:rPr>
          <w:rFonts w:ascii="Symbol" w:hAnsi="Symbol"/>
          <w:lang w:val="ru-RU"/>
        </w:rPr>
        <w:t></w:t>
      </w:r>
      <w:r w:rsidRPr="001B63F6">
        <w:rPr>
          <w:lang w:val="ru-RU"/>
        </w:rPr>
        <w:t xml:space="preserve"> 3}, рассчитываем интерполяционное значение в желаемом </w:t>
      </w:r>
      <w:r w:rsidR="00834580" w:rsidRPr="001B63F6">
        <w:rPr>
          <w:lang w:val="ru-RU"/>
        </w:rPr>
        <w:t>дробном</w:t>
      </w:r>
      <w:r w:rsidRPr="001B63F6">
        <w:rPr>
          <w:lang w:val="ru-RU"/>
        </w:rPr>
        <w:t xml:space="preserve"> столбце </w:t>
      </w:r>
      <w:r w:rsidRPr="001B63F6">
        <w:rPr>
          <w:i/>
          <w:iCs/>
          <w:lang w:val="ru-RU"/>
        </w:rPr>
        <w:t>c</w:t>
      </w:r>
      <w:r w:rsidRPr="001B63F6">
        <w:rPr>
          <w:lang w:val="ru-RU"/>
        </w:rPr>
        <w:t xml:space="preserve"> как:</w:t>
      </w:r>
    </w:p>
    <w:p w:rsidR="00B4335B" w:rsidRPr="001B63F6" w:rsidRDefault="00B4335B" w:rsidP="00F6189D">
      <w:pPr>
        <w:pStyle w:val="Equation"/>
        <w:spacing w:before="80"/>
        <w:rPr>
          <w:lang w:val="ru-RU"/>
        </w:rPr>
      </w:pPr>
      <w:r w:rsidRPr="001B63F6">
        <w:rPr>
          <w:lang w:val="ru-RU"/>
        </w:rPr>
        <w:tab/>
      </w:r>
      <w:r w:rsidR="00E74A15" w:rsidRPr="001B63F6">
        <w:rPr>
          <w:lang w:val="ru-RU"/>
        </w:rPr>
        <w:tab/>
      </w:r>
      <w:r w:rsidRPr="001B63F6">
        <w:rPr>
          <w:position w:val="-32"/>
          <w:lang w:val="ru-RU"/>
        </w:rPr>
        <w:object w:dxaOrig="2780" w:dyaOrig="720">
          <v:shape id="_x0000_i1029" type="#_x0000_t75" style="width:137.1pt;height:36.3pt" o:ole="" fillcolor="window">
            <v:imagedata r:id="rId23" o:title=""/>
          </v:shape>
          <o:OLEObject Type="Embed" ProgID="Equation.3" ShapeID="_x0000_i1029" DrawAspect="Content" ObjectID="_1587382682" r:id="rId24"/>
        </w:object>
      </w:r>
      <w:r w:rsidRPr="001B63F6">
        <w:rPr>
          <w:lang w:val="ru-RU"/>
        </w:rPr>
        <w:t>,</w:t>
      </w:r>
    </w:p>
    <w:p w:rsidR="00B4335B" w:rsidRPr="001B63F6" w:rsidRDefault="00B4335B" w:rsidP="00B410E1">
      <w:pPr>
        <w:keepNext/>
        <w:rPr>
          <w:lang w:val="ru-RU"/>
        </w:rPr>
      </w:pPr>
      <w:r w:rsidRPr="001B63F6">
        <w:rPr>
          <w:lang w:val="ru-RU"/>
        </w:rPr>
        <w:t>где:</w:t>
      </w:r>
    </w:p>
    <w:p w:rsidR="00B4335B" w:rsidRPr="001B63F6" w:rsidRDefault="00F6189D" w:rsidP="00B410E1">
      <w:pPr>
        <w:pStyle w:val="Equation"/>
        <w:keepNext/>
        <w:spacing w:before="80"/>
        <w:rPr>
          <w:lang w:val="ru-RU"/>
        </w:rPr>
      </w:pPr>
      <w:r w:rsidRPr="001B63F6">
        <w:rPr>
          <w:lang w:val="ru-RU"/>
        </w:rPr>
        <w:tab/>
      </w:r>
      <w:r w:rsidR="00E74A15" w:rsidRPr="001B63F6">
        <w:rPr>
          <w:lang w:val="ru-RU"/>
        </w:rPr>
        <w:tab/>
      </w:r>
      <w:r w:rsidR="001B63F6" w:rsidRPr="001B63F6">
        <w:rPr>
          <w:position w:val="-56"/>
          <w:lang w:val="ru-RU"/>
        </w:rPr>
        <w:object w:dxaOrig="5960" w:dyaOrig="1240">
          <v:shape id="_x0000_i1030" type="#_x0000_t75" style="width:323.7pt;height:62pt" o:ole="" fillcolor="window">
            <v:imagedata r:id="rId25" o:title=""/>
          </v:shape>
          <o:OLEObject Type="Embed" ProgID="Equation.3" ShapeID="_x0000_i1030" DrawAspect="Content" ObjectID="_1587382683" r:id="rId26"/>
        </w:object>
      </w:r>
    </w:p>
    <w:p w:rsidR="00B4335B" w:rsidRPr="001B63F6" w:rsidRDefault="00B4335B" w:rsidP="00B4335B">
      <w:pPr>
        <w:rPr>
          <w:lang w:val="ru-RU"/>
        </w:rPr>
      </w:pPr>
      <w:r w:rsidRPr="001B63F6">
        <w:rPr>
          <w:lang w:val="ru-RU"/>
        </w:rPr>
        <w:t>и</w:t>
      </w:r>
    </w:p>
    <w:p w:rsidR="00B4335B" w:rsidRPr="001B63F6" w:rsidRDefault="00B4335B" w:rsidP="00F6189D">
      <w:pPr>
        <w:pStyle w:val="Equation"/>
        <w:spacing w:before="80"/>
        <w:rPr>
          <w:lang w:val="ru-RU"/>
        </w:rPr>
      </w:pPr>
      <w:r w:rsidRPr="001B63F6">
        <w:rPr>
          <w:i/>
          <w:lang w:val="ru-RU"/>
        </w:rPr>
        <w:tab/>
      </w:r>
      <w:r w:rsidR="00E74A15" w:rsidRPr="001B63F6">
        <w:rPr>
          <w:i/>
          <w:lang w:val="ru-RU"/>
        </w:rPr>
        <w:tab/>
      </w:r>
      <w:proofErr w:type="gramStart"/>
      <w:r w:rsidRPr="001B63F6">
        <w:rPr>
          <w:i/>
          <w:lang w:val="ru-RU"/>
        </w:rPr>
        <w:t>a</w:t>
      </w:r>
      <w:r w:rsidRPr="001B63F6">
        <w:rPr>
          <w:lang w:val="ru-RU"/>
        </w:rPr>
        <w:t> </w:t>
      </w:r>
      <w:r w:rsidRPr="001B63F6">
        <w:rPr>
          <w:rFonts w:ascii="Symbol" w:hAnsi="Symbol"/>
          <w:lang w:val="ru-RU"/>
        </w:rPr>
        <w:t></w:t>
      </w:r>
      <w:r w:rsidRPr="001B63F6">
        <w:rPr>
          <w:lang w:val="ru-RU"/>
        </w:rPr>
        <w:t> –</w:t>
      </w:r>
      <w:proofErr w:type="gramEnd"/>
      <w:r w:rsidRPr="001B63F6">
        <w:rPr>
          <w:lang w:val="ru-RU"/>
        </w:rPr>
        <w:t>0,5.</w:t>
      </w:r>
    </w:p>
    <w:p w:rsidR="00B4335B" w:rsidRPr="001B63F6" w:rsidRDefault="00B4335B" w:rsidP="00E74A15">
      <w:pPr>
        <w:rPr>
          <w:lang w:val="ru-RU"/>
        </w:rPr>
      </w:pPr>
      <w:r w:rsidRPr="001B63F6">
        <w:rPr>
          <w:i/>
          <w:iCs/>
          <w:lang w:val="ru-RU"/>
        </w:rPr>
        <w:t>Шаг 2</w:t>
      </w:r>
      <w:r w:rsidRPr="001B63F6">
        <w:rPr>
          <w:lang w:val="ru-RU"/>
        </w:rPr>
        <w:t xml:space="preserve">: Рассчитываем </w:t>
      </w:r>
      <w:r w:rsidRPr="001B63F6">
        <w:rPr>
          <w:i/>
          <w:lang w:val="ru-RU"/>
        </w:rPr>
        <w:t>I</w:t>
      </w:r>
      <w:r w:rsidRPr="001B63F6">
        <w:rPr>
          <w:iCs/>
          <w:lang w:val="ru-RU"/>
        </w:rPr>
        <w:t>(</w:t>
      </w:r>
      <w:proofErr w:type="spellStart"/>
      <w:proofErr w:type="gramStart"/>
      <w:r w:rsidRPr="001B63F6">
        <w:rPr>
          <w:i/>
          <w:lang w:val="ru-RU"/>
        </w:rPr>
        <w:t>r</w:t>
      </w:r>
      <w:r w:rsidRPr="001B63F6">
        <w:rPr>
          <w:iCs/>
          <w:lang w:val="ru-RU"/>
        </w:rPr>
        <w:t>,</w:t>
      </w:r>
      <w:r w:rsidRPr="001B63F6">
        <w:rPr>
          <w:i/>
          <w:lang w:val="ru-RU"/>
        </w:rPr>
        <w:t>c</w:t>
      </w:r>
      <w:proofErr w:type="spellEnd"/>
      <w:proofErr w:type="gramEnd"/>
      <w:r w:rsidRPr="001B63F6">
        <w:rPr>
          <w:iCs/>
          <w:lang w:val="ru-RU"/>
        </w:rPr>
        <w:t>),</w:t>
      </w:r>
      <w:r w:rsidRPr="001B63F6">
        <w:rPr>
          <w:lang w:val="ru-RU"/>
        </w:rPr>
        <w:t xml:space="preserve"> интерполируя одномерные интерполяции </w:t>
      </w:r>
      <w:r w:rsidRPr="001B63F6">
        <w:rPr>
          <w:i/>
          <w:lang w:val="ru-RU"/>
        </w:rPr>
        <w:t>RI</w:t>
      </w:r>
      <w:r w:rsidRPr="001B63F6">
        <w:rPr>
          <w:iCs/>
          <w:lang w:val="ru-RU"/>
        </w:rPr>
        <w:t>(</w:t>
      </w:r>
      <w:proofErr w:type="spellStart"/>
      <w:r w:rsidRPr="001B63F6">
        <w:rPr>
          <w:i/>
          <w:lang w:val="ru-RU"/>
        </w:rPr>
        <w:t>R</w:t>
      </w:r>
      <w:r w:rsidRPr="001B63F6">
        <w:rPr>
          <w:iCs/>
          <w:lang w:val="ru-RU"/>
        </w:rPr>
        <w:t>,</w:t>
      </w:r>
      <w:r w:rsidRPr="001B63F6">
        <w:rPr>
          <w:i/>
          <w:lang w:val="ru-RU"/>
        </w:rPr>
        <w:t>c</w:t>
      </w:r>
      <w:proofErr w:type="spellEnd"/>
      <w:r w:rsidRPr="001B63F6">
        <w:rPr>
          <w:iCs/>
          <w:lang w:val="ru-RU"/>
        </w:rPr>
        <w:t>)</w:t>
      </w:r>
      <w:r w:rsidRPr="001B63F6">
        <w:rPr>
          <w:lang w:val="ru-RU"/>
        </w:rPr>
        <w:t xml:space="preserve">, </w:t>
      </w:r>
      <w:r w:rsidRPr="001B63F6">
        <w:rPr>
          <w:i/>
          <w:lang w:val="ru-RU"/>
        </w:rPr>
        <w:t>RI</w:t>
      </w:r>
      <w:r w:rsidRPr="001B63F6">
        <w:rPr>
          <w:iCs/>
          <w:lang w:val="ru-RU"/>
        </w:rPr>
        <w:t>(</w:t>
      </w:r>
      <w:r w:rsidRPr="001B63F6">
        <w:rPr>
          <w:i/>
          <w:lang w:val="ru-RU"/>
        </w:rPr>
        <w:t>R </w:t>
      </w:r>
      <w:r w:rsidRPr="001B63F6">
        <w:rPr>
          <w:rFonts w:ascii="Symbol" w:hAnsi="Symbol"/>
          <w:iCs/>
          <w:lang w:val="ru-RU"/>
        </w:rPr>
        <w:t></w:t>
      </w:r>
      <w:r w:rsidRPr="001B63F6">
        <w:rPr>
          <w:i/>
          <w:lang w:val="ru-RU"/>
        </w:rPr>
        <w:t> </w:t>
      </w:r>
      <w:r w:rsidRPr="001B63F6">
        <w:rPr>
          <w:iCs/>
          <w:lang w:val="ru-RU"/>
        </w:rPr>
        <w:t>1,</w:t>
      </w:r>
      <w:r w:rsidRPr="001B63F6">
        <w:rPr>
          <w:i/>
          <w:lang w:val="ru-RU"/>
        </w:rPr>
        <w:t>c</w:t>
      </w:r>
      <w:r w:rsidRPr="001B63F6">
        <w:rPr>
          <w:iCs/>
          <w:lang w:val="ru-RU"/>
        </w:rPr>
        <w:t>)</w:t>
      </w:r>
      <w:r w:rsidRPr="001B63F6">
        <w:rPr>
          <w:lang w:val="ru-RU"/>
        </w:rPr>
        <w:t xml:space="preserve">, </w:t>
      </w:r>
      <w:r w:rsidRPr="001B63F6">
        <w:rPr>
          <w:i/>
          <w:lang w:val="ru-RU"/>
        </w:rPr>
        <w:t>RI</w:t>
      </w:r>
      <w:r w:rsidRPr="001B63F6">
        <w:rPr>
          <w:iCs/>
          <w:lang w:val="ru-RU"/>
        </w:rPr>
        <w:t>(</w:t>
      </w:r>
      <w:r w:rsidRPr="001B63F6">
        <w:rPr>
          <w:i/>
          <w:lang w:val="ru-RU"/>
        </w:rPr>
        <w:t>R </w:t>
      </w:r>
      <w:r w:rsidRPr="001B63F6">
        <w:rPr>
          <w:rFonts w:ascii="Symbol" w:hAnsi="Symbol"/>
          <w:iCs/>
          <w:lang w:val="ru-RU"/>
        </w:rPr>
        <w:t></w:t>
      </w:r>
      <w:r w:rsidRPr="001B63F6">
        <w:rPr>
          <w:i/>
          <w:lang w:val="ru-RU"/>
        </w:rPr>
        <w:t> </w:t>
      </w:r>
      <w:r w:rsidRPr="001B63F6">
        <w:rPr>
          <w:iCs/>
          <w:lang w:val="ru-RU"/>
        </w:rPr>
        <w:t>2,</w:t>
      </w:r>
      <w:r w:rsidRPr="001B63F6">
        <w:rPr>
          <w:i/>
          <w:lang w:val="ru-RU"/>
        </w:rPr>
        <w:t>c</w:t>
      </w:r>
      <w:r w:rsidRPr="001B63F6">
        <w:rPr>
          <w:lang w:val="ru-RU"/>
        </w:rPr>
        <w:t>) и</w:t>
      </w:r>
      <w:r w:rsidR="00AC7F32" w:rsidRPr="001B63F6">
        <w:rPr>
          <w:lang w:val="ru-RU"/>
        </w:rPr>
        <w:t> </w:t>
      </w:r>
      <w:r w:rsidRPr="001B63F6">
        <w:rPr>
          <w:i/>
          <w:lang w:val="ru-RU"/>
        </w:rPr>
        <w:t>RI</w:t>
      </w:r>
      <w:r w:rsidRPr="001B63F6">
        <w:rPr>
          <w:iCs/>
          <w:lang w:val="ru-RU"/>
        </w:rPr>
        <w:t>(</w:t>
      </w:r>
      <w:r w:rsidRPr="001B63F6">
        <w:rPr>
          <w:i/>
          <w:lang w:val="ru-RU"/>
        </w:rPr>
        <w:t>R </w:t>
      </w:r>
      <w:r w:rsidRPr="001B63F6">
        <w:rPr>
          <w:rFonts w:ascii="Symbol" w:hAnsi="Symbol"/>
          <w:iCs/>
          <w:lang w:val="ru-RU"/>
        </w:rPr>
        <w:t></w:t>
      </w:r>
      <w:r w:rsidRPr="001B63F6">
        <w:rPr>
          <w:i/>
          <w:lang w:val="ru-RU"/>
        </w:rPr>
        <w:t> </w:t>
      </w:r>
      <w:r w:rsidRPr="001B63F6">
        <w:rPr>
          <w:iCs/>
          <w:lang w:val="ru-RU"/>
        </w:rPr>
        <w:t>3,</w:t>
      </w:r>
      <w:r w:rsidRPr="001B63F6">
        <w:rPr>
          <w:i/>
          <w:lang w:val="ru-RU"/>
        </w:rPr>
        <w:t>c</w:t>
      </w:r>
      <w:r w:rsidRPr="001B63F6">
        <w:rPr>
          <w:iCs/>
          <w:lang w:val="ru-RU"/>
        </w:rPr>
        <w:t>)</w:t>
      </w:r>
      <w:r w:rsidRPr="001B63F6">
        <w:rPr>
          <w:lang w:val="ru-RU"/>
        </w:rPr>
        <w:t xml:space="preserve"> таким же образом, как и интерполяции строк.</w:t>
      </w:r>
    </w:p>
    <w:p w:rsidR="005112D1" w:rsidRPr="001B63F6" w:rsidRDefault="005112D1" w:rsidP="005112D1">
      <w:pPr>
        <w:pStyle w:val="Heading1"/>
        <w:rPr>
          <w:lang w:val="ru-RU"/>
        </w:rPr>
      </w:pPr>
      <w:r w:rsidRPr="001B63F6">
        <w:rPr>
          <w:lang w:val="ru-RU"/>
        </w:rPr>
        <w:lastRenderedPageBreak/>
        <w:t>3</w:t>
      </w:r>
      <w:r w:rsidRPr="001B63F6">
        <w:rPr>
          <w:lang w:val="ru-RU"/>
        </w:rPr>
        <w:tab/>
        <w:t>Географические координаты и высота</w:t>
      </w:r>
    </w:p>
    <w:p w:rsidR="005112D1" w:rsidRPr="001B63F6" w:rsidRDefault="005112D1" w:rsidP="00F52AEC">
      <w:pPr>
        <w:rPr>
          <w:lang w:val="ru-RU"/>
        </w:rPr>
      </w:pPr>
      <w:r w:rsidRPr="001B63F6">
        <w:rPr>
          <w:lang w:val="ru-RU"/>
        </w:rPr>
        <w:t xml:space="preserve">Если не указано иное, широта и долгота в Рекомендациях МСЭ-R серии P являются геодезическими, а не геоцентрическими; то есть широта и долгота относятся к </w:t>
      </w:r>
      <w:r w:rsidR="00247C87" w:rsidRPr="001B63F6">
        <w:rPr>
          <w:lang w:val="ru-RU"/>
        </w:rPr>
        <w:t>эллипсоиду</w:t>
      </w:r>
      <w:r w:rsidRPr="001B63F6">
        <w:rPr>
          <w:lang w:val="ru-RU"/>
        </w:rPr>
        <w:t xml:space="preserve"> WGS-84 (</w:t>
      </w:r>
      <w:r w:rsidR="00D34778" w:rsidRPr="001B63F6">
        <w:rPr>
          <w:lang w:val="ru-RU"/>
        </w:rPr>
        <w:t xml:space="preserve">а именно значения </w:t>
      </w:r>
      <w:r w:rsidRPr="001B63F6">
        <w:rPr>
          <w:lang w:val="ru-RU"/>
        </w:rPr>
        <w:t>широт</w:t>
      </w:r>
      <w:r w:rsidR="00D34778" w:rsidRPr="001B63F6">
        <w:rPr>
          <w:lang w:val="ru-RU"/>
        </w:rPr>
        <w:t>ы</w:t>
      </w:r>
      <w:r w:rsidRPr="001B63F6">
        <w:rPr>
          <w:lang w:val="ru-RU"/>
        </w:rPr>
        <w:t xml:space="preserve"> и долгот</w:t>
      </w:r>
      <w:r w:rsidR="00D34778" w:rsidRPr="001B63F6">
        <w:rPr>
          <w:lang w:val="ru-RU"/>
        </w:rPr>
        <w:t>ы</w:t>
      </w:r>
      <w:r w:rsidRPr="001B63F6">
        <w:rPr>
          <w:lang w:val="ru-RU"/>
        </w:rPr>
        <w:t xml:space="preserve">, которые обычно </w:t>
      </w:r>
      <w:r w:rsidR="00F52AEC" w:rsidRPr="001B63F6">
        <w:rPr>
          <w:lang w:val="ru-RU"/>
        </w:rPr>
        <w:t>приводятся</w:t>
      </w:r>
      <w:r w:rsidRPr="001B63F6">
        <w:rPr>
          <w:lang w:val="ru-RU"/>
        </w:rPr>
        <w:t xml:space="preserve"> глобальными навигационными спутниковыми системами, такими как GPS).</w:t>
      </w:r>
    </w:p>
    <w:p w:rsidR="005112D1" w:rsidRPr="001B63F6" w:rsidRDefault="005112D1" w:rsidP="00F52AEC">
      <w:pPr>
        <w:rPr>
          <w:lang w:val="ru-RU"/>
        </w:rPr>
      </w:pPr>
      <w:r w:rsidRPr="001B63F6">
        <w:rPr>
          <w:lang w:val="ru-RU"/>
        </w:rPr>
        <w:t>Если не указано иное, высота в Рекомендациях МСЭ-R серии P явля</w:t>
      </w:r>
      <w:r w:rsidR="00F42F9A" w:rsidRPr="001B63F6">
        <w:rPr>
          <w:lang w:val="ru-RU"/>
        </w:rPr>
        <w:t>е</w:t>
      </w:r>
      <w:r w:rsidRPr="001B63F6">
        <w:rPr>
          <w:lang w:val="ru-RU"/>
        </w:rPr>
        <w:t xml:space="preserve">тся высотой над средним уровнем моря, а не высотой относительно </w:t>
      </w:r>
      <w:r w:rsidR="00247C87" w:rsidRPr="001B63F6">
        <w:rPr>
          <w:lang w:val="ru-RU"/>
        </w:rPr>
        <w:t>эллипсоида</w:t>
      </w:r>
      <w:r w:rsidRPr="001B63F6">
        <w:rPr>
          <w:lang w:val="ru-RU"/>
        </w:rPr>
        <w:t xml:space="preserve"> WGS-84. Высота над средним уровнем моря, </w:t>
      </w:r>
      <w:proofErr w:type="spellStart"/>
      <w:r w:rsidRPr="001B63F6">
        <w:rPr>
          <w:i/>
          <w:lang w:val="ru-RU"/>
        </w:rPr>
        <w:t>h</w:t>
      </w:r>
      <w:r w:rsidRPr="001B63F6">
        <w:rPr>
          <w:i/>
          <w:vertAlign w:val="subscript"/>
          <w:lang w:val="ru-RU"/>
        </w:rPr>
        <w:t>amsl</w:t>
      </w:r>
      <w:proofErr w:type="spellEnd"/>
      <w:r w:rsidRPr="001B63F6">
        <w:rPr>
          <w:lang w:val="ru-RU"/>
        </w:rPr>
        <w:t xml:space="preserve"> (м), может быть аппроксимирована из высоты относительно </w:t>
      </w:r>
      <w:r w:rsidR="00247C87" w:rsidRPr="001B63F6">
        <w:rPr>
          <w:lang w:val="ru-RU"/>
        </w:rPr>
        <w:t>эллипсоида</w:t>
      </w:r>
      <w:r w:rsidRPr="001B63F6">
        <w:rPr>
          <w:lang w:val="ru-RU"/>
        </w:rPr>
        <w:t xml:space="preserve"> WGS-84, </w:t>
      </w:r>
      <w:r w:rsidRPr="001B63F6">
        <w:rPr>
          <w:i/>
          <w:lang w:val="ru-RU"/>
        </w:rPr>
        <w:t>h</w:t>
      </w:r>
      <w:r w:rsidRPr="001B63F6">
        <w:rPr>
          <w:i/>
          <w:vertAlign w:val="subscript"/>
          <w:lang w:val="ru-RU"/>
        </w:rPr>
        <w:t>WGS-84</w:t>
      </w:r>
      <w:r w:rsidRPr="001B63F6">
        <w:rPr>
          <w:lang w:val="ru-RU"/>
        </w:rPr>
        <w:t xml:space="preserve"> (м), следующим образом:</w:t>
      </w:r>
    </w:p>
    <w:p w:rsidR="005112D1" w:rsidRPr="001B63F6" w:rsidRDefault="005112D1" w:rsidP="005112D1">
      <w:pPr>
        <w:pStyle w:val="Equation"/>
        <w:rPr>
          <w:lang w:val="ru-RU"/>
        </w:rPr>
      </w:pPr>
      <w:r w:rsidRPr="001B63F6">
        <w:rPr>
          <w:lang w:val="ru-RU"/>
        </w:rPr>
        <w:tab/>
      </w:r>
      <w:r w:rsidRPr="001B63F6">
        <w:rPr>
          <w:lang w:val="ru-RU"/>
        </w:rPr>
        <w:tab/>
      </w:r>
      <w:proofErr w:type="spellStart"/>
      <w:r w:rsidRPr="001B63F6">
        <w:rPr>
          <w:i/>
          <w:lang w:val="ru-RU"/>
        </w:rPr>
        <w:t>h</w:t>
      </w:r>
      <w:r w:rsidRPr="001B63F6">
        <w:rPr>
          <w:i/>
          <w:vertAlign w:val="subscript"/>
          <w:lang w:val="ru-RU"/>
        </w:rPr>
        <w:t>amsl</w:t>
      </w:r>
      <w:proofErr w:type="spellEnd"/>
      <w:r w:rsidRPr="001B63F6">
        <w:rPr>
          <w:lang w:val="ru-RU"/>
        </w:rPr>
        <w:t xml:space="preserve"> = </w:t>
      </w:r>
      <w:r w:rsidRPr="001B63F6">
        <w:rPr>
          <w:i/>
          <w:lang w:val="ru-RU"/>
        </w:rPr>
        <w:t>h</w:t>
      </w:r>
      <w:r w:rsidRPr="001B63F6">
        <w:rPr>
          <w:i/>
          <w:vertAlign w:val="subscript"/>
          <w:lang w:val="ru-RU"/>
        </w:rPr>
        <w:t>WGS84</w:t>
      </w:r>
      <w:r w:rsidRPr="001B63F6">
        <w:rPr>
          <w:lang w:val="ru-RU"/>
        </w:rPr>
        <w:t xml:space="preserve"> – </w:t>
      </w:r>
      <w:r w:rsidRPr="001B63F6">
        <w:rPr>
          <w:i/>
          <w:lang w:val="ru-RU"/>
        </w:rPr>
        <w:t>h</w:t>
      </w:r>
      <w:r w:rsidRPr="001B63F6">
        <w:rPr>
          <w:i/>
          <w:vertAlign w:val="subscript"/>
          <w:lang w:val="ru-RU"/>
        </w:rPr>
        <w:t>EGM2008</w:t>
      </w:r>
      <w:r w:rsidRPr="001B63F6">
        <w:rPr>
          <w:vertAlign w:val="subscript"/>
          <w:lang w:val="ru-RU"/>
        </w:rPr>
        <w:t> </w:t>
      </w:r>
      <w:r w:rsidRPr="001B63F6">
        <w:rPr>
          <w:lang w:val="ru-RU"/>
        </w:rPr>
        <w:t>              </w:t>
      </w:r>
      <w:proofErr w:type="gramStart"/>
      <w:r w:rsidRPr="001B63F6">
        <w:rPr>
          <w:lang w:val="ru-RU"/>
        </w:rPr>
        <w:t>   (</w:t>
      </w:r>
      <w:proofErr w:type="gramEnd"/>
      <w:r w:rsidRPr="001B63F6">
        <w:rPr>
          <w:lang w:val="ru-RU"/>
        </w:rPr>
        <w:t>м)</w:t>
      </w:r>
    </w:p>
    <w:p w:rsidR="005112D1" w:rsidRPr="001B63F6" w:rsidRDefault="005112D1" w:rsidP="00F52AEC">
      <w:pPr>
        <w:rPr>
          <w:lang w:val="ru-RU"/>
        </w:rPr>
      </w:pPr>
      <w:r w:rsidRPr="001B63F6">
        <w:rPr>
          <w:lang w:val="ru-RU"/>
        </w:rPr>
        <w:t xml:space="preserve">где </w:t>
      </w:r>
      <w:r w:rsidRPr="001B63F6">
        <w:rPr>
          <w:i/>
          <w:lang w:val="ru-RU"/>
        </w:rPr>
        <w:t>h</w:t>
      </w:r>
      <w:r w:rsidRPr="001B63F6">
        <w:rPr>
          <w:i/>
          <w:vertAlign w:val="subscript"/>
          <w:lang w:val="ru-RU"/>
        </w:rPr>
        <w:t>EGM2008</w:t>
      </w:r>
      <w:r w:rsidRPr="001B63F6">
        <w:rPr>
          <w:lang w:val="ru-RU"/>
        </w:rPr>
        <w:t xml:space="preserve"> (м) определяется как </w:t>
      </w:r>
      <w:proofErr w:type="spellStart"/>
      <w:r w:rsidRPr="001B63F6">
        <w:rPr>
          <w:lang w:val="ru-RU"/>
        </w:rPr>
        <w:t>геоидальная</w:t>
      </w:r>
      <w:proofErr w:type="spellEnd"/>
      <w:r w:rsidRPr="001B63F6">
        <w:rPr>
          <w:lang w:val="ru-RU"/>
        </w:rPr>
        <w:t xml:space="preserve"> высота в </w:t>
      </w:r>
      <w:r w:rsidR="00685A01" w:rsidRPr="001B63F6">
        <w:rPr>
          <w:lang w:val="ru-RU"/>
        </w:rPr>
        <w:t xml:space="preserve">гравитационной модели Земли </w:t>
      </w:r>
      <w:r w:rsidRPr="001B63F6">
        <w:rPr>
          <w:lang w:val="ru-RU"/>
        </w:rPr>
        <w:t xml:space="preserve">версии </w:t>
      </w:r>
      <w:r w:rsidR="00685A01" w:rsidRPr="001B63F6">
        <w:rPr>
          <w:lang w:val="ru-RU"/>
        </w:rPr>
        <w:t>2008</w:t>
      </w:r>
      <w:r w:rsidR="00AC7F32" w:rsidRPr="001B63F6">
        <w:rPr>
          <w:lang w:val="ru-RU"/>
        </w:rPr>
        <w:t> </w:t>
      </w:r>
      <w:r w:rsidR="00685A01" w:rsidRPr="001B63F6">
        <w:rPr>
          <w:lang w:val="ru-RU"/>
        </w:rPr>
        <w:t xml:space="preserve">года, разработанной </w:t>
      </w:r>
      <w:r w:rsidRPr="001B63F6">
        <w:rPr>
          <w:lang w:val="ru-RU"/>
        </w:rPr>
        <w:t>Национальн</w:t>
      </w:r>
      <w:r w:rsidR="00685A01" w:rsidRPr="001B63F6">
        <w:rPr>
          <w:lang w:val="ru-RU"/>
        </w:rPr>
        <w:t>ым</w:t>
      </w:r>
      <w:r w:rsidRPr="001B63F6">
        <w:rPr>
          <w:lang w:val="ru-RU"/>
        </w:rPr>
        <w:t xml:space="preserve"> агентств</w:t>
      </w:r>
      <w:r w:rsidR="00685A01" w:rsidRPr="001B63F6">
        <w:rPr>
          <w:lang w:val="ru-RU"/>
        </w:rPr>
        <w:t>ом</w:t>
      </w:r>
      <w:r w:rsidRPr="001B63F6">
        <w:rPr>
          <w:lang w:val="ru-RU"/>
        </w:rPr>
        <w:t xml:space="preserve"> </w:t>
      </w:r>
      <w:proofErr w:type="spellStart"/>
      <w:r w:rsidRPr="001B63F6">
        <w:rPr>
          <w:lang w:val="ru-RU"/>
        </w:rPr>
        <w:t>геопространственной</w:t>
      </w:r>
      <w:proofErr w:type="spellEnd"/>
      <w:r w:rsidRPr="001B63F6">
        <w:rPr>
          <w:lang w:val="ru-RU"/>
        </w:rPr>
        <w:t xml:space="preserve"> разведки</w:t>
      </w:r>
      <w:r w:rsidR="00685A01" w:rsidRPr="001B63F6">
        <w:rPr>
          <w:lang w:val="ru-RU"/>
        </w:rPr>
        <w:t xml:space="preserve"> </w:t>
      </w:r>
      <w:r w:rsidRPr="001B63F6">
        <w:rPr>
          <w:lang w:val="ru-RU"/>
        </w:rPr>
        <w:t xml:space="preserve">(NGA) </w:t>
      </w:r>
      <w:r w:rsidR="00685A01" w:rsidRPr="001B63F6">
        <w:rPr>
          <w:lang w:val="ru-RU"/>
        </w:rPr>
        <w:t xml:space="preserve">США. Значения </w:t>
      </w:r>
      <w:r w:rsidR="00D34778" w:rsidRPr="001B63F6">
        <w:rPr>
          <w:lang w:val="ru-RU"/>
        </w:rPr>
        <w:t xml:space="preserve">высоты </w:t>
      </w:r>
      <w:r w:rsidRPr="001B63F6">
        <w:rPr>
          <w:lang w:val="ru-RU"/>
        </w:rPr>
        <w:t xml:space="preserve">EGM2008 </w:t>
      </w:r>
      <w:r w:rsidR="00685A01" w:rsidRPr="001B63F6">
        <w:rPr>
          <w:lang w:val="ru-RU"/>
        </w:rPr>
        <w:t>в конкретных ме</w:t>
      </w:r>
      <w:r w:rsidR="009A7D78" w:rsidRPr="001B63F6">
        <w:rPr>
          <w:lang w:val="ru-RU"/>
        </w:rPr>
        <w:t>с</w:t>
      </w:r>
      <w:r w:rsidR="00685A01" w:rsidRPr="001B63F6">
        <w:rPr>
          <w:lang w:val="ru-RU"/>
        </w:rPr>
        <w:t xml:space="preserve">тах могут быть получены с помощью различных приложений. Как показано на </w:t>
      </w:r>
      <w:r w:rsidR="00964E64" w:rsidRPr="001B63F6">
        <w:rPr>
          <w:lang w:val="ru-RU"/>
        </w:rPr>
        <w:t>рисунке </w:t>
      </w:r>
      <w:r w:rsidR="00685A01" w:rsidRPr="001B63F6">
        <w:rPr>
          <w:lang w:val="ru-RU"/>
        </w:rPr>
        <w:t xml:space="preserve">5, разница между высотой относительно </w:t>
      </w:r>
      <w:r w:rsidR="00B71DC1" w:rsidRPr="001B63F6">
        <w:rPr>
          <w:lang w:val="ru-RU"/>
        </w:rPr>
        <w:t>эллипсоида</w:t>
      </w:r>
      <w:r w:rsidR="00685A01" w:rsidRPr="001B63F6">
        <w:rPr>
          <w:lang w:val="ru-RU"/>
        </w:rPr>
        <w:t xml:space="preserve"> </w:t>
      </w:r>
      <w:r w:rsidRPr="001B63F6">
        <w:rPr>
          <w:lang w:val="ru-RU"/>
        </w:rPr>
        <w:t>WGS</w:t>
      </w:r>
      <w:r w:rsidR="00AC7F32" w:rsidRPr="001B63F6">
        <w:rPr>
          <w:lang w:val="ru-RU"/>
        </w:rPr>
        <w:noBreakHyphen/>
      </w:r>
      <w:r w:rsidRPr="001B63F6">
        <w:rPr>
          <w:lang w:val="ru-RU"/>
        </w:rPr>
        <w:t xml:space="preserve">84 </w:t>
      </w:r>
      <w:r w:rsidR="00685A01" w:rsidRPr="001B63F6">
        <w:rPr>
          <w:lang w:val="ru-RU"/>
        </w:rPr>
        <w:t>и</w:t>
      </w:r>
      <w:r w:rsidR="00AC7F32" w:rsidRPr="001B63F6">
        <w:rPr>
          <w:lang w:val="ru-RU"/>
        </w:rPr>
        <w:t> </w:t>
      </w:r>
      <w:r w:rsidR="00685A01" w:rsidRPr="001B63F6">
        <w:rPr>
          <w:lang w:val="ru-RU"/>
        </w:rPr>
        <w:t xml:space="preserve">высотой над средним уровнем моря составляет </w:t>
      </w:r>
      <w:r w:rsidR="00F52AEC" w:rsidRPr="001B63F6">
        <w:rPr>
          <w:lang w:val="ru-RU"/>
        </w:rPr>
        <w:t xml:space="preserve">в наихудшем случае </w:t>
      </w:r>
      <w:r w:rsidR="00685A01" w:rsidRPr="001B63F6">
        <w:rPr>
          <w:lang w:val="ru-RU"/>
        </w:rPr>
        <w:t xml:space="preserve">приблизительно </w:t>
      </w:r>
      <w:r w:rsidRPr="001B63F6">
        <w:rPr>
          <w:lang w:val="ru-RU"/>
        </w:rPr>
        <w:t>100</w:t>
      </w:r>
      <w:r w:rsidR="00AC7F32" w:rsidRPr="001B63F6">
        <w:rPr>
          <w:lang w:val="ru-RU"/>
        </w:rPr>
        <w:t> </w:t>
      </w:r>
      <w:r w:rsidR="00685A01" w:rsidRPr="001B63F6">
        <w:rPr>
          <w:lang w:val="ru-RU"/>
        </w:rPr>
        <w:t>м</w:t>
      </w:r>
      <w:r w:rsidRPr="001B63F6">
        <w:rPr>
          <w:lang w:val="ru-RU"/>
        </w:rPr>
        <w:t xml:space="preserve">. </w:t>
      </w:r>
      <w:r w:rsidR="00685A01" w:rsidRPr="001B63F6">
        <w:rPr>
          <w:lang w:val="ru-RU"/>
        </w:rPr>
        <w:t xml:space="preserve">Пользователям следует иметь ввиду, что </w:t>
      </w:r>
      <w:r w:rsidR="00F52AEC" w:rsidRPr="001B63F6">
        <w:rPr>
          <w:lang w:val="ru-RU"/>
        </w:rPr>
        <w:t xml:space="preserve">в </w:t>
      </w:r>
      <w:r w:rsidR="00685A01" w:rsidRPr="001B63F6">
        <w:rPr>
          <w:lang w:val="ru-RU"/>
        </w:rPr>
        <w:t>различны</w:t>
      </w:r>
      <w:r w:rsidR="00F52AEC" w:rsidRPr="001B63F6">
        <w:rPr>
          <w:lang w:val="ru-RU"/>
        </w:rPr>
        <w:t>х</w:t>
      </w:r>
      <w:r w:rsidR="00685A01" w:rsidRPr="001B63F6">
        <w:rPr>
          <w:lang w:val="ru-RU"/>
        </w:rPr>
        <w:t xml:space="preserve"> источник</w:t>
      </w:r>
      <w:r w:rsidR="00F52AEC" w:rsidRPr="001B63F6">
        <w:rPr>
          <w:lang w:val="ru-RU"/>
        </w:rPr>
        <w:t>ах</w:t>
      </w:r>
      <w:r w:rsidR="00685A01" w:rsidRPr="001B63F6">
        <w:rPr>
          <w:lang w:val="ru-RU"/>
        </w:rPr>
        <w:t xml:space="preserve"> значений высоты (например, приемники </w:t>
      </w:r>
      <w:r w:rsidRPr="001B63F6">
        <w:rPr>
          <w:lang w:val="ru-RU"/>
        </w:rPr>
        <w:t xml:space="preserve">GPS, </w:t>
      </w:r>
      <w:r w:rsidR="00685A01" w:rsidRPr="001B63F6">
        <w:rPr>
          <w:lang w:val="ru-RU"/>
        </w:rPr>
        <w:t>географическая информационная программа или географическая информационная система и др.) могут использовать</w:t>
      </w:r>
      <w:r w:rsidR="00F52AEC" w:rsidRPr="001B63F6">
        <w:rPr>
          <w:lang w:val="ru-RU"/>
        </w:rPr>
        <w:t>ся</w:t>
      </w:r>
      <w:r w:rsidR="00685A01" w:rsidRPr="001B63F6">
        <w:rPr>
          <w:lang w:val="ru-RU"/>
        </w:rPr>
        <w:t xml:space="preserve"> разные </w:t>
      </w:r>
      <w:r w:rsidR="009A7D78" w:rsidRPr="001B63F6">
        <w:rPr>
          <w:lang w:val="ru-RU"/>
        </w:rPr>
        <w:t>точки отсчета высоты</w:t>
      </w:r>
      <w:r w:rsidRPr="001B63F6">
        <w:rPr>
          <w:lang w:val="ru-RU"/>
        </w:rPr>
        <w:t>.</w:t>
      </w:r>
    </w:p>
    <w:p w:rsidR="005112D1" w:rsidRPr="001B63F6" w:rsidRDefault="009A7D78" w:rsidP="005112D1">
      <w:pPr>
        <w:pStyle w:val="FigureNo"/>
        <w:rPr>
          <w:lang w:val="ru-RU"/>
        </w:rPr>
      </w:pPr>
      <w:r w:rsidRPr="001B63F6">
        <w:rPr>
          <w:lang w:val="ru-RU"/>
        </w:rPr>
        <w:t xml:space="preserve">рисунок </w:t>
      </w:r>
      <w:r w:rsidR="005112D1" w:rsidRPr="001B63F6">
        <w:rPr>
          <w:lang w:val="ru-RU"/>
        </w:rPr>
        <w:t>5</w:t>
      </w:r>
    </w:p>
    <w:p w:rsidR="005112D1" w:rsidRPr="001B63F6" w:rsidRDefault="005112D1" w:rsidP="009A7D78">
      <w:pPr>
        <w:pStyle w:val="Figuretitle"/>
        <w:rPr>
          <w:lang w:val="ru-RU"/>
        </w:rPr>
      </w:pPr>
      <w:r w:rsidRPr="001B63F6">
        <w:rPr>
          <w:lang w:val="ru-RU"/>
        </w:rPr>
        <w:t>EGM2008 (</w:t>
      </w:r>
      <w:r w:rsidR="009A7D78" w:rsidRPr="001B63F6">
        <w:rPr>
          <w:lang w:val="ru-RU"/>
        </w:rPr>
        <w:t>м</w:t>
      </w:r>
      <w:r w:rsidRPr="001B63F6">
        <w:rPr>
          <w:lang w:val="ru-RU"/>
        </w:rPr>
        <w:t>)</w:t>
      </w:r>
    </w:p>
    <w:p w:rsidR="005112D1" w:rsidRPr="001B63F6" w:rsidRDefault="001B63F6" w:rsidP="00B71DC1">
      <w:pPr>
        <w:jc w:val="center"/>
        <w:rPr>
          <w:lang w:val="ru-RU"/>
        </w:rPr>
      </w:pPr>
      <w:r w:rsidRPr="001B63F6">
        <w:rPr>
          <w:lang w:val="ru-RU"/>
        </w:rPr>
        <w:object w:dxaOrig="6313" w:dyaOrig="3223">
          <v:shape id="_x0000_i1031" type="#_x0000_t75" style="width:383.15pt;height:197.85pt" o:ole="">
            <v:imagedata r:id="rId27" o:title=""/>
          </v:shape>
          <o:OLEObject Type="Embed" ProgID="CorelDraw.Graphic.16" ShapeID="_x0000_i1031" DrawAspect="Content" ObjectID="_1587382684" r:id="rId28"/>
        </w:object>
      </w:r>
    </w:p>
    <w:p w:rsidR="00702CF1" w:rsidRPr="001B63F6" w:rsidRDefault="00702CF1" w:rsidP="00E74A15">
      <w:pPr>
        <w:spacing w:before="720"/>
        <w:jc w:val="center"/>
        <w:rPr>
          <w:lang w:val="ru-RU"/>
        </w:rPr>
      </w:pPr>
      <w:r w:rsidRPr="001B63F6">
        <w:rPr>
          <w:lang w:val="ru-RU"/>
        </w:rPr>
        <w:t>______________</w:t>
      </w:r>
    </w:p>
    <w:sectPr w:rsidR="00702CF1" w:rsidRPr="001B63F6" w:rsidSect="00D144BB">
      <w:headerReference w:type="even" r:id="rId29"/>
      <w:headerReference w:type="default" r:id="rId30"/>
      <w:pgSz w:w="11907" w:h="16834" w:code="9"/>
      <w:pgMar w:top="1418" w:right="1134" w:bottom="1134" w:left="1134" w:header="720" w:footer="482" w:gutter="0"/>
      <w:paperSrc w:first="15" w:other="15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00627" w:rsidRDefault="00700627">
      <w:r>
        <w:separator/>
      </w:r>
    </w:p>
  </w:endnote>
  <w:endnote w:type="continuationSeparator" w:id="0">
    <w:p w:rsidR="00700627" w:rsidRDefault="007006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CG Times">
    <w:altName w:val="Times New Roman"/>
    <w:panose1 w:val="00000000000000000000"/>
    <w:charset w:val="00"/>
    <w:family w:val="roman"/>
    <w:notTrueType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00627" w:rsidRDefault="00700627">
      <w:r>
        <w:t>____________________</w:t>
      </w:r>
    </w:p>
  </w:footnote>
  <w:footnote w:type="continuationSeparator" w:id="0">
    <w:p w:rsidR="00700627" w:rsidRDefault="0070062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0627" w:rsidRDefault="00700627">
    <w:pPr>
      <w:pStyle w:val="Header"/>
      <w:ind w:right="360"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0627" w:rsidRDefault="00700627" w:rsidP="007054E1">
    <w:pPr>
      <w:pStyle w:val="Header"/>
      <w:ind w:right="360" w:firstLine="360"/>
      <w:jc w:val="left"/>
    </w:pPr>
    <w:r>
      <w:rPr>
        <w:noProof/>
        <w:lang w:val="en-GB" w:eastAsia="zh-CN"/>
      </w:rPr>
      <w:drawing>
        <wp:anchor distT="0" distB="0" distL="114300" distR="114300" simplePos="0" relativeHeight="251659264" behindDoc="1" locked="0" layoutInCell="1" allowOverlap="1" wp14:anchorId="676EC178" wp14:editId="1F0111FB">
          <wp:simplePos x="0" y="0"/>
          <wp:positionH relativeFrom="column">
            <wp:posOffset>-683895</wp:posOffset>
          </wp:positionH>
          <wp:positionV relativeFrom="paragraph">
            <wp:posOffset>-395605</wp:posOffset>
          </wp:positionV>
          <wp:extent cx="7586345" cy="10732770"/>
          <wp:effectExtent l="19050" t="0" r="0" b="0"/>
          <wp:wrapNone/>
          <wp:docPr id="1" name="Picture 8" descr="rec_R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rec_R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345" cy="107327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0627" w:rsidRPr="00A7496D" w:rsidRDefault="00700627" w:rsidP="00A7496D">
    <w:pPr>
      <w:pStyle w:val="Header"/>
      <w:jc w:val="left"/>
      <w:rPr>
        <w:b/>
        <w:bCs/>
        <w:lang w:val="en-US"/>
      </w:rPr>
    </w:pPr>
    <w:r w:rsidRPr="00A7496D">
      <w:rPr>
        <w:rStyle w:val="PageNumber"/>
        <w:b/>
        <w:bCs/>
      </w:rPr>
      <w:fldChar w:fldCharType="begin"/>
    </w:r>
    <w:r w:rsidRPr="00A7496D">
      <w:rPr>
        <w:rStyle w:val="PageNumber"/>
        <w:b/>
        <w:bCs/>
        <w:lang w:val="ru-RU"/>
      </w:rPr>
      <w:instrText xml:space="preserve"> </w:instrText>
    </w:r>
    <w:r w:rsidRPr="00A7496D">
      <w:rPr>
        <w:rStyle w:val="PageNumber"/>
        <w:b/>
        <w:bCs/>
        <w:lang w:val="en-US"/>
      </w:rPr>
      <w:instrText>PAGE</w:instrText>
    </w:r>
    <w:r w:rsidRPr="00A7496D">
      <w:rPr>
        <w:rStyle w:val="PageNumber"/>
        <w:b/>
        <w:bCs/>
        <w:lang w:val="ru-RU"/>
      </w:rPr>
      <w:instrText xml:space="preserve"> </w:instrText>
    </w:r>
    <w:r w:rsidRPr="00A7496D">
      <w:rPr>
        <w:rStyle w:val="PageNumber"/>
        <w:b/>
        <w:bCs/>
      </w:rPr>
      <w:fldChar w:fldCharType="separate"/>
    </w:r>
    <w:r w:rsidR="000B67C2">
      <w:rPr>
        <w:rStyle w:val="PageNumber"/>
        <w:b/>
        <w:bCs/>
        <w:noProof/>
        <w:lang w:val="ru-RU"/>
      </w:rPr>
      <w:t>ii</w:t>
    </w:r>
    <w:r w:rsidRPr="00A7496D">
      <w:rPr>
        <w:rStyle w:val="PageNumber"/>
        <w:b/>
        <w:bCs/>
      </w:rPr>
      <w:fldChar w:fldCharType="end"/>
    </w:r>
    <w:r w:rsidRPr="00A7496D">
      <w:rPr>
        <w:b/>
        <w:bCs/>
        <w:lang w:val="ru-RU"/>
      </w:rPr>
      <w:tab/>
    </w:r>
    <w:r w:rsidRPr="00A7496D">
      <w:rPr>
        <w:b/>
        <w:bCs/>
        <w:szCs w:val="22"/>
        <w:lang w:val="ru-RU"/>
      </w:rPr>
      <w:t xml:space="preserve">Рек.  </w:t>
    </w:r>
    <w:r w:rsidRPr="00A7496D">
      <w:rPr>
        <w:b/>
        <w:bCs/>
        <w:szCs w:val="22"/>
        <w:lang w:val="en-US"/>
      </w:rPr>
      <w:fldChar w:fldCharType="begin"/>
    </w:r>
    <w:r w:rsidRPr="00A7496D">
      <w:rPr>
        <w:b/>
        <w:bCs/>
        <w:szCs w:val="22"/>
        <w:lang w:val="en-US"/>
      </w:rPr>
      <w:instrText>styleref</w:instrText>
    </w:r>
    <w:r w:rsidRPr="00A7496D">
      <w:rPr>
        <w:b/>
        <w:bCs/>
        <w:szCs w:val="22"/>
        <w:lang w:val="ru-RU"/>
      </w:rPr>
      <w:instrText xml:space="preserve"> </w:instrText>
    </w:r>
    <w:r w:rsidRPr="00A7496D">
      <w:rPr>
        <w:b/>
        <w:bCs/>
        <w:szCs w:val="22"/>
        <w:lang w:val="en-US"/>
      </w:rPr>
      <w:instrText>href</w:instrText>
    </w:r>
    <w:r w:rsidRPr="00A7496D">
      <w:rPr>
        <w:b/>
        <w:bCs/>
        <w:szCs w:val="22"/>
        <w:lang w:val="en-US"/>
      </w:rPr>
      <w:fldChar w:fldCharType="separate"/>
    </w:r>
    <w:r w:rsidR="000B67C2">
      <w:rPr>
        <w:b/>
        <w:bCs/>
        <w:noProof/>
        <w:szCs w:val="22"/>
        <w:lang w:val="en-US"/>
      </w:rPr>
      <w:t>МСЭ-R  P.1144-8</w:t>
    </w:r>
    <w:r w:rsidRPr="00A7496D">
      <w:rPr>
        <w:b/>
        <w:bCs/>
        <w:szCs w:val="22"/>
        <w:lang w:val="en-US"/>
      </w:rPr>
      <w:fldChar w:fldCharType="end"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0627" w:rsidRDefault="00700627">
    <w:pPr>
      <w:pStyle w:val="Header"/>
    </w:pPr>
    <w:r>
      <w:tab/>
    </w:r>
    <w:r>
      <w:fldChar w:fldCharType="begin"/>
    </w:r>
    <w:r w:rsidRPr="00FA648A">
      <w:rPr>
        <w:lang w:val="en-GB"/>
      </w:rPr>
      <w:instrText xml:space="preserve"> </w:instrText>
    </w:r>
    <w:r w:rsidRPr="00222AA9">
      <w:rPr>
        <w:lang w:val="en-US"/>
      </w:rPr>
      <w:instrText>DOCPROPERTY</w:instrText>
    </w:r>
    <w:r w:rsidRPr="00FA648A">
      <w:rPr>
        <w:lang w:val="en-GB"/>
      </w:rPr>
      <w:instrText xml:space="preserve"> "</w:instrText>
    </w:r>
    <w:r w:rsidRPr="00222AA9">
      <w:rPr>
        <w:lang w:val="en-US"/>
      </w:rPr>
      <w:instrText>Header</w:instrText>
    </w:r>
    <w:r w:rsidRPr="00FA648A">
      <w:rPr>
        <w:lang w:val="en-GB"/>
      </w:rPr>
      <w:instrText xml:space="preserve">" \* </w:instrText>
    </w:r>
    <w:r w:rsidRPr="00222AA9">
      <w:rPr>
        <w:lang w:val="en-US"/>
      </w:rPr>
      <w:instrText>MERGEFORMAT</w:instrText>
    </w:r>
    <w:r w:rsidRPr="00FA648A">
      <w:rPr>
        <w:lang w:val="en-GB"/>
      </w:rPr>
      <w:instrText xml:space="preserve"> </w:instrText>
    </w:r>
    <w:r>
      <w:fldChar w:fldCharType="separate"/>
    </w:r>
    <w:r w:rsidR="000B67C2">
      <w:rPr>
        <w:b/>
        <w:bCs/>
        <w:lang w:val="en-US"/>
      </w:rPr>
      <w:t>Error! Unknown document property name.</w:t>
    </w:r>
    <w:r>
      <w:rPr>
        <w:b/>
        <w:bCs/>
      </w:rPr>
      <w:fldChar w:fldCharType="end"/>
    </w:r>
    <w:r w:rsidRPr="00FA648A">
      <w:rPr>
        <w:b/>
        <w:bCs/>
        <w:lang w:val="en-GB"/>
      </w:rPr>
      <w:t xml:space="preserve"> </w:t>
    </w:r>
    <w:r>
      <w:rPr>
        <w:b/>
        <w:bCs/>
      </w:rPr>
      <w:fldChar w:fldCharType="begin"/>
    </w:r>
    <w:r w:rsidRPr="00222AA9">
      <w:rPr>
        <w:b/>
        <w:bCs/>
        <w:lang w:val="en-US"/>
      </w:rPr>
      <w:instrText>styleref</w:instrText>
    </w:r>
    <w:r w:rsidRPr="00FA648A">
      <w:rPr>
        <w:b/>
        <w:bCs/>
        <w:lang w:val="en-GB"/>
      </w:rPr>
      <w:instrText xml:space="preserve"> </w:instrText>
    </w:r>
    <w:r w:rsidRPr="00222AA9">
      <w:rPr>
        <w:b/>
        <w:bCs/>
        <w:lang w:val="en-US"/>
      </w:rPr>
      <w:instrText>href</w:instrText>
    </w:r>
    <w:r>
      <w:rPr>
        <w:b/>
        <w:bCs/>
      </w:rPr>
      <w:fldChar w:fldCharType="separate"/>
    </w:r>
    <w:r w:rsidR="000B67C2">
      <w:rPr>
        <w:b/>
        <w:bCs/>
        <w:noProof/>
      </w:rPr>
      <w:t>МСЭ-R  P.1144-8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>
      <w:rPr>
        <w:rStyle w:val="PageNumber"/>
        <w:bCs/>
        <w:noProof/>
      </w:rPr>
      <w:t>iii</w:t>
    </w:r>
    <w:r>
      <w:rPr>
        <w:rStyle w:val="PageNumber"/>
        <w:b/>
        <w:bCs/>
      </w:rPr>
      <w:fldChar w:fldCharType="end"/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0627" w:rsidRPr="00A7496D" w:rsidRDefault="00700627" w:rsidP="00A7496D">
    <w:pPr>
      <w:pStyle w:val="Header"/>
      <w:rPr>
        <w:b/>
        <w:bCs/>
        <w:szCs w:val="22"/>
      </w:rPr>
    </w:pPr>
    <w:r w:rsidRPr="00A7496D">
      <w:rPr>
        <w:b/>
        <w:bCs/>
        <w:szCs w:val="22"/>
      </w:rPr>
      <w:tab/>
    </w:r>
    <w:r w:rsidRPr="00A7496D">
      <w:rPr>
        <w:b/>
        <w:bCs/>
        <w:szCs w:val="22"/>
        <w:lang w:val="ru-RU"/>
      </w:rPr>
      <w:t>Рек.</w:t>
    </w:r>
    <w:r w:rsidRPr="00A7496D">
      <w:rPr>
        <w:b/>
        <w:bCs/>
        <w:szCs w:val="22"/>
        <w:lang w:val="en-US"/>
      </w:rPr>
      <w:t xml:space="preserve"> </w:t>
    </w:r>
    <w:r w:rsidRPr="00A7496D">
      <w:rPr>
        <w:b/>
        <w:bCs/>
        <w:szCs w:val="22"/>
        <w:lang w:val="ru-RU"/>
      </w:rPr>
      <w:t xml:space="preserve"> </w:t>
    </w:r>
    <w:r w:rsidRPr="00A7496D">
      <w:rPr>
        <w:b/>
        <w:bCs/>
        <w:szCs w:val="22"/>
        <w:lang w:val="en-US"/>
      </w:rPr>
      <w:fldChar w:fldCharType="begin"/>
    </w:r>
    <w:r w:rsidRPr="00A7496D">
      <w:rPr>
        <w:b/>
        <w:bCs/>
        <w:szCs w:val="22"/>
        <w:lang w:val="en-US"/>
      </w:rPr>
      <w:instrText>styleref href</w:instrText>
    </w:r>
    <w:r w:rsidRPr="00A7496D">
      <w:rPr>
        <w:b/>
        <w:bCs/>
        <w:szCs w:val="22"/>
        <w:lang w:val="en-US"/>
      </w:rPr>
      <w:fldChar w:fldCharType="separate"/>
    </w:r>
    <w:r w:rsidR="000B67C2">
      <w:rPr>
        <w:b/>
        <w:bCs/>
        <w:noProof/>
        <w:szCs w:val="22"/>
        <w:lang w:val="en-US"/>
      </w:rPr>
      <w:t>МСЭ-R  P.1144-8</w:t>
    </w:r>
    <w:r w:rsidRPr="00A7496D">
      <w:rPr>
        <w:b/>
        <w:bCs/>
        <w:szCs w:val="22"/>
        <w:lang w:val="en-US"/>
      </w:rPr>
      <w:fldChar w:fldCharType="end"/>
    </w:r>
    <w:r w:rsidRPr="00A7496D">
      <w:rPr>
        <w:b/>
        <w:bCs/>
        <w:szCs w:val="22"/>
      </w:rPr>
      <w:tab/>
    </w:r>
    <w:r w:rsidRPr="00A7496D">
      <w:rPr>
        <w:rStyle w:val="PageNumber"/>
        <w:b/>
        <w:bCs/>
        <w:szCs w:val="22"/>
      </w:rPr>
      <w:fldChar w:fldCharType="begin"/>
    </w:r>
    <w:r w:rsidRPr="00A7496D">
      <w:rPr>
        <w:rStyle w:val="PageNumber"/>
        <w:b/>
        <w:bCs/>
        <w:szCs w:val="22"/>
      </w:rPr>
      <w:instrText xml:space="preserve"> PAGE </w:instrText>
    </w:r>
    <w:r w:rsidRPr="00A7496D">
      <w:rPr>
        <w:rStyle w:val="PageNumber"/>
        <w:b/>
        <w:bCs/>
        <w:szCs w:val="22"/>
      </w:rPr>
      <w:fldChar w:fldCharType="separate"/>
    </w:r>
    <w:r w:rsidR="000B67C2">
      <w:rPr>
        <w:rStyle w:val="PageNumber"/>
        <w:b/>
        <w:bCs/>
        <w:noProof/>
        <w:szCs w:val="22"/>
      </w:rPr>
      <w:t>1</w:t>
    </w:r>
    <w:r w:rsidRPr="00A7496D">
      <w:rPr>
        <w:rStyle w:val="PageNumber"/>
        <w:b/>
        <w:bCs/>
        <w:szCs w:val="22"/>
      </w:rPr>
      <w:fldChar w:fldCharType="end"/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0627" w:rsidRPr="00A7496D" w:rsidRDefault="00700627" w:rsidP="00A7496D">
    <w:pPr>
      <w:pStyle w:val="Header"/>
      <w:tabs>
        <w:tab w:val="clear" w:pos="4848"/>
        <w:tab w:val="clear" w:pos="9696"/>
        <w:tab w:val="center" w:pos="7088"/>
      </w:tabs>
      <w:jc w:val="left"/>
      <w:rPr>
        <w:b/>
        <w:bCs/>
        <w:lang w:val="en-US"/>
      </w:rPr>
    </w:pPr>
    <w:r w:rsidRPr="00A7496D">
      <w:rPr>
        <w:rStyle w:val="PageNumber"/>
        <w:b/>
        <w:bCs/>
      </w:rPr>
      <w:fldChar w:fldCharType="begin"/>
    </w:r>
    <w:r w:rsidRPr="00A7496D">
      <w:rPr>
        <w:rStyle w:val="PageNumber"/>
        <w:b/>
        <w:bCs/>
        <w:lang w:val="ru-RU"/>
      </w:rPr>
      <w:instrText xml:space="preserve"> </w:instrText>
    </w:r>
    <w:r w:rsidRPr="00A7496D">
      <w:rPr>
        <w:rStyle w:val="PageNumber"/>
        <w:b/>
        <w:bCs/>
        <w:lang w:val="en-US"/>
      </w:rPr>
      <w:instrText>PAGE</w:instrText>
    </w:r>
    <w:r w:rsidRPr="00A7496D">
      <w:rPr>
        <w:rStyle w:val="PageNumber"/>
        <w:b/>
        <w:bCs/>
        <w:lang w:val="ru-RU"/>
      </w:rPr>
      <w:instrText xml:space="preserve"> </w:instrText>
    </w:r>
    <w:r w:rsidRPr="00A7496D">
      <w:rPr>
        <w:rStyle w:val="PageNumber"/>
        <w:b/>
        <w:bCs/>
      </w:rPr>
      <w:fldChar w:fldCharType="separate"/>
    </w:r>
    <w:r w:rsidR="000B67C2">
      <w:rPr>
        <w:rStyle w:val="PageNumber"/>
        <w:b/>
        <w:bCs/>
        <w:noProof/>
        <w:lang w:val="ru-RU"/>
      </w:rPr>
      <w:t>12</w:t>
    </w:r>
    <w:r w:rsidRPr="00A7496D">
      <w:rPr>
        <w:rStyle w:val="PageNumber"/>
        <w:b/>
        <w:bCs/>
      </w:rPr>
      <w:fldChar w:fldCharType="end"/>
    </w:r>
    <w:r w:rsidRPr="00A7496D">
      <w:rPr>
        <w:b/>
        <w:bCs/>
        <w:lang w:val="ru-RU"/>
      </w:rPr>
      <w:tab/>
    </w:r>
    <w:r w:rsidRPr="00A7496D">
      <w:rPr>
        <w:b/>
        <w:bCs/>
        <w:szCs w:val="22"/>
        <w:lang w:val="ru-RU"/>
      </w:rPr>
      <w:t xml:space="preserve">Рек.  </w:t>
    </w:r>
    <w:r w:rsidRPr="00A7496D">
      <w:rPr>
        <w:b/>
        <w:bCs/>
        <w:szCs w:val="22"/>
        <w:lang w:val="en-US"/>
      </w:rPr>
      <w:fldChar w:fldCharType="begin"/>
    </w:r>
    <w:r w:rsidRPr="00A7496D">
      <w:rPr>
        <w:b/>
        <w:bCs/>
        <w:szCs w:val="22"/>
        <w:lang w:val="en-US"/>
      </w:rPr>
      <w:instrText>styleref</w:instrText>
    </w:r>
    <w:r w:rsidRPr="00A7496D">
      <w:rPr>
        <w:b/>
        <w:bCs/>
        <w:szCs w:val="22"/>
        <w:lang w:val="ru-RU"/>
      </w:rPr>
      <w:instrText xml:space="preserve"> </w:instrText>
    </w:r>
    <w:r w:rsidRPr="00A7496D">
      <w:rPr>
        <w:b/>
        <w:bCs/>
        <w:szCs w:val="22"/>
        <w:lang w:val="en-US"/>
      </w:rPr>
      <w:instrText>href</w:instrText>
    </w:r>
    <w:r w:rsidRPr="00A7496D">
      <w:rPr>
        <w:b/>
        <w:bCs/>
        <w:szCs w:val="22"/>
        <w:lang w:val="en-US"/>
      </w:rPr>
      <w:fldChar w:fldCharType="separate"/>
    </w:r>
    <w:r w:rsidR="000B67C2">
      <w:rPr>
        <w:b/>
        <w:bCs/>
        <w:noProof/>
        <w:szCs w:val="22"/>
        <w:lang w:val="en-US"/>
      </w:rPr>
      <w:t>МСЭ-R  P.1144-8</w:t>
    </w:r>
    <w:r w:rsidRPr="00A7496D">
      <w:rPr>
        <w:b/>
        <w:bCs/>
        <w:szCs w:val="22"/>
        <w:lang w:val="en-US"/>
      </w:rPr>
      <w:fldChar w:fldCharType="end"/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0627" w:rsidRPr="00A7496D" w:rsidRDefault="00700627" w:rsidP="00A7496D">
    <w:pPr>
      <w:pStyle w:val="Header"/>
      <w:tabs>
        <w:tab w:val="clear" w:pos="4848"/>
        <w:tab w:val="clear" w:pos="9696"/>
        <w:tab w:val="center" w:pos="7088"/>
        <w:tab w:val="right" w:pos="14317"/>
      </w:tabs>
      <w:rPr>
        <w:b/>
        <w:bCs/>
        <w:szCs w:val="22"/>
      </w:rPr>
    </w:pPr>
    <w:r w:rsidRPr="00A7496D">
      <w:rPr>
        <w:b/>
        <w:bCs/>
        <w:szCs w:val="22"/>
      </w:rPr>
      <w:tab/>
    </w:r>
    <w:r w:rsidRPr="00A7496D">
      <w:rPr>
        <w:b/>
        <w:bCs/>
        <w:szCs w:val="22"/>
        <w:lang w:val="ru-RU"/>
      </w:rPr>
      <w:t>Рек.</w:t>
    </w:r>
    <w:r w:rsidRPr="00A7496D">
      <w:rPr>
        <w:b/>
        <w:bCs/>
        <w:szCs w:val="22"/>
        <w:lang w:val="en-US"/>
      </w:rPr>
      <w:t xml:space="preserve"> </w:t>
    </w:r>
    <w:r w:rsidRPr="00A7496D">
      <w:rPr>
        <w:b/>
        <w:bCs/>
        <w:szCs w:val="22"/>
        <w:lang w:val="ru-RU"/>
      </w:rPr>
      <w:t xml:space="preserve"> </w:t>
    </w:r>
    <w:r w:rsidRPr="00A7496D">
      <w:rPr>
        <w:b/>
        <w:bCs/>
        <w:szCs w:val="22"/>
        <w:lang w:val="en-US"/>
      </w:rPr>
      <w:fldChar w:fldCharType="begin"/>
    </w:r>
    <w:r w:rsidRPr="00A7496D">
      <w:rPr>
        <w:b/>
        <w:bCs/>
        <w:szCs w:val="22"/>
        <w:lang w:val="en-US"/>
      </w:rPr>
      <w:instrText>styleref href</w:instrText>
    </w:r>
    <w:r w:rsidRPr="00A7496D">
      <w:rPr>
        <w:b/>
        <w:bCs/>
        <w:szCs w:val="22"/>
        <w:lang w:val="en-US"/>
      </w:rPr>
      <w:fldChar w:fldCharType="separate"/>
    </w:r>
    <w:r w:rsidR="000B67C2">
      <w:rPr>
        <w:b/>
        <w:bCs/>
        <w:noProof/>
        <w:szCs w:val="22"/>
        <w:lang w:val="en-US"/>
      </w:rPr>
      <w:t>МСЭ-R  P.1144-8</w:t>
    </w:r>
    <w:r w:rsidRPr="00A7496D">
      <w:rPr>
        <w:b/>
        <w:bCs/>
        <w:szCs w:val="22"/>
        <w:lang w:val="en-US"/>
      </w:rPr>
      <w:fldChar w:fldCharType="end"/>
    </w:r>
    <w:r w:rsidRPr="00A7496D">
      <w:rPr>
        <w:b/>
        <w:bCs/>
        <w:szCs w:val="22"/>
      </w:rPr>
      <w:tab/>
    </w:r>
    <w:r w:rsidRPr="00A7496D">
      <w:rPr>
        <w:rStyle w:val="PageNumber"/>
        <w:b/>
        <w:bCs/>
        <w:szCs w:val="22"/>
      </w:rPr>
      <w:fldChar w:fldCharType="begin"/>
    </w:r>
    <w:r w:rsidRPr="00A7496D">
      <w:rPr>
        <w:rStyle w:val="PageNumber"/>
        <w:b/>
        <w:bCs/>
        <w:szCs w:val="22"/>
      </w:rPr>
      <w:instrText xml:space="preserve"> PAGE </w:instrText>
    </w:r>
    <w:r w:rsidRPr="00A7496D">
      <w:rPr>
        <w:rStyle w:val="PageNumber"/>
        <w:b/>
        <w:bCs/>
        <w:szCs w:val="22"/>
      </w:rPr>
      <w:fldChar w:fldCharType="separate"/>
    </w:r>
    <w:r w:rsidR="000B67C2">
      <w:rPr>
        <w:rStyle w:val="PageNumber"/>
        <w:b/>
        <w:bCs/>
        <w:noProof/>
        <w:szCs w:val="22"/>
      </w:rPr>
      <w:t>13</w:t>
    </w:r>
    <w:r w:rsidRPr="00A7496D">
      <w:rPr>
        <w:rStyle w:val="PageNumber"/>
        <w:b/>
        <w:bCs/>
        <w:szCs w:val="22"/>
      </w:rPr>
      <w:fldChar w:fldCharType="end"/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0627" w:rsidRPr="00054E1D" w:rsidRDefault="00700627" w:rsidP="00054E1D">
    <w:pPr>
      <w:pStyle w:val="Header"/>
      <w:jc w:val="left"/>
      <w:rPr>
        <w:b/>
        <w:bCs/>
        <w:lang w:val="en-US"/>
      </w:rPr>
    </w:pPr>
    <w:r w:rsidRPr="00A7496D">
      <w:rPr>
        <w:rStyle w:val="PageNumber"/>
        <w:b/>
        <w:bCs/>
      </w:rPr>
      <w:fldChar w:fldCharType="begin"/>
    </w:r>
    <w:r w:rsidRPr="00A7496D">
      <w:rPr>
        <w:rStyle w:val="PageNumber"/>
        <w:b/>
        <w:bCs/>
        <w:lang w:val="ru-RU"/>
      </w:rPr>
      <w:instrText xml:space="preserve"> </w:instrText>
    </w:r>
    <w:r w:rsidRPr="00A7496D">
      <w:rPr>
        <w:rStyle w:val="PageNumber"/>
        <w:b/>
        <w:bCs/>
        <w:lang w:val="en-US"/>
      </w:rPr>
      <w:instrText>PAGE</w:instrText>
    </w:r>
    <w:r w:rsidRPr="00A7496D">
      <w:rPr>
        <w:rStyle w:val="PageNumber"/>
        <w:b/>
        <w:bCs/>
        <w:lang w:val="ru-RU"/>
      </w:rPr>
      <w:instrText xml:space="preserve"> </w:instrText>
    </w:r>
    <w:r w:rsidRPr="00A7496D">
      <w:rPr>
        <w:rStyle w:val="PageNumber"/>
        <w:b/>
        <w:bCs/>
      </w:rPr>
      <w:fldChar w:fldCharType="separate"/>
    </w:r>
    <w:r w:rsidR="000B67C2">
      <w:rPr>
        <w:rStyle w:val="PageNumber"/>
        <w:b/>
        <w:bCs/>
        <w:noProof/>
        <w:lang w:val="ru-RU"/>
      </w:rPr>
      <w:t>16</w:t>
    </w:r>
    <w:r w:rsidRPr="00A7496D">
      <w:rPr>
        <w:rStyle w:val="PageNumber"/>
        <w:b/>
        <w:bCs/>
      </w:rPr>
      <w:fldChar w:fldCharType="end"/>
    </w:r>
    <w:r w:rsidRPr="00A7496D">
      <w:rPr>
        <w:b/>
        <w:bCs/>
        <w:lang w:val="ru-RU"/>
      </w:rPr>
      <w:tab/>
    </w:r>
    <w:r w:rsidRPr="00A7496D">
      <w:rPr>
        <w:b/>
        <w:bCs/>
        <w:szCs w:val="22"/>
        <w:lang w:val="ru-RU"/>
      </w:rPr>
      <w:t xml:space="preserve">Рек.  </w:t>
    </w:r>
    <w:r w:rsidRPr="00A7496D">
      <w:rPr>
        <w:b/>
        <w:bCs/>
        <w:szCs w:val="22"/>
        <w:lang w:val="en-US"/>
      </w:rPr>
      <w:fldChar w:fldCharType="begin"/>
    </w:r>
    <w:r w:rsidRPr="00A7496D">
      <w:rPr>
        <w:b/>
        <w:bCs/>
        <w:szCs w:val="22"/>
        <w:lang w:val="en-US"/>
      </w:rPr>
      <w:instrText>styleref</w:instrText>
    </w:r>
    <w:r w:rsidRPr="00A7496D">
      <w:rPr>
        <w:b/>
        <w:bCs/>
        <w:szCs w:val="22"/>
        <w:lang w:val="ru-RU"/>
      </w:rPr>
      <w:instrText xml:space="preserve"> </w:instrText>
    </w:r>
    <w:r w:rsidRPr="00A7496D">
      <w:rPr>
        <w:b/>
        <w:bCs/>
        <w:szCs w:val="22"/>
        <w:lang w:val="en-US"/>
      </w:rPr>
      <w:instrText>href</w:instrText>
    </w:r>
    <w:r w:rsidRPr="00A7496D">
      <w:rPr>
        <w:b/>
        <w:bCs/>
        <w:szCs w:val="22"/>
        <w:lang w:val="en-US"/>
      </w:rPr>
      <w:fldChar w:fldCharType="separate"/>
    </w:r>
    <w:r w:rsidR="000B67C2">
      <w:rPr>
        <w:b/>
        <w:bCs/>
        <w:noProof/>
        <w:szCs w:val="22"/>
        <w:lang w:val="en-US"/>
      </w:rPr>
      <w:t>МСЭ-R  P.1144-8</w:t>
    </w:r>
    <w:r w:rsidRPr="00A7496D">
      <w:rPr>
        <w:b/>
        <w:bCs/>
        <w:szCs w:val="22"/>
        <w:lang w:val="en-US"/>
      </w:rPr>
      <w:fldChar w:fldCharType="end"/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0627" w:rsidRPr="00054E1D" w:rsidRDefault="00700627" w:rsidP="00054E1D">
    <w:pPr>
      <w:pStyle w:val="Header"/>
      <w:rPr>
        <w:b/>
        <w:bCs/>
        <w:szCs w:val="22"/>
      </w:rPr>
    </w:pPr>
    <w:r w:rsidRPr="00A7496D">
      <w:rPr>
        <w:b/>
        <w:bCs/>
        <w:szCs w:val="22"/>
      </w:rPr>
      <w:tab/>
    </w:r>
    <w:r w:rsidRPr="00A7496D">
      <w:rPr>
        <w:b/>
        <w:bCs/>
        <w:szCs w:val="22"/>
        <w:lang w:val="ru-RU"/>
      </w:rPr>
      <w:t>Рек.</w:t>
    </w:r>
    <w:r w:rsidRPr="00A7496D">
      <w:rPr>
        <w:b/>
        <w:bCs/>
        <w:szCs w:val="22"/>
        <w:lang w:val="en-US"/>
      </w:rPr>
      <w:t xml:space="preserve"> </w:t>
    </w:r>
    <w:r w:rsidRPr="00A7496D">
      <w:rPr>
        <w:b/>
        <w:bCs/>
        <w:szCs w:val="22"/>
        <w:lang w:val="ru-RU"/>
      </w:rPr>
      <w:t xml:space="preserve"> </w:t>
    </w:r>
    <w:r w:rsidRPr="00A7496D">
      <w:rPr>
        <w:b/>
        <w:bCs/>
        <w:szCs w:val="22"/>
        <w:lang w:val="en-US"/>
      </w:rPr>
      <w:fldChar w:fldCharType="begin"/>
    </w:r>
    <w:r w:rsidRPr="00A7496D">
      <w:rPr>
        <w:b/>
        <w:bCs/>
        <w:szCs w:val="22"/>
        <w:lang w:val="en-US"/>
      </w:rPr>
      <w:instrText>styleref href</w:instrText>
    </w:r>
    <w:r w:rsidRPr="00A7496D">
      <w:rPr>
        <w:b/>
        <w:bCs/>
        <w:szCs w:val="22"/>
        <w:lang w:val="en-US"/>
      </w:rPr>
      <w:fldChar w:fldCharType="separate"/>
    </w:r>
    <w:r w:rsidR="000B67C2">
      <w:rPr>
        <w:b/>
        <w:bCs/>
        <w:noProof/>
        <w:szCs w:val="22"/>
        <w:lang w:val="en-US"/>
      </w:rPr>
      <w:t>МСЭ-R  P.1144-8</w:t>
    </w:r>
    <w:r w:rsidRPr="00A7496D">
      <w:rPr>
        <w:b/>
        <w:bCs/>
        <w:szCs w:val="22"/>
        <w:lang w:val="en-US"/>
      </w:rPr>
      <w:fldChar w:fldCharType="end"/>
    </w:r>
    <w:r w:rsidRPr="00A7496D">
      <w:rPr>
        <w:b/>
        <w:bCs/>
        <w:szCs w:val="22"/>
      </w:rPr>
      <w:tab/>
    </w:r>
    <w:r w:rsidRPr="00A7496D">
      <w:rPr>
        <w:rStyle w:val="PageNumber"/>
        <w:b/>
        <w:bCs/>
        <w:szCs w:val="22"/>
      </w:rPr>
      <w:fldChar w:fldCharType="begin"/>
    </w:r>
    <w:r w:rsidRPr="00A7496D">
      <w:rPr>
        <w:rStyle w:val="PageNumber"/>
        <w:b/>
        <w:bCs/>
        <w:szCs w:val="22"/>
      </w:rPr>
      <w:instrText xml:space="preserve"> PAGE </w:instrText>
    </w:r>
    <w:r w:rsidRPr="00A7496D">
      <w:rPr>
        <w:rStyle w:val="PageNumber"/>
        <w:b/>
        <w:bCs/>
        <w:szCs w:val="22"/>
      </w:rPr>
      <w:fldChar w:fldCharType="separate"/>
    </w:r>
    <w:r w:rsidR="000B67C2">
      <w:rPr>
        <w:rStyle w:val="PageNumber"/>
        <w:b/>
        <w:bCs/>
        <w:noProof/>
        <w:szCs w:val="22"/>
      </w:rPr>
      <w:t>17</w:t>
    </w:r>
    <w:r w:rsidRPr="00A7496D">
      <w:rPr>
        <w:rStyle w:val="PageNumber"/>
        <w:b/>
        <w:bCs/>
        <w:szCs w:val="22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7D4362"/>
    <w:multiLevelType w:val="multilevel"/>
    <w:tmpl w:val="7A661B4E"/>
    <w:lvl w:ilvl="0">
      <w:start w:val="4"/>
      <w:numFmt w:val="decimal"/>
      <w:lvlText w:val="%1"/>
      <w:lvlJc w:val="left"/>
      <w:pPr>
        <w:tabs>
          <w:tab w:val="num" w:pos="795"/>
        </w:tabs>
        <w:ind w:left="795" w:hanging="795"/>
      </w:pPr>
      <w:rPr>
        <w:rFonts w:cs="Times New Roman" w:hint="default"/>
      </w:rPr>
    </w:lvl>
    <w:lvl w:ilvl="1">
      <w:start w:val="10"/>
      <w:numFmt w:val="decimal"/>
      <w:lvlText w:val="%1.%2"/>
      <w:lvlJc w:val="left"/>
      <w:pPr>
        <w:tabs>
          <w:tab w:val="num" w:pos="795"/>
        </w:tabs>
        <w:ind w:left="795" w:hanging="79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95"/>
        </w:tabs>
        <w:ind w:left="795" w:hanging="795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95"/>
        </w:tabs>
        <w:ind w:left="795" w:hanging="795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" w15:restartNumberingAfterBreak="0">
    <w:nsid w:val="06687B4B"/>
    <w:multiLevelType w:val="hybridMultilevel"/>
    <w:tmpl w:val="F4506210"/>
    <w:lvl w:ilvl="0" w:tplc="8DB28DAE">
      <w:start w:val="4"/>
      <w:numFmt w:val="decimal"/>
      <w:lvlText w:val="%1"/>
      <w:lvlJc w:val="left"/>
      <w:pPr>
        <w:tabs>
          <w:tab w:val="num" w:pos="1155"/>
        </w:tabs>
        <w:ind w:left="1155" w:hanging="795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06F2140D"/>
    <w:multiLevelType w:val="hybridMultilevel"/>
    <w:tmpl w:val="42229DF8"/>
    <w:lvl w:ilvl="0" w:tplc="70886C96">
      <w:start w:val="5"/>
      <w:numFmt w:val="decimal"/>
      <w:lvlText w:val="%1"/>
      <w:lvlJc w:val="left"/>
      <w:pPr>
        <w:tabs>
          <w:tab w:val="num" w:pos="1155"/>
        </w:tabs>
        <w:ind w:left="1155" w:hanging="795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07DD68A5"/>
    <w:multiLevelType w:val="multilevel"/>
    <w:tmpl w:val="ADF4F63C"/>
    <w:lvl w:ilvl="0">
      <w:start w:val="5"/>
      <w:numFmt w:val="decimal"/>
      <w:lvlText w:val="%1"/>
      <w:lvlJc w:val="left"/>
      <w:pPr>
        <w:tabs>
          <w:tab w:val="num" w:pos="990"/>
        </w:tabs>
        <w:ind w:left="990" w:hanging="99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990"/>
        </w:tabs>
        <w:ind w:left="990" w:hanging="990"/>
      </w:pPr>
      <w:rPr>
        <w:rFonts w:cs="Times New Roman" w:hint="default"/>
      </w:rPr>
    </w:lvl>
    <w:lvl w:ilvl="2">
      <w:start w:val="6"/>
      <w:numFmt w:val="decimal"/>
      <w:lvlText w:val="%1.%2.%3"/>
      <w:lvlJc w:val="left"/>
      <w:pPr>
        <w:tabs>
          <w:tab w:val="num" w:pos="990"/>
        </w:tabs>
        <w:ind w:left="990" w:hanging="990"/>
      </w:pPr>
      <w:rPr>
        <w:rFonts w:cs="Times New Roman" w:hint="default"/>
      </w:rPr>
    </w:lvl>
    <w:lvl w:ilvl="3">
      <w:start w:val="4"/>
      <w:numFmt w:val="decimal"/>
      <w:lvlText w:val="%1.%2.%3.%4"/>
      <w:lvlJc w:val="left"/>
      <w:pPr>
        <w:tabs>
          <w:tab w:val="num" w:pos="990"/>
        </w:tabs>
        <w:ind w:left="990" w:hanging="99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4" w15:restartNumberingAfterBreak="0">
    <w:nsid w:val="0AF16CAB"/>
    <w:multiLevelType w:val="multilevel"/>
    <w:tmpl w:val="61963D88"/>
    <w:lvl w:ilvl="0">
      <w:start w:val="5"/>
      <w:numFmt w:val="decimal"/>
      <w:lvlText w:val="%1."/>
      <w:lvlJc w:val="left"/>
      <w:pPr>
        <w:tabs>
          <w:tab w:val="num" w:pos="795"/>
        </w:tabs>
        <w:ind w:left="795" w:hanging="795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95"/>
        </w:tabs>
        <w:ind w:left="795" w:hanging="795"/>
      </w:pPr>
      <w:rPr>
        <w:rFonts w:cs="Times New Roman" w:hint="default"/>
      </w:rPr>
    </w:lvl>
    <w:lvl w:ilvl="2">
      <w:start w:val="6"/>
      <w:numFmt w:val="decimal"/>
      <w:lvlText w:val="%1.%2.%3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4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5">
      <w:start w:val="1"/>
      <w:numFmt w:val="decimal"/>
      <w:lvlText w:val="%1.%2.%3.%4.%4.%5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4.%5.%6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4.%5.%6.%7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4.%5.%6.%7.%8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5" w15:restartNumberingAfterBreak="0">
    <w:nsid w:val="109607E6"/>
    <w:multiLevelType w:val="multilevel"/>
    <w:tmpl w:val="6E32EA7A"/>
    <w:lvl w:ilvl="0">
      <w:start w:val="5"/>
      <w:numFmt w:val="decimal"/>
      <w:lvlText w:val="%1"/>
      <w:lvlJc w:val="left"/>
      <w:pPr>
        <w:tabs>
          <w:tab w:val="num" w:pos="990"/>
        </w:tabs>
        <w:ind w:left="990" w:hanging="99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990"/>
        </w:tabs>
        <w:ind w:left="990" w:hanging="990"/>
      </w:pPr>
      <w:rPr>
        <w:rFonts w:cs="Times New Roman" w:hint="default"/>
      </w:rPr>
    </w:lvl>
    <w:lvl w:ilvl="2">
      <w:start w:val="6"/>
      <w:numFmt w:val="decimal"/>
      <w:lvlText w:val="%1.%2.%3"/>
      <w:lvlJc w:val="left"/>
      <w:pPr>
        <w:tabs>
          <w:tab w:val="num" w:pos="990"/>
        </w:tabs>
        <w:ind w:left="990" w:hanging="990"/>
      </w:pPr>
      <w:rPr>
        <w:rFonts w:cs="Times New Roman" w:hint="default"/>
      </w:rPr>
    </w:lvl>
    <w:lvl w:ilvl="3">
      <w:start w:val="4"/>
      <w:numFmt w:val="decimal"/>
      <w:lvlText w:val="%1.%2.%3.%4"/>
      <w:lvlJc w:val="left"/>
      <w:pPr>
        <w:tabs>
          <w:tab w:val="num" w:pos="990"/>
        </w:tabs>
        <w:ind w:left="990" w:hanging="99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6" w15:restartNumberingAfterBreak="0">
    <w:nsid w:val="12027E29"/>
    <w:multiLevelType w:val="hybridMultilevel"/>
    <w:tmpl w:val="7D50F66C"/>
    <w:lvl w:ilvl="0" w:tplc="FA449E2C">
      <w:start w:val="44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 w15:restartNumberingAfterBreak="0">
    <w:nsid w:val="149E33A3"/>
    <w:multiLevelType w:val="hybridMultilevel"/>
    <w:tmpl w:val="7012E506"/>
    <w:lvl w:ilvl="0" w:tplc="E24C2944">
      <w:start w:val="44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 w15:restartNumberingAfterBreak="0">
    <w:nsid w:val="14EA7D08"/>
    <w:multiLevelType w:val="hybridMultilevel"/>
    <w:tmpl w:val="D824963A"/>
    <w:lvl w:ilvl="0" w:tplc="D7F67218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 w15:restartNumberingAfterBreak="0">
    <w:nsid w:val="204E1786"/>
    <w:multiLevelType w:val="multilevel"/>
    <w:tmpl w:val="49A22208"/>
    <w:lvl w:ilvl="0">
      <w:start w:val="5"/>
      <w:numFmt w:val="decimal"/>
      <w:lvlText w:val="%1."/>
      <w:lvlJc w:val="left"/>
      <w:pPr>
        <w:tabs>
          <w:tab w:val="num" w:pos="795"/>
        </w:tabs>
        <w:ind w:left="795" w:hanging="795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95"/>
        </w:tabs>
        <w:ind w:left="795" w:hanging="795"/>
      </w:pPr>
      <w:rPr>
        <w:rFonts w:cs="Times New Roman" w:hint="default"/>
      </w:rPr>
    </w:lvl>
    <w:lvl w:ilvl="2">
      <w:start w:val="6"/>
      <w:numFmt w:val="decimal"/>
      <w:lvlText w:val="%1.%2.%3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4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5">
      <w:start w:val="1"/>
      <w:numFmt w:val="decimal"/>
      <w:lvlText w:val="%1.%2.%3.%4.%4.%5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4.%5.%6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4.%5.%6.%7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4.%5.%6.%7.%8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10" w15:restartNumberingAfterBreak="0">
    <w:nsid w:val="264D02BE"/>
    <w:multiLevelType w:val="multilevel"/>
    <w:tmpl w:val="3626972A"/>
    <w:lvl w:ilvl="0">
      <w:start w:val="5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ascii="Times New Roman Bold" w:hAnsi="Times New Roman Bold" w:cs="Times New Roman" w:hint="default"/>
        <w:vertAlign w:val="baseline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1" w15:restartNumberingAfterBreak="0">
    <w:nsid w:val="27214C01"/>
    <w:multiLevelType w:val="hybridMultilevel"/>
    <w:tmpl w:val="2F60E45C"/>
    <w:lvl w:ilvl="0" w:tplc="1278E51E">
      <w:start w:val="5"/>
      <w:numFmt w:val="decimal"/>
      <w:lvlText w:val="%1..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 w15:restartNumberingAfterBreak="0">
    <w:nsid w:val="3FA85971"/>
    <w:multiLevelType w:val="multilevel"/>
    <w:tmpl w:val="21DC3EDC"/>
    <w:lvl w:ilvl="0">
      <w:start w:val="5"/>
      <w:numFmt w:val="decimal"/>
      <w:lvlText w:val="%1"/>
      <w:lvlJc w:val="left"/>
      <w:pPr>
        <w:tabs>
          <w:tab w:val="num" w:pos="660"/>
        </w:tabs>
        <w:ind w:left="660" w:hanging="6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660"/>
        </w:tabs>
        <w:ind w:left="660" w:hanging="660"/>
      </w:pPr>
      <w:rPr>
        <w:rFonts w:cs="Times New Roman" w:hint="default"/>
      </w:rPr>
    </w:lvl>
    <w:lvl w:ilvl="2">
      <w:start w:val="6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2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3" w15:restartNumberingAfterBreak="0">
    <w:nsid w:val="57337DD0"/>
    <w:multiLevelType w:val="multilevel"/>
    <w:tmpl w:val="C6D8F034"/>
    <w:lvl w:ilvl="0">
      <w:start w:val="5"/>
      <w:numFmt w:val="decimal"/>
      <w:lvlText w:val="%1"/>
      <w:lvlJc w:val="left"/>
      <w:pPr>
        <w:tabs>
          <w:tab w:val="num" w:pos="660"/>
        </w:tabs>
        <w:ind w:left="660" w:hanging="6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660"/>
        </w:tabs>
        <w:ind w:left="660" w:hanging="660"/>
      </w:pPr>
      <w:rPr>
        <w:rFonts w:cs="Times New Roman" w:hint="default"/>
      </w:rPr>
    </w:lvl>
    <w:lvl w:ilvl="2">
      <w:start w:val="6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2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4" w15:restartNumberingAfterBreak="0">
    <w:nsid w:val="58450AAD"/>
    <w:multiLevelType w:val="multilevel"/>
    <w:tmpl w:val="9710DAEC"/>
    <w:lvl w:ilvl="0">
      <w:start w:val="5"/>
      <w:numFmt w:val="decimal"/>
      <w:lvlText w:val="%1."/>
      <w:lvlJc w:val="left"/>
      <w:pPr>
        <w:tabs>
          <w:tab w:val="num" w:pos="795"/>
        </w:tabs>
        <w:ind w:left="795" w:hanging="795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95"/>
        </w:tabs>
        <w:ind w:left="795" w:hanging="795"/>
      </w:pPr>
      <w:rPr>
        <w:rFonts w:cs="Times New Roman" w:hint="default"/>
      </w:rPr>
    </w:lvl>
    <w:lvl w:ilvl="2">
      <w:start w:val="6"/>
      <w:numFmt w:val="decimal"/>
      <w:lvlText w:val="%1.%2.%3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4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5">
      <w:start w:val="1"/>
      <w:numFmt w:val="decimal"/>
      <w:lvlText w:val="%1.%2.%3.%4.%4.%5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4.%5.%6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4.%5.%6.%7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4.%5.%6.%7.%8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15" w15:restartNumberingAfterBreak="0">
    <w:nsid w:val="5E3D123B"/>
    <w:multiLevelType w:val="hybridMultilevel"/>
    <w:tmpl w:val="471C8E3C"/>
    <w:lvl w:ilvl="0" w:tplc="A2B6C822">
      <w:start w:val="3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 w15:restartNumberingAfterBreak="0">
    <w:nsid w:val="5FB57630"/>
    <w:multiLevelType w:val="hybridMultilevel"/>
    <w:tmpl w:val="90908C6A"/>
    <w:lvl w:ilvl="0" w:tplc="AF7CA12C">
      <w:start w:val="3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 w15:restartNumberingAfterBreak="0">
    <w:nsid w:val="61DA3B02"/>
    <w:multiLevelType w:val="hybridMultilevel"/>
    <w:tmpl w:val="AEDA68F6"/>
    <w:lvl w:ilvl="0" w:tplc="D7F67218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 w15:restartNumberingAfterBreak="0">
    <w:nsid w:val="6D1F13C4"/>
    <w:multiLevelType w:val="hybridMultilevel"/>
    <w:tmpl w:val="B8F2D478"/>
    <w:lvl w:ilvl="0" w:tplc="68AE45DE">
      <w:start w:val="3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" w15:restartNumberingAfterBreak="0">
    <w:nsid w:val="6DC26814"/>
    <w:multiLevelType w:val="multilevel"/>
    <w:tmpl w:val="13BA36FC"/>
    <w:lvl w:ilvl="0">
      <w:start w:val="5"/>
      <w:numFmt w:val="decimal"/>
      <w:lvlText w:val="%1."/>
      <w:lvlJc w:val="left"/>
      <w:pPr>
        <w:tabs>
          <w:tab w:val="num" w:pos="795"/>
        </w:tabs>
        <w:ind w:left="795" w:hanging="795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95"/>
        </w:tabs>
        <w:ind w:left="795" w:hanging="795"/>
      </w:pPr>
      <w:rPr>
        <w:rFonts w:cs="Times New Roman" w:hint="default"/>
      </w:rPr>
    </w:lvl>
    <w:lvl w:ilvl="2">
      <w:start w:val="6"/>
      <w:numFmt w:val="decimal"/>
      <w:lvlText w:val="%1.%2.%3."/>
      <w:lvlJc w:val="left"/>
      <w:pPr>
        <w:tabs>
          <w:tab w:val="num" w:pos="1620"/>
        </w:tabs>
        <w:ind w:left="1620" w:hanging="108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4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5">
      <w:start w:val="1"/>
      <w:numFmt w:val="decimal"/>
      <w:lvlText w:val="%1.%2.%3.%4.%4.%5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4.%5.%6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4.%5.%6.%7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4.%5.%6.%7.%8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20" w15:restartNumberingAfterBreak="0">
    <w:nsid w:val="72447992"/>
    <w:multiLevelType w:val="hybridMultilevel"/>
    <w:tmpl w:val="F74CA234"/>
    <w:lvl w:ilvl="0" w:tplc="5A9CB038">
      <w:start w:val="44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" w15:restartNumberingAfterBreak="0">
    <w:nsid w:val="76CC3D2B"/>
    <w:multiLevelType w:val="hybridMultilevel"/>
    <w:tmpl w:val="D99481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7BF2B79"/>
    <w:multiLevelType w:val="multilevel"/>
    <w:tmpl w:val="E49CB118"/>
    <w:lvl w:ilvl="0">
      <w:start w:val="5"/>
      <w:numFmt w:val="decimal"/>
      <w:lvlText w:val="%1"/>
      <w:lvlJc w:val="left"/>
      <w:pPr>
        <w:tabs>
          <w:tab w:val="num" w:pos="990"/>
        </w:tabs>
        <w:ind w:left="990" w:hanging="99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990"/>
        </w:tabs>
        <w:ind w:left="990" w:hanging="990"/>
      </w:pPr>
      <w:rPr>
        <w:rFonts w:cs="Times New Roman" w:hint="default"/>
      </w:rPr>
    </w:lvl>
    <w:lvl w:ilvl="2">
      <w:start w:val="6"/>
      <w:numFmt w:val="decimal"/>
      <w:lvlText w:val="%1.%2.%3"/>
      <w:lvlJc w:val="left"/>
      <w:pPr>
        <w:tabs>
          <w:tab w:val="num" w:pos="990"/>
        </w:tabs>
        <w:ind w:left="990" w:hanging="990"/>
      </w:pPr>
      <w:rPr>
        <w:rFonts w:cs="Times New Roman" w:hint="default"/>
      </w:rPr>
    </w:lvl>
    <w:lvl w:ilvl="3">
      <w:start w:val="4"/>
      <w:numFmt w:val="decimal"/>
      <w:lvlText w:val="%1.%2.%3.%4"/>
      <w:lvlJc w:val="left"/>
      <w:pPr>
        <w:tabs>
          <w:tab w:val="num" w:pos="990"/>
        </w:tabs>
        <w:ind w:left="990" w:hanging="99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3" w15:restartNumberingAfterBreak="0">
    <w:nsid w:val="7D882388"/>
    <w:multiLevelType w:val="hybridMultilevel"/>
    <w:tmpl w:val="78B2B0B0"/>
    <w:lvl w:ilvl="0" w:tplc="F4002366">
      <w:start w:val="3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2"/>
  </w:num>
  <w:num w:numId="2">
    <w:abstractNumId w:val="1"/>
  </w:num>
  <w:num w:numId="3">
    <w:abstractNumId w:val="20"/>
  </w:num>
  <w:num w:numId="4">
    <w:abstractNumId w:val="6"/>
  </w:num>
  <w:num w:numId="5">
    <w:abstractNumId w:val="7"/>
  </w:num>
  <w:num w:numId="6">
    <w:abstractNumId w:val="11"/>
  </w:num>
  <w:num w:numId="7">
    <w:abstractNumId w:val="9"/>
  </w:num>
  <w:num w:numId="8">
    <w:abstractNumId w:val="19"/>
  </w:num>
  <w:num w:numId="9">
    <w:abstractNumId w:val="14"/>
  </w:num>
  <w:num w:numId="10">
    <w:abstractNumId w:val="4"/>
  </w:num>
  <w:num w:numId="11">
    <w:abstractNumId w:val="3"/>
  </w:num>
  <w:num w:numId="12">
    <w:abstractNumId w:val="5"/>
  </w:num>
  <w:num w:numId="13">
    <w:abstractNumId w:val="22"/>
  </w:num>
  <w:num w:numId="14">
    <w:abstractNumId w:val="8"/>
  </w:num>
  <w:num w:numId="15">
    <w:abstractNumId w:val="17"/>
  </w:num>
  <w:num w:numId="16">
    <w:abstractNumId w:val="15"/>
  </w:num>
  <w:num w:numId="17">
    <w:abstractNumId w:val="23"/>
  </w:num>
  <w:num w:numId="18">
    <w:abstractNumId w:val="18"/>
  </w:num>
  <w:num w:numId="19">
    <w:abstractNumId w:val="16"/>
  </w:num>
  <w:num w:numId="20">
    <w:abstractNumId w:val="10"/>
  </w:num>
  <w:num w:numId="21">
    <w:abstractNumId w:val="13"/>
  </w:num>
  <w:num w:numId="22">
    <w:abstractNumId w:val="12"/>
  </w:num>
  <w:num w:numId="23">
    <w:abstractNumId w:val="0"/>
  </w:num>
  <w:num w:numId="24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activeWritingStyle w:appName="MSWord" w:lang="ru-RU" w:vendorID="64" w:dllVersion="131078" w:nlCheck="1" w:checkStyle="0"/>
  <w:activeWritingStyle w:appName="MSWord" w:lang="fr-FR" w:vendorID="64" w:dllVersion="131078" w:nlCheck="1" w:checkStyle="1"/>
  <w:activeWritingStyle w:appName="MSWord" w:lang="en-US" w:vendorID="64" w:dllVersion="131078" w:nlCheck="1" w:checkStyle="1"/>
  <w:activeWritingStyle w:appName="MSWord" w:lang="en-GB" w:vendorID="64" w:dllVersion="131078" w:nlCheck="1" w:checkStyle="1"/>
  <w:activeWritingStyle w:appName="MSWord" w:lang="es-ES_tradnl" w:vendorID="64" w:dllVersion="131078" w:nlCheck="1" w:checkStyle="1"/>
  <w:proofState w:spelling="clean" w:grammar="clean"/>
  <w:attachedTemplate r:id="rId1"/>
  <w:stylePaneFormatFilter w:val="B821" w:allStyles="1" w:customStyles="0" w:latentStyles="0" w:stylesInUse="0" w:headingStyles="1" w:numberingStyles="0" w:tableStyles="0" w:directFormattingOnRuns="0" w:directFormattingOnParagraphs="0" w:directFormattingOnNumbering="0" w:directFormattingOnTables="1" w:clearFormatting="1" w:top3HeadingStyles="1" w:visibleStyles="0" w:alternateStyleNames="1"/>
  <w:defaultTabStop w:val="720"/>
  <w:doNotHyphenateCaps/>
  <w:evenAndOddHeader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17E8"/>
    <w:rsid w:val="000018B2"/>
    <w:rsid w:val="00001974"/>
    <w:rsid w:val="0000455D"/>
    <w:rsid w:val="000048C5"/>
    <w:rsid w:val="0001022F"/>
    <w:rsid w:val="00010453"/>
    <w:rsid w:val="000124A2"/>
    <w:rsid w:val="000124F3"/>
    <w:rsid w:val="00013019"/>
    <w:rsid w:val="000139A7"/>
    <w:rsid w:val="0001528F"/>
    <w:rsid w:val="00017F40"/>
    <w:rsid w:val="00022723"/>
    <w:rsid w:val="0002272D"/>
    <w:rsid w:val="00023475"/>
    <w:rsid w:val="00024E0F"/>
    <w:rsid w:val="00027585"/>
    <w:rsid w:val="000277A6"/>
    <w:rsid w:val="0003100F"/>
    <w:rsid w:val="00036426"/>
    <w:rsid w:val="00037007"/>
    <w:rsid w:val="00040851"/>
    <w:rsid w:val="00042D43"/>
    <w:rsid w:val="0004301D"/>
    <w:rsid w:val="000448D5"/>
    <w:rsid w:val="00044CCA"/>
    <w:rsid w:val="000456A4"/>
    <w:rsid w:val="0004643F"/>
    <w:rsid w:val="000468F8"/>
    <w:rsid w:val="00047859"/>
    <w:rsid w:val="00047CB9"/>
    <w:rsid w:val="000513E4"/>
    <w:rsid w:val="00051BF2"/>
    <w:rsid w:val="00051CEE"/>
    <w:rsid w:val="00052286"/>
    <w:rsid w:val="00054E1D"/>
    <w:rsid w:val="00055C2D"/>
    <w:rsid w:val="00055DBF"/>
    <w:rsid w:val="00057C2A"/>
    <w:rsid w:val="00057D5C"/>
    <w:rsid w:val="000613D3"/>
    <w:rsid w:val="00063B2F"/>
    <w:rsid w:val="00065148"/>
    <w:rsid w:val="00067216"/>
    <w:rsid w:val="00070E85"/>
    <w:rsid w:val="00074040"/>
    <w:rsid w:val="00074BF5"/>
    <w:rsid w:val="00075718"/>
    <w:rsid w:val="00076477"/>
    <w:rsid w:val="0007741B"/>
    <w:rsid w:val="00077A12"/>
    <w:rsid w:val="00080298"/>
    <w:rsid w:val="000825D9"/>
    <w:rsid w:val="0008296B"/>
    <w:rsid w:val="000829F1"/>
    <w:rsid w:val="0008436D"/>
    <w:rsid w:val="00085891"/>
    <w:rsid w:val="000913ED"/>
    <w:rsid w:val="00092158"/>
    <w:rsid w:val="00093787"/>
    <w:rsid w:val="000949CD"/>
    <w:rsid w:val="00094DA7"/>
    <w:rsid w:val="0009693D"/>
    <w:rsid w:val="000A0673"/>
    <w:rsid w:val="000A0F5F"/>
    <w:rsid w:val="000A2C72"/>
    <w:rsid w:val="000A337D"/>
    <w:rsid w:val="000A36B3"/>
    <w:rsid w:val="000A3967"/>
    <w:rsid w:val="000A3C96"/>
    <w:rsid w:val="000A3DD1"/>
    <w:rsid w:val="000A5534"/>
    <w:rsid w:val="000B0A51"/>
    <w:rsid w:val="000B0A85"/>
    <w:rsid w:val="000B0B3E"/>
    <w:rsid w:val="000B2285"/>
    <w:rsid w:val="000B5364"/>
    <w:rsid w:val="000B67C2"/>
    <w:rsid w:val="000C0BB1"/>
    <w:rsid w:val="000C3ACD"/>
    <w:rsid w:val="000C50E6"/>
    <w:rsid w:val="000C55F4"/>
    <w:rsid w:val="000C5766"/>
    <w:rsid w:val="000D1E62"/>
    <w:rsid w:val="000D2C31"/>
    <w:rsid w:val="000D5AD3"/>
    <w:rsid w:val="000D5F14"/>
    <w:rsid w:val="000D6626"/>
    <w:rsid w:val="000E4658"/>
    <w:rsid w:val="000E4A7F"/>
    <w:rsid w:val="000E5826"/>
    <w:rsid w:val="000E5BB4"/>
    <w:rsid w:val="000E5CCB"/>
    <w:rsid w:val="000E6257"/>
    <w:rsid w:val="000F14F7"/>
    <w:rsid w:val="000F1AA5"/>
    <w:rsid w:val="000F25F7"/>
    <w:rsid w:val="000F3B0A"/>
    <w:rsid w:val="000F3D17"/>
    <w:rsid w:val="000F76F6"/>
    <w:rsid w:val="000F7D6F"/>
    <w:rsid w:val="000F7E8D"/>
    <w:rsid w:val="0010087A"/>
    <w:rsid w:val="001017B4"/>
    <w:rsid w:val="00103EEC"/>
    <w:rsid w:val="00104CD7"/>
    <w:rsid w:val="00105860"/>
    <w:rsid w:val="00105A91"/>
    <w:rsid w:val="00106B6C"/>
    <w:rsid w:val="00106FAC"/>
    <w:rsid w:val="001075AF"/>
    <w:rsid w:val="00112DFA"/>
    <w:rsid w:val="00113BA4"/>
    <w:rsid w:val="00113C22"/>
    <w:rsid w:val="00114FBA"/>
    <w:rsid w:val="001236F7"/>
    <w:rsid w:val="0012391D"/>
    <w:rsid w:val="00125282"/>
    <w:rsid w:val="001252E9"/>
    <w:rsid w:val="001269DF"/>
    <w:rsid w:val="00131F6F"/>
    <w:rsid w:val="00132A27"/>
    <w:rsid w:val="00133497"/>
    <w:rsid w:val="00135AB3"/>
    <w:rsid w:val="00136991"/>
    <w:rsid w:val="00140BD2"/>
    <w:rsid w:val="0014641E"/>
    <w:rsid w:val="001465ED"/>
    <w:rsid w:val="001506F8"/>
    <w:rsid w:val="00151836"/>
    <w:rsid w:val="00152BCA"/>
    <w:rsid w:val="001530FA"/>
    <w:rsid w:val="00153C8E"/>
    <w:rsid w:val="0015462E"/>
    <w:rsid w:val="001550D6"/>
    <w:rsid w:val="001556BD"/>
    <w:rsid w:val="00156A02"/>
    <w:rsid w:val="00156E5D"/>
    <w:rsid w:val="00160871"/>
    <w:rsid w:val="0016196F"/>
    <w:rsid w:val="00163DA7"/>
    <w:rsid w:val="001662C4"/>
    <w:rsid w:val="00167574"/>
    <w:rsid w:val="00167630"/>
    <w:rsid w:val="00171290"/>
    <w:rsid w:val="0017442F"/>
    <w:rsid w:val="0017635B"/>
    <w:rsid w:val="00176CA8"/>
    <w:rsid w:val="00177A4E"/>
    <w:rsid w:val="00180DB5"/>
    <w:rsid w:val="00181F09"/>
    <w:rsid w:val="001821B1"/>
    <w:rsid w:val="00182249"/>
    <w:rsid w:val="0018332F"/>
    <w:rsid w:val="00183A7B"/>
    <w:rsid w:val="001852F4"/>
    <w:rsid w:val="001857E5"/>
    <w:rsid w:val="00186267"/>
    <w:rsid w:val="00186CF4"/>
    <w:rsid w:val="00190846"/>
    <w:rsid w:val="00192334"/>
    <w:rsid w:val="00194C52"/>
    <w:rsid w:val="001975C4"/>
    <w:rsid w:val="001A17F8"/>
    <w:rsid w:val="001A328C"/>
    <w:rsid w:val="001A494A"/>
    <w:rsid w:val="001A5F8D"/>
    <w:rsid w:val="001A6318"/>
    <w:rsid w:val="001A7F11"/>
    <w:rsid w:val="001B12DB"/>
    <w:rsid w:val="001B1FCD"/>
    <w:rsid w:val="001B3CCA"/>
    <w:rsid w:val="001B3F8A"/>
    <w:rsid w:val="001B5F1E"/>
    <w:rsid w:val="001B61D1"/>
    <w:rsid w:val="001B63F6"/>
    <w:rsid w:val="001B74C8"/>
    <w:rsid w:val="001B7F33"/>
    <w:rsid w:val="001C2EF5"/>
    <w:rsid w:val="001C406E"/>
    <w:rsid w:val="001C4AE7"/>
    <w:rsid w:val="001C6543"/>
    <w:rsid w:val="001C6717"/>
    <w:rsid w:val="001C6904"/>
    <w:rsid w:val="001D01EF"/>
    <w:rsid w:val="001D0FB1"/>
    <w:rsid w:val="001D2166"/>
    <w:rsid w:val="001D26F8"/>
    <w:rsid w:val="001D2748"/>
    <w:rsid w:val="001D4D64"/>
    <w:rsid w:val="001D4F23"/>
    <w:rsid w:val="001D6A4C"/>
    <w:rsid w:val="001E07B6"/>
    <w:rsid w:val="001E0C2B"/>
    <w:rsid w:val="001E1434"/>
    <w:rsid w:val="001E292C"/>
    <w:rsid w:val="001E5AC2"/>
    <w:rsid w:val="001E62E3"/>
    <w:rsid w:val="001E6651"/>
    <w:rsid w:val="001E7DFC"/>
    <w:rsid w:val="001F1B0C"/>
    <w:rsid w:val="001F3124"/>
    <w:rsid w:val="00200DD6"/>
    <w:rsid w:val="00200F81"/>
    <w:rsid w:val="00201E8F"/>
    <w:rsid w:val="00202624"/>
    <w:rsid w:val="002033EB"/>
    <w:rsid w:val="00203A67"/>
    <w:rsid w:val="002046D1"/>
    <w:rsid w:val="0020509F"/>
    <w:rsid w:val="002129D3"/>
    <w:rsid w:val="00215454"/>
    <w:rsid w:val="00215A53"/>
    <w:rsid w:val="00220433"/>
    <w:rsid w:val="00221114"/>
    <w:rsid w:val="002212CD"/>
    <w:rsid w:val="00222AA9"/>
    <w:rsid w:val="00223A22"/>
    <w:rsid w:val="002242A9"/>
    <w:rsid w:val="00224887"/>
    <w:rsid w:val="00227F04"/>
    <w:rsid w:val="00231622"/>
    <w:rsid w:val="0023282D"/>
    <w:rsid w:val="00232F41"/>
    <w:rsid w:val="00235BDE"/>
    <w:rsid w:val="00235DC5"/>
    <w:rsid w:val="00240DCD"/>
    <w:rsid w:val="00241885"/>
    <w:rsid w:val="00243099"/>
    <w:rsid w:val="0024310A"/>
    <w:rsid w:val="00245735"/>
    <w:rsid w:val="00247AC0"/>
    <w:rsid w:val="00247C87"/>
    <w:rsid w:val="002502C8"/>
    <w:rsid w:val="00252921"/>
    <w:rsid w:val="00253D90"/>
    <w:rsid w:val="00257740"/>
    <w:rsid w:val="00257C67"/>
    <w:rsid w:val="00260B56"/>
    <w:rsid w:val="00261942"/>
    <w:rsid w:val="00261EC2"/>
    <w:rsid w:val="0026215F"/>
    <w:rsid w:val="00262CE9"/>
    <w:rsid w:val="00266518"/>
    <w:rsid w:val="002672B5"/>
    <w:rsid w:val="00273DB1"/>
    <w:rsid w:val="00275AF8"/>
    <w:rsid w:val="0027692F"/>
    <w:rsid w:val="002771CD"/>
    <w:rsid w:val="00277A8B"/>
    <w:rsid w:val="0028065E"/>
    <w:rsid w:val="00280E39"/>
    <w:rsid w:val="00285273"/>
    <w:rsid w:val="002857C6"/>
    <w:rsid w:val="00285B97"/>
    <w:rsid w:val="00290D57"/>
    <w:rsid w:val="0029163D"/>
    <w:rsid w:val="00292808"/>
    <w:rsid w:val="00293C32"/>
    <w:rsid w:val="00295478"/>
    <w:rsid w:val="002A3106"/>
    <w:rsid w:val="002A4B44"/>
    <w:rsid w:val="002A74D4"/>
    <w:rsid w:val="002B17DD"/>
    <w:rsid w:val="002B2820"/>
    <w:rsid w:val="002B330D"/>
    <w:rsid w:val="002B7589"/>
    <w:rsid w:val="002B7AAA"/>
    <w:rsid w:val="002C1771"/>
    <w:rsid w:val="002C17CD"/>
    <w:rsid w:val="002C182C"/>
    <w:rsid w:val="002C2C1E"/>
    <w:rsid w:val="002C3E3B"/>
    <w:rsid w:val="002C4E77"/>
    <w:rsid w:val="002C5A36"/>
    <w:rsid w:val="002C660D"/>
    <w:rsid w:val="002C67D9"/>
    <w:rsid w:val="002D056A"/>
    <w:rsid w:val="002D17BB"/>
    <w:rsid w:val="002D394E"/>
    <w:rsid w:val="002D59EB"/>
    <w:rsid w:val="002D6B67"/>
    <w:rsid w:val="002D6F62"/>
    <w:rsid w:val="002D74A3"/>
    <w:rsid w:val="002E0276"/>
    <w:rsid w:val="002E163A"/>
    <w:rsid w:val="002E1CCC"/>
    <w:rsid w:val="002E201E"/>
    <w:rsid w:val="002E2951"/>
    <w:rsid w:val="002E3208"/>
    <w:rsid w:val="002E4E41"/>
    <w:rsid w:val="002E7EC0"/>
    <w:rsid w:val="002F14BF"/>
    <w:rsid w:val="002F4D8C"/>
    <w:rsid w:val="002F50EB"/>
    <w:rsid w:val="002F6B5B"/>
    <w:rsid w:val="00300AA1"/>
    <w:rsid w:val="003014BE"/>
    <w:rsid w:val="00301ACE"/>
    <w:rsid w:val="00301DB4"/>
    <w:rsid w:val="003038A9"/>
    <w:rsid w:val="003073D0"/>
    <w:rsid w:val="00307CB4"/>
    <w:rsid w:val="00310033"/>
    <w:rsid w:val="003124E0"/>
    <w:rsid w:val="00313F20"/>
    <w:rsid w:val="00315620"/>
    <w:rsid w:val="00315C92"/>
    <w:rsid w:val="003207EB"/>
    <w:rsid w:val="00321EC2"/>
    <w:rsid w:val="00323C2A"/>
    <w:rsid w:val="003250A4"/>
    <w:rsid w:val="00327B58"/>
    <w:rsid w:val="0033192A"/>
    <w:rsid w:val="00331D32"/>
    <w:rsid w:val="00333006"/>
    <w:rsid w:val="00335868"/>
    <w:rsid w:val="00335A61"/>
    <w:rsid w:val="00337161"/>
    <w:rsid w:val="003375B5"/>
    <w:rsid w:val="003379AD"/>
    <w:rsid w:val="003438B7"/>
    <w:rsid w:val="00344119"/>
    <w:rsid w:val="003446E6"/>
    <w:rsid w:val="00346229"/>
    <w:rsid w:val="00347005"/>
    <w:rsid w:val="00347894"/>
    <w:rsid w:val="0035087E"/>
    <w:rsid w:val="003508AA"/>
    <w:rsid w:val="003509E4"/>
    <w:rsid w:val="00351BFD"/>
    <w:rsid w:val="003527D3"/>
    <w:rsid w:val="003527FF"/>
    <w:rsid w:val="00353D30"/>
    <w:rsid w:val="00354D3B"/>
    <w:rsid w:val="003556B1"/>
    <w:rsid w:val="00357A2A"/>
    <w:rsid w:val="0036409A"/>
    <w:rsid w:val="0036787A"/>
    <w:rsid w:val="00374697"/>
    <w:rsid w:val="003750A8"/>
    <w:rsid w:val="00375F3C"/>
    <w:rsid w:val="003808D7"/>
    <w:rsid w:val="00380D78"/>
    <w:rsid w:val="00381206"/>
    <w:rsid w:val="00381ABD"/>
    <w:rsid w:val="00381B30"/>
    <w:rsid w:val="0038343F"/>
    <w:rsid w:val="00385B05"/>
    <w:rsid w:val="0038751C"/>
    <w:rsid w:val="003903EF"/>
    <w:rsid w:val="003930F5"/>
    <w:rsid w:val="00393D6F"/>
    <w:rsid w:val="00394D84"/>
    <w:rsid w:val="0039532E"/>
    <w:rsid w:val="00395899"/>
    <w:rsid w:val="003A1A34"/>
    <w:rsid w:val="003A4B67"/>
    <w:rsid w:val="003A5A1D"/>
    <w:rsid w:val="003B0462"/>
    <w:rsid w:val="003B26DC"/>
    <w:rsid w:val="003B309A"/>
    <w:rsid w:val="003B3E28"/>
    <w:rsid w:val="003B5862"/>
    <w:rsid w:val="003B5CB1"/>
    <w:rsid w:val="003B5CE1"/>
    <w:rsid w:val="003B611E"/>
    <w:rsid w:val="003C1239"/>
    <w:rsid w:val="003C2944"/>
    <w:rsid w:val="003C7570"/>
    <w:rsid w:val="003C7920"/>
    <w:rsid w:val="003D09B5"/>
    <w:rsid w:val="003D29F6"/>
    <w:rsid w:val="003D4440"/>
    <w:rsid w:val="003D6062"/>
    <w:rsid w:val="003D64F6"/>
    <w:rsid w:val="003D7947"/>
    <w:rsid w:val="003D7A85"/>
    <w:rsid w:val="003D7C72"/>
    <w:rsid w:val="003E19D4"/>
    <w:rsid w:val="003E3FD2"/>
    <w:rsid w:val="003F30B1"/>
    <w:rsid w:val="003F3142"/>
    <w:rsid w:val="003F565C"/>
    <w:rsid w:val="003F683B"/>
    <w:rsid w:val="003F6F04"/>
    <w:rsid w:val="003F7BC1"/>
    <w:rsid w:val="00400288"/>
    <w:rsid w:val="00400C50"/>
    <w:rsid w:val="00401B0A"/>
    <w:rsid w:val="0040310F"/>
    <w:rsid w:val="00405CFF"/>
    <w:rsid w:val="00406E6E"/>
    <w:rsid w:val="0041244C"/>
    <w:rsid w:val="0041366A"/>
    <w:rsid w:val="00413B9E"/>
    <w:rsid w:val="00413F85"/>
    <w:rsid w:val="00414B75"/>
    <w:rsid w:val="004155E0"/>
    <w:rsid w:val="00416103"/>
    <w:rsid w:val="00421D48"/>
    <w:rsid w:val="00422112"/>
    <w:rsid w:val="00424057"/>
    <w:rsid w:val="00425A8C"/>
    <w:rsid w:val="00426295"/>
    <w:rsid w:val="00426AD5"/>
    <w:rsid w:val="00430363"/>
    <w:rsid w:val="004320EC"/>
    <w:rsid w:val="004335D0"/>
    <w:rsid w:val="004342C5"/>
    <w:rsid w:val="00434F12"/>
    <w:rsid w:val="00435596"/>
    <w:rsid w:val="00436236"/>
    <w:rsid w:val="004378C3"/>
    <w:rsid w:val="0044179A"/>
    <w:rsid w:val="004441B8"/>
    <w:rsid w:val="00445008"/>
    <w:rsid w:val="00445FFC"/>
    <w:rsid w:val="0044622E"/>
    <w:rsid w:val="00446AFD"/>
    <w:rsid w:val="00450946"/>
    <w:rsid w:val="00453E63"/>
    <w:rsid w:val="00455D09"/>
    <w:rsid w:val="004574E3"/>
    <w:rsid w:val="004634A3"/>
    <w:rsid w:val="00475903"/>
    <w:rsid w:val="004765AD"/>
    <w:rsid w:val="00476B2D"/>
    <w:rsid w:val="004800FF"/>
    <w:rsid w:val="004810B1"/>
    <w:rsid w:val="00481138"/>
    <w:rsid w:val="0048313F"/>
    <w:rsid w:val="004840F5"/>
    <w:rsid w:val="00484FD2"/>
    <w:rsid w:val="00485F30"/>
    <w:rsid w:val="00491618"/>
    <w:rsid w:val="004943A4"/>
    <w:rsid w:val="00496A01"/>
    <w:rsid w:val="00496E88"/>
    <w:rsid w:val="004A0606"/>
    <w:rsid w:val="004A11DB"/>
    <w:rsid w:val="004A1293"/>
    <w:rsid w:val="004A204A"/>
    <w:rsid w:val="004A2DB2"/>
    <w:rsid w:val="004A580F"/>
    <w:rsid w:val="004A7B0F"/>
    <w:rsid w:val="004B3CF0"/>
    <w:rsid w:val="004B50AA"/>
    <w:rsid w:val="004B73C4"/>
    <w:rsid w:val="004C0449"/>
    <w:rsid w:val="004C0A86"/>
    <w:rsid w:val="004C1762"/>
    <w:rsid w:val="004C1C7A"/>
    <w:rsid w:val="004C2EDE"/>
    <w:rsid w:val="004C2FB2"/>
    <w:rsid w:val="004C3319"/>
    <w:rsid w:val="004C3380"/>
    <w:rsid w:val="004C3D9E"/>
    <w:rsid w:val="004C4D66"/>
    <w:rsid w:val="004C52AC"/>
    <w:rsid w:val="004C54A2"/>
    <w:rsid w:val="004D036F"/>
    <w:rsid w:val="004D1DC1"/>
    <w:rsid w:val="004D2CE2"/>
    <w:rsid w:val="004D2E49"/>
    <w:rsid w:val="004D4758"/>
    <w:rsid w:val="004D51C3"/>
    <w:rsid w:val="004D5A5E"/>
    <w:rsid w:val="004D669A"/>
    <w:rsid w:val="004D6849"/>
    <w:rsid w:val="004D701C"/>
    <w:rsid w:val="004D74BE"/>
    <w:rsid w:val="004E0623"/>
    <w:rsid w:val="004E1AB9"/>
    <w:rsid w:val="004E2927"/>
    <w:rsid w:val="004E4DCD"/>
    <w:rsid w:val="004E580D"/>
    <w:rsid w:val="004E647A"/>
    <w:rsid w:val="004E7BFD"/>
    <w:rsid w:val="004E7F1F"/>
    <w:rsid w:val="004F0912"/>
    <w:rsid w:val="004F0DB0"/>
    <w:rsid w:val="004F1C78"/>
    <w:rsid w:val="004F4602"/>
    <w:rsid w:val="004F63CD"/>
    <w:rsid w:val="004F6A0B"/>
    <w:rsid w:val="004F716B"/>
    <w:rsid w:val="004F72FE"/>
    <w:rsid w:val="004F798E"/>
    <w:rsid w:val="004F79F3"/>
    <w:rsid w:val="005010B5"/>
    <w:rsid w:val="005016A2"/>
    <w:rsid w:val="0050419D"/>
    <w:rsid w:val="00507459"/>
    <w:rsid w:val="005109B8"/>
    <w:rsid w:val="00510CB0"/>
    <w:rsid w:val="005111D0"/>
    <w:rsid w:val="005111ED"/>
    <w:rsid w:val="005112D1"/>
    <w:rsid w:val="0051159A"/>
    <w:rsid w:val="005124D7"/>
    <w:rsid w:val="00514019"/>
    <w:rsid w:val="0051447E"/>
    <w:rsid w:val="0051499A"/>
    <w:rsid w:val="00517435"/>
    <w:rsid w:val="0051747E"/>
    <w:rsid w:val="005178BD"/>
    <w:rsid w:val="005178D7"/>
    <w:rsid w:val="00517E61"/>
    <w:rsid w:val="005202D6"/>
    <w:rsid w:val="00521152"/>
    <w:rsid w:val="00522B6A"/>
    <w:rsid w:val="00523697"/>
    <w:rsid w:val="0052467D"/>
    <w:rsid w:val="00524894"/>
    <w:rsid w:val="00524FCD"/>
    <w:rsid w:val="00525215"/>
    <w:rsid w:val="005258BA"/>
    <w:rsid w:val="00527773"/>
    <w:rsid w:val="005321ED"/>
    <w:rsid w:val="005330F4"/>
    <w:rsid w:val="0053318A"/>
    <w:rsid w:val="00533459"/>
    <w:rsid w:val="00536166"/>
    <w:rsid w:val="0053653A"/>
    <w:rsid w:val="00536A71"/>
    <w:rsid w:val="00536CAD"/>
    <w:rsid w:val="0054084B"/>
    <w:rsid w:val="00543BFE"/>
    <w:rsid w:val="0054535D"/>
    <w:rsid w:val="005469C4"/>
    <w:rsid w:val="0054759C"/>
    <w:rsid w:val="005478FD"/>
    <w:rsid w:val="0055000E"/>
    <w:rsid w:val="00550E81"/>
    <w:rsid w:val="00557AA9"/>
    <w:rsid w:val="00560FE6"/>
    <w:rsid w:val="00565AFA"/>
    <w:rsid w:val="00567AB4"/>
    <w:rsid w:val="00567CFC"/>
    <w:rsid w:val="005708B6"/>
    <w:rsid w:val="005713AB"/>
    <w:rsid w:val="00573E7A"/>
    <w:rsid w:val="00575C98"/>
    <w:rsid w:val="0057770F"/>
    <w:rsid w:val="005778CE"/>
    <w:rsid w:val="005779F8"/>
    <w:rsid w:val="00580FB6"/>
    <w:rsid w:val="00581642"/>
    <w:rsid w:val="00581F7B"/>
    <w:rsid w:val="00582949"/>
    <w:rsid w:val="00583615"/>
    <w:rsid w:val="00584B69"/>
    <w:rsid w:val="00585360"/>
    <w:rsid w:val="00586222"/>
    <w:rsid w:val="005877C6"/>
    <w:rsid w:val="00594FE4"/>
    <w:rsid w:val="00595997"/>
    <w:rsid w:val="00597532"/>
    <w:rsid w:val="00597B0B"/>
    <w:rsid w:val="00597BBD"/>
    <w:rsid w:val="005A0393"/>
    <w:rsid w:val="005A1548"/>
    <w:rsid w:val="005A3C16"/>
    <w:rsid w:val="005A3FFA"/>
    <w:rsid w:val="005A4C43"/>
    <w:rsid w:val="005A5297"/>
    <w:rsid w:val="005A6454"/>
    <w:rsid w:val="005A7998"/>
    <w:rsid w:val="005B0A93"/>
    <w:rsid w:val="005B250D"/>
    <w:rsid w:val="005B42FF"/>
    <w:rsid w:val="005B5648"/>
    <w:rsid w:val="005B6378"/>
    <w:rsid w:val="005B6646"/>
    <w:rsid w:val="005B6B0F"/>
    <w:rsid w:val="005B7847"/>
    <w:rsid w:val="005C1B9D"/>
    <w:rsid w:val="005C657B"/>
    <w:rsid w:val="005C7157"/>
    <w:rsid w:val="005C7707"/>
    <w:rsid w:val="005D01C1"/>
    <w:rsid w:val="005D0CC7"/>
    <w:rsid w:val="005D1E44"/>
    <w:rsid w:val="005D5C39"/>
    <w:rsid w:val="005D67D7"/>
    <w:rsid w:val="005E370C"/>
    <w:rsid w:val="005E4220"/>
    <w:rsid w:val="005E4FB6"/>
    <w:rsid w:val="005F2906"/>
    <w:rsid w:val="005F3554"/>
    <w:rsid w:val="005F37C9"/>
    <w:rsid w:val="005F4455"/>
    <w:rsid w:val="005F4E82"/>
    <w:rsid w:val="006000AA"/>
    <w:rsid w:val="00600769"/>
    <w:rsid w:val="00600B77"/>
    <w:rsid w:val="006033D2"/>
    <w:rsid w:val="006034BA"/>
    <w:rsid w:val="00604105"/>
    <w:rsid w:val="00604A6E"/>
    <w:rsid w:val="00605A20"/>
    <w:rsid w:val="00605FB4"/>
    <w:rsid w:val="00612D2E"/>
    <w:rsid w:val="006138A1"/>
    <w:rsid w:val="00613B8E"/>
    <w:rsid w:val="0061627A"/>
    <w:rsid w:val="006166C1"/>
    <w:rsid w:val="006175AD"/>
    <w:rsid w:val="0061785B"/>
    <w:rsid w:val="00620575"/>
    <w:rsid w:val="00622671"/>
    <w:rsid w:val="0062452B"/>
    <w:rsid w:val="006246A2"/>
    <w:rsid w:val="006262C5"/>
    <w:rsid w:val="00626466"/>
    <w:rsid w:val="006269B4"/>
    <w:rsid w:val="00627F02"/>
    <w:rsid w:val="006301F7"/>
    <w:rsid w:val="00633740"/>
    <w:rsid w:val="00636835"/>
    <w:rsid w:val="00642250"/>
    <w:rsid w:val="00642E9F"/>
    <w:rsid w:val="00644A4C"/>
    <w:rsid w:val="00644F22"/>
    <w:rsid w:val="0064606D"/>
    <w:rsid w:val="00646E15"/>
    <w:rsid w:val="00650E69"/>
    <w:rsid w:val="00651016"/>
    <w:rsid w:val="006515B4"/>
    <w:rsid w:val="00652F66"/>
    <w:rsid w:val="00655BBF"/>
    <w:rsid w:val="00655C9C"/>
    <w:rsid w:val="00656C9B"/>
    <w:rsid w:val="00656D5C"/>
    <w:rsid w:val="006573ED"/>
    <w:rsid w:val="00657624"/>
    <w:rsid w:val="00657BAF"/>
    <w:rsid w:val="00657FC6"/>
    <w:rsid w:val="0066382F"/>
    <w:rsid w:val="00663883"/>
    <w:rsid w:val="00664328"/>
    <w:rsid w:val="0066562F"/>
    <w:rsid w:val="00667A58"/>
    <w:rsid w:val="006713C0"/>
    <w:rsid w:val="00671F32"/>
    <w:rsid w:val="00673C20"/>
    <w:rsid w:val="00674F95"/>
    <w:rsid w:val="0067595F"/>
    <w:rsid w:val="00676D69"/>
    <w:rsid w:val="00677FA4"/>
    <w:rsid w:val="006804FE"/>
    <w:rsid w:val="00680BCD"/>
    <w:rsid w:val="00682610"/>
    <w:rsid w:val="0068418C"/>
    <w:rsid w:val="00685A01"/>
    <w:rsid w:val="006867EF"/>
    <w:rsid w:val="00686E80"/>
    <w:rsid w:val="00687426"/>
    <w:rsid w:val="0069091C"/>
    <w:rsid w:val="00697B82"/>
    <w:rsid w:val="00697DE2"/>
    <w:rsid w:val="006A4AD3"/>
    <w:rsid w:val="006A4BB0"/>
    <w:rsid w:val="006A4BD0"/>
    <w:rsid w:val="006A6ECC"/>
    <w:rsid w:val="006A7B07"/>
    <w:rsid w:val="006B02D8"/>
    <w:rsid w:val="006B0E06"/>
    <w:rsid w:val="006B2765"/>
    <w:rsid w:val="006B2AD9"/>
    <w:rsid w:val="006B386F"/>
    <w:rsid w:val="006B3AAC"/>
    <w:rsid w:val="006B53D1"/>
    <w:rsid w:val="006B60B1"/>
    <w:rsid w:val="006B6F69"/>
    <w:rsid w:val="006B7591"/>
    <w:rsid w:val="006B77BE"/>
    <w:rsid w:val="006C0649"/>
    <w:rsid w:val="006C0818"/>
    <w:rsid w:val="006C0F41"/>
    <w:rsid w:val="006C17CA"/>
    <w:rsid w:val="006C2FF7"/>
    <w:rsid w:val="006C3D72"/>
    <w:rsid w:val="006C43A5"/>
    <w:rsid w:val="006C49DC"/>
    <w:rsid w:val="006C6058"/>
    <w:rsid w:val="006D05D2"/>
    <w:rsid w:val="006D06E6"/>
    <w:rsid w:val="006D11EB"/>
    <w:rsid w:val="006D1ADC"/>
    <w:rsid w:val="006D2042"/>
    <w:rsid w:val="006D2424"/>
    <w:rsid w:val="006D2F25"/>
    <w:rsid w:val="006D4291"/>
    <w:rsid w:val="006D5C57"/>
    <w:rsid w:val="006D5F35"/>
    <w:rsid w:val="006D6133"/>
    <w:rsid w:val="006D784C"/>
    <w:rsid w:val="006D7FC0"/>
    <w:rsid w:val="006E1746"/>
    <w:rsid w:val="006E2556"/>
    <w:rsid w:val="006E259A"/>
    <w:rsid w:val="006E7220"/>
    <w:rsid w:val="006E7878"/>
    <w:rsid w:val="006E7D99"/>
    <w:rsid w:val="006F0855"/>
    <w:rsid w:val="006F0AB6"/>
    <w:rsid w:val="006F2877"/>
    <w:rsid w:val="006F2DFF"/>
    <w:rsid w:val="006F3F1B"/>
    <w:rsid w:val="006F45C8"/>
    <w:rsid w:val="006F552A"/>
    <w:rsid w:val="006F611F"/>
    <w:rsid w:val="0070045F"/>
    <w:rsid w:val="00700627"/>
    <w:rsid w:val="00702CF1"/>
    <w:rsid w:val="00703038"/>
    <w:rsid w:val="007034F4"/>
    <w:rsid w:val="007047BB"/>
    <w:rsid w:val="007048FD"/>
    <w:rsid w:val="00704FD6"/>
    <w:rsid w:val="007054E1"/>
    <w:rsid w:val="007120B4"/>
    <w:rsid w:val="00712C7D"/>
    <w:rsid w:val="0071327D"/>
    <w:rsid w:val="0071685E"/>
    <w:rsid w:val="00716B7D"/>
    <w:rsid w:val="00717A4F"/>
    <w:rsid w:val="0072099C"/>
    <w:rsid w:val="00721595"/>
    <w:rsid w:val="007216B3"/>
    <w:rsid w:val="007229B9"/>
    <w:rsid w:val="007242B7"/>
    <w:rsid w:val="00724EC7"/>
    <w:rsid w:val="007257FE"/>
    <w:rsid w:val="0072670A"/>
    <w:rsid w:val="00731128"/>
    <w:rsid w:val="00732D6F"/>
    <w:rsid w:val="00732E22"/>
    <w:rsid w:val="00735B1E"/>
    <w:rsid w:val="007379B4"/>
    <w:rsid w:val="007409C2"/>
    <w:rsid w:val="0074170B"/>
    <w:rsid w:val="00742E2F"/>
    <w:rsid w:val="0074499F"/>
    <w:rsid w:val="00746687"/>
    <w:rsid w:val="007470D5"/>
    <w:rsid w:val="00753CB9"/>
    <w:rsid w:val="007545BA"/>
    <w:rsid w:val="0075565F"/>
    <w:rsid w:val="00764026"/>
    <w:rsid w:val="00765B29"/>
    <w:rsid w:val="00766F67"/>
    <w:rsid w:val="0076752B"/>
    <w:rsid w:val="007701F7"/>
    <w:rsid w:val="007708B5"/>
    <w:rsid w:val="00771732"/>
    <w:rsid w:val="007735CE"/>
    <w:rsid w:val="007737E1"/>
    <w:rsid w:val="0077478F"/>
    <w:rsid w:val="00775BE0"/>
    <w:rsid w:val="007767FA"/>
    <w:rsid w:val="00780991"/>
    <w:rsid w:val="00781CB8"/>
    <w:rsid w:val="007869F5"/>
    <w:rsid w:val="00791B1E"/>
    <w:rsid w:val="00792171"/>
    <w:rsid w:val="00792F08"/>
    <w:rsid w:val="0079368C"/>
    <w:rsid w:val="00795B13"/>
    <w:rsid w:val="00796A64"/>
    <w:rsid w:val="007A04F5"/>
    <w:rsid w:val="007A3A84"/>
    <w:rsid w:val="007A5FD1"/>
    <w:rsid w:val="007A6454"/>
    <w:rsid w:val="007A66A2"/>
    <w:rsid w:val="007A66EB"/>
    <w:rsid w:val="007B0381"/>
    <w:rsid w:val="007B060F"/>
    <w:rsid w:val="007B0936"/>
    <w:rsid w:val="007B1CD7"/>
    <w:rsid w:val="007B4EA8"/>
    <w:rsid w:val="007C08B3"/>
    <w:rsid w:val="007C15AB"/>
    <w:rsid w:val="007C25A4"/>
    <w:rsid w:val="007C4010"/>
    <w:rsid w:val="007C4F86"/>
    <w:rsid w:val="007C532D"/>
    <w:rsid w:val="007C588C"/>
    <w:rsid w:val="007C5CB5"/>
    <w:rsid w:val="007C6321"/>
    <w:rsid w:val="007D0198"/>
    <w:rsid w:val="007D0273"/>
    <w:rsid w:val="007D2055"/>
    <w:rsid w:val="007D38C5"/>
    <w:rsid w:val="007D4B03"/>
    <w:rsid w:val="007D5788"/>
    <w:rsid w:val="007D762D"/>
    <w:rsid w:val="007E46AC"/>
    <w:rsid w:val="007E542D"/>
    <w:rsid w:val="007E56EA"/>
    <w:rsid w:val="007E60E9"/>
    <w:rsid w:val="007E79F5"/>
    <w:rsid w:val="007F010B"/>
    <w:rsid w:val="007F1010"/>
    <w:rsid w:val="007F17DA"/>
    <w:rsid w:val="007F3A35"/>
    <w:rsid w:val="007F4916"/>
    <w:rsid w:val="007F5C40"/>
    <w:rsid w:val="007F69A0"/>
    <w:rsid w:val="007F7E4A"/>
    <w:rsid w:val="008007D8"/>
    <w:rsid w:val="00800D99"/>
    <w:rsid w:val="008010A1"/>
    <w:rsid w:val="0080112C"/>
    <w:rsid w:val="00802D4F"/>
    <w:rsid w:val="00803BD6"/>
    <w:rsid w:val="00804BD5"/>
    <w:rsid w:val="00805237"/>
    <w:rsid w:val="00805BE5"/>
    <w:rsid w:val="0080620C"/>
    <w:rsid w:val="008110E2"/>
    <w:rsid w:val="00811E8E"/>
    <w:rsid w:val="00813AD9"/>
    <w:rsid w:val="00814138"/>
    <w:rsid w:val="00814E9C"/>
    <w:rsid w:val="00815423"/>
    <w:rsid w:val="0081743E"/>
    <w:rsid w:val="00820353"/>
    <w:rsid w:val="0082133F"/>
    <w:rsid w:val="008214F5"/>
    <w:rsid w:val="00821D50"/>
    <w:rsid w:val="00822FA0"/>
    <w:rsid w:val="0082332E"/>
    <w:rsid w:val="008259AD"/>
    <w:rsid w:val="00826A8F"/>
    <w:rsid w:val="00832839"/>
    <w:rsid w:val="00832DF6"/>
    <w:rsid w:val="00834235"/>
    <w:rsid w:val="00834580"/>
    <w:rsid w:val="00836A86"/>
    <w:rsid w:val="00836B19"/>
    <w:rsid w:val="00840B92"/>
    <w:rsid w:val="00840D28"/>
    <w:rsid w:val="00840F45"/>
    <w:rsid w:val="00841673"/>
    <w:rsid w:val="00841ACC"/>
    <w:rsid w:val="00841EC6"/>
    <w:rsid w:val="00845ABC"/>
    <w:rsid w:val="00850FEA"/>
    <w:rsid w:val="008526F2"/>
    <w:rsid w:val="008537D3"/>
    <w:rsid w:val="00860201"/>
    <w:rsid w:val="00860800"/>
    <w:rsid w:val="00860AF5"/>
    <w:rsid w:val="008614ED"/>
    <w:rsid w:val="0086356C"/>
    <w:rsid w:val="00863931"/>
    <w:rsid w:val="00870C54"/>
    <w:rsid w:val="0087159E"/>
    <w:rsid w:val="00871622"/>
    <w:rsid w:val="0087202E"/>
    <w:rsid w:val="00872F1F"/>
    <w:rsid w:val="00873D3B"/>
    <w:rsid w:val="008741DC"/>
    <w:rsid w:val="00874384"/>
    <w:rsid w:val="008746A1"/>
    <w:rsid w:val="00874AA5"/>
    <w:rsid w:val="008759D3"/>
    <w:rsid w:val="00877F6C"/>
    <w:rsid w:val="00880C22"/>
    <w:rsid w:val="00882E5E"/>
    <w:rsid w:val="00886C40"/>
    <w:rsid w:val="00886D54"/>
    <w:rsid w:val="008919C2"/>
    <w:rsid w:val="00892BA2"/>
    <w:rsid w:val="00892CDA"/>
    <w:rsid w:val="00893084"/>
    <w:rsid w:val="008933CA"/>
    <w:rsid w:val="008934DE"/>
    <w:rsid w:val="00893EE8"/>
    <w:rsid w:val="00894CB4"/>
    <w:rsid w:val="00895CDF"/>
    <w:rsid w:val="00895D13"/>
    <w:rsid w:val="008A1E1F"/>
    <w:rsid w:val="008A1FDA"/>
    <w:rsid w:val="008A27D2"/>
    <w:rsid w:val="008A7A7F"/>
    <w:rsid w:val="008B0417"/>
    <w:rsid w:val="008B056B"/>
    <w:rsid w:val="008B111F"/>
    <w:rsid w:val="008B417C"/>
    <w:rsid w:val="008B5D13"/>
    <w:rsid w:val="008B670D"/>
    <w:rsid w:val="008B7543"/>
    <w:rsid w:val="008B7931"/>
    <w:rsid w:val="008C016E"/>
    <w:rsid w:val="008C0458"/>
    <w:rsid w:val="008C0675"/>
    <w:rsid w:val="008C229C"/>
    <w:rsid w:val="008C24EC"/>
    <w:rsid w:val="008C4751"/>
    <w:rsid w:val="008C4A99"/>
    <w:rsid w:val="008C4B39"/>
    <w:rsid w:val="008C4FFD"/>
    <w:rsid w:val="008C5548"/>
    <w:rsid w:val="008C6160"/>
    <w:rsid w:val="008C6BB1"/>
    <w:rsid w:val="008D050D"/>
    <w:rsid w:val="008D06B6"/>
    <w:rsid w:val="008D0BB8"/>
    <w:rsid w:val="008D10B7"/>
    <w:rsid w:val="008D1D71"/>
    <w:rsid w:val="008D530C"/>
    <w:rsid w:val="008D5F20"/>
    <w:rsid w:val="008E0121"/>
    <w:rsid w:val="008E0703"/>
    <w:rsid w:val="008E113A"/>
    <w:rsid w:val="008E3D95"/>
    <w:rsid w:val="008E4E4A"/>
    <w:rsid w:val="008F00BB"/>
    <w:rsid w:val="008F047D"/>
    <w:rsid w:val="008F04B4"/>
    <w:rsid w:val="008F0EE5"/>
    <w:rsid w:val="008F1EC7"/>
    <w:rsid w:val="008F4BD4"/>
    <w:rsid w:val="008F4CBD"/>
    <w:rsid w:val="008F5C62"/>
    <w:rsid w:val="008F66C4"/>
    <w:rsid w:val="008F6C73"/>
    <w:rsid w:val="008F70BF"/>
    <w:rsid w:val="008F76AD"/>
    <w:rsid w:val="008F7873"/>
    <w:rsid w:val="00901D8E"/>
    <w:rsid w:val="00903263"/>
    <w:rsid w:val="00903CE5"/>
    <w:rsid w:val="00905E51"/>
    <w:rsid w:val="009060DA"/>
    <w:rsid w:val="00906583"/>
    <w:rsid w:val="00907252"/>
    <w:rsid w:val="00910346"/>
    <w:rsid w:val="00912013"/>
    <w:rsid w:val="0091401D"/>
    <w:rsid w:val="0091475A"/>
    <w:rsid w:val="009169FC"/>
    <w:rsid w:val="00920C8A"/>
    <w:rsid w:val="00922C33"/>
    <w:rsid w:val="00923767"/>
    <w:rsid w:val="009242CD"/>
    <w:rsid w:val="00925D45"/>
    <w:rsid w:val="009269F2"/>
    <w:rsid w:val="00930096"/>
    <w:rsid w:val="00932749"/>
    <w:rsid w:val="00933451"/>
    <w:rsid w:val="00933742"/>
    <w:rsid w:val="00933B85"/>
    <w:rsid w:val="0093489D"/>
    <w:rsid w:val="00934C8D"/>
    <w:rsid w:val="009364E1"/>
    <w:rsid w:val="00936D48"/>
    <w:rsid w:val="00936D6D"/>
    <w:rsid w:val="009402E8"/>
    <w:rsid w:val="009414BB"/>
    <w:rsid w:val="009426A6"/>
    <w:rsid w:val="009426C1"/>
    <w:rsid w:val="00943536"/>
    <w:rsid w:val="0094357D"/>
    <w:rsid w:val="00944D17"/>
    <w:rsid w:val="0094548C"/>
    <w:rsid w:val="00945C03"/>
    <w:rsid w:val="00947BCE"/>
    <w:rsid w:val="00951A1C"/>
    <w:rsid w:val="0095284A"/>
    <w:rsid w:val="0095339F"/>
    <w:rsid w:val="00954380"/>
    <w:rsid w:val="00954656"/>
    <w:rsid w:val="00955F1F"/>
    <w:rsid w:val="00957338"/>
    <w:rsid w:val="00957E24"/>
    <w:rsid w:val="00964E64"/>
    <w:rsid w:val="009666C1"/>
    <w:rsid w:val="00966F81"/>
    <w:rsid w:val="009707BE"/>
    <w:rsid w:val="00973421"/>
    <w:rsid w:val="009737CB"/>
    <w:rsid w:val="00974A82"/>
    <w:rsid w:val="0097543C"/>
    <w:rsid w:val="00977DB0"/>
    <w:rsid w:val="00982084"/>
    <w:rsid w:val="0098264D"/>
    <w:rsid w:val="00984A3B"/>
    <w:rsid w:val="00984E68"/>
    <w:rsid w:val="00985B5E"/>
    <w:rsid w:val="00991FCF"/>
    <w:rsid w:val="00996229"/>
    <w:rsid w:val="00996274"/>
    <w:rsid w:val="00996646"/>
    <w:rsid w:val="009A0F6C"/>
    <w:rsid w:val="009A22AC"/>
    <w:rsid w:val="009A2B5F"/>
    <w:rsid w:val="009A34C2"/>
    <w:rsid w:val="009A3F1D"/>
    <w:rsid w:val="009A476F"/>
    <w:rsid w:val="009A7D78"/>
    <w:rsid w:val="009B198C"/>
    <w:rsid w:val="009B1A95"/>
    <w:rsid w:val="009B3237"/>
    <w:rsid w:val="009B51C8"/>
    <w:rsid w:val="009B70E8"/>
    <w:rsid w:val="009B7A6D"/>
    <w:rsid w:val="009B7AB8"/>
    <w:rsid w:val="009C392E"/>
    <w:rsid w:val="009C3F88"/>
    <w:rsid w:val="009C412F"/>
    <w:rsid w:val="009C4D04"/>
    <w:rsid w:val="009C56B2"/>
    <w:rsid w:val="009C67E4"/>
    <w:rsid w:val="009C686D"/>
    <w:rsid w:val="009C6B21"/>
    <w:rsid w:val="009D0D01"/>
    <w:rsid w:val="009D251C"/>
    <w:rsid w:val="009D489D"/>
    <w:rsid w:val="009D6466"/>
    <w:rsid w:val="009D7B87"/>
    <w:rsid w:val="009E0440"/>
    <w:rsid w:val="009E075D"/>
    <w:rsid w:val="009E0A6B"/>
    <w:rsid w:val="009E2474"/>
    <w:rsid w:val="009E2899"/>
    <w:rsid w:val="009E295C"/>
    <w:rsid w:val="009E2BB5"/>
    <w:rsid w:val="009E452A"/>
    <w:rsid w:val="009E4923"/>
    <w:rsid w:val="009E617C"/>
    <w:rsid w:val="009F03E8"/>
    <w:rsid w:val="009F17DA"/>
    <w:rsid w:val="009F35AB"/>
    <w:rsid w:val="009F551E"/>
    <w:rsid w:val="009F66A1"/>
    <w:rsid w:val="00A013D1"/>
    <w:rsid w:val="00A0553D"/>
    <w:rsid w:val="00A06D32"/>
    <w:rsid w:val="00A07423"/>
    <w:rsid w:val="00A103D4"/>
    <w:rsid w:val="00A10A89"/>
    <w:rsid w:val="00A1134A"/>
    <w:rsid w:val="00A13D77"/>
    <w:rsid w:val="00A13E7A"/>
    <w:rsid w:val="00A142EC"/>
    <w:rsid w:val="00A14B96"/>
    <w:rsid w:val="00A17072"/>
    <w:rsid w:val="00A22CBC"/>
    <w:rsid w:val="00A22FA4"/>
    <w:rsid w:val="00A23E21"/>
    <w:rsid w:val="00A24567"/>
    <w:rsid w:val="00A26ECF"/>
    <w:rsid w:val="00A27574"/>
    <w:rsid w:val="00A30E02"/>
    <w:rsid w:val="00A32311"/>
    <w:rsid w:val="00A345DF"/>
    <w:rsid w:val="00A367CA"/>
    <w:rsid w:val="00A36FD9"/>
    <w:rsid w:val="00A415AC"/>
    <w:rsid w:val="00A41818"/>
    <w:rsid w:val="00A41C7B"/>
    <w:rsid w:val="00A42255"/>
    <w:rsid w:val="00A42A8F"/>
    <w:rsid w:val="00A4372B"/>
    <w:rsid w:val="00A46F6B"/>
    <w:rsid w:val="00A52FC8"/>
    <w:rsid w:val="00A5397D"/>
    <w:rsid w:val="00A54116"/>
    <w:rsid w:val="00A54EF4"/>
    <w:rsid w:val="00A55EBC"/>
    <w:rsid w:val="00A55FFE"/>
    <w:rsid w:val="00A62709"/>
    <w:rsid w:val="00A629F1"/>
    <w:rsid w:val="00A6396F"/>
    <w:rsid w:val="00A64ACA"/>
    <w:rsid w:val="00A64FDB"/>
    <w:rsid w:val="00A65F45"/>
    <w:rsid w:val="00A67071"/>
    <w:rsid w:val="00A6731E"/>
    <w:rsid w:val="00A7436F"/>
    <w:rsid w:val="00A7496D"/>
    <w:rsid w:val="00A75111"/>
    <w:rsid w:val="00A76047"/>
    <w:rsid w:val="00A76C2D"/>
    <w:rsid w:val="00A773BB"/>
    <w:rsid w:val="00A77792"/>
    <w:rsid w:val="00A81C0D"/>
    <w:rsid w:val="00A83463"/>
    <w:rsid w:val="00A85C4E"/>
    <w:rsid w:val="00A90602"/>
    <w:rsid w:val="00A91625"/>
    <w:rsid w:val="00A91E03"/>
    <w:rsid w:val="00A920F0"/>
    <w:rsid w:val="00A9214F"/>
    <w:rsid w:val="00A927CF"/>
    <w:rsid w:val="00A92904"/>
    <w:rsid w:val="00A92C19"/>
    <w:rsid w:val="00A93243"/>
    <w:rsid w:val="00A9425F"/>
    <w:rsid w:val="00A954E7"/>
    <w:rsid w:val="00A95FD0"/>
    <w:rsid w:val="00A96A0E"/>
    <w:rsid w:val="00A97168"/>
    <w:rsid w:val="00AA058E"/>
    <w:rsid w:val="00AA1450"/>
    <w:rsid w:val="00AA2E89"/>
    <w:rsid w:val="00AA3B58"/>
    <w:rsid w:val="00AA4F10"/>
    <w:rsid w:val="00AA65A0"/>
    <w:rsid w:val="00AB1C1B"/>
    <w:rsid w:val="00AB1EB4"/>
    <w:rsid w:val="00AB3BD8"/>
    <w:rsid w:val="00AB3EA7"/>
    <w:rsid w:val="00AB4999"/>
    <w:rsid w:val="00AB4A19"/>
    <w:rsid w:val="00AB4C83"/>
    <w:rsid w:val="00AB519B"/>
    <w:rsid w:val="00AB7500"/>
    <w:rsid w:val="00AC0219"/>
    <w:rsid w:val="00AC0404"/>
    <w:rsid w:val="00AC05D0"/>
    <w:rsid w:val="00AC10B1"/>
    <w:rsid w:val="00AC49AA"/>
    <w:rsid w:val="00AC5041"/>
    <w:rsid w:val="00AC5642"/>
    <w:rsid w:val="00AC6F99"/>
    <w:rsid w:val="00AC7F32"/>
    <w:rsid w:val="00AD0002"/>
    <w:rsid w:val="00AD0103"/>
    <w:rsid w:val="00AD1D45"/>
    <w:rsid w:val="00AD24D7"/>
    <w:rsid w:val="00AD34BA"/>
    <w:rsid w:val="00AD42C9"/>
    <w:rsid w:val="00AD4A42"/>
    <w:rsid w:val="00AD5C9E"/>
    <w:rsid w:val="00AD6396"/>
    <w:rsid w:val="00AD6682"/>
    <w:rsid w:val="00AE343B"/>
    <w:rsid w:val="00AE43F6"/>
    <w:rsid w:val="00AE45D0"/>
    <w:rsid w:val="00AE4741"/>
    <w:rsid w:val="00AE5BF3"/>
    <w:rsid w:val="00AE6917"/>
    <w:rsid w:val="00AF08AE"/>
    <w:rsid w:val="00AF1584"/>
    <w:rsid w:val="00AF40D4"/>
    <w:rsid w:val="00AF4AE2"/>
    <w:rsid w:val="00AF6BBF"/>
    <w:rsid w:val="00AF73CB"/>
    <w:rsid w:val="00B025AB"/>
    <w:rsid w:val="00B033C8"/>
    <w:rsid w:val="00B05276"/>
    <w:rsid w:val="00B058C5"/>
    <w:rsid w:val="00B05C06"/>
    <w:rsid w:val="00B0629F"/>
    <w:rsid w:val="00B06800"/>
    <w:rsid w:val="00B0714B"/>
    <w:rsid w:val="00B10E98"/>
    <w:rsid w:val="00B11427"/>
    <w:rsid w:val="00B144CD"/>
    <w:rsid w:val="00B174B6"/>
    <w:rsid w:val="00B20268"/>
    <w:rsid w:val="00B20848"/>
    <w:rsid w:val="00B210CD"/>
    <w:rsid w:val="00B217E8"/>
    <w:rsid w:val="00B23406"/>
    <w:rsid w:val="00B23E4D"/>
    <w:rsid w:val="00B2476C"/>
    <w:rsid w:val="00B30939"/>
    <w:rsid w:val="00B37250"/>
    <w:rsid w:val="00B375BB"/>
    <w:rsid w:val="00B37F96"/>
    <w:rsid w:val="00B4024D"/>
    <w:rsid w:val="00B410E1"/>
    <w:rsid w:val="00B41961"/>
    <w:rsid w:val="00B42290"/>
    <w:rsid w:val="00B42B8D"/>
    <w:rsid w:val="00B42DB8"/>
    <w:rsid w:val="00B4335B"/>
    <w:rsid w:val="00B45960"/>
    <w:rsid w:val="00B462AC"/>
    <w:rsid w:val="00B46E27"/>
    <w:rsid w:val="00B46F01"/>
    <w:rsid w:val="00B47A0C"/>
    <w:rsid w:val="00B47D2C"/>
    <w:rsid w:val="00B500FD"/>
    <w:rsid w:val="00B507DC"/>
    <w:rsid w:val="00B521CA"/>
    <w:rsid w:val="00B5355D"/>
    <w:rsid w:val="00B54282"/>
    <w:rsid w:val="00B5468C"/>
    <w:rsid w:val="00B54C5B"/>
    <w:rsid w:val="00B56AF0"/>
    <w:rsid w:val="00B57033"/>
    <w:rsid w:val="00B5725E"/>
    <w:rsid w:val="00B61B86"/>
    <w:rsid w:val="00B61E00"/>
    <w:rsid w:val="00B624A0"/>
    <w:rsid w:val="00B63114"/>
    <w:rsid w:val="00B637D1"/>
    <w:rsid w:val="00B6382E"/>
    <w:rsid w:val="00B63ED3"/>
    <w:rsid w:val="00B64616"/>
    <w:rsid w:val="00B66317"/>
    <w:rsid w:val="00B66CE6"/>
    <w:rsid w:val="00B70322"/>
    <w:rsid w:val="00B703D8"/>
    <w:rsid w:val="00B70B0B"/>
    <w:rsid w:val="00B71DC1"/>
    <w:rsid w:val="00B732E9"/>
    <w:rsid w:val="00B7502F"/>
    <w:rsid w:val="00B75580"/>
    <w:rsid w:val="00B773A6"/>
    <w:rsid w:val="00B77B68"/>
    <w:rsid w:val="00B8057B"/>
    <w:rsid w:val="00B82F38"/>
    <w:rsid w:val="00B832BC"/>
    <w:rsid w:val="00B83FCB"/>
    <w:rsid w:val="00B853F2"/>
    <w:rsid w:val="00B85B9E"/>
    <w:rsid w:val="00B87C86"/>
    <w:rsid w:val="00B910C5"/>
    <w:rsid w:val="00B92133"/>
    <w:rsid w:val="00B9768F"/>
    <w:rsid w:val="00BA132E"/>
    <w:rsid w:val="00BA2B4B"/>
    <w:rsid w:val="00BA50F3"/>
    <w:rsid w:val="00BA7307"/>
    <w:rsid w:val="00BA7D51"/>
    <w:rsid w:val="00BB0E2F"/>
    <w:rsid w:val="00BB38F0"/>
    <w:rsid w:val="00BB4901"/>
    <w:rsid w:val="00BB6414"/>
    <w:rsid w:val="00BC1F1A"/>
    <w:rsid w:val="00BC2A53"/>
    <w:rsid w:val="00BC5297"/>
    <w:rsid w:val="00BC5FFC"/>
    <w:rsid w:val="00BC64FA"/>
    <w:rsid w:val="00BD0F4E"/>
    <w:rsid w:val="00BD12A3"/>
    <w:rsid w:val="00BD15FF"/>
    <w:rsid w:val="00BD2035"/>
    <w:rsid w:val="00BD294B"/>
    <w:rsid w:val="00BD7EE2"/>
    <w:rsid w:val="00BE0CE7"/>
    <w:rsid w:val="00BE144E"/>
    <w:rsid w:val="00BE2845"/>
    <w:rsid w:val="00BE3437"/>
    <w:rsid w:val="00BE39A4"/>
    <w:rsid w:val="00BE3C4A"/>
    <w:rsid w:val="00BE624A"/>
    <w:rsid w:val="00BE7749"/>
    <w:rsid w:val="00BE77C8"/>
    <w:rsid w:val="00BE78AF"/>
    <w:rsid w:val="00BF03C3"/>
    <w:rsid w:val="00BF1F5E"/>
    <w:rsid w:val="00BF596D"/>
    <w:rsid w:val="00C07F2F"/>
    <w:rsid w:val="00C102A0"/>
    <w:rsid w:val="00C125EB"/>
    <w:rsid w:val="00C13029"/>
    <w:rsid w:val="00C145A5"/>
    <w:rsid w:val="00C15608"/>
    <w:rsid w:val="00C1657A"/>
    <w:rsid w:val="00C1680F"/>
    <w:rsid w:val="00C1689D"/>
    <w:rsid w:val="00C177AC"/>
    <w:rsid w:val="00C23299"/>
    <w:rsid w:val="00C23856"/>
    <w:rsid w:val="00C25B5C"/>
    <w:rsid w:val="00C25C2A"/>
    <w:rsid w:val="00C30892"/>
    <w:rsid w:val="00C30FDD"/>
    <w:rsid w:val="00C31A5C"/>
    <w:rsid w:val="00C33573"/>
    <w:rsid w:val="00C33E70"/>
    <w:rsid w:val="00C342DB"/>
    <w:rsid w:val="00C36070"/>
    <w:rsid w:val="00C378C8"/>
    <w:rsid w:val="00C37EEB"/>
    <w:rsid w:val="00C43820"/>
    <w:rsid w:val="00C43C48"/>
    <w:rsid w:val="00C515A7"/>
    <w:rsid w:val="00C51978"/>
    <w:rsid w:val="00C51A41"/>
    <w:rsid w:val="00C530BC"/>
    <w:rsid w:val="00C54338"/>
    <w:rsid w:val="00C55F98"/>
    <w:rsid w:val="00C568E5"/>
    <w:rsid w:val="00C578DA"/>
    <w:rsid w:val="00C603EF"/>
    <w:rsid w:val="00C61317"/>
    <w:rsid w:val="00C62BF7"/>
    <w:rsid w:val="00C62F86"/>
    <w:rsid w:val="00C65371"/>
    <w:rsid w:val="00C657D7"/>
    <w:rsid w:val="00C65F17"/>
    <w:rsid w:val="00C6626B"/>
    <w:rsid w:val="00C67C94"/>
    <w:rsid w:val="00C70726"/>
    <w:rsid w:val="00C71C94"/>
    <w:rsid w:val="00C71E48"/>
    <w:rsid w:val="00C720D0"/>
    <w:rsid w:val="00C72E10"/>
    <w:rsid w:val="00C741B4"/>
    <w:rsid w:val="00C7441C"/>
    <w:rsid w:val="00C748CB"/>
    <w:rsid w:val="00C75B86"/>
    <w:rsid w:val="00C75C52"/>
    <w:rsid w:val="00C765AC"/>
    <w:rsid w:val="00C7667C"/>
    <w:rsid w:val="00C76A2D"/>
    <w:rsid w:val="00C80632"/>
    <w:rsid w:val="00C811B4"/>
    <w:rsid w:val="00C822E4"/>
    <w:rsid w:val="00C826F9"/>
    <w:rsid w:val="00C83954"/>
    <w:rsid w:val="00C83D20"/>
    <w:rsid w:val="00C84794"/>
    <w:rsid w:val="00C866F1"/>
    <w:rsid w:val="00C870C2"/>
    <w:rsid w:val="00C91835"/>
    <w:rsid w:val="00C91B28"/>
    <w:rsid w:val="00C92834"/>
    <w:rsid w:val="00C93498"/>
    <w:rsid w:val="00C94143"/>
    <w:rsid w:val="00C95895"/>
    <w:rsid w:val="00C95C7C"/>
    <w:rsid w:val="00C96723"/>
    <w:rsid w:val="00C96B85"/>
    <w:rsid w:val="00C97031"/>
    <w:rsid w:val="00C97823"/>
    <w:rsid w:val="00CA1B3D"/>
    <w:rsid w:val="00CA42F3"/>
    <w:rsid w:val="00CA43EE"/>
    <w:rsid w:val="00CA4899"/>
    <w:rsid w:val="00CA58E2"/>
    <w:rsid w:val="00CA5A54"/>
    <w:rsid w:val="00CA6B13"/>
    <w:rsid w:val="00CB0D9F"/>
    <w:rsid w:val="00CB4B58"/>
    <w:rsid w:val="00CB617F"/>
    <w:rsid w:val="00CB7A2E"/>
    <w:rsid w:val="00CB7DC7"/>
    <w:rsid w:val="00CC11FA"/>
    <w:rsid w:val="00CC1572"/>
    <w:rsid w:val="00CC1DF5"/>
    <w:rsid w:val="00CC450B"/>
    <w:rsid w:val="00CC46AD"/>
    <w:rsid w:val="00CC5E77"/>
    <w:rsid w:val="00CC7D10"/>
    <w:rsid w:val="00CD53C7"/>
    <w:rsid w:val="00CD627E"/>
    <w:rsid w:val="00CD6B17"/>
    <w:rsid w:val="00CE0208"/>
    <w:rsid w:val="00CE037E"/>
    <w:rsid w:val="00CE1E47"/>
    <w:rsid w:val="00CE3183"/>
    <w:rsid w:val="00CF0F03"/>
    <w:rsid w:val="00CF29D0"/>
    <w:rsid w:val="00CF2FBE"/>
    <w:rsid w:val="00CF3ECE"/>
    <w:rsid w:val="00CF4DAB"/>
    <w:rsid w:val="00CF7228"/>
    <w:rsid w:val="00D0278E"/>
    <w:rsid w:val="00D040D8"/>
    <w:rsid w:val="00D04F20"/>
    <w:rsid w:val="00D11B9B"/>
    <w:rsid w:val="00D11DA6"/>
    <w:rsid w:val="00D125FD"/>
    <w:rsid w:val="00D12C2C"/>
    <w:rsid w:val="00D13C37"/>
    <w:rsid w:val="00D144BB"/>
    <w:rsid w:val="00D15721"/>
    <w:rsid w:val="00D22205"/>
    <w:rsid w:val="00D23D35"/>
    <w:rsid w:val="00D23F5F"/>
    <w:rsid w:val="00D26C57"/>
    <w:rsid w:val="00D31BC2"/>
    <w:rsid w:val="00D3375F"/>
    <w:rsid w:val="00D337BB"/>
    <w:rsid w:val="00D34778"/>
    <w:rsid w:val="00D363D6"/>
    <w:rsid w:val="00D37A9A"/>
    <w:rsid w:val="00D41759"/>
    <w:rsid w:val="00D43172"/>
    <w:rsid w:val="00D43B7F"/>
    <w:rsid w:val="00D50AE1"/>
    <w:rsid w:val="00D53660"/>
    <w:rsid w:val="00D56547"/>
    <w:rsid w:val="00D56EED"/>
    <w:rsid w:val="00D57C4D"/>
    <w:rsid w:val="00D617FD"/>
    <w:rsid w:val="00D71DC5"/>
    <w:rsid w:val="00D7238B"/>
    <w:rsid w:val="00D72E01"/>
    <w:rsid w:val="00D732CA"/>
    <w:rsid w:val="00D742B5"/>
    <w:rsid w:val="00D775DF"/>
    <w:rsid w:val="00D81591"/>
    <w:rsid w:val="00D83C3A"/>
    <w:rsid w:val="00D85457"/>
    <w:rsid w:val="00D85A0B"/>
    <w:rsid w:val="00D901F9"/>
    <w:rsid w:val="00D914BB"/>
    <w:rsid w:val="00D91EFF"/>
    <w:rsid w:val="00D92CAF"/>
    <w:rsid w:val="00D93D23"/>
    <w:rsid w:val="00D96D26"/>
    <w:rsid w:val="00D97A2D"/>
    <w:rsid w:val="00D97BDC"/>
    <w:rsid w:val="00DA1F4B"/>
    <w:rsid w:val="00DA3EEA"/>
    <w:rsid w:val="00DA4415"/>
    <w:rsid w:val="00DA505D"/>
    <w:rsid w:val="00DB097B"/>
    <w:rsid w:val="00DB3089"/>
    <w:rsid w:val="00DB3FA7"/>
    <w:rsid w:val="00DB57B3"/>
    <w:rsid w:val="00DB6B27"/>
    <w:rsid w:val="00DB7B35"/>
    <w:rsid w:val="00DC0041"/>
    <w:rsid w:val="00DC0741"/>
    <w:rsid w:val="00DC0FD5"/>
    <w:rsid w:val="00DC6A78"/>
    <w:rsid w:val="00DD1C68"/>
    <w:rsid w:val="00DD5194"/>
    <w:rsid w:val="00DD5632"/>
    <w:rsid w:val="00DD56CA"/>
    <w:rsid w:val="00DD6E06"/>
    <w:rsid w:val="00DD6E78"/>
    <w:rsid w:val="00DE11B5"/>
    <w:rsid w:val="00DE33A3"/>
    <w:rsid w:val="00DE6376"/>
    <w:rsid w:val="00DE652E"/>
    <w:rsid w:val="00DE6615"/>
    <w:rsid w:val="00DE695D"/>
    <w:rsid w:val="00DE7D78"/>
    <w:rsid w:val="00DF04E2"/>
    <w:rsid w:val="00DF0B18"/>
    <w:rsid w:val="00DF1756"/>
    <w:rsid w:val="00DF1EC1"/>
    <w:rsid w:val="00DF55DE"/>
    <w:rsid w:val="00DF6772"/>
    <w:rsid w:val="00E019FE"/>
    <w:rsid w:val="00E01D34"/>
    <w:rsid w:val="00E02642"/>
    <w:rsid w:val="00E04FA5"/>
    <w:rsid w:val="00E06026"/>
    <w:rsid w:val="00E069CF"/>
    <w:rsid w:val="00E07835"/>
    <w:rsid w:val="00E07A9A"/>
    <w:rsid w:val="00E12D71"/>
    <w:rsid w:val="00E140E6"/>
    <w:rsid w:val="00E16B31"/>
    <w:rsid w:val="00E17C3E"/>
    <w:rsid w:val="00E202B8"/>
    <w:rsid w:val="00E2277B"/>
    <w:rsid w:val="00E230A4"/>
    <w:rsid w:val="00E24778"/>
    <w:rsid w:val="00E24ED5"/>
    <w:rsid w:val="00E256E4"/>
    <w:rsid w:val="00E25D78"/>
    <w:rsid w:val="00E2776D"/>
    <w:rsid w:val="00E27B7B"/>
    <w:rsid w:val="00E303FB"/>
    <w:rsid w:val="00E3099D"/>
    <w:rsid w:val="00E31CF2"/>
    <w:rsid w:val="00E3325C"/>
    <w:rsid w:val="00E33BED"/>
    <w:rsid w:val="00E3547F"/>
    <w:rsid w:val="00E3669F"/>
    <w:rsid w:val="00E41348"/>
    <w:rsid w:val="00E444FE"/>
    <w:rsid w:val="00E44644"/>
    <w:rsid w:val="00E45418"/>
    <w:rsid w:val="00E462EB"/>
    <w:rsid w:val="00E50578"/>
    <w:rsid w:val="00E51D24"/>
    <w:rsid w:val="00E56188"/>
    <w:rsid w:val="00E57104"/>
    <w:rsid w:val="00E71E7B"/>
    <w:rsid w:val="00E72F4E"/>
    <w:rsid w:val="00E74A15"/>
    <w:rsid w:val="00E7553D"/>
    <w:rsid w:val="00E7661D"/>
    <w:rsid w:val="00E76F4D"/>
    <w:rsid w:val="00E7797C"/>
    <w:rsid w:val="00E80350"/>
    <w:rsid w:val="00E80749"/>
    <w:rsid w:val="00E80A1C"/>
    <w:rsid w:val="00E81335"/>
    <w:rsid w:val="00E84AAB"/>
    <w:rsid w:val="00E859B7"/>
    <w:rsid w:val="00E86894"/>
    <w:rsid w:val="00E86BB3"/>
    <w:rsid w:val="00E87900"/>
    <w:rsid w:val="00E9193A"/>
    <w:rsid w:val="00E92B9B"/>
    <w:rsid w:val="00E92D75"/>
    <w:rsid w:val="00E93BBF"/>
    <w:rsid w:val="00E93D35"/>
    <w:rsid w:val="00E95262"/>
    <w:rsid w:val="00E956FA"/>
    <w:rsid w:val="00E9586C"/>
    <w:rsid w:val="00E95BE7"/>
    <w:rsid w:val="00E96113"/>
    <w:rsid w:val="00E9616D"/>
    <w:rsid w:val="00EA210F"/>
    <w:rsid w:val="00EA226E"/>
    <w:rsid w:val="00EA2D12"/>
    <w:rsid w:val="00EA2E1E"/>
    <w:rsid w:val="00EA45D8"/>
    <w:rsid w:val="00EA5074"/>
    <w:rsid w:val="00EA6280"/>
    <w:rsid w:val="00EA6EED"/>
    <w:rsid w:val="00EB19C6"/>
    <w:rsid w:val="00EB1CB2"/>
    <w:rsid w:val="00EB230E"/>
    <w:rsid w:val="00EB5059"/>
    <w:rsid w:val="00EB5EAC"/>
    <w:rsid w:val="00EB5FD9"/>
    <w:rsid w:val="00EB7144"/>
    <w:rsid w:val="00EB7AE4"/>
    <w:rsid w:val="00EC1E66"/>
    <w:rsid w:val="00EC2743"/>
    <w:rsid w:val="00EC5698"/>
    <w:rsid w:val="00EC6455"/>
    <w:rsid w:val="00EC68CB"/>
    <w:rsid w:val="00EC7FCE"/>
    <w:rsid w:val="00ED2347"/>
    <w:rsid w:val="00ED2833"/>
    <w:rsid w:val="00ED2B1C"/>
    <w:rsid w:val="00ED4D83"/>
    <w:rsid w:val="00ED57B7"/>
    <w:rsid w:val="00EE05A0"/>
    <w:rsid w:val="00EE1361"/>
    <w:rsid w:val="00EE17BB"/>
    <w:rsid w:val="00EE3195"/>
    <w:rsid w:val="00EE3D65"/>
    <w:rsid w:val="00EE470C"/>
    <w:rsid w:val="00EE6B80"/>
    <w:rsid w:val="00EE70B1"/>
    <w:rsid w:val="00EF003E"/>
    <w:rsid w:val="00EF0DAD"/>
    <w:rsid w:val="00EF11D4"/>
    <w:rsid w:val="00EF2A51"/>
    <w:rsid w:val="00EF3217"/>
    <w:rsid w:val="00EF3BE5"/>
    <w:rsid w:val="00EF3E02"/>
    <w:rsid w:val="00EF49A0"/>
    <w:rsid w:val="00EF7F75"/>
    <w:rsid w:val="00F00A21"/>
    <w:rsid w:val="00F00C55"/>
    <w:rsid w:val="00F0141E"/>
    <w:rsid w:val="00F01670"/>
    <w:rsid w:val="00F01E0E"/>
    <w:rsid w:val="00F026E2"/>
    <w:rsid w:val="00F03778"/>
    <w:rsid w:val="00F0392D"/>
    <w:rsid w:val="00F03AF4"/>
    <w:rsid w:val="00F03B90"/>
    <w:rsid w:val="00F0475E"/>
    <w:rsid w:val="00F07028"/>
    <w:rsid w:val="00F108D7"/>
    <w:rsid w:val="00F10F7A"/>
    <w:rsid w:val="00F1163F"/>
    <w:rsid w:val="00F142BA"/>
    <w:rsid w:val="00F16D37"/>
    <w:rsid w:val="00F17AB7"/>
    <w:rsid w:val="00F21E02"/>
    <w:rsid w:val="00F227D0"/>
    <w:rsid w:val="00F235DA"/>
    <w:rsid w:val="00F23696"/>
    <w:rsid w:val="00F23D6D"/>
    <w:rsid w:val="00F25499"/>
    <w:rsid w:val="00F25D07"/>
    <w:rsid w:val="00F276B1"/>
    <w:rsid w:val="00F279B4"/>
    <w:rsid w:val="00F305FD"/>
    <w:rsid w:val="00F32AD0"/>
    <w:rsid w:val="00F34645"/>
    <w:rsid w:val="00F35606"/>
    <w:rsid w:val="00F37C57"/>
    <w:rsid w:val="00F41803"/>
    <w:rsid w:val="00F42149"/>
    <w:rsid w:val="00F42C84"/>
    <w:rsid w:val="00F42F9A"/>
    <w:rsid w:val="00F44779"/>
    <w:rsid w:val="00F4693D"/>
    <w:rsid w:val="00F46D17"/>
    <w:rsid w:val="00F46F6D"/>
    <w:rsid w:val="00F51591"/>
    <w:rsid w:val="00F51BD5"/>
    <w:rsid w:val="00F522CB"/>
    <w:rsid w:val="00F52AEC"/>
    <w:rsid w:val="00F540AC"/>
    <w:rsid w:val="00F551B3"/>
    <w:rsid w:val="00F558AF"/>
    <w:rsid w:val="00F57B2C"/>
    <w:rsid w:val="00F60DB0"/>
    <w:rsid w:val="00F61347"/>
    <w:rsid w:val="00F6189D"/>
    <w:rsid w:val="00F67519"/>
    <w:rsid w:val="00F6752B"/>
    <w:rsid w:val="00F716D2"/>
    <w:rsid w:val="00F736CA"/>
    <w:rsid w:val="00F7468B"/>
    <w:rsid w:val="00F7539F"/>
    <w:rsid w:val="00F77061"/>
    <w:rsid w:val="00F7707F"/>
    <w:rsid w:val="00F80F21"/>
    <w:rsid w:val="00F84AAD"/>
    <w:rsid w:val="00F85A6A"/>
    <w:rsid w:val="00F869CC"/>
    <w:rsid w:val="00F87D6C"/>
    <w:rsid w:val="00F9114F"/>
    <w:rsid w:val="00F935AD"/>
    <w:rsid w:val="00F94893"/>
    <w:rsid w:val="00F95CC3"/>
    <w:rsid w:val="00F97C26"/>
    <w:rsid w:val="00FA2128"/>
    <w:rsid w:val="00FA3F58"/>
    <w:rsid w:val="00FA3FA1"/>
    <w:rsid w:val="00FA47B9"/>
    <w:rsid w:val="00FA5DE1"/>
    <w:rsid w:val="00FA648A"/>
    <w:rsid w:val="00FA6843"/>
    <w:rsid w:val="00FB06A7"/>
    <w:rsid w:val="00FB225F"/>
    <w:rsid w:val="00FB2BA9"/>
    <w:rsid w:val="00FB3FA4"/>
    <w:rsid w:val="00FB56E3"/>
    <w:rsid w:val="00FB571B"/>
    <w:rsid w:val="00FB60C4"/>
    <w:rsid w:val="00FC121D"/>
    <w:rsid w:val="00FC23B2"/>
    <w:rsid w:val="00FC23E0"/>
    <w:rsid w:val="00FC41D6"/>
    <w:rsid w:val="00FC62DB"/>
    <w:rsid w:val="00FC7C0B"/>
    <w:rsid w:val="00FD0921"/>
    <w:rsid w:val="00FD0EEB"/>
    <w:rsid w:val="00FD13F5"/>
    <w:rsid w:val="00FD18F8"/>
    <w:rsid w:val="00FD252A"/>
    <w:rsid w:val="00FD2D30"/>
    <w:rsid w:val="00FD36BB"/>
    <w:rsid w:val="00FD39CE"/>
    <w:rsid w:val="00FD514D"/>
    <w:rsid w:val="00FD57AF"/>
    <w:rsid w:val="00FD61F4"/>
    <w:rsid w:val="00FD7887"/>
    <w:rsid w:val="00FE1D41"/>
    <w:rsid w:val="00FE3A28"/>
    <w:rsid w:val="00FE3D15"/>
    <w:rsid w:val="00FE4788"/>
    <w:rsid w:val="00FE640E"/>
    <w:rsid w:val="00FE7153"/>
    <w:rsid w:val="00FE7449"/>
    <w:rsid w:val="00FF087C"/>
    <w:rsid w:val="00FF2751"/>
    <w:rsid w:val="00FF2C32"/>
    <w:rsid w:val="00FF5092"/>
    <w:rsid w:val="00FF5603"/>
    <w:rsid w:val="00FF5C27"/>
    <w:rsid w:val="00FF66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3"/>
    <o:shapelayout v:ext="edit">
      <o:idmap v:ext="edit" data="1"/>
    </o:shapelayout>
  </w:shapeDefaults>
  <w:decimalSymbol w:val="."/>
  <w:listSeparator w:val=","/>
  <w15:docId w15:val="{ED7D2363-4ABE-46F9-A0DB-7D50B09251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G Times" w:eastAsia="Times New Roman" w:hAnsi="CG Times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iPriority="0" w:unhideWhenUsed="1"/>
    <w:lsdException w:name="index 2" w:semiHidden="1" w:uiPriority="0" w:unhideWhenUsed="1"/>
    <w:lsdException w:name="index 3" w:semiHidden="1" w:uiPriority="0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0" w:unhideWhenUsed="1"/>
    <w:lsdException w:name="toc 3" w:semiHidden="1" w:uiPriority="0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iPriority="0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F1756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rFonts w:ascii="Times New Roman" w:hAnsi="Times New Roman"/>
      <w:sz w:val="22"/>
      <w:lang w:val="fr-FR" w:eastAsia="en-US"/>
    </w:rPr>
  </w:style>
  <w:style w:type="paragraph" w:styleId="Heading1">
    <w:name w:val="heading 1"/>
    <w:basedOn w:val="Normal"/>
    <w:next w:val="Normal"/>
    <w:link w:val="Heading1Char"/>
    <w:qFormat/>
    <w:rsid w:val="00DF1756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qFormat/>
    <w:rsid w:val="00DF1756"/>
    <w:pPr>
      <w:spacing w:before="320"/>
      <w:outlineLvl w:val="1"/>
    </w:pPr>
  </w:style>
  <w:style w:type="paragraph" w:styleId="Heading3">
    <w:name w:val="heading 3"/>
    <w:basedOn w:val="Heading1"/>
    <w:next w:val="Normal"/>
    <w:link w:val="Heading3Char"/>
    <w:qFormat/>
    <w:rsid w:val="00DF1756"/>
    <w:pPr>
      <w:spacing w:before="200"/>
      <w:outlineLvl w:val="2"/>
    </w:pPr>
  </w:style>
  <w:style w:type="paragraph" w:styleId="Heading4">
    <w:name w:val="heading 4"/>
    <w:basedOn w:val="Heading3"/>
    <w:next w:val="Normal"/>
    <w:link w:val="Heading4Char"/>
    <w:qFormat/>
    <w:rsid w:val="00DF1756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link w:val="Heading5Char"/>
    <w:qFormat/>
    <w:rsid w:val="00DF1756"/>
    <w:pPr>
      <w:outlineLvl w:val="4"/>
    </w:pPr>
  </w:style>
  <w:style w:type="paragraph" w:styleId="Heading6">
    <w:name w:val="heading 6"/>
    <w:basedOn w:val="Heading4"/>
    <w:next w:val="Normal"/>
    <w:link w:val="Heading6Char"/>
    <w:qFormat/>
    <w:rsid w:val="00DF1756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link w:val="Heading7Char"/>
    <w:qFormat/>
    <w:rsid w:val="00DF1756"/>
    <w:pPr>
      <w:outlineLvl w:val="6"/>
    </w:pPr>
  </w:style>
  <w:style w:type="paragraph" w:styleId="Heading8">
    <w:name w:val="heading 8"/>
    <w:basedOn w:val="Heading6"/>
    <w:next w:val="Normal"/>
    <w:link w:val="Heading8Char"/>
    <w:qFormat/>
    <w:rsid w:val="00DF1756"/>
    <w:pPr>
      <w:outlineLvl w:val="7"/>
    </w:pPr>
  </w:style>
  <w:style w:type="paragraph" w:styleId="Heading9">
    <w:name w:val="heading 9"/>
    <w:basedOn w:val="Heading6"/>
    <w:next w:val="Normal"/>
    <w:link w:val="Heading9Char"/>
    <w:qFormat/>
    <w:rsid w:val="00DF1756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693E38"/>
    <w:rPr>
      <w:rFonts w:ascii="Times New Roman" w:hAnsi="Times New Roman"/>
      <w:b/>
      <w:sz w:val="22"/>
      <w:lang w:val="fr-FR" w:eastAsia="en-US"/>
    </w:rPr>
  </w:style>
  <w:style w:type="character" w:customStyle="1" w:styleId="Heading2Char">
    <w:name w:val="Heading 2 Char"/>
    <w:basedOn w:val="DefaultParagraphFont"/>
    <w:link w:val="Heading2"/>
    <w:rsid w:val="00693E38"/>
    <w:rPr>
      <w:rFonts w:ascii="Times New Roman" w:hAnsi="Times New Roman"/>
      <w:b/>
      <w:sz w:val="22"/>
      <w:lang w:val="fr-FR" w:eastAsia="en-US"/>
    </w:rPr>
  </w:style>
  <w:style w:type="character" w:customStyle="1" w:styleId="Heading3Char">
    <w:name w:val="Heading 3 Char"/>
    <w:basedOn w:val="DefaultParagraphFont"/>
    <w:link w:val="Heading3"/>
    <w:rsid w:val="00693E38"/>
    <w:rPr>
      <w:rFonts w:ascii="Times New Roman" w:hAnsi="Times New Roman"/>
      <w:b/>
      <w:sz w:val="22"/>
      <w:lang w:val="fr-FR" w:eastAsia="en-US"/>
    </w:rPr>
  </w:style>
  <w:style w:type="character" w:customStyle="1" w:styleId="Heading4Char">
    <w:name w:val="Heading 4 Char"/>
    <w:basedOn w:val="DefaultParagraphFont"/>
    <w:link w:val="Heading4"/>
    <w:rsid w:val="00693E38"/>
    <w:rPr>
      <w:rFonts w:ascii="Times New Roman" w:hAnsi="Times New Roman"/>
      <w:b/>
      <w:sz w:val="22"/>
      <w:lang w:val="fr-FR" w:eastAsia="en-US"/>
    </w:rPr>
  </w:style>
  <w:style w:type="character" w:customStyle="1" w:styleId="Heading5Char">
    <w:name w:val="Heading 5 Char"/>
    <w:basedOn w:val="DefaultParagraphFont"/>
    <w:link w:val="Heading5"/>
    <w:rsid w:val="00693E38"/>
    <w:rPr>
      <w:rFonts w:ascii="Times New Roman" w:hAnsi="Times New Roman"/>
      <w:b/>
      <w:sz w:val="22"/>
      <w:lang w:val="fr-FR" w:eastAsia="en-US"/>
    </w:rPr>
  </w:style>
  <w:style w:type="character" w:customStyle="1" w:styleId="Heading6Char">
    <w:name w:val="Heading 6 Char"/>
    <w:basedOn w:val="DefaultParagraphFont"/>
    <w:link w:val="Heading6"/>
    <w:rsid w:val="00693E38"/>
    <w:rPr>
      <w:rFonts w:ascii="Times New Roman" w:hAnsi="Times New Roman"/>
      <w:b/>
      <w:sz w:val="22"/>
      <w:lang w:val="fr-FR" w:eastAsia="en-US"/>
    </w:rPr>
  </w:style>
  <w:style w:type="character" w:customStyle="1" w:styleId="Heading7Char">
    <w:name w:val="Heading 7 Char"/>
    <w:basedOn w:val="DefaultParagraphFont"/>
    <w:link w:val="Heading7"/>
    <w:rsid w:val="00693E38"/>
    <w:rPr>
      <w:rFonts w:ascii="Times New Roman" w:hAnsi="Times New Roman"/>
      <w:b/>
      <w:sz w:val="22"/>
      <w:lang w:val="fr-FR" w:eastAsia="en-US"/>
    </w:rPr>
  </w:style>
  <w:style w:type="character" w:customStyle="1" w:styleId="Heading8Char">
    <w:name w:val="Heading 8 Char"/>
    <w:basedOn w:val="DefaultParagraphFont"/>
    <w:link w:val="Heading8"/>
    <w:rsid w:val="00693E38"/>
    <w:rPr>
      <w:rFonts w:ascii="Times New Roman" w:hAnsi="Times New Roman"/>
      <w:b/>
      <w:sz w:val="22"/>
      <w:lang w:val="fr-FR" w:eastAsia="en-US"/>
    </w:rPr>
  </w:style>
  <w:style w:type="character" w:customStyle="1" w:styleId="Heading9Char">
    <w:name w:val="Heading 9 Char"/>
    <w:basedOn w:val="DefaultParagraphFont"/>
    <w:link w:val="Heading9"/>
    <w:rsid w:val="00693E38"/>
    <w:rPr>
      <w:rFonts w:ascii="Times New Roman" w:hAnsi="Times New Roman"/>
      <w:b/>
      <w:sz w:val="22"/>
      <w:lang w:val="fr-FR" w:eastAsia="en-US"/>
    </w:rPr>
  </w:style>
  <w:style w:type="paragraph" w:customStyle="1" w:styleId="Normalaftertitle">
    <w:name w:val="Normal_after_title"/>
    <w:basedOn w:val="Normal"/>
    <w:next w:val="Normal"/>
    <w:link w:val="NormalaftertitleChar"/>
    <w:rsid w:val="00DF1756"/>
    <w:pPr>
      <w:spacing w:before="320"/>
    </w:pPr>
  </w:style>
  <w:style w:type="paragraph" w:customStyle="1" w:styleId="Artheading">
    <w:name w:val="Art_heading"/>
    <w:basedOn w:val="Normal"/>
    <w:next w:val="Normalaftertitle"/>
    <w:uiPriority w:val="99"/>
    <w:rsid w:val="00215454"/>
    <w:pPr>
      <w:spacing w:before="480"/>
      <w:jc w:val="center"/>
    </w:pPr>
    <w:rPr>
      <w:b/>
      <w:sz w:val="28"/>
    </w:rPr>
  </w:style>
  <w:style w:type="paragraph" w:customStyle="1" w:styleId="ArtNo">
    <w:name w:val="Art_No"/>
    <w:basedOn w:val="Normal"/>
    <w:next w:val="Normal"/>
    <w:rsid w:val="00DF1756"/>
    <w:pPr>
      <w:keepNext/>
      <w:keepLines/>
      <w:spacing w:before="480"/>
      <w:jc w:val="center"/>
    </w:pPr>
    <w:rPr>
      <w:sz w:val="26"/>
    </w:rPr>
  </w:style>
  <w:style w:type="paragraph" w:customStyle="1" w:styleId="Arttitle">
    <w:name w:val="Art_title"/>
    <w:basedOn w:val="Normal"/>
    <w:next w:val="Normalaftertitle"/>
    <w:rsid w:val="00DF1756"/>
    <w:pPr>
      <w:keepNext/>
      <w:keepLines/>
      <w:spacing w:before="240"/>
      <w:jc w:val="center"/>
    </w:pPr>
    <w:rPr>
      <w:b/>
      <w:sz w:val="26"/>
    </w:rPr>
  </w:style>
  <w:style w:type="paragraph" w:customStyle="1" w:styleId="ASN1">
    <w:name w:val="ASN.1"/>
    <w:basedOn w:val="Normal"/>
    <w:next w:val="Normal"/>
    <w:rsid w:val="00DF1756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rsid w:val="00DF1756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DF1756"/>
    <w:rPr>
      <w:b/>
    </w:rPr>
  </w:style>
  <w:style w:type="paragraph" w:customStyle="1" w:styleId="Chaptitle">
    <w:name w:val="Chap_title"/>
    <w:basedOn w:val="Arttitle"/>
    <w:next w:val="Normalaftertitle"/>
    <w:rsid w:val="00DF1756"/>
  </w:style>
  <w:style w:type="character" w:styleId="EndnoteReference">
    <w:name w:val="endnote reference"/>
    <w:basedOn w:val="DefaultParagraphFont"/>
    <w:uiPriority w:val="99"/>
    <w:rsid w:val="00215454"/>
    <w:rPr>
      <w:rFonts w:cs="Times New Roman"/>
      <w:vertAlign w:val="superscript"/>
    </w:rPr>
  </w:style>
  <w:style w:type="paragraph" w:customStyle="1" w:styleId="enumlev1">
    <w:name w:val="enumlev1"/>
    <w:basedOn w:val="Normal"/>
    <w:rsid w:val="00DF1756"/>
    <w:pPr>
      <w:spacing w:before="80"/>
      <w:ind w:left="794" w:hanging="794"/>
    </w:pPr>
  </w:style>
  <w:style w:type="paragraph" w:customStyle="1" w:styleId="enumlev2">
    <w:name w:val="enumlev2"/>
    <w:basedOn w:val="enumlev1"/>
    <w:rsid w:val="00DF1756"/>
    <w:pPr>
      <w:ind w:left="1191" w:hanging="397"/>
    </w:pPr>
  </w:style>
  <w:style w:type="paragraph" w:customStyle="1" w:styleId="enumlev3">
    <w:name w:val="enumlev3"/>
    <w:basedOn w:val="enumlev2"/>
    <w:rsid w:val="00DF1756"/>
    <w:pPr>
      <w:ind w:left="1588"/>
    </w:pPr>
  </w:style>
  <w:style w:type="paragraph" w:customStyle="1" w:styleId="Equation">
    <w:name w:val="Equation"/>
    <w:basedOn w:val="Normal"/>
    <w:link w:val="EquationeqChar"/>
    <w:rsid w:val="00DF1756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DF1756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customStyle="1" w:styleId="Figurelegend">
    <w:name w:val="Figure_legend"/>
    <w:basedOn w:val="Normal"/>
    <w:rsid w:val="00DF1756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Tabletext">
    <w:name w:val="Table_text"/>
    <w:basedOn w:val="Normal"/>
    <w:link w:val="TabletextChar"/>
    <w:rsid w:val="00DF1756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Figurewithouttitle">
    <w:name w:val="Figure_without_title"/>
    <w:basedOn w:val="Normal"/>
    <w:next w:val="Normalaftertitle"/>
    <w:uiPriority w:val="99"/>
    <w:rsid w:val="00215454"/>
    <w:pPr>
      <w:keepLines/>
      <w:spacing w:before="240" w:after="120"/>
      <w:jc w:val="center"/>
    </w:pPr>
  </w:style>
  <w:style w:type="paragraph" w:styleId="Footer">
    <w:name w:val="footer"/>
    <w:basedOn w:val="Normal"/>
    <w:link w:val="FooterChar"/>
    <w:rsid w:val="00DF1756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customStyle="1" w:styleId="FooterChar">
    <w:name w:val="Footer Char"/>
    <w:basedOn w:val="DefaultParagraphFont"/>
    <w:link w:val="Footer"/>
    <w:rsid w:val="00693E38"/>
    <w:rPr>
      <w:rFonts w:ascii="Times New Roman" w:hAnsi="Times New Roman"/>
      <w:noProof/>
      <w:sz w:val="18"/>
      <w:lang w:val="fr-FR" w:eastAsia="en-US"/>
    </w:rPr>
  </w:style>
  <w:style w:type="paragraph" w:customStyle="1" w:styleId="FirstFooter">
    <w:name w:val="FirstFooter"/>
    <w:basedOn w:val="Footer"/>
    <w:uiPriority w:val="99"/>
    <w:rsid w:val="00215454"/>
    <w:pPr>
      <w:overflowPunct/>
      <w:autoSpaceDE/>
      <w:autoSpaceDN/>
      <w:adjustRightInd/>
      <w:spacing w:before="40"/>
      <w:textAlignment w:val="auto"/>
    </w:pPr>
    <w:rPr>
      <w:caps/>
      <w:noProof w:val="0"/>
    </w:rPr>
  </w:style>
  <w:style w:type="character" w:styleId="FootnoteReference">
    <w:name w:val="footnote reference"/>
    <w:basedOn w:val="DefaultParagraphFont"/>
    <w:rsid w:val="00DF1756"/>
    <w:rPr>
      <w:position w:val="6"/>
      <w:sz w:val="16"/>
    </w:rPr>
  </w:style>
  <w:style w:type="paragraph" w:styleId="FootnoteText">
    <w:name w:val="footnote text"/>
    <w:basedOn w:val="Normal"/>
    <w:link w:val="FootnoteTextChar"/>
    <w:rsid w:val="00DF1756"/>
    <w:pPr>
      <w:keepLines/>
      <w:tabs>
        <w:tab w:val="left" w:pos="284"/>
      </w:tabs>
      <w:spacing w:before="60"/>
      <w:ind w:left="284" w:hanging="284"/>
    </w:pPr>
    <w:rPr>
      <w:sz w:val="20"/>
    </w:rPr>
  </w:style>
  <w:style w:type="character" w:customStyle="1" w:styleId="FootnoteTextChar">
    <w:name w:val="Footnote Text Char"/>
    <w:basedOn w:val="DefaultParagraphFont"/>
    <w:link w:val="FootnoteText"/>
    <w:rsid w:val="00DD5632"/>
    <w:rPr>
      <w:rFonts w:ascii="Times New Roman" w:hAnsi="Times New Roman"/>
      <w:lang w:val="fr-FR" w:eastAsia="en-US"/>
    </w:rPr>
  </w:style>
  <w:style w:type="paragraph" w:customStyle="1" w:styleId="Note">
    <w:name w:val="Note"/>
    <w:basedOn w:val="Normal"/>
    <w:rsid w:val="00DF1756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0"/>
    </w:rPr>
  </w:style>
  <w:style w:type="paragraph" w:styleId="Header">
    <w:name w:val="header"/>
    <w:basedOn w:val="Normal"/>
    <w:link w:val="HeaderChar"/>
    <w:rsid w:val="00DF1756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character" w:customStyle="1" w:styleId="HeaderChar">
    <w:name w:val="Header Char"/>
    <w:basedOn w:val="DefaultParagraphFont"/>
    <w:link w:val="Header"/>
    <w:rsid w:val="00DF1756"/>
    <w:rPr>
      <w:rFonts w:ascii="Times New Roman" w:hAnsi="Times New Roman"/>
      <w:sz w:val="22"/>
      <w:lang w:val="fr-FR" w:eastAsia="en-US"/>
    </w:rPr>
  </w:style>
  <w:style w:type="paragraph" w:customStyle="1" w:styleId="AnnexNoTitle">
    <w:name w:val="Annex_NoTitle"/>
    <w:basedOn w:val="Heading1"/>
    <w:next w:val="Normalaftertitle"/>
    <w:rsid w:val="00DF1756"/>
    <w:pPr>
      <w:spacing w:after="80"/>
      <w:ind w:left="0" w:firstLine="0"/>
      <w:jc w:val="center"/>
    </w:pPr>
    <w:rPr>
      <w:sz w:val="26"/>
    </w:rPr>
  </w:style>
  <w:style w:type="paragraph" w:customStyle="1" w:styleId="AppendixNoTitle">
    <w:name w:val="Appendix_NoTitle"/>
    <w:basedOn w:val="AnnexNoTitle"/>
    <w:next w:val="Normal"/>
    <w:rsid w:val="00DF1756"/>
  </w:style>
  <w:style w:type="paragraph" w:styleId="Index1">
    <w:name w:val="index 1"/>
    <w:basedOn w:val="Normal"/>
    <w:next w:val="Normal"/>
    <w:rsid w:val="00DF1756"/>
  </w:style>
  <w:style w:type="paragraph" w:styleId="Index2">
    <w:name w:val="index 2"/>
    <w:basedOn w:val="Normal"/>
    <w:next w:val="Normal"/>
    <w:rsid w:val="00DF1756"/>
    <w:pPr>
      <w:ind w:left="283"/>
    </w:pPr>
  </w:style>
  <w:style w:type="paragraph" w:styleId="Index3">
    <w:name w:val="index 3"/>
    <w:basedOn w:val="Normal"/>
    <w:next w:val="Normal"/>
    <w:rsid w:val="00DF1756"/>
    <w:pPr>
      <w:ind w:left="566"/>
    </w:pPr>
  </w:style>
  <w:style w:type="paragraph" w:customStyle="1" w:styleId="PartNo">
    <w:name w:val="Part_No"/>
    <w:basedOn w:val="Normal"/>
    <w:next w:val="Normal"/>
    <w:rsid w:val="00DF1756"/>
  </w:style>
  <w:style w:type="paragraph" w:customStyle="1" w:styleId="Partref">
    <w:name w:val="Part_ref"/>
    <w:basedOn w:val="Normal"/>
    <w:next w:val="Normal"/>
    <w:rsid w:val="00DF1756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DF1756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RecNo">
    <w:name w:val="Rec_No"/>
    <w:basedOn w:val="Normal"/>
    <w:next w:val="Rectitle"/>
    <w:rsid w:val="00DF1756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6"/>
    </w:rPr>
  </w:style>
  <w:style w:type="paragraph" w:customStyle="1" w:styleId="Rectitle">
    <w:name w:val="Rec_title"/>
    <w:basedOn w:val="Normal"/>
    <w:next w:val="Recref"/>
    <w:link w:val="RectitleChar"/>
    <w:uiPriority w:val="99"/>
    <w:rsid w:val="00DF1756"/>
    <w:pPr>
      <w:keepNext/>
      <w:keepLines/>
      <w:spacing w:before="240"/>
      <w:jc w:val="center"/>
    </w:pPr>
    <w:rPr>
      <w:b/>
      <w:sz w:val="26"/>
    </w:rPr>
  </w:style>
  <w:style w:type="paragraph" w:customStyle="1" w:styleId="Recref">
    <w:name w:val="Rec_ref"/>
    <w:basedOn w:val="Normal"/>
    <w:next w:val="Recdate"/>
    <w:rsid w:val="00DF1756"/>
    <w:pPr>
      <w:jc w:val="center"/>
    </w:pPr>
  </w:style>
  <w:style w:type="paragraph" w:customStyle="1" w:styleId="Recdate">
    <w:name w:val="Rec_date"/>
    <w:basedOn w:val="Recref"/>
    <w:next w:val="Normalaftertitle"/>
    <w:rsid w:val="00DF1756"/>
    <w:pPr>
      <w:jc w:val="right"/>
    </w:pPr>
  </w:style>
  <w:style w:type="paragraph" w:customStyle="1" w:styleId="Questiondate">
    <w:name w:val="Question_date"/>
    <w:basedOn w:val="Recdate"/>
    <w:next w:val="Normalaftertitle"/>
    <w:rsid w:val="00DF1756"/>
  </w:style>
  <w:style w:type="paragraph" w:customStyle="1" w:styleId="QuestionNo">
    <w:name w:val="Question_No"/>
    <w:basedOn w:val="RecNo"/>
    <w:next w:val="Normal"/>
    <w:rsid w:val="00DF1756"/>
  </w:style>
  <w:style w:type="paragraph" w:customStyle="1" w:styleId="Questiontitle">
    <w:name w:val="Question_title"/>
    <w:basedOn w:val="Normal"/>
    <w:next w:val="Questionref"/>
    <w:rsid w:val="00DF1756"/>
  </w:style>
  <w:style w:type="paragraph" w:customStyle="1" w:styleId="Questionref">
    <w:name w:val="Question_ref"/>
    <w:basedOn w:val="Recref"/>
    <w:next w:val="Questiondate"/>
    <w:rsid w:val="00DF1756"/>
  </w:style>
  <w:style w:type="paragraph" w:customStyle="1" w:styleId="Reftext">
    <w:name w:val="Ref_text"/>
    <w:basedOn w:val="Normal"/>
    <w:rsid w:val="00DF1756"/>
    <w:pPr>
      <w:ind w:left="794" w:hanging="794"/>
    </w:pPr>
  </w:style>
  <w:style w:type="paragraph" w:customStyle="1" w:styleId="Reftitle">
    <w:name w:val="Ref_title"/>
    <w:basedOn w:val="Normal"/>
    <w:next w:val="Reftext"/>
    <w:rsid w:val="00DF1756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6"/>
    </w:rPr>
  </w:style>
  <w:style w:type="paragraph" w:customStyle="1" w:styleId="Repdate">
    <w:name w:val="Rep_date"/>
    <w:basedOn w:val="Recdate"/>
    <w:next w:val="Normal"/>
    <w:rsid w:val="00DF1756"/>
  </w:style>
  <w:style w:type="paragraph" w:customStyle="1" w:styleId="RepNo">
    <w:name w:val="Rep_No"/>
    <w:basedOn w:val="RecNo"/>
    <w:next w:val="Reptitle"/>
    <w:rsid w:val="00DF1756"/>
  </w:style>
  <w:style w:type="paragraph" w:customStyle="1" w:styleId="Reptitle">
    <w:name w:val="Rep_title"/>
    <w:basedOn w:val="Rectitle"/>
    <w:next w:val="Repref"/>
    <w:rsid w:val="00DF1756"/>
  </w:style>
  <w:style w:type="paragraph" w:customStyle="1" w:styleId="Repref">
    <w:name w:val="Rep_ref"/>
    <w:basedOn w:val="Recref"/>
    <w:next w:val="Repdate"/>
    <w:rsid w:val="00DF1756"/>
  </w:style>
  <w:style w:type="paragraph" w:customStyle="1" w:styleId="Resdate">
    <w:name w:val="Res_date"/>
    <w:basedOn w:val="Recdate"/>
    <w:next w:val="Normalaftertitle"/>
    <w:rsid w:val="00DF1756"/>
  </w:style>
  <w:style w:type="paragraph" w:customStyle="1" w:styleId="ResNo">
    <w:name w:val="Res_No"/>
    <w:basedOn w:val="RecNo"/>
    <w:next w:val="Restitle"/>
    <w:rsid w:val="00DF1756"/>
  </w:style>
  <w:style w:type="paragraph" w:customStyle="1" w:styleId="Restitle">
    <w:name w:val="Res_title"/>
    <w:basedOn w:val="Normal"/>
    <w:next w:val="Resref"/>
    <w:rsid w:val="00DF1756"/>
    <w:pPr>
      <w:spacing w:before="240"/>
      <w:jc w:val="center"/>
    </w:pPr>
    <w:rPr>
      <w:b/>
      <w:sz w:val="26"/>
    </w:rPr>
  </w:style>
  <w:style w:type="paragraph" w:customStyle="1" w:styleId="Resref">
    <w:name w:val="Res_ref"/>
    <w:basedOn w:val="Recref"/>
    <w:next w:val="Resdate"/>
    <w:rsid w:val="00DF1756"/>
  </w:style>
  <w:style w:type="paragraph" w:customStyle="1" w:styleId="SectionNo">
    <w:name w:val="Section_No"/>
    <w:basedOn w:val="Normal"/>
    <w:next w:val="Normal"/>
    <w:rsid w:val="00DF1756"/>
  </w:style>
  <w:style w:type="paragraph" w:customStyle="1" w:styleId="Sectiontitle">
    <w:name w:val="Section_title"/>
    <w:basedOn w:val="Normal"/>
    <w:next w:val="Normalaftertitle"/>
    <w:rsid w:val="00DF1756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Source">
    <w:name w:val="Source"/>
    <w:basedOn w:val="Normal"/>
    <w:next w:val="Normalaftertitle"/>
    <w:uiPriority w:val="99"/>
    <w:rsid w:val="00215454"/>
    <w:pPr>
      <w:spacing w:before="840" w:after="200"/>
      <w:jc w:val="center"/>
    </w:pPr>
    <w:rPr>
      <w:b/>
      <w:sz w:val="28"/>
    </w:rPr>
  </w:style>
  <w:style w:type="paragraph" w:customStyle="1" w:styleId="SpecialFooter">
    <w:name w:val="Special Footer"/>
    <w:basedOn w:val="Footer"/>
    <w:uiPriority w:val="99"/>
    <w:rsid w:val="00215454"/>
    <w:pPr>
      <w:tabs>
        <w:tab w:val="left" w:pos="567"/>
        <w:tab w:val="left" w:pos="1134"/>
        <w:tab w:val="left" w:pos="1701"/>
        <w:tab w:val="left" w:pos="2268"/>
        <w:tab w:val="left" w:pos="2835"/>
      </w:tabs>
    </w:pPr>
    <w:rPr>
      <w:caps/>
      <w:noProof w:val="0"/>
    </w:rPr>
  </w:style>
  <w:style w:type="paragraph" w:customStyle="1" w:styleId="Tablehead">
    <w:name w:val="Table_head"/>
    <w:basedOn w:val="Normal"/>
    <w:next w:val="Normal"/>
    <w:rsid w:val="00DF1756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0"/>
    </w:rPr>
  </w:style>
  <w:style w:type="paragraph" w:customStyle="1" w:styleId="Tablelegend">
    <w:name w:val="Table_legend"/>
    <w:basedOn w:val="Normal"/>
    <w:rsid w:val="00DF1756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0"/>
    </w:rPr>
  </w:style>
  <w:style w:type="paragraph" w:customStyle="1" w:styleId="TableNo">
    <w:name w:val="Table_No"/>
    <w:basedOn w:val="Normal"/>
    <w:next w:val="Normal"/>
    <w:rsid w:val="00DF1756"/>
    <w:pPr>
      <w:keepNext/>
      <w:spacing w:before="360" w:after="120"/>
      <w:jc w:val="center"/>
    </w:pPr>
  </w:style>
  <w:style w:type="paragraph" w:customStyle="1" w:styleId="Tabletitle">
    <w:name w:val="Table_title"/>
    <w:basedOn w:val="Normal"/>
    <w:next w:val="Tablehead"/>
    <w:rsid w:val="00DF1756"/>
    <w:pPr>
      <w:keepNext/>
      <w:spacing w:before="0" w:after="120"/>
      <w:jc w:val="center"/>
    </w:pPr>
    <w:rPr>
      <w:b/>
    </w:rPr>
  </w:style>
  <w:style w:type="paragraph" w:customStyle="1" w:styleId="Tableref">
    <w:name w:val="Table_ref"/>
    <w:basedOn w:val="Normal"/>
    <w:next w:val="Tabletitle"/>
    <w:uiPriority w:val="99"/>
    <w:rsid w:val="00215454"/>
    <w:pPr>
      <w:keepNext/>
      <w:spacing w:before="0" w:after="120"/>
      <w:jc w:val="center"/>
    </w:pPr>
  </w:style>
  <w:style w:type="paragraph" w:customStyle="1" w:styleId="Title1">
    <w:name w:val="Title 1"/>
    <w:basedOn w:val="Source"/>
    <w:next w:val="Title2"/>
    <w:uiPriority w:val="99"/>
    <w:rsid w:val="00215454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</w:tabs>
      <w:spacing w:before="240" w:after="0"/>
    </w:pPr>
    <w:rPr>
      <w:b w:val="0"/>
      <w:caps/>
    </w:rPr>
  </w:style>
  <w:style w:type="paragraph" w:customStyle="1" w:styleId="Title2">
    <w:name w:val="Title 2"/>
    <w:basedOn w:val="Title1"/>
    <w:next w:val="Title3"/>
    <w:uiPriority w:val="99"/>
    <w:rsid w:val="00215454"/>
  </w:style>
  <w:style w:type="paragraph" w:customStyle="1" w:styleId="Title3">
    <w:name w:val="Title 3"/>
    <w:basedOn w:val="Title2"/>
    <w:next w:val="Title4"/>
    <w:uiPriority w:val="99"/>
    <w:rsid w:val="00215454"/>
    <w:rPr>
      <w:caps w:val="0"/>
    </w:rPr>
  </w:style>
  <w:style w:type="paragraph" w:customStyle="1" w:styleId="Title4">
    <w:name w:val="Title 4"/>
    <w:basedOn w:val="Title3"/>
    <w:next w:val="Heading1"/>
    <w:uiPriority w:val="99"/>
    <w:rsid w:val="00215454"/>
    <w:rPr>
      <w:b/>
    </w:rPr>
  </w:style>
  <w:style w:type="paragraph" w:customStyle="1" w:styleId="toc0">
    <w:name w:val="toc 0"/>
    <w:basedOn w:val="Normal"/>
    <w:next w:val="TOC1"/>
    <w:rsid w:val="00DF1756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rsid w:val="00DF1756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rsid w:val="00DF1756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rsid w:val="00DF1756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rsid w:val="00DF1756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rsid w:val="00DF1756"/>
  </w:style>
  <w:style w:type="paragraph" w:styleId="TOC6">
    <w:name w:val="toc 6"/>
    <w:basedOn w:val="TOC4"/>
    <w:rsid w:val="00DF1756"/>
  </w:style>
  <w:style w:type="paragraph" w:styleId="TOC7">
    <w:name w:val="toc 7"/>
    <w:basedOn w:val="TOC4"/>
    <w:rsid w:val="00DF1756"/>
  </w:style>
  <w:style w:type="paragraph" w:styleId="TOC8">
    <w:name w:val="toc 8"/>
    <w:basedOn w:val="TOC4"/>
    <w:rsid w:val="00DF1756"/>
  </w:style>
  <w:style w:type="character" w:customStyle="1" w:styleId="Appdef">
    <w:name w:val="App_def"/>
    <w:basedOn w:val="DefaultParagraphFont"/>
    <w:uiPriority w:val="99"/>
    <w:rsid w:val="00215454"/>
    <w:rPr>
      <w:rFonts w:ascii="Times New Roman" w:hAnsi="Times New Roman" w:cs="Times New Roman"/>
      <w:b/>
    </w:rPr>
  </w:style>
  <w:style w:type="character" w:customStyle="1" w:styleId="Appref">
    <w:name w:val="App_ref"/>
    <w:basedOn w:val="DefaultParagraphFont"/>
    <w:uiPriority w:val="99"/>
    <w:rsid w:val="00215454"/>
    <w:rPr>
      <w:rFonts w:cs="Times New Roman"/>
    </w:rPr>
  </w:style>
  <w:style w:type="character" w:customStyle="1" w:styleId="Artdef">
    <w:name w:val="Art_def"/>
    <w:basedOn w:val="DefaultParagraphFont"/>
    <w:uiPriority w:val="99"/>
    <w:rsid w:val="00215454"/>
    <w:rPr>
      <w:rFonts w:ascii="Times New Roman" w:hAnsi="Times New Roman" w:cs="Times New Roman"/>
      <w:b/>
    </w:rPr>
  </w:style>
  <w:style w:type="character" w:customStyle="1" w:styleId="Artref">
    <w:name w:val="Art_ref"/>
    <w:basedOn w:val="DefaultParagraphFont"/>
    <w:uiPriority w:val="99"/>
    <w:rsid w:val="00215454"/>
    <w:rPr>
      <w:rFonts w:cs="Times New Roman"/>
    </w:rPr>
  </w:style>
  <w:style w:type="character" w:customStyle="1" w:styleId="Recdef">
    <w:name w:val="Rec_def"/>
    <w:basedOn w:val="DefaultParagraphFont"/>
    <w:uiPriority w:val="99"/>
    <w:rsid w:val="00215454"/>
    <w:rPr>
      <w:rFonts w:cs="Times New Roman"/>
      <w:b/>
    </w:rPr>
  </w:style>
  <w:style w:type="character" w:customStyle="1" w:styleId="Resdef">
    <w:name w:val="Res_def"/>
    <w:basedOn w:val="DefaultParagraphFont"/>
    <w:uiPriority w:val="99"/>
    <w:rsid w:val="00215454"/>
    <w:rPr>
      <w:rFonts w:ascii="Times New Roman" w:hAnsi="Times New Roman" w:cs="Times New Roman"/>
      <w:b/>
    </w:rPr>
  </w:style>
  <w:style w:type="character" w:customStyle="1" w:styleId="Tablefreq">
    <w:name w:val="Table_freq"/>
    <w:basedOn w:val="DefaultParagraphFont"/>
    <w:uiPriority w:val="99"/>
    <w:rsid w:val="00215454"/>
    <w:rPr>
      <w:rFonts w:cs="Times New Roman"/>
      <w:b/>
      <w:color w:val="auto"/>
    </w:rPr>
  </w:style>
  <w:style w:type="paragraph" w:customStyle="1" w:styleId="Formal">
    <w:name w:val="Formal"/>
    <w:basedOn w:val="ASN1"/>
    <w:uiPriority w:val="99"/>
    <w:rsid w:val="00215454"/>
    <w:rPr>
      <w:b w:val="0"/>
    </w:rPr>
  </w:style>
  <w:style w:type="paragraph" w:customStyle="1" w:styleId="Section1">
    <w:name w:val="Section_1"/>
    <w:basedOn w:val="Normal"/>
    <w:next w:val="Normal"/>
    <w:uiPriority w:val="99"/>
    <w:rsid w:val="00215454"/>
    <w:pPr>
      <w:tabs>
        <w:tab w:val="clear" w:pos="794"/>
        <w:tab w:val="clear" w:pos="1191"/>
        <w:tab w:val="clear" w:pos="1588"/>
        <w:tab w:val="clear" w:pos="1985"/>
      </w:tabs>
      <w:spacing w:before="624"/>
      <w:jc w:val="center"/>
    </w:pPr>
    <w:rPr>
      <w:b/>
    </w:rPr>
  </w:style>
  <w:style w:type="paragraph" w:customStyle="1" w:styleId="Section2">
    <w:name w:val="Section_2"/>
    <w:basedOn w:val="Normal"/>
    <w:next w:val="Normal"/>
    <w:uiPriority w:val="99"/>
    <w:rsid w:val="00215454"/>
    <w:pPr>
      <w:tabs>
        <w:tab w:val="clear" w:pos="794"/>
        <w:tab w:val="clear" w:pos="1191"/>
        <w:tab w:val="clear" w:pos="1588"/>
        <w:tab w:val="clear" w:pos="1985"/>
      </w:tabs>
      <w:spacing w:before="240"/>
      <w:jc w:val="center"/>
    </w:pPr>
    <w:rPr>
      <w:i/>
    </w:rPr>
  </w:style>
  <w:style w:type="paragraph" w:customStyle="1" w:styleId="Headingi">
    <w:name w:val="Heading_i"/>
    <w:basedOn w:val="Heading3"/>
    <w:next w:val="Normal"/>
    <w:rsid w:val="00DF1756"/>
    <w:pPr>
      <w:spacing w:before="160"/>
      <w:ind w:left="0" w:firstLine="0"/>
    </w:pPr>
    <w:rPr>
      <w:b w:val="0"/>
      <w:i/>
    </w:rPr>
  </w:style>
  <w:style w:type="paragraph" w:customStyle="1" w:styleId="Headingb">
    <w:name w:val="Heading_b"/>
    <w:basedOn w:val="Heading3"/>
    <w:next w:val="Normal"/>
    <w:rsid w:val="00DF1756"/>
    <w:pPr>
      <w:spacing w:before="160"/>
      <w:ind w:left="0" w:firstLine="0"/>
      <w:outlineLvl w:val="9"/>
    </w:pPr>
  </w:style>
  <w:style w:type="paragraph" w:customStyle="1" w:styleId="Figure">
    <w:name w:val="Figure"/>
    <w:basedOn w:val="FigureNo"/>
    <w:next w:val="Normal"/>
    <w:rsid w:val="00DF1756"/>
    <w:pPr>
      <w:keepNext w:val="0"/>
      <w:spacing w:before="0" w:after="240"/>
    </w:pPr>
  </w:style>
  <w:style w:type="character" w:styleId="PageNumber">
    <w:name w:val="page number"/>
    <w:basedOn w:val="DefaultParagraphFont"/>
    <w:rsid w:val="00DF1756"/>
  </w:style>
  <w:style w:type="paragraph" w:customStyle="1" w:styleId="Figuretitle">
    <w:name w:val="Figure_title"/>
    <w:basedOn w:val="Normal"/>
    <w:next w:val="Figure"/>
    <w:link w:val="FiguretitleChar"/>
    <w:rsid w:val="00DF1756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FigureNo">
    <w:name w:val="Figure_No"/>
    <w:basedOn w:val="Normal"/>
    <w:next w:val="Figuretitle"/>
    <w:link w:val="FigureNoChar"/>
    <w:rsid w:val="00DF1756"/>
    <w:pPr>
      <w:keepNext/>
      <w:keepLines/>
      <w:spacing w:before="480" w:after="80"/>
      <w:jc w:val="center"/>
    </w:pPr>
    <w:rPr>
      <w:caps/>
      <w:sz w:val="18"/>
    </w:rPr>
  </w:style>
  <w:style w:type="paragraph" w:styleId="NormalIndent">
    <w:name w:val="Normal Indent"/>
    <w:basedOn w:val="Normal"/>
    <w:rsid w:val="00DF1756"/>
    <w:pPr>
      <w:ind w:left="794"/>
    </w:pPr>
  </w:style>
  <w:style w:type="paragraph" w:styleId="HTMLPreformatted">
    <w:name w:val="HTML Preformatted"/>
    <w:basedOn w:val="Normal"/>
    <w:link w:val="HTMLPreformattedChar"/>
    <w:uiPriority w:val="99"/>
    <w:rsid w:val="00E019FE"/>
    <w:pPr>
      <w:tabs>
        <w:tab w:val="clear" w:pos="794"/>
        <w:tab w:val="clear" w:pos="1191"/>
        <w:tab w:val="clear" w:pos="1588"/>
        <w:tab w:val="clear" w:pos="1985"/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overflowPunct/>
      <w:autoSpaceDE/>
      <w:autoSpaceDN/>
      <w:adjustRightInd/>
      <w:spacing w:before="0"/>
      <w:textAlignment w:val="auto"/>
    </w:pPr>
    <w:rPr>
      <w:rFonts w:ascii="Courier New" w:hAnsi="Courier New" w:cs="Courier New"/>
      <w:sz w:val="20"/>
      <w:lang w:val="en-U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693E38"/>
    <w:rPr>
      <w:rFonts w:ascii="Courier New" w:hAnsi="Courier New" w:cs="Courier New"/>
      <w:sz w:val="20"/>
      <w:szCs w:val="20"/>
      <w:lang w:val="en-GB" w:eastAsia="en-US"/>
    </w:rPr>
  </w:style>
  <w:style w:type="character" w:styleId="Strong">
    <w:name w:val="Strong"/>
    <w:basedOn w:val="DefaultParagraphFont"/>
    <w:uiPriority w:val="99"/>
    <w:qFormat/>
    <w:rsid w:val="006B2765"/>
    <w:rPr>
      <w:rFonts w:cs="Times New Roman"/>
      <w:b/>
      <w:bCs/>
    </w:rPr>
  </w:style>
  <w:style w:type="character" w:customStyle="1" w:styleId="StyleFootnoteReference8pt">
    <w:name w:val="Style Footnote Reference + 8 pt"/>
    <w:basedOn w:val="FootnoteReference"/>
    <w:uiPriority w:val="99"/>
    <w:rsid w:val="006F552A"/>
    <w:rPr>
      <w:rFonts w:cs="Times New Roman"/>
      <w:position w:val="6"/>
      <w:sz w:val="16"/>
      <w:szCs w:val="16"/>
    </w:rPr>
  </w:style>
  <w:style w:type="paragraph" w:customStyle="1" w:styleId="Style1">
    <w:name w:val="Style1"/>
    <w:basedOn w:val="Tablehead"/>
    <w:uiPriority w:val="99"/>
    <w:rsid w:val="001F1B0C"/>
    <w:rPr>
      <w:lang w:val="ru-RU"/>
    </w:rPr>
  </w:style>
  <w:style w:type="character" w:styleId="Hyperlink">
    <w:name w:val="Hyperlink"/>
    <w:basedOn w:val="DefaultParagraphFont"/>
    <w:rsid w:val="00DF1756"/>
    <w:rPr>
      <w:color w:val="0000FF"/>
      <w:u w:val="single"/>
    </w:rPr>
  </w:style>
  <w:style w:type="table" w:styleId="TableGrid">
    <w:name w:val="Table Grid"/>
    <w:basedOn w:val="TableNormal"/>
    <w:uiPriority w:val="99"/>
    <w:rsid w:val="009F66A1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eadingSum">
    <w:name w:val="Heading_Sum"/>
    <w:basedOn w:val="Headingb"/>
    <w:next w:val="Normal"/>
    <w:rsid w:val="00DF1756"/>
    <w:pPr>
      <w:spacing w:before="240"/>
    </w:pPr>
    <w:rPr>
      <w:lang w:val="es-ES_tradnl"/>
    </w:rPr>
  </w:style>
  <w:style w:type="paragraph" w:customStyle="1" w:styleId="Summary">
    <w:name w:val="Summary"/>
    <w:basedOn w:val="Normal"/>
    <w:next w:val="Normalaftertitle"/>
    <w:rsid w:val="00DF1756"/>
    <w:pPr>
      <w:spacing w:after="480"/>
    </w:pPr>
    <w:rPr>
      <w:lang w:val="es-ES_tradnl"/>
    </w:rPr>
  </w:style>
  <w:style w:type="paragraph" w:customStyle="1" w:styleId="StyleTabletextLatin8pt">
    <w:name w:val="Style Table_text + (Latin) 8 pt"/>
    <w:basedOn w:val="Tabletext"/>
    <w:link w:val="StyleTabletextLatin8ptChar"/>
    <w:rsid w:val="00841EC6"/>
    <w:pPr>
      <w:jc w:val="center"/>
    </w:pPr>
  </w:style>
  <w:style w:type="character" w:customStyle="1" w:styleId="TabletextChar">
    <w:name w:val="Table_text Char"/>
    <w:basedOn w:val="DefaultParagraphFont"/>
    <w:link w:val="Tabletext"/>
    <w:rsid w:val="00EE70B1"/>
    <w:rPr>
      <w:rFonts w:ascii="Times New Roman" w:hAnsi="Times New Roman"/>
      <w:lang w:val="fr-FR" w:eastAsia="en-US"/>
    </w:rPr>
  </w:style>
  <w:style w:type="character" w:customStyle="1" w:styleId="StyleTabletextLatin8ptChar">
    <w:name w:val="Style Table_text + (Latin) 8 pt Char"/>
    <w:basedOn w:val="TabletextChar"/>
    <w:link w:val="StyleTabletextLatin8pt"/>
    <w:rsid w:val="00841EC6"/>
    <w:rPr>
      <w:rFonts w:ascii="Times New Roman" w:hAnsi="Times New Roman"/>
      <w:sz w:val="16"/>
      <w:szCs w:val="20"/>
      <w:lang w:val="en-GB" w:eastAsia="en-US"/>
    </w:rPr>
  </w:style>
  <w:style w:type="paragraph" w:customStyle="1" w:styleId="StyleTabletextLatin8ptLeftBefore005cmAfter0">
    <w:name w:val="Style Table_text + (Latin) 8 pt Left Before:  0.05 cm After:  0...."/>
    <w:basedOn w:val="Tabletext"/>
    <w:rsid w:val="00841EC6"/>
    <w:pPr>
      <w:spacing w:before="100" w:after="100"/>
      <w:ind w:left="28" w:right="57"/>
    </w:pPr>
    <w:rPr>
      <w:sz w:val="18"/>
    </w:rPr>
  </w:style>
  <w:style w:type="paragraph" w:customStyle="1" w:styleId="StyleRecNoBefore0pt">
    <w:name w:val="Style Rec_No + Before:  0 pt"/>
    <w:basedOn w:val="RecNo"/>
    <w:rsid w:val="001D01EF"/>
    <w:pPr>
      <w:spacing w:before="0"/>
    </w:pPr>
    <w:rPr>
      <w:caps/>
    </w:rPr>
  </w:style>
  <w:style w:type="paragraph" w:customStyle="1" w:styleId="Reasons">
    <w:name w:val="Reasons"/>
    <w:basedOn w:val="Normal"/>
    <w:qFormat/>
    <w:rsid w:val="00702CF1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/>
      <w:textAlignment w:val="auto"/>
    </w:pPr>
    <w:rPr>
      <w:sz w:val="24"/>
      <w:lang w:val="en-US"/>
    </w:rPr>
  </w:style>
  <w:style w:type="paragraph" w:customStyle="1" w:styleId="Annexref">
    <w:name w:val="Annex_ref"/>
    <w:basedOn w:val="Normal"/>
    <w:next w:val="Normalaftertitle"/>
    <w:rsid w:val="00DF1756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DF1756"/>
  </w:style>
  <w:style w:type="paragraph" w:customStyle="1" w:styleId="Blanc">
    <w:name w:val="Blanc"/>
    <w:basedOn w:val="Normal"/>
    <w:next w:val="Tabletext"/>
    <w:rsid w:val="00DF1756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character" w:customStyle="1" w:styleId="href">
    <w:name w:val="href"/>
    <w:basedOn w:val="DefaultParagraphFont"/>
    <w:rsid w:val="00DF1756"/>
  </w:style>
  <w:style w:type="paragraph" w:styleId="IndexHeading">
    <w:name w:val="index heading"/>
    <w:basedOn w:val="Normal"/>
    <w:next w:val="Index1"/>
    <w:semiHidden/>
    <w:rsid w:val="00DF1756"/>
  </w:style>
  <w:style w:type="paragraph" w:customStyle="1" w:styleId="Line">
    <w:name w:val="Line"/>
    <w:basedOn w:val="Normal"/>
    <w:next w:val="Normal"/>
    <w:rsid w:val="00DF1756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ablefin">
    <w:name w:val="Table_fin"/>
    <w:basedOn w:val="Normal"/>
    <w:next w:val="Normal"/>
    <w:rsid w:val="00DF1756"/>
    <w:pPr>
      <w:spacing w:before="0"/>
    </w:pPr>
    <w:rPr>
      <w:sz w:val="20"/>
      <w:lang w:val="en-GB"/>
    </w:rPr>
  </w:style>
  <w:style w:type="paragraph" w:customStyle="1" w:styleId="TableLegendNote">
    <w:name w:val="Table_Legend_Note"/>
    <w:basedOn w:val="Tablelegend"/>
    <w:next w:val="Tablelegend"/>
    <w:rsid w:val="00DF1756"/>
    <w:pPr>
      <w:ind w:left="-85" w:firstLine="0"/>
    </w:pPr>
    <w:rPr>
      <w:lang w:val="en-US"/>
    </w:rPr>
  </w:style>
  <w:style w:type="paragraph" w:customStyle="1" w:styleId="tocpart">
    <w:name w:val="tocpart"/>
    <w:basedOn w:val="Normal"/>
    <w:rsid w:val="00DF1756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toctemp">
    <w:name w:val="toctemp"/>
    <w:basedOn w:val="Normal"/>
    <w:rsid w:val="00DF1756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character" w:customStyle="1" w:styleId="FigureNoChar">
    <w:name w:val="Figure_No Char"/>
    <w:basedOn w:val="DefaultParagraphFont"/>
    <w:link w:val="FigureNo"/>
    <w:locked/>
    <w:rsid w:val="00B75580"/>
    <w:rPr>
      <w:rFonts w:ascii="Times New Roman" w:hAnsi="Times New Roman"/>
      <w:caps/>
      <w:sz w:val="18"/>
      <w:lang w:val="fr-FR" w:eastAsia="en-US"/>
    </w:rPr>
  </w:style>
  <w:style w:type="character" w:customStyle="1" w:styleId="EquationeqChar">
    <w:name w:val="Equation.eq Char"/>
    <w:basedOn w:val="DefaultParagraphFont"/>
    <w:link w:val="Equation"/>
    <w:locked/>
    <w:rsid w:val="006000AA"/>
    <w:rPr>
      <w:rFonts w:ascii="Times New Roman" w:hAnsi="Times New Roman"/>
      <w:sz w:val="22"/>
      <w:lang w:val="fr-FR" w:eastAsia="en-US"/>
    </w:rPr>
  </w:style>
  <w:style w:type="character" w:customStyle="1" w:styleId="NormalaftertitleChar">
    <w:name w:val="Normal_after_title Char"/>
    <w:basedOn w:val="DefaultParagraphFont"/>
    <w:link w:val="Normalaftertitle"/>
    <w:locked/>
    <w:rsid w:val="006000AA"/>
    <w:rPr>
      <w:rFonts w:ascii="Times New Roman" w:hAnsi="Times New Roman"/>
      <w:sz w:val="22"/>
      <w:lang w:val="fr-FR" w:eastAsia="en-US"/>
    </w:rPr>
  </w:style>
  <w:style w:type="character" w:customStyle="1" w:styleId="FiguretitleChar">
    <w:name w:val="Figure_title Char"/>
    <w:basedOn w:val="DefaultParagraphFont"/>
    <w:link w:val="Figuretitle"/>
    <w:locked/>
    <w:rsid w:val="005112D1"/>
    <w:rPr>
      <w:rFonts w:ascii="Times New Roman Bold" w:hAnsi="Times New Roman Bold"/>
      <w:b/>
      <w:sz w:val="18"/>
      <w:lang w:val="fr-FR" w:eastAsia="en-US"/>
    </w:rPr>
  </w:style>
  <w:style w:type="paragraph" w:styleId="ListParagraph">
    <w:name w:val="List Paragraph"/>
    <w:basedOn w:val="Normal"/>
    <w:uiPriority w:val="34"/>
    <w:qFormat/>
    <w:rsid w:val="009A7D78"/>
    <w:pPr>
      <w:ind w:left="720"/>
      <w:contextualSpacing/>
    </w:pPr>
  </w:style>
  <w:style w:type="character" w:customStyle="1" w:styleId="RectitleChar">
    <w:name w:val="Rec_title Char"/>
    <w:basedOn w:val="DefaultParagraphFont"/>
    <w:link w:val="Rectitle"/>
    <w:uiPriority w:val="99"/>
    <w:locked/>
    <w:rsid w:val="0074170B"/>
    <w:rPr>
      <w:rFonts w:ascii="Times New Roman" w:hAnsi="Times New Roman"/>
      <w:b/>
      <w:sz w:val="26"/>
      <w:lang w:val="fr-FR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B250D"/>
    <w:pPr>
      <w:spacing w:before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250D"/>
    <w:rPr>
      <w:rFonts w:ascii="Tahoma" w:hAnsi="Tahoma" w:cs="Tahoma"/>
      <w:sz w:val="16"/>
      <w:szCs w:val="16"/>
      <w:lang w:val="fr-FR" w:eastAsia="en-US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B05C06"/>
    <w:pPr>
      <w:spacing w:before="0"/>
    </w:pPr>
    <w:rPr>
      <w:sz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B05C06"/>
    <w:rPr>
      <w:rFonts w:ascii="Times New Roman" w:hAnsi="Times New Roman"/>
      <w:lang w:val="fr-FR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6.xml"/><Relationship Id="rId18" Type="http://schemas.openxmlformats.org/officeDocument/2006/relationships/oleObject" Target="embeddings/oleObject2.bin"/><Relationship Id="rId26" Type="http://schemas.openxmlformats.org/officeDocument/2006/relationships/oleObject" Target="embeddings/oleObject6.bin"/><Relationship Id="rId3" Type="http://schemas.openxmlformats.org/officeDocument/2006/relationships/styles" Target="styles.xml"/><Relationship Id="rId21" Type="http://schemas.openxmlformats.org/officeDocument/2006/relationships/image" Target="media/image5.emf"/><Relationship Id="rId7" Type="http://schemas.openxmlformats.org/officeDocument/2006/relationships/endnotes" Target="endnotes.xml"/><Relationship Id="rId12" Type="http://schemas.openxmlformats.org/officeDocument/2006/relationships/header" Target="header5.xml"/><Relationship Id="rId17" Type="http://schemas.openxmlformats.org/officeDocument/2006/relationships/image" Target="media/image3.emf"/><Relationship Id="rId25" Type="http://schemas.openxmlformats.org/officeDocument/2006/relationships/image" Target="media/image7.wmf"/><Relationship Id="rId2" Type="http://schemas.openxmlformats.org/officeDocument/2006/relationships/numbering" Target="numbering.xml"/><Relationship Id="rId16" Type="http://schemas.openxmlformats.org/officeDocument/2006/relationships/oleObject" Target="embeddings/oleObject1.bin"/><Relationship Id="rId20" Type="http://schemas.openxmlformats.org/officeDocument/2006/relationships/oleObject" Target="embeddings/oleObject3.bin"/><Relationship Id="rId29" Type="http://schemas.openxmlformats.org/officeDocument/2006/relationships/header" Target="header8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4.xml"/><Relationship Id="rId24" Type="http://schemas.openxmlformats.org/officeDocument/2006/relationships/oleObject" Target="embeddings/oleObject5.bin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2.emf"/><Relationship Id="rId23" Type="http://schemas.openxmlformats.org/officeDocument/2006/relationships/image" Target="media/image6.wmf"/><Relationship Id="rId28" Type="http://schemas.openxmlformats.org/officeDocument/2006/relationships/oleObject" Target="embeddings/oleObject7.bin"/><Relationship Id="rId10" Type="http://schemas.openxmlformats.org/officeDocument/2006/relationships/header" Target="header3.xml"/><Relationship Id="rId19" Type="http://schemas.openxmlformats.org/officeDocument/2006/relationships/image" Target="media/image4.emf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7.xml"/><Relationship Id="rId22" Type="http://schemas.openxmlformats.org/officeDocument/2006/relationships/oleObject" Target="embeddings/oleObject4.bin"/><Relationship Id="rId27" Type="http://schemas.openxmlformats.org/officeDocument/2006/relationships/image" Target="media/image8.emf"/><Relationship Id="rId30" Type="http://schemas.openxmlformats.org/officeDocument/2006/relationships/header" Target="header9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berdyeva\Application%20Data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B84A02-CE25-4159-A314-04B080D9FB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206</TotalTime>
  <Pages>19</Pages>
  <Words>4700</Words>
  <Characters>26796</Characters>
  <Application>Microsoft Office Word</Application>
  <DocSecurity>0</DocSecurity>
  <Lines>223</Lines>
  <Paragraphs>62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РЕКОМЕНДАЦИЯ  МСЭ-R  P.1144-7* - Руководство по использованию методов прогнозирования  распространения радиоволн, разработанных  3-й Исследовательской комиссией по радиосвязи</vt:lpstr>
      <vt:lpstr>РЕКОМЕНДАЦИЯ  МСЭ-R  P.1144-7* - Руководство по использованию методов прогнозирования  распространения радиоволн, разработанных  3-й Исследовательской комиссией по радиосвязи</vt:lpstr>
    </vt:vector>
  </TitlesOfParts>
  <Manager>General Secretariat - Pool</Manager>
  <Company>International Telecommunication Union (ITU)</Company>
  <LinksUpToDate>false</LinksUpToDate>
  <CharactersWithSpaces>31434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РЕКОМЕНДАЦИЯ  МСЭ-R  P.1144-8 - Руководство по использованию методов прогнозирования  распространения радиоволн, разработанных  3-й Исследовательской комиссией по радиосвязи</dc:title>
  <dc:subject>P Series = Radiowave propagation</dc:subject>
  <dc:creator>ITU Radiocommunication Bureau (BR)</dc:creator>
  <cp:keywords>P,1144-8</cp:keywords>
  <dc:description>Berdyeva, 09/05/2018, ITU51009916</dc:description>
  <cp:lastModifiedBy>Berdyeva, Elena</cp:lastModifiedBy>
  <cp:revision>73</cp:revision>
  <cp:lastPrinted>2018-05-09T12:48:00Z</cp:lastPrinted>
  <dcterms:created xsi:type="dcterms:W3CDTF">2018-04-03T11:51:00Z</dcterms:created>
  <dcterms:modified xsi:type="dcterms:W3CDTF">2018-05-09T12:50:00Z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num">
    <vt:lpwstr>085E.w11</vt:lpwstr>
  </property>
  <property fmtid="{D5CDD505-2E9C-101B-9397-08002B2CF9AE}" pid="3" name="Docdate">
    <vt:lpwstr/>
  </property>
  <property fmtid="{D5CDD505-2E9C-101B-9397-08002B2CF9AE}" pid="4" name="Docorlang">
    <vt:lpwstr/>
  </property>
  <property fmtid="{D5CDD505-2E9C-101B-9397-08002B2CF9AE}" pid="5" name="Language">
    <vt:lpwstr>Russian</vt:lpwstr>
  </property>
  <property fmtid="{D5CDD505-2E9C-101B-9397-08002B2CF9AE}" pid="6" name="Typist">
    <vt:lpwstr>Berdyeva</vt:lpwstr>
  </property>
  <property fmtid="{D5CDD505-2E9C-101B-9397-08002B2CF9AE}" pid="7" name="Date completed">
    <vt:lpwstr>02 March 2017</vt:lpwstr>
  </property>
</Properties>
</file>