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156A7F" w:rsidP="00156A7F">
      <w:r>
        <w:rPr>
          <w:noProof/>
          <w:lang w:val="en-GB"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3E2B44">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3E2B44">
              <w:rPr>
                <w:rFonts w:ascii="Tahoma" w:hAnsi="Tahoma" w:cs="Tahoma" w:hint="eastAsia"/>
                <w:b/>
                <w:bCs/>
                <w:iCs/>
                <w:color w:val="243285"/>
                <w:sz w:val="36"/>
                <w:szCs w:val="36"/>
                <w:lang w:eastAsia="zh-CN"/>
              </w:rPr>
              <w:t>144-5</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156A7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10</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2009</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3E2B44" w:rsidP="00156A7F">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无线电通信第</w:t>
            </w:r>
            <w:r>
              <w:rPr>
                <w:rFonts w:ascii="Tahoma" w:eastAsia="SimHei" w:hAnsi="Tahoma" w:cs="Tahoma" w:hint="eastAsia"/>
                <w:b/>
                <w:bCs/>
                <w:color w:val="243285"/>
                <w:sz w:val="44"/>
                <w:szCs w:val="44"/>
                <w:lang w:val="en-US" w:eastAsia="zh-CN"/>
              </w:rPr>
              <w:t>3</w:t>
            </w:r>
            <w:r>
              <w:rPr>
                <w:rFonts w:ascii="Tahoma" w:eastAsia="SimHei" w:hAnsi="Tahoma" w:cs="Tahoma" w:hint="eastAsia"/>
                <w:b/>
                <w:bCs/>
                <w:color w:val="243285"/>
                <w:sz w:val="44"/>
                <w:szCs w:val="44"/>
                <w:lang w:val="en-US" w:eastAsia="zh-CN"/>
              </w:rPr>
              <w:t>研究组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传播方法应用指导</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334FE3">
        <w:fldChar w:fldCharType="begin"/>
      </w:r>
      <w:r w:rsidR="00334FE3">
        <w:instrText>HYPERLINK "http://www.itu.int/ITU-R/go/patents/en"</w:instrText>
      </w:r>
      <w:r w:rsidR="00334FE3">
        <w:fldChar w:fldCharType="separate"/>
      </w:r>
      <w:r w:rsidRPr="009D7D89">
        <w:rPr>
          <w:rStyle w:val="Hyperlink"/>
          <w:sz w:val="20"/>
          <w:lang w:val="en-US" w:eastAsia="zh-CN"/>
        </w:rPr>
        <w:t>http://www.itu.int/ITU-R/go/patents/en</w:t>
      </w:r>
      <w:r w:rsidR="00334FE3">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56A7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156A7F">
        <w:tc>
          <w:tcPr>
            <w:tcW w:w="960" w:type="dxa"/>
            <w:tcBorders>
              <w:top w:val="nil"/>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E2B44" w:rsidRPr="00AD1E06" w:rsidRDefault="003E2B44" w:rsidP="003E2B44">
      <w:pPr>
        <w:pStyle w:val="RecNoBR"/>
        <w:spacing w:before="240"/>
        <w:rPr>
          <w:lang w:eastAsia="zh-CN"/>
        </w:rPr>
      </w:pPr>
      <w:bookmarkStart w:id="1" w:name="irecnoe"/>
      <w:bookmarkStart w:id="2" w:name="Doc_title"/>
      <w:bookmarkStart w:id="3" w:name="OLE_LINK5"/>
      <w:bookmarkStart w:id="4" w:name="OLE_LINK6"/>
      <w:bookmarkEnd w:id="1"/>
      <w:r w:rsidRPr="00AD1E06">
        <w:rPr>
          <w:lang w:eastAsia="zh-CN"/>
        </w:rPr>
        <w:lastRenderedPageBreak/>
        <w:t>ITU-R  P.1144-</w:t>
      </w:r>
      <w:bookmarkEnd w:id="2"/>
      <w:r>
        <w:rPr>
          <w:rFonts w:hint="eastAsia"/>
          <w:lang w:eastAsia="zh-CN"/>
        </w:rPr>
        <w:t>5</w:t>
      </w:r>
      <w:r w:rsidRPr="00AD1E06">
        <w:rPr>
          <w:rFonts w:hint="eastAsia"/>
          <w:lang w:eastAsia="zh-CN"/>
        </w:rPr>
        <w:t xml:space="preserve"> </w:t>
      </w:r>
      <w:r w:rsidRPr="00AD1E06">
        <w:rPr>
          <w:rFonts w:hint="eastAsia"/>
          <w:lang w:eastAsia="zh-CN"/>
        </w:rPr>
        <w:t>建议书</w:t>
      </w:r>
      <w:bookmarkEnd w:id="3"/>
      <w:bookmarkEnd w:id="4"/>
    </w:p>
    <w:p w:rsidR="003E2B44" w:rsidRPr="00F534D5" w:rsidRDefault="003E2B44" w:rsidP="003E2B44">
      <w:pPr>
        <w:pStyle w:val="RectitleBR"/>
        <w:rPr>
          <w:lang w:val="en-US" w:eastAsia="zh-CN"/>
        </w:rPr>
      </w:pPr>
      <w:bookmarkStart w:id="5" w:name="OLE_LINK7"/>
      <w:bookmarkStart w:id="6" w:name="OLE_LINK8"/>
      <w:r w:rsidRPr="00F534D5">
        <w:rPr>
          <w:rFonts w:hint="eastAsia"/>
          <w:lang w:eastAsia="zh-CN"/>
        </w:rPr>
        <w:t>无线电通信第</w:t>
      </w:r>
      <w:r w:rsidRPr="00F534D5">
        <w:rPr>
          <w:rFonts w:hint="eastAsia"/>
          <w:lang w:eastAsia="zh-CN"/>
        </w:rPr>
        <w:t>3</w:t>
      </w:r>
      <w:r w:rsidRPr="00F534D5">
        <w:rPr>
          <w:rFonts w:hint="eastAsia"/>
          <w:lang w:eastAsia="zh-CN"/>
        </w:rPr>
        <w:t>研究组传播方法应用指导</w:t>
      </w:r>
      <w:bookmarkEnd w:id="5"/>
      <w:bookmarkEnd w:id="6"/>
    </w:p>
    <w:p w:rsidR="003E2B44" w:rsidRDefault="003E2B44" w:rsidP="003E2B44">
      <w:pPr>
        <w:pStyle w:val="Recref"/>
        <w:rPr>
          <w:lang w:val="en-US" w:eastAsia="zh-CN"/>
        </w:rPr>
      </w:pPr>
    </w:p>
    <w:p w:rsidR="003E2B44" w:rsidRDefault="003E2B44" w:rsidP="003E2B44">
      <w:pPr>
        <w:pStyle w:val="Recdate"/>
        <w:rPr>
          <w:lang w:val="en-US" w:eastAsia="zh-CN"/>
        </w:rPr>
      </w:pPr>
      <w:bookmarkStart w:id="7" w:name="Revision_history"/>
      <w:r>
        <w:rPr>
          <w:rFonts w:hint="eastAsia"/>
          <w:lang w:val="en-GB" w:eastAsia="zh-CN"/>
        </w:rPr>
        <w:t>（</w:t>
      </w:r>
      <w:r>
        <w:rPr>
          <w:lang w:val="en-GB" w:eastAsia="zh-CN"/>
        </w:rPr>
        <w:t>1995-1999-2001-2001-2007</w:t>
      </w:r>
      <w:bookmarkEnd w:id="7"/>
      <w:r>
        <w:rPr>
          <w:lang w:val="en-GB" w:eastAsia="zh-CN"/>
        </w:rPr>
        <w:t>-200</w:t>
      </w:r>
      <w:r>
        <w:rPr>
          <w:rFonts w:hint="eastAsia"/>
          <w:lang w:val="en-GB" w:eastAsia="zh-CN"/>
        </w:rPr>
        <w:t>9</w:t>
      </w:r>
      <w:r>
        <w:rPr>
          <w:rFonts w:hint="eastAsia"/>
          <w:lang w:val="en-GB" w:eastAsia="zh-CN"/>
        </w:rPr>
        <w:t>年）</w:t>
      </w:r>
    </w:p>
    <w:p w:rsidR="003E2B44" w:rsidRDefault="003E2B44" w:rsidP="003E2B44">
      <w:pPr>
        <w:pStyle w:val="Normalaftertitle"/>
        <w:rPr>
          <w:lang w:val="en-US" w:eastAsia="zh-CN"/>
        </w:rPr>
      </w:pPr>
    </w:p>
    <w:p w:rsidR="003E2B44" w:rsidRPr="00AA0FCE" w:rsidRDefault="003E2B44" w:rsidP="00AA0FCE">
      <w:pPr>
        <w:pStyle w:val="Heading1"/>
        <w:rPr>
          <w:sz w:val="22"/>
          <w:szCs w:val="22"/>
          <w:lang w:val="en-US" w:eastAsia="zh-CN"/>
        </w:rPr>
      </w:pPr>
      <w:r w:rsidRPr="00AA0FCE">
        <w:rPr>
          <w:rFonts w:hint="eastAsia"/>
          <w:sz w:val="22"/>
          <w:szCs w:val="22"/>
          <w:lang w:val="en-US" w:eastAsia="zh-CN"/>
        </w:rPr>
        <w:t>范围</w:t>
      </w:r>
    </w:p>
    <w:p w:rsidR="003E2B44" w:rsidRPr="004E1040" w:rsidRDefault="003E2B44" w:rsidP="003E2B44">
      <w:pPr>
        <w:pStyle w:val="Summary"/>
        <w:spacing w:after="0"/>
        <w:ind w:firstLineChars="200" w:firstLine="440"/>
        <w:jc w:val="left"/>
        <w:rPr>
          <w:lang w:val="en-US" w:eastAsia="zh-CN"/>
        </w:rPr>
      </w:pPr>
      <w:r>
        <w:rPr>
          <w:rFonts w:hint="eastAsia"/>
          <w:lang w:eastAsia="zh-CN"/>
        </w:rPr>
        <w:t>本建议书为包含传播预测方法的</w:t>
      </w:r>
      <w:r w:rsidRPr="004E4227">
        <w:rPr>
          <w:rFonts w:hint="eastAsia"/>
          <w:szCs w:val="22"/>
          <w:lang w:eastAsia="zh-CN"/>
        </w:rPr>
        <w:t>无线电通信第</w:t>
      </w:r>
      <w:r w:rsidRPr="004E1040">
        <w:rPr>
          <w:rFonts w:hint="eastAsia"/>
          <w:szCs w:val="22"/>
          <w:lang w:val="en-US" w:eastAsia="zh-CN"/>
        </w:rPr>
        <w:t>3</w:t>
      </w:r>
      <w:r w:rsidRPr="004E4227">
        <w:rPr>
          <w:rFonts w:hint="eastAsia"/>
          <w:szCs w:val="22"/>
          <w:lang w:eastAsia="zh-CN"/>
        </w:rPr>
        <w:t>研究组</w:t>
      </w:r>
      <w:r>
        <w:rPr>
          <w:rFonts w:hint="eastAsia"/>
          <w:szCs w:val="22"/>
          <w:lang w:eastAsia="zh-CN"/>
        </w:rPr>
        <w:t>的建议书</w:t>
      </w:r>
      <w:r>
        <w:rPr>
          <w:rFonts w:hint="eastAsia"/>
          <w:lang w:eastAsia="zh-CN"/>
        </w:rPr>
        <w:t>提供了指导。它针对特定应用的最适当方法以及这些方法中每一种方法的限值、所需的输入信息和输出结果向用户提供了建议。</w:t>
      </w:r>
    </w:p>
    <w:p w:rsidR="003E2B44" w:rsidRDefault="003E2B44" w:rsidP="006421E9">
      <w:pPr>
        <w:pStyle w:val="Normalaftertitle"/>
        <w:spacing w:before="600"/>
        <w:rPr>
          <w:lang w:val="en-GB" w:eastAsia="zh-CN"/>
        </w:rPr>
      </w:pPr>
      <w:r>
        <w:rPr>
          <w:rFonts w:hint="eastAsia"/>
          <w:lang w:val="en-GB" w:eastAsia="zh-CN"/>
        </w:rPr>
        <w:t>国际电联无线电通信全会，</w:t>
      </w:r>
    </w:p>
    <w:p w:rsidR="003E2B44" w:rsidRPr="00127D4F" w:rsidRDefault="003E2B44" w:rsidP="003E2B44">
      <w:pPr>
        <w:pStyle w:val="Call"/>
        <w:rPr>
          <w:rFonts w:ascii="STKaiti" w:eastAsia="STKaiti" w:hAnsi="STKaiti"/>
          <w:i w:val="0"/>
          <w:iCs/>
          <w:lang w:val="en-GB" w:eastAsia="zh-CN"/>
        </w:rPr>
      </w:pPr>
      <w:r w:rsidRPr="00127D4F">
        <w:rPr>
          <w:rFonts w:ascii="STKaiti" w:eastAsia="STKaiti" w:hAnsi="STKaiti" w:hint="eastAsia"/>
          <w:i w:val="0"/>
          <w:iCs/>
          <w:lang w:val="en-GB" w:eastAsia="zh-CN"/>
        </w:rPr>
        <w:t>考虑到</w:t>
      </w:r>
    </w:p>
    <w:p w:rsidR="003E2B44" w:rsidRDefault="003E2B44" w:rsidP="003E2B44">
      <w:pPr>
        <w:rPr>
          <w:lang w:val="en-GB" w:eastAsia="zh-CN"/>
        </w:rPr>
      </w:pPr>
      <w:r>
        <w:rPr>
          <w:lang w:val="en-GB" w:eastAsia="zh-CN"/>
        </w:rPr>
        <w:t>a)</w:t>
      </w:r>
      <w:r>
        <w:rPr>
          <w:lang w:val="en-GB" w:eastAsia="zh-CN"/>
        </w:rPr>
        <w:tab/>
      </w:r>
      <w:r>
        <w:rPr>
          <w:rFonts w:hint="eastAsia"/>
          <w:lang w:val="en-GB" w:eastAsia="zh-CN"/>
        </w:rPr>
        <w:t>有必要为（无线电通信第</w:t>
      </w:r>
      <w:r>
        <w:rPr>
          <w:rFonts w:hint="eastAsia"/>
          <w:lang w:val="en-GB" w:eastAsia="zh-CN"/>
        </w:rPr>
        <w:t>3</w:t>
      </w:r>
      <w:r>
        <w:rPr>
          <w:rFonts w:hint="eastAsia"/>
          <w:lang w:val="en-GB" w:eastAsia="zh-CN"/>
        </w:rPr>
        <w:t>研究组制定的）</w:t>
      </w:r>
      <w:r w:rsidR="00A91A0F">
        <w:rPr>
          <w:lang w:val="en-GB" w:eastAsia="zh-CN"/>
        </w:rPr>
        <w:t>ITU-R P</w:t>
      </w:r>
      <w:r>
        <w:rPr>
          <w:rFonts w:hint="eastAsia"/>
          <w:lang w:val="en-GB" w:eastAsia="zh-CN"/>
        </w:rPr>
        <w:t>系列建议书的用户提供帮助，</w:t>
      </w:r>
    </w:p>
    <w:p w:rsidR="003E2B44" w:rsidRPr="00127D4F" w:rsidRDefault="003E2B44" w:rsidP="003E2B44">
      <w:pPr>
        <w:pStyle w:val="Call"/>
        <w:rPr>
          <w:rFonts w:ascii="STKaiti" w:eastAsia="STKaiti" w:hAnsi="STKaiti"/>
          <w:i w:val="0"/>
          <w:iCs/>
          <w:lang w:val="en-GB" w:eastAsia="zh-CN"/>
        </w:rPr>
      </w:pPr>
      <w:r w:rsidRPr="00127D4F">
        <w:rPr>
          <w:rFonts w:ascii="STKaiti" w:eastAsia="STKaiti" w:hAnsi="STKaiti" w:hint="eastAsia"/>
          <w:i w:val="0"/>
          <w:iCs/>
          <w:lang w:val="en-GB" w:eastAsia="zh-CN"/>
        </w:rPr>
        <w:t>建议</w:t>
      </w:r>
    </w:p>
    <w:p w:rsidR="003E2B44" w:rsidRDefault="003E2B44" w:rsidP="003E2B44">
      <w:pPr>
        <w:rPr>
          <w:lang w:val="en-GB" w:eastAsia="zh-CN"/>
        </w:rPr>
      </w:pPr>
      <w:r>
        <w:rPr>
          <w:b/>
          <w:bCs/>
          <w:lang w:val="en-GB" w:eastAsia="zh-CN"/>
        </w:rPr>
        <w:t>1</w:t>
      </w:r>
      <w:r>
        <w:rPr>
          <w:b/>
          <w:bCs/>
          <w:lang w:val="en-GB" w:eastAsia="zh-CN"/>
        </w:rPr>
        <w:tab/>
      </w:r>
      <w:r>
        <w:rPr>
          <w:rFonts w:hint="eastAsia"/>
          <w:lang w:val="en-GB" w:eastAsia="zh-CN"/>
        </w:rPr>
        <w:t>使用表</w:t>
      </w:r>
      <w:r>
        <w:rPr>
          <w:rFonts w:hint="eastAsia"/>
          <w:lang w:val="en-GB" w:eastAsia="zh-CN"/>
        </w:rPr>
        <w:t>1</w:t>
      </w:r>
      <w:r>
        <w:rPr>
          <w:rFonts w:hint="eastAsia"/>
          <w:lang w:val="en-GB" w:eastAsia="zh-CN"/>
        </w:rPr>
        <w:t>中的信息指导（无线电通信第</w:t>
      </w:r>
      <w:r>
        <w:rPr>
          <w:rFonts w:hint="eastAsia"/>
          <w:lang w:val="en-GB" w:eastAsia="zh-CN"/>
        </w:rPr>
        <w:t>3</w:t>
      </w:r>
      <w:r>
        <w:rPr>
          <w:rFonts w:hint="eastAsia"/>
          <w:lang w:val="en-GB" w:eastAsia="zh-CN"/>
        </w:rPr>
        <w:t>研究组制定的）</w:t>
      </w:r>
      <w:r w:rsidR="00A91A0F">
        <w:rPr>
          <w:lang w:val="en-GB" w:eastAsia="zh-CN"/>
        </w:rPr>
        <w:t>ITU-R P</w:t>
      </w:r>
      <w:r>
        <w:rPr>
          <w:rFonts w:hint="eastAsia"/>
          <w:lang w:val="en-GB" w:eastAsia="zh-CN"/>
        </w:rPr>
        <w:t>系列建议书中各种传播方法的应用；</w:t>
      </w:r>
    </w:p>
    <w:p w:rsidR="003E2B44" w:rsidRDefault="003E2B44" w:rsidP="003E2B44">
      <w:pPr>
        <w:rPr>
          <w:lang w:val="en-GB" w:eastAsia="zh-CN"/>
        </w:rPr>
      </w:pPr>
      <w:r>
        <w:rPr>
          <w:b/>
          <w:bCs/>
          <w:lang w:val="en-GB" w:eastAsia="zh-CN"/>
        </w:rPr>
        <w:t>2</w:t>
      </w:r>
      <w:r>
        <w:rPr>
          <w:b/>
          <w:bCs/>
          <w:lang w:val="en-GB" w:eastAsia="zh-CN"/>
        </w:rPr>
        <w:tab/>
      </w:r>
      <w:r w:rsidRPr="007C7EEC">
        <w:rPr>
          <w:rFonts w:hint="eastAsia"/>
          <w:lang w:val="en-GB" w:eastAsia="zh-CN"/>
        </w:rPr>
        <w:t>使用</w:t>
      </w:r>
      <w:r>
        <w:rPr>
          <w:rFonts w:hint="eastAsia"/>
          <w:lang w:val="en-GB" w:eastAsia="zh-CN"/>
        </w:rPr>
        <w:t>表</w:t>
      </w:r>
      <w:r>
        <w:rPr>
          <w:rFonts w:hint="eastAsia"/>
          <w:lang w:val="en-GB" w:eastAsia="zh-CN"/>
        </w:rPr>
        <w:t>2</w:t>
      </w:r>
      <w:r>
        <w:rPr>
          <w:rFonts w:hint="eastAsia"/>
          <w:lang w:val="en-GB" w:eastAsia="zh-CN"/>
        </w:rPr>
        <w:t>和附件</w:t>
      </w:r>
      <w:r>
        <w:rPr>
          <w:rFonts w:hint="eastAsia"/>
          <w:lang w:val="en-GB" w:eastAsia="zh-CN"/>
        </w:rPr>
        <w:t>1</w:t>
      </w:r>
      <w:r>
        <w:rPr>
          <w:rFonts w:hint="eastAsia"/>
          <w:lang w:val="en-GB" w:eastAsia="zh-CN"/>
        </w:rPr>
        <w:t>中的信息指导应用上述</w:t>
      </w:r>
      <w:r w:rsidRPr="00127D4F">
        <w:rPr>
          <w:rFonts w:ascii="STKaiti" w:eastAsia="STKaiti" w:hAnsi="STKaiti" w:hint="eastAsia"/>
          <w:lang w:val="en-GB" w:eastAsia="zh-CN"/>
        </w:rPr>
        <w:t>建议</w:t>
      </w:r>
      <w:r>
        <w:rPr>
          <w:rFonts w:hint="eastAsia"/>
          <w:lang w:val="en-GB" w:eastAsia="zh-CN"/>
        </w:rPr>
        <w:t>1</w:t>
      </w:r>
      <w:r>
        <w:rPr>
          <w:rFonts w:hint="eastAsia"/>
          <w:lang w:val="en-GB" w:eastAsia="zh-CN"/>
        </w:rPr>
        <w:t>中的传播方法所必需的各种地球物理参数数字地图的使用。</w:t>
      </w:r>
    </w:p>
    <w:p w:rsidR="003E2B44" w:rsidRDefault="003E2B44" w:rsidP="003E2B44">
      <w:pPr>
        <w:pStyle w:val="Note"/>
        <w:rPr>
          <w:lang w:val="en-GB" w:eastAsia="zh-CN"/>
        </w:rPr>
      </w:pPr>
      <w:r>
        <w:rPr>
          <w:rFonts w:hint="eastAsia"/>
          <w:lang w:val="en-GB" w:eastAsia="zh-CN"/>
        </w:rPr>
        <w:t>注</w:t>
      </w:r>
      <w:r>
        <w:rPr>
          <w:lang w:val="en-GB" w:eastAsia="zh-CN"/>
        </w:rPr>
        <w:t>1</w:t>
      </w:r>
      <w:r w:rsidR="006421E9">
        <w:rPr>
          <w:rFonts w:hint="eastAsia"/>
          <w:lang w:val="en-GB" w:eastAsia="zh-CN"/>
        </w:rPr>
        <w:t xml:space="preserve"> </w:t>
      </w:r>
      <w:r>
        <w:rPr>
          <w:lang w:val="en-GB" w:eastAsia="zh-CN"/>
        </w:rPr>
        <w:t>–</w:t>
      </w:r>
      <w:r w:rsidR="006421E9">
        <w:rPr>
          <w:rFonts w:hint="eastAsia"/>
          <w:lang w:val="en-GB" w:eastAsia="zh-CN"/>
        </w:rPr>
        <w:t xml:space="preserve"> </w:t>
      </w:r>
      <w:r>
        <w:rPr>
          <w:rFonts w:hint="eastAsia"/>
          <w:lang w:val="en-GB" w:eastAsia="zh-CN"/>
        </w:rPr>
        <w:t>对于表</w:t>
      </w:r>
      <w:r>
        <w:rPr>
          <w:rFonts w:hint="eastAsia"/>
          <w:lang w:val="en-GB" w:eastAsia="zh-CN"/>
        </w:rPr>
        <w:t>1</w:t>
      </w:r>
      <w:r>
        <w:rPr>
          <w:rFonts w:hint="eastAsia"/>
          <w:lang w:val="en-GB" w:eastAsia="zh-CN"/>
        </w:rPr>
        <w:t>中的每项</w:t>
      </w:r>
      <w:r>
        <w:rPr>
          <w:lang w:val="en-GB" w:eastAsia="zh-CN"/>
        </w:rPr>
        <w:t>ITU-R</w:t>
      </w:r>
      <w:r>
        <w:rPr>
          <w:rFonts w:hint="eastAsia"/>
          <w:lang w:val="en-GB" w:eastAsia="zh-CN"/>
        </w:rPr>
        <w:t>建议书，均有相关的信息栏用以表示：</w:t>
      </w:r>
    </w:p>
    <w:p w:rsidR="003E2B44" w:rsidRDefault="003E2B44" w:rsidP="003E2B44">
      <w:pPr>
        <w:pStyle w:val="Note"/>
        <w:rPr>
          <w:lang w:val="en-GB" w:eastAsia="zh-CN"/>
        </w:rPr>
      </w:pPr>
      <w:r w:rsidRPr="00847ACF">
        <w:rPr>
          <w:rFonts w:ascii="STKaiti" w:eastAsia="STKaiti" w:hAnsi="STKaiti" w:hint="eastAsia"/>
          <w:iCs/>
          <w:lang w:val="en-GB" w:eastAsia="zh-CN"/>
        </w:rPr>
        <w:t>应用</w:t>
      </w:r>
      <w:r>
        <w:rPr>
          <w:rFonts w:ascii="STKaiti" w:eastAsia="STKaiti" w:hAnsi="STKaiti" w:hint="eastAsia"/>
          <w:iCs/>
          <w:lang w:val="en-GB" w:eastAsia="zh-CN"/>
        </w:rPr>
        <w:t>：</w:t>
      </w:r>
      <w:r>
        <w:rPr>
          <w:rFonts w:hint="eastAsia"/>
          <w:lang w:val="en-GB" w:eastAsia="zh-CN"/>
        </w:rPr>
        <w:t>建议书所适用的业务或应用。</w:t>
      </w:r>
    </w:p>
    <w:p w:rsidR="003E2B44" w:rsidRDefault="003E2B44" w:rsidP="003E2B44">
      <w:pPr>
        <w:pStyle w:val="Note"/>
        <w:rPr>
          <w:lang w:val="en-GB" w:eastAsia="zh-CN"/>
        </w:rPr>
      </w:pPr>
      <w:r w:rsidRPr="00847ACF">
        <w:rPr>
          <w:rFonts w:ascii="STKaiti" w:eastAsia="STKaiti" w:hAnsi="STKaiti" w:hint="eastAsia"/>
          <w:iCs/>
          <w:lang w:val="en-GB" w:eastAsia="zh-CN"/>
        </w:rPr>
        <w:t>类型</w:t>
      </w:r>
      <w:r>
        <w:rPr>
          <w:rFonts w:ascii="STKaiti" w:eastAsia="STKaiti" w:hAnsi="STKaiti" w:hint="eastAsia"/>
          <w:iCs/>
          <w:lang w:val="en-GB" w:eastAsia="zh-CN"/>
        </w:rPr>
        <w:t xml:space="preserve">： </w:t>
      </w:r>
      <w:r>
        <w:rPr>
          <w:rFonts w:hint="eastAsia"/>
          <w:lang w:val="en-GB" w:eastAsia="zh-CN"/>
        </w:rPr>
        <w:t>建议书所适用的情况，如点对点、点对面、瞄准线等。</w:t>
      </w:r>
    </w:p>
    <w:p w:rsidR="003E2B44" w:rsidRDefault="003E2B44" w:rsidP="003E2B44">
      <w:pPr>
        <w:pStyle w:val="Note"/>
        <w:rPr>
          <w:lang w:val="en-GB" w:eastAsia="zh-CN"/>
        </w:rPr>
      </w:pPr>
      <w:r w:rsidRPr="00847ACF">
        <w:rPr>
          <w:rFonts w:ascii="STKaiti" w:eastAsia="STKaiti" w:hAnsi="STKaiti" w:hint="eastAsia"/>
          <w:iCs/>
          <w:lang w:val="en-GB" w:eastAsia="zh-CN"/>
        </w:rPr>
        <w:t>输出</w:t>
      </w:r>
      <w:r>
        <w:rPr>
          <w:rFonts w:ascii="STKaiti" w:eastAsia="STKaiti" w:hAnsi="STKaiti" w:hint="eastAsia"/>
          <w:iCs/>
          <w:lang w:val="en-GB" w:eastAsia="zh-CN"/>
        </w:rPr>
        <w:t xml:space="preserve">： </w:t>
      </w:r>
      <w:r>
        <w:rPr>
          <w:rFonts w:hint="eastAsia"/>
          <w:lang w:val="en-GB" w:eastAsia="zh-CN"/>
        </w:rPr>
        <w:t>建议书中的方法所产生的输出参数值，如路径损耗。</w:t>
      </w:r>
    </w:p>
    <w:p w:rsidR="003E2B44" w:rsidRDefault="003E2B44" w:rsidP="003E2B44">
      <w:pPr>
        <w:pStyle w:val="Note"/>
        <w:rPr>
          <w:lang w:val="en-GB" w:eastAsia="zh-CN"/>
        </w:rPr>
      </w:pPr>
      <w:r w:rsidRPr="00847ACF">
        <w:rPr>
          <w:rFonts w:ascii="STKaiti" w:eastAsia="STKaiti" w:hAnsi="STKaiti" w:hint="eastAsia"/>
          <w:iCs/>
          <w:lang w:val="en-GB" w:eastAsia="zh-CN"/>
        </w:rPr>
        <w:t>频率</w:t>
      </w:r>
      <w:r>
        <w:rPr>
          <w:rFonts w:ascii="STKaiti" w:eastAsia="STKaiti" w:hAnsi="STKaiti" w:hint="eastAsia"/>
          <w:iCs/>
          <w:lang w:val="en-GB" w:eastAsia="zh-CN"/>
        </w:rPr>
        <w:t>：</w:t>
      </w:r>
      <w:r>
        <w:rPr>
          <w:rFonts w:hint="eastAsia"/>
          <w:lang w:val="en-GB" w:eastAsia="zh-CN"/>
        </w:rPr>
        <w:t>建议书所适用的频率范围。</w:t>
      </w:r>
    </w:p>
    <w:p w:rsidR="003E2B44" w:rsidRDefault="003E2B44" w:rsidP="003E2B44">
      <w:pPr>
        <w:pStyle w:val="Note"/>
        <w:rPr>
          <w:lang w:val="en-GB" w:eastAsia="zh-CN"/>
        </w:rPr>
      </w:pPr>
      <w:r w:rsidRPr="00847ACF">
        <w:rPr>
          <w:rFonts w:ascii="STKaiti" w:eastAsia="STKaiti" w:hAnsi="STKaiti" w:hint="eastAsia"/>
          <w:iCs/>
          <w:lang w:val="en-GB" w:eastAsia="zh-CN"/>
        </w:rPr>
        <w:t>距离</w:t>
      </w:r>
      <w:r>
        <w:rPr>
          <w:rFonts w:ascii="STKaiti" w:eastAsia="STKaiti" w:hAnsi="STKaiti" w:hint="eastAsia"/>
          <w:iCs/>
          <w:lang w:val="en-GB" w:eastAsia="zh-CN"/>
        </w:rPr>
        <w:t xml:space="preserve">： </w:t>
      </w:r>
      <w:r>
        <w:rPr>
          <w:rFonts w:hint="eastAsia"/>
          <w:lang w:val="en-GB" w:eastAsia="zh-CN"/>
        </w:rPr>
        <w:t>建议书所适用的距离范围。</w:t>
      </w:r>
    </w:p>
    <w:p w:rsidR="003E2B44" w:rsidRDefault="003E2B44" w:rsidP="003E2B44">
      <w:pPr>
        <w:pStyle w:val="Note"/>
        <w:rPr>
          <w:lang w:val="en-GB" w:eastAsia="zh-CN"/>
        </w:rPr>
      </w:pPr>
      <w:r w:rsidRPr="00847ACF">
        <w:rPr>
          <w:rFonts w:ascii="STKaiti" w:eastAsia="STKaiti" w:hAnsi="STKaiti"/>
          <w:lang w:val="en-GB" w:eastAsia="zh-CN"/>
        </w:rPr>
        <w:t>%</w:t>
      </w:r>
      <w:r w:rsidRPr="00847ACF">
        <w:rPr>
          <w:rFonts w:ascii="STKaiti" w:eastAsia="STKaiti" w:hAnsi="STKaiti" w:hint="eastAsia"/>
          <w:lang w:val="en-GB" w:eastAsia="zh-CN"/>
        </w:rPr>
        <w:t>时间</w:t>
      </w:r>
      <w:r>
        <w:rPr>
          <w:rFonts w:ascii="STKaiti" w:eastAsia="STKaiti" w:hAnsi="STKaiti" w:hint="eastAsia"/>
          <w:lang w:val="en-GB" w:eastAsia="zh-CN"/>
        </w:rPr>
        <w:t>：</w:t>
      </w:r>
      <w:r>
        <w:rPr>
          <w:rFonts w:hint="eastAsia"/>
          <w:lang w:val="en-GB" w:eastAsia="zh-CN"/>
        </w:rPr>
        <w:t>建议书所适用的时间百分比值或数值范围；</w:t>
      </w:r>
      <w:r>
        <w:rPr>
          <w:lang w:val="en-GB" w:eastAsia="zh-CN"/>
        </w:rPr>
        <w:t>%</w:t>
      </w:r>
      <w:r>
        <w:rPr>
          <w:rFonts w:hint="eastAsia"/>
          <w:lang w:val="en-GB" w:eastAsia="zh-CN"/>
        </w:rPr>
        <w:t>时间是在平常的一年中超过预测信号时间的比例。</w:t>
      </w:r>
    </w:p>
    <w:p w:rsidR="003E2B44" w:rsidRDefault="003E2B44" w:rsidP="003E2B44">
      <w:pPr>
        <w:pStyle w:val="Note"/>
        <w:rPr>
          <w:lang w:val="en-GB" w:eastAsia="zh-CN"/>
        </w:rPr>
      </w:pPr>
      <w:r>
        <w:rPr>
          <w:rFonts w:ascii="STKaiti" w:eastAsia="STKaiti" w:hAnsi="STKaiti"/>
          <w:lang w:val="en-GB" w:eastAsia="zh-CN"/>
        </w:rPr>
        <w:t>%</w:t>
      </w:r>
      <w:r w:rsidRPr="00847ACF">
        <w:rPr>
          <w:rFonts w:ascii="STKaiti" w:eastAsia="STKaiti" w:hAnsi="STKaiti" w:hint="eastAsia"/>
          <w:lang w:val="en-GB" w:eastAsia="zh-CN"/>
        </w:rPr>
        <w:t>位置</w:t>
      </w:r>
      <w:r>
        <w:rPr>
          <w:rFonts w:ascii="STKaiti" w:eastAsia="STKaiti" w:hAnsi="STKaiti" w:hint="eastAsia"/>
          <w:lang w:val="en-GB" w:eastAsia="zh-CN"/>
        </w:rPr>
        <w:t>：</w:t>
      </w:r>
      <w:r>
        <w:rPr>
          <w:rFonts w:hint="eastAsia"/>
          <w:lang w:val="en-GB" w:eastAsia="zh-CN"/>
        </w:rPr>
        <w:t>建议书所适用的位置范围百分比；</w:t>
      </w:r>
      <w:r w:rsidRPr="00DA3D49">
        <w:rPr>
          <w:rFonts w:ascii="SimSun" w:hAnsi="SimSun"/>
          <w:lang w:val="en-GB" w:eastAsia="zh-CN"/>
        </w:rPr>
        <w:t>%</w:t>
      </w:r>
      <w:r w:rsidRPr="00DA3D49">
        <w:rPr>
          <w:rFonts w:ascii="SimSun" w:hAnsi="SimSun" w:hint="eastAsia"/>
          <w:lang w:val="en-GB" w:eastAsia="zh-CN"/>
        </w:rPr>
        <w:t>位置</w:t>
      </w:r>
      <w:r>
        <w:rPr>
          <w:rFonts w:ascii="SimSun" w:hAnsi="SimSun" w:hint="eastAsia"/>
          <w:lang w:val="en-GB" w:eastAsia="zh-CN"/>
        </w:rPr>
        <w:t>是在超出预测信号（比如</w:t>
      </w:r>
      <w:r>
        <w:rPr>
          <w:lang w:val="en-GB" w:eastAsia="zh-CN"/>
        </w:rPr>
        <w:t xml:space="preserve">100 </w:t>
      </w:r>
      <w:r>
        <w:rPr>
          <w:rFonts w:hint="eastAsia"/>
          <w:lang w:val="en-GB" w:eastAsia="zh-CN"/>
        </w:rPr>
        <w:t>到</w:t>
      </w:r>
      <w:r>
        <w:rPr>
          <w:lang w:val="en-GB" w:eastAsia="zh-CN"/>
        </w:rPr>
        <w:t>200</w:t>
      </w:r>
      <w:r>
        <w:rPr>
          <w:rFonts w:hint="eastAsia"/>
          <w:lang w:val="en-GB" w:eastAsia="zh-CN"/>
        </w:rPr>
        <w:t>米边距的广场范围内</w:t>
      </w:r>
      <w:r>
        <w:rPr>
          <w:rFonts w:ascii="SimSun" w:hAnsi="SimSun" w:hint="eastAsia"/>
          <w:lang w:val="en-GB" w:eastAsia="zh-CN"/>
        </w:rPr>
        <w:t>）的</w:t>
      </w:r>
      <w:r>
        <w:rPr>
          <w:rFonts w:hint="eastAsia"/>
          <w:lang w:val="en-GB" w:eastAsia="zh-CN"/>
        </w:rPr>
        <w:t>位置比例</w:t>
      </w:r>
      <w:r>
        <w:rPr>
          <w:rFonts w:ascii="SimSun" w:hAnsi="SimSun" w:hint="eastAsia"/>
          <w:lang w:val="en-GB" w:eastAsia="zh-CN"/>
        </w:rPr>
        <w:t>。</w:t>
      </w:r>
    </w:p>
    <w:p w:rsidR="003E2B44" w:rsidRDefault="003E2B44" w:rsidP="003E2B44">
      <w:pPr>
        <w:pStyle w:val="Note"/>
        <w:rPr>
          <w:lang w:val="en-GB" w:eastAsia="zh-CN"/>
        </w:rPr>
      </w:pPr>
      <w:r w:rsidRPr="00847ACF">
        <w:rPr>
          <w:rFonts w:ascii="STKaiti" w:eastAsia="STKaiti" w:hAnsi="STKaiti" w:hint="eastAsia"/>
          <w:lang w:val="en-GB" w:eastAsia="zh-CN"/>
        </w:rPr>
        <w:t>终端高度</w:t>
      </w:r>
      <w:r>
        <w:rPr>
          <w:rFonts w:ascii="STKaiti" w:eastAsia="STKaiti" w:hAnsi="STKaiti" w:hint="eastAsia"/>
          <w:lang w:val="en-GB" w:eastAsia="zh-CN"/>
        </w:rPr>
        <w:t xml:space="preserve">： </w:t>
      </w:r>
      <w:r>
        <w:rPr>
          <w:rFonts w:hint="eastAsia"/>
          <w:lang w:val="en-GB" w:eastAsia="zh-CN"/>
        </w:rPr>
        <w:t>建议书所适用的终端天线高度范围。</w:t>
      </w:r>
    </w:p>
    <w:p w:rsidR="003E2B44" w:rsidRDefault="003E2B44" w:rsidP="003E2B44">
      <w:pPr>
        <w:pStyle w:val="Note"/>
        <w:rPr>
          <w:lang w:val="en-GB" w:eastAsia="zh-CN"/>
        </w:rPr>
      </w:pPr>
      <w:r w:rsidRPr="00847ACF">
        <w:rPr>
          <w:rFonts w:ascii="STKaiti" w:eastAsia="STKaiti" w:hAnsi="STKaiti" w:hint="eastAsia"/>
          <w:iCs/>
          <w:lang w:val="en-GB" w:eastAsia="zh-CN"/>
        </w:rPr>
        <w:t>输入数据</w:t>
      </w:r>
      <w:r>
        <w:rPr>
          <w:rFonts w:ascii="STKaiti" w:eastAsia="STKaiti" w:hAnsi="STKaiti" w:hint="eastAsia"/>
          <w:lang w:val="en-GB" w:eastAsia="zh-CN"/>
        </w:rPr>
        <w:t>：</w:t>
      </w:r>
      <w:r>
        <w:rPr>
          <w:rFonts w:hint="eastAsia"/>
          <w:lang w:val="en-GB" w:eastAsia="zh-CN"/>
        </w:rPr>
        <w:t>建议书中的方法所使用的参数列表；列表按照参数的重要性排序，在某些情况下，可能使用缺省值。</w:t>
      </w:r>
    </w:p>
    <w:p w:rsidR="003E2B44" w:rsidRDefault="003E2B44" w:rsidP="003E2B44">
      <w:pPr>
        <w:ind w:firstLineChars="200" w:firstLine="480"/>
        <w:jc w:val="left"/>
        <w:rPr>
          <w:lang w:val="en-GB" w:eastAsia="zh-CN"/>
        </w:rPr>
      </w:pPr>
      <w:r>
        <w:rPr>
          <w:rFonts w:hint="eastAsia"/>
          <w:lang w:val="en-GB" w:eastAsia="zh-CN"/>
        </w:rPr>
        <w:t>建议书中已经提供了表</w:t>
      </w:r>
      <w:r>
        <w:rPr>
          <w:rFonts w:hint="eastAsia"/>
          <w:lang w:val="en-GB" w:eastAsia="zh-CN"/>
        </w:rPr>
        <w:t>1</w:t>
      </w:r>
      <w:r>
        <w:rPr>
          <w:rFonts w:hint="eastAsia"/>
          <w:lang w:val="en-GB" w:eastAsia="zh-CN"/>
        </w:rPr>
        <w:t>所显示的信息；但该表可使用户快速浏览建议书的各种能力（和局限），而不必费力在案文中搜索。</w:t>
      </w:r>
    </w:p>
    <w:p w:rsidR="003E2B44" w:rsidRDefault="003E2B44" w:rsidP="003E2B44">
      <w:pPr>
        <w:rPr>
          <w:lang w:val="en-US" w:eastAsia="zh-CN"/>
        </w:rPr>
        <w:sectPr w:rsidR="003E2B44" w:rsidSect="0021094B">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rsidR="003E2B44" w:rsidRPr="00F53CD6" w:rsidRDefault="003E2B44" w:rsidP="003E2B44">
      <w:pPr>
        <w:pStyle w:val="TableNo"/>
        <w:spacing w:before="0"/>
        <w:rPr>
          <w:lang w:eastAsia="zh-CN"/>
        </w:rPr>
      </w:pPr>
      <w:r>
        <w:rPr>
          <w:rFonts w:hint="eastAsia"/>
          <w:lang w:eastAsia="zh-CN"/>
        </w:rPr>
        <w:lastRenderedPageBreak/>
        <w:t>表</w:t>
      </w:r>
      <w:r w:rsidRPr="00F53CD6">
        <w:rPr>
          <w:lang w:eastAsia="zh-CN"/>
        </w:rPr>
        <w:t xml:space="preserve"> 1</w:t>
      </w:r>
    </w:p>
    <w:p w:rsidR="003E2B44" w:rsidRPr="00F53CD6" w:rsidRDefault="003E2B44" w:rsidP="003E2B44">
      <w:pPr>
        <w:pStyle w:val="Tabletitle"/>
        <w:rPr>
          <w:lang w:eastAsia="zh-CN"/>
        </w:rPr>
      </w:pPr>
      <w:r w:rsidRPr="00F53CD6">
        <w:rPr>
          <w:lang w:eastAsia="zh-CN"/>
        </w:rPr>
        <w:t xml:space="preserve">ITU-R </w:t>
      </w:r>
      <w:r>
        <w:rPr>
          <w:rFonts w:hint="eastAsia"/>
          <w:lang w:eastAsia="zh-CN"/>
        </w:rPr>
        <w:t>无线电波传播预测方法</w:t>
      </w:r>
    </w:p>
    <w:tbl>
      <w:tblPr>
        <w:tblW w:w="14261" w:type="dxa"/>
        <w:jc w:val="center"/>
        <w:tblLayout w:type="fixed"/>
        <w:tblCellMar>
          <w:left w:w="0" w:type="dxa"/>
          <w:right w:w="0" w:type="dxa"/>
        </w:tblCellMar>
        <w:tblLook w:val="0000"/>
      </w:tblPr>
      <w:tblGrid>
        <w:gridCol w:w="1628"/>
        <w:gridCol w:w="1080"/>
        <w:gridCol w:w="1148"/>
        <w:gridCol w:w="1304"/>
        <w:gridCol w:w="1588"/>
        <w:gridCol w:w="1247"/>
        <w:gridCol w:w="1304"/>
        <w:gridCol w:w="1304"/>
        <w:gridCol w:w="1673"/>
        <w:gridCol w:w="1985"/>
      </w:tblGrid>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时间</w:t>
            </w:r>
            <w:r w:rsidRPr="00F53CD6">
              <w:rPr>
                <w:sz w:val="16"/>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输入数据</w:t>
            </w:r>
          </w:p>
        </w:tc>
      </w:tr>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rPr>
              <w:t>ITU-R P.368</w:t>
            </w:r>
            <w:r>
              <w:rPr>
                <w:rFonts w:hint="eastAsia"/>
                <w:sz w:val="16"/>
                <w:lang w:eastAsia="zh-CN"/>
              </w:rPr>
              <w:t xml:space="preserve"> </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所有业务</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点对点</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场强</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10 kHz</w:t>
            </w:r>
            <w:r>
              <w:rPr>
                <w:rFonts w:hint="eastAsia"/>
                <w:sz w:val="16"/>
                <w:lang w:eastAsia="zh-CN"/>
              </w:rPr>
              <w:t>至</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1</w:t>
            </w:r>
            <w:r>
              <w:rPr>
                <w:rFonts w:hint="eastAsia"/>
                <w:sz w:val="16"/>
                <w:lang w:eastAsia="zh-CN"/>
              </w:rPr>
              <w:t>至</w:t>
            </w:r>
            <w:r w:rsidRPr="00F53CD6">
              <w:rPr>
                <w:sz w:val="16"/>
              </w:rPr>
              <w:t>10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陆基</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频率</w:t>
            </w:r>
            <w:r>
              <w:rPr>
                <w:sz w:val="16"/>
              </w:rPr>
              <w:t xml:space="preserve"> </w:t>
            </w:r>
            <w:r>
              <w:rPr>
                <w:sz w:val="16"/>
              </w:rPr>
              <w:br/>
            </w:r>
            <w:r>
              <w:rPr>
                <w:rFonts w:hint="eastAsia"/>
                <w:sz w:val="16"/>
                <w:lang w:eastAsia="zh-CN"/>
              </w:rPr>
              <w:t>地面传导性</w:t>
            </w:r>
          </w:p>
        </w:tc>
      </w:tr>
      <w:tr w:rsidR="003E2B44" w:rsidRPr="002363DB"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P.452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利用地球表面电台的业务；干扰</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点对点</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路径损耗</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1</w:t>
            </w:r>
            <w:r w:rsidRPr="00F53CD6">
              <w:rPr>
                <w:sz w:val="16"/>
              </w:rPr>
              <w:t>00 MHz</w:t>
            </w:r>
            <w:r>
              <w:rPr>
                <w:rFonts w:hint="eastAsia"/>
                <w:sz w:val="16"/>
                <w:lang w:eastAsia="zh-CN"/>
              </w:rPr>
              <w:t>至</w:t>
            </w:r>
            <w:r>
              <w:rPr>
                <w:rFonts w:hint="eastAsia"/>
                <w:sz w:val="16"/>
                <w:lang w:eastAsia="zh-CN"/>
              </w:rPr>
              <w:t>5</w:t>
            </w:r>
            <w:r w:rsidRPr="00F53CD6">
              <w:rPr>
                <w:sz w:val="16"/>
              </w:rPr>
              <w:t>0 GHz</w:t>
            </w:r>
          </w:p>
        </w:tc>
        <w:tc>
          <w:tcPr>
            <w:tcW w:w="1247"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未具体规定，但高达并超过无线电地平线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rPr>
            </w:pPr>
            <w:r w:rsidRPr="000628F5">
              <w:rPr>
                <w:sz w:val="16"/>
                <w:lang w:val="en-US"/>
              </w:rPr>
              <w:t>0.001</w:t>
            </w:r>
            <w:r>
              <w:rPr>
                <w:rFonts w:hint="eastAsia"/>
                <w:sz w:val="16"/>
                <w:lang w:val="en-US" w:eastAsia="zh-CN"/>
              </w:rPr>
              <w:t>至</w:t>
            </w:r>
            <w:r w:rsidRPr="000628F5">
              <w:rPr>
                <w:sz w:val="16"/>
                <w:lang w:val="en-US"/>
              </w:rPr>
              <w:t>50</w:t>
            </w:r>
            <w:r w:rsidRPr="000628F5">
              <w:rPr>
                <w:sz w:val="16"/>
                <w:lang w:val="en-US"/>
              </w:rPr>
              <w:br/>
            </w:r>
            <w:r>
              <w:rPr>
                <w:rFonts w:hint="eastAsia"/>
                <w:sz w:val="16"/>
                <w:lang w:val="en-US" w:eastAsia="zh-CN"/>
              </w:rPr>
              <w:t>平均年和最坏月份</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无特定限制</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r>
            <w:proofErr w:type="spellStart"/>
            <w:r w:rsidRPr="002363DB">
              <w:rPr>
                <w:sz w:val="16"/>
                <w:lang w:eastAsia="zh-CN"/>
              </w:rPr>
              <w:t>Tx</w:t>
            </w:r>
            <w:proofErr w:type="spellEnd"/>
            <w:r>
              <w:rPr>
                <w:rFonts w:hint="eastAsia"/>
                <w:sz w:val="16"/>
                <w:lang w:eastAsia="zh-CN"/>
              </w:rPr>
              <w:t>天线高度</w:t>
            </w:r>
            <w:r w:rsidRPr="002363DB">
              <w:rPr>
                <w:sz w:val="16"/>
                <w:lang w:eastAsia="zh-CN"/>
              </w:rPr>
              <w:br/>
            </w:r>
            <w:proofErr w:type="spellStart"/>
            <w:r w:rsidRPr="002363DB">
              <w:rPr>
                <w:sz w:val="16"/>
                <w:lang w:eastAsia="zh-CN"/>
              </w:rPr>
              <w:t>Rx</w:t>
            </w:r>
            <w:proofErr w:type="spellEnd"/>
            <w:r w:rsidRPr="002363DB">
              <w:rPr>
                <w:sz w:val="16"/>
                <w:lang w:eastAsia="zh-CN"/>
              </w:rPr>
              <w:t xml:space="preserve"> </w:t>
            </w:r>
            <w:r>
              <w:rPr>
                <w:rFonts w:hint="eastAsia"/>
                <w:sz w:val="16"/>
                <w:lang w:eastAsia="zh-CN"/>
              </w:rPr>
              <w:t>天线高度</w:t>
            </w:r>
            <w:r w:rsidRPr="002363DB">
              <w:rPr>
                <w:sz w:val="16"/>
                <w:lang w:eastAsia="zh-CN"/>
              </w:rPr>
              <w:br/>
            </w:r>
            <w:proofErr w:type="spellStart"/>
            <w:r w:rsidRPr="002363DB">
              <w:rPr>
                <w:sz w:val="16"/>
                <w:lang w:eastAsia="zh-CN"/>
              </w:rPr>
              <w:t>Tx</w:t>
            </w:r>
            <w:proofErr w:type="spellEnd"/>
            <w:r>
              <w:rPr>
                <w:rFonts w:hint="eastAsia"/>
                <w:sz w:val="16"/>
                <w:lang w:eastAsia="zh-CN"/>
              </w:rPr>
              <w:t>的经纬度</w:t>
            </w:r>
            <w:r w:rsidRPr="002363DB">
              <w:rPr>
                <w:sz w:val="16"/>
                <w:lang w:eastAsia="zh-CN"/>
              </w:rPr>
              <w:br/>
            </w:r>
            <w:proofErr w:type="spellStart"/>
            <w:r w:rsidRPr="002363DB">
              <w:rPr>
                <w:sz w:val="16"/>
                <w:lang w:eastAsia="zh-CN"/>
              </w:rPr>
              <w:t>Rx</w:t>
            </w:r>
            <w:proofErr w:type="spellEnd"/>
            <w:r>
              <w:rPr>
                <w:rFonts w:hint="eastAsia"/>
                <w:sz w:val="16"/>
                <w:lang w:eastAsia="zh-CN"/>
              </w:rPr>
              <w:t>的经纬度</w:t>
            </w:r>
            <w:r>
              <w:rPr>
                <w:sz w:val="16"/>
                <w:lang w:eastAsia="zh-CN"/>
              </w:rPr>
              <w:br/>
            </w:r>
            <w:r>
              <w:rPr>
                <w:rFonts w:hint="eastAsia"/>
                <w:sz w:val="16"/>
                <w:lang w:eastAsia="zh-CN"/>
              </w:rPr>
              <w:t>气象数据</w:t>
            </w:r>
          </w:p>
        </w:tc>
      </w:tr>
      <w:tr w:rsidR="003E2B44" w:rsidRPr="000628F5"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r w:rsidRPr="00F53CD6">
              <w:rPr>
                <w:sz w:val="16"/>
              </w:rPr>
              <w:t>ITU-R P.528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proofErr w:type="spellStart"/>
            <w:r>
              <w:rPr>
                <w:sz w:val="16"/>
              </w:rPr>
              <w:t>航空</w:t>
            </w:r>
            <w:proofErr w:type="spellEnd"/>
            <w:r w:rsidRPr="00F53CD6">
              <w:rPr>
                <w:sz w:val="16"/>
              </w:rPr>
              <w:br/>
            </w:r>
            <w:proofErr w:type="spellStart"/>
            <w:r>
              <w:rPr>
                <w:sz w:val="16"/>
              </w:rPr>
              <w:t>移动</w:t>
            </w:r>
            <w:proofErr w:type="spellEnd"/>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proofErr w:type="spellStart"/>
            <w:r>
              <w:rPr>
                <w:sz w:val="16"/>
              </w:rPr>
              <w:t>点对面</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proofErr w:type="spellStart"/>
            <w:r>
              <w:rPr>
                <w:sz w:val="16"/>
              </w:rPr>
              <w:t>路径损耗</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r w:rsidRPr="00F53CD6">
              <w:rPr>
                <w:sz w:val="16"/>
              </w:rPr>
              <w:t>125 MHz</w:t>
            </w:r>
            <w:r>
              <w:rPr>
                <w:rFonts w:hint="eastAsia"/>
                <w:sz w:val="16"/>
                <w:lang w:eastAsia="zh-CN"/>
              </w:rPr>
              <w:t>至</w:t>
            </w:r>
            <w:r w:rsidRPr="00F53CD6">
              <w:rPr>
                <w:sz w:val="16"/>
              </w:rPr>
              <w:t>15 GHz</w:t>
            </w:r>
          </w:p>
        </w:tc>
        <w:tc>
          <w:tcPr>
            <w:tcW w:w="1247"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b/>
                <w:bCs/>
                <w:sz w:val="16"/>
                <w:lang w:eastAsia="zh-CN"/>
              </w:rPr>
            </w:pPr>
            <w:r w:rsidRPr="002363DB">
              <w:rPr>
                <w:sz w:val="16"/>
                <w:lang w:eastAsia="zh-CN"/>
              </w:rPr>
              <w:t>0</w:t>
            </w:r>
            <w:r>
              <w:rPr>
                <w:rFonts w:hint="eastAsia"/>
                <w:sz w:val="16"/>
                <w:lang w:eastAsia="zh-CN"/>
              </w:rPr>
              <w:t>至</w:t>
            </w:r>
            <w:r w:rsidRPr="002363DB">
              <w:rPr>
                <w:sz w:val="16"/>
                <w:lang w:eastAsia="zh-CN"/>
              </w:rPr>
              <w:t>800 km</w:t>
            </w:r>
            <w:r w:rsidRPr="002363DB">
              <w:rPr>
                <w:sz w:val="16"/>
                <w:lang w:eastAsia="zh-CN"/>
              </w:rPr>
              <w:br/>
              <w:t>(</w:t>
            </w:r>
            <w:r>
              <w:rPr>
                <w:rFonts w:hint="eastAsia"/>
                <w:sz w:val="16"/>
                <w:lang w:val="en-US" w:eastAsia="zh-CN"/>
              </w:rPr>
              <w:t>对于</w:t>
            </w:r>
            <w:r>
              <w:rPr>
                <w:sz w:val="16"/>
                <w:lang w:val="en-US" w:eastAsia="zh-CN"/>
              </w:rPr>
              <w:t>航空</w:t>
            </w:r>
            <w:r>
              <w:rPr>
                <w:rFonts w:hint="eastAsia"/>
                <w:sz w:val="16"/>
                <w:lang w:val="en-US" w:eastAsia="zh-CN"/>
              </w:rPr>
              <w:t>应用，</w:t>
            </w:r>
            <w:r w:rsidRPr="002363DB">
              <w:rPr>
                <w:sz w:val="16"/>
                <w:lang w:eastAsia="zh-CN"/>
              </w:rPr>
              <w:t xml:space="preserve">0 km </w:t>
            </w:r>
            <w:r>
              <w:rPr>
                <w:rFonts w:hint="eastAsia"/>
                <w:sz w:val="16"/>
                <w:lang w:val="en-US" w:eastAsia="zh-CN"/>
              </w:rPr>
              <w:t>水平距离不表示</w:t>
            </w:r>
            <w:r w:rsidRPr="002363DB">
              <w:rPr>
                <w:sz w:val="16"/>
                <w:lang w:eastAsia="zh-CN"/>
              </w:rPr>
              <w:t xml:space="preserve">0 km </w:t>
            </w:r>
            <w:r>
              <w:rPr>
                <w:rFonts w:hint="eastAsia"/>
                <w:sz w:val="16"/>
                <w:lang w:val="en-US" w:eastAsia="zh-CN"/>
              </w:rPr>
              <w:t>路径长度</w:t>
            </w:r>
            <w:r w:rsidRPr="002363DB">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r>
              <w:rPr>
                <w:sz w:val="16"/>
              </w:rPr>
              <w:t>5</w:t>
            </w:r>
            <w:r>
              <w:rPr>
                <w:rFonts w:hint="eastAsia"/>
                <w:sz w:val="16"/>
                <w:lang w:eastAsia="zh-CN"/>
              </w:rPr>
              <w:t>、</w:t>
            </w:r>
            <w:r>
              <w:rPr>
                <w:sz w:val="16"/>
              </w:rPr>
              <w:t>50</w:t>
            </w:r>
            <w:r>
              <w:rPr>
                <w:rFonts w:hint="eastAsia"/>
                <w:sz w:val="16"/>
                <w:lang w:eastAsia="zh-CN"/>
              </w:rPr>
              <w:t>、</w:t>
            </w:r>
            <w:r w:rsidRPr="00F53CD6">
              <w:rPr>
                <w:sz w:val="16"/>
              </w:rPr>
              <w:t>95</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b/>
                <w:bCs/>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b/>
                <w:bCs/>
                <w:sz w:val="16"/>
                <w:lang w:val="en-US"/>
              </w:rPr>
            </w:pPr>
            <w:r>
              <w:rPr>
                <w:sz w:val="16"/>
              </w:rPr>
              <w:t>H1</w:t>
            </w:r>
            <w:r>
              <w:rPr>
                <w:rFonts w:hint="eastAsia"/>
                <w:sz w:val="16"/>
                <w:lang w:eastAsia="zh-CN"/>
              </w:rPr>
              <w:t>：</w:t>
            </w:r>
            <w:r w:rsidRPr="002363DB">
              <w:rPr>
                <w:sz w:val="16"/>
              </w:rPr>
              <w:t>15 m</w:t>
            </w:r>
            <w:r>
              <w:rPr>
                <w:rFonts w:hint="eastAsia"/>
                <w:sz w:val="16"/>
                <w:lang w:eastAsia="zh-CN"/>
              </w:rPr>
              <w:t>-</w:t>
            </w:r>
            <w:r>
              <w:rPr>
                <w:sz w:val="16"/>
              </w:rPr>
              <w:t>20 km</w:t>
            </w:r>
            <w:r>
              <w:rPr>
                <w:sz w:val="16"/>
              </w:rPr>
              <w:br/>
              <w:t>H2</w:t>
            </w:r>
            <w:r>
              <w:rPr>
                <w:rFonts w:hint="eastAsia"/>
                <w:sz w:val="16"/>
                <w:lang w:eastAsia="zh-CN"/>
              </w:rPr>
              <w:t>：</w:t>
            </w:r>
            <w:r w:rsidRPr="002363DB">
              <w:rPr>
                <w:sz w:val="16"/>
              </w:rPr>
              <w:t>1</w:t>
            </w:r>
            <w:r>
              <w:rPr>
                <w:rFonts w:hint="eastAsia"/>
                <w:sz w:val="16"/>
                <w:lang w:eastAsia="zh-CN"/>
              </w:rPr>
              <w:t>-</w:t>
            </w:r>
            <w:r w:rsidRPr="002363DB">
              <w:rPr>
                <w:sz w:val="16"/>
              </w:rPr>
              <w:t xml:space="preserve"> 20 k</w:t>
            </w:r>
            <w:r w:rsidRPr="000628F5">
              <w:rPr>
                <w:sz w:val="16"/>
                <w:lang w:val="en-US"/>
              </w:rPr>
              <w:t>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b/>
                <w:bCs/>
                <w:sz w:val="16"/>
                <w:lang w:val="en-US" w:eastAsia="zh-CN"/>
              </w:rPr>
            </w:pPr>
            <w:r>
              <w:rPr>
                <w:rFonts w:hint="eastAsia"/>
                <w:sz w:val="16"/>
                <w:lang w:val="en-US" w:eastAsia="zh-CN"/>
              </w:rPr>
              <w:t>距离</w:t>
            </w:r>
            <w:r w:rsidRPr="000628F5">
              <w:rPr>
                <w:sz w:val="16"/>
                <w:lang w:val="en-US" w:eastAsia="zh-CN"/>
              </w:rPr>
              <w:br/>
            </w:r>
            <w:proofErr w:type="spellStart"/>
            <w:r w:rsidRPr="000628F5">
              <w:rPr>
                <w:sz w:val="16"/>
                <w:lang w:val="en-US" w:eastAsia="zh-CN"/>
              </w:rPr>
              <w:t>Tx</w:t>
            </w:r>
            <w:proofErr w:type="spellEnd"/>
            <w:r w:rsidRPr="000628F5">
              <w:rPr>
                <w:sz w:val="16"/>
                <w:lang w:val="en-US" w:eastAsia="zh-CN"/>
              </w:rPr>
              <w:t xml:space="preserve"> </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p>
        </w:tc>
      </w:tr>
      <w:tr w:rsidR="003E2B44" w:rsidRPr="000628F5"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P.530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rPr>
            </w:pPr>
            <w:r>
              <w:rPr>
                <w:rFonts w:hint="eastAsia"/>
                <w:sz w:val="16"/>
                <w:lang w:val="en-US" w:eastAsia="zh-CN"/>
              </w:rPr>
              <w:t>视距</w:t>
            </w:r>
            <w:r>
              <w:rPr>
                <w:rFonts w:hint="eastAsia"/>
                <w:sz w:val="16"/>
                <w:lang w:val="en-US" w:eastAsia="zh-CN"/>
              </w:rPr>
              <w:br/>
            </w:r>
            <w:r>
              <w:rPr>
                <w:rFonts w:hint="eastAsia"/>
                <w:sz w:val="16"/>
                <w:lang w:val="en-US"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点对点</w:t>
            </w:r>
            <w:r>
              <w:rPr>
                <w:rFonts w:hint="eastAsia"/>
                <w:sz w:val="16"/>
                <w:lang w:val="en-US" w:eastAsia="zh-CN"/>
              </w:rPr>
              <w:br/>
            </w:r>
            <w:r>
              <w:rPr>
                <w:rFonts w:hint="eastAsia"/>
                <w:sz w:val="16"/>
                <w:lang w:val="en-US" w:eastAsia="zh-CN"/>
              </w:rPr>
              <w:t>视距</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分集改善（晴空条件）</w:t>
            </w:r>
            <w:r w:rsidRPr="000628F5">
              <w:rPr>
                <w:sz w:val="16"/>
                <w:lang w:val="en-US" w:eastAsia="zh-CN"/>
              </w:rPr>
              <w:br/>
              <w:t>XPD</w:t>
            </w:r>
            <w:r w:rsidRPr="000628F5">
              <w:rPr>
                <w:sz w:val="16"/>
                <w:lang w:val="en-US" w:eastAsia="zh-CN"/>
              </w:rPr>
              <w:br/>
            </w:r>
            <w:r>
              <w:rPr>
                <w:rFonts w:hint="eastAsia"/>
                <w:sz w:val="16"/>
                <w:lang w:val="en-US" w:eastAsia="zh-CN"/>
              </w:rPr>
              <w:t>中断</w:t>
            </w:r>
            <w:r>
              <w:rPr>
                <w:sz w:val="16"/>
                <w:lang w:val="en-US" w:eastAsia="zh-CN"/>
              </w:rPr>
              <w:br/>
            </w:r>
            <w:r>
              <w:rPr>
                <w:rFonts w:hint="eastAsia"/>
                <w:sz w:val="16"/>
                <w:lang w:val="en-US" w:eastAsia="zh-CN"/>
              </w:rPr>
              <w:t>错误</w:t>
            </w:r>
            <w:r>
              <w:rPr>
                <w:sz w:val="16"/>
                <w:lang w:val="en-US" w:eastAsia="zh-CN"/>
              </w:rPr>
              <w:br/>
            </w:r>
            <w:r>
              <w:rPr>
                <w:rFonts w:hint="eastAsia"/>
                <w:sz w:val="16"/>
                <w:lang w:val="en-US" w:eastAsia="zh-CN"/>
              </w:rPr>
              <w:t>性能</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约</w:t>
            </w:r>
            <w:r>
              <w:rPr>
                <w:sz w:val="16"/>
                <w:lang w:eastAsia="zh-CN"/>
              </w:rPr>
              <w:br/>
              <w:t>150 MHz</w:t>
            </w:r>
            <w:r>
              <w:rPr>
                <w:rFonts w:hint="eastAsia"/>
                <w:sz w:val="16"/>
                <w:lang w:eastAsia="zh-CN"/>
              </w:rPr>
              <w:t>至</w:t>
            </w:r>
            <w:r w:rsidRPr="00F53CD6">
              <w:rPr>
                <w:sz w:val="16"/>
                <w:lang w:eastAsia="zh-CN"/>
              </w:rPr>
              <w:t>40 GHz</w:t>
            </w:r>
          </w:p>
        </w:tc>
        <w:tc>
          <w:tcPr>
            <w:tcW w:w="1247"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最多</w:t>
            </w:r>
            <w:r w:rsidRPr="000628F5">
              <w:rPr>
                <w:sz w:val="16"/>
                <w:lang w:val="en-US" w:eastAsia="zh-CN"/>
              </w:rPr>
              <w:t xml:space="preserve">200 km </w:t>
            </w:r>
            <w:r>
              <w:rPr>
                <w:rFonts w:hint="eastAsia"/>
                <w:sz w:val="16"/>
                <w:lang w:val="en-US" w:eastAsia="zh-CN"/>
              </w:rPr>
              <w:t>（如果为</w:t>
            </w:r>
            <w:r>
              <w:rPr>
                <w:sz w:val="16"/>
                <w:lang w:val="en-US" w:eastAsia="zh-CN"/>
              </w:rPr>
              <w:t>瞄准线</w:t>
            </w:r>
            <w:r>
              <w:rPr>
                <w:rFonts w:hint="eastAsia"/>
                <w:sz w:val="16"/>
                <w:lang w:val="en-US"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晴空条件下全部时间百分比；</w:t>
            </w:r>
            <w:r w:rsidRPr="000628F5">
              <w:rPr>
                <w:sz w:val="16"/>
                <w:lang w:val="en-US" w:eastAsia="zh-CN"/>
              </w:rPr>
              <w:br/>
            </w:r>
            <w:r>
              <w:rPr>
                <w:rFonts w:hint="eastAsia"/>
                <w:sz w:val="16"/>
                <w:lang w:val="en-US" w:eastAsia="zh-CN"/>
              </w:rPr>
              <w:t>降水条件下</w:t>
            </w:r>
            <w:r>
              <w:rPr>
                <w:sz w:val="16"/>
                <w:lang w:val="en-US" w:eastAsia="zh-CN"/>
              </w:rPr>
              <w:br/>
            </w:r>
            <w:r w:rsidRPr="000628F5">
              <w:rPr>
                <w:sz w:val="16"/>
                <w:lang w:val="en-US" w:eastAsia="zh-CN"/>
              </w:rPr>
              <w:t>1</w:t>
            </w:r>
            <w:r>
              <w:rPr>
                <w:rFonts w:hint="eastAsia"/>
                <w:sz w:val="16"/>
                <w:lang w:val="en-US" w:eastAsia="zh-CN"/>
              </w:rPr>
              <w:t>至</w:t>
            </w:r>
            <w:r w:rsidRPr="000628F5">
              <w:rPr>
                <w:sz w:val="16"/>
                <w:lang w:val="en-US" w:eastAsia="zh-CN"/>
              </w:rPr>
              <w:t>0.001</w:t>
            </w:r>
            <w:r w:rsidRPr="000628F5">
              <w:rPr>
                <w:position w:val="6"/>
                <w:sz w:val="12"/>
                <w:lang w:val="en-US" w:eastAsia="zh-CN"/>
              </w:rPr>
              <w:t xml:space="preserve"> (1)</w:t>
            </w:r>
          </w:p>
        </w:tc>
        <w:tc>
          <w:tcPr>
            <w:tcW w:w="1304"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足够高以确保规定的路径间隙</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距离</w:t>
            </w:r>
            <w:r w:rsidRPr="000628F5">
              <w:rPr>
                <w:sz w:val="16"/>
                <w:lang w:val="en-US" w:eastAsia="zh-CN"/>
              </w:rPr>
              <w:br/>
            </w:r>
            <w:proofErr w:type="spellStart"/>
            <w:r w:rsidRPr="000628F5">
              <w:rPr>
                <w:sz w:val="16"/>
                <w:lang w:val="en-US" w:eastAsia="zh-CN"/>
              </w:rPr>
              <w:t>Tx</w:t>
            </w:r>
            <w:proofErr w:type="spellEnd"/>
            <w:r w:rsidRPr="000628F5">
              <w:rPr>
                <w:sz w:val="16"/>
                <w:lang w:val="en-US" w:eastAsia="zh-CN"/>
              </w:rPr>
              <w:t xml:space="preserve"> </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路径障碍数据</w:t>
            </w:r>
            <w:r w:rsidRPr="000628F5">
              <w:rPr>
                <w:sz w:val="16"/>
                <w:lang w:val="en-US" w:eastAsia="zh-CN"/>
              </w:rPr>
              <w:br/>
            </w:r>
            <w:r>
              <w:rPr>
                <w:rFonts w:hint="eastAsia"/>
                <w:sz w:val="16"/>
                <w:lang w:val="en-US" w:eastAsia="zh-CN"/>
              </w:rPr>
              <w:t>气候数据</w:t>
            </w:r>
            <w:r w:rsidRPr="000628F5">
              <w:rPr>
                <w:sz w:val="16"/>
                <w:lang w:val="en-US" w:eastAsia="zh-CN"/>
              </w:rPr>
              <w:br/>
            </w:r>
            <w:r>
              <w:rPr>
                <w:rFonts w:hint="eastAsia"/>
                <w:sz w:val="16"/>
                <w:lang w:val="en-US" w:eastAsia="zh-CN"/>
              </w:rPr>
              <w:t>地形资料</w:t>
            </w:r>
          </w:p>
        </w:tc>
      </w:tr>
      <w:tr w:rsidR="003E2B44" w:rsidRPr="00966A2B"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P.533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广播</w:t>
            </w:r>
            <w:proofErr w:type="spellEnd"/>
            <w:r>
              <w:rPr>
                <w:rFonts w:hint="eastAsia"/>
                <w:sz w:val="16"/>
                <w:lang w:eastAsia="zh-CN"/>
              </w:rPr>
              <w:br/>
            </w:r>
            <w:r>
              <w:rPr>
                <w:rFonts w:hint="eastAsia"/>
                <w:sz w:val="16"/>
                <w:lang w:eastAsia="zh-CN"/>
              </w:rPr>
              <w:t>固定</w:t>
            </w:r>
            <w:r>
              <w:rPr>
                <w:sz w:val="16"/>
                <w:lang w:eastAsia="zh-CN"/>
              </w:rPr>
              <w:br/>
            </w:r>
            <w:proofErr w:type="spellStart"/>
            <w:r>
              <w:rPr>
                <w:sz w:val="16"/>
              </w:rPr>
              <w:t>移动</w:t>
            </w:r>
            <w:proofErr w:type="spellEnd"/>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点对点</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val="en-US" w:eastAsia="zh-CN"/>
              </w:rPr>
              <w:t>基本</w:t>
            </w:r>
            <w:r w:rsidRPr="002363DB">
              <w:rPr>
                <w:sz w:val="16"/>
                <w:lang w:eastAsia="zh-CN"/>
              </w:rPr>
              <w:t xml:space="preserve"> MUF </w:t>
            </w:r>
            <w:r w:rsidRPr="002363DB">
              <w:rPr>
                <w:rFonts w:hint="eastAsia"/>
                <w:sz w:val="16"/>
                <w:lang w:eastAsia="zh-CN"/>
              </w:rPr>
              <w:br/>
            </w:r>
            <w:r>
              <w:rPr>
                <w:rFonts w:hint="eastAsia"/>
                <w:sz w:val="16"/>
                <w:lang w:val="en-US" w:eastAsia="zh-CN"/>
              </w:rPr>
              <w:t>天波</w:t>
            </w:r>
            <w:r>
              <w:rPr>
                <w:sz w:val="16"/>
                <w:lang w:val="en-US" w:eastAsia="zh-CN"/>
              </w:rPr>
              <w:t>场强</w:t>
            </w:r>
            <w:r w:rsidRPr="002363DB">
              <w:rPr>
                <w:sz w:val="16"/>
                <w:lang w:eastAsia="zh-CN"/>
              </w:rPr>
              <w:br/>
            </w:r>
            <w:r>
              <w:rPr>
                <w:rFonts w:hint="eastAsia"/>
                <w:sz w:val="16"/>
                <w:lang w:eastAsia="zh-CN"/>
              </w:rPr>
              <w:t>可用的接收机功率</w:t>
            </w:r>
            <w:r w:rsidRPr="002363DB">
              <w:rPr>
                <w:sz w:val="16"/>
                <w:lang w:eastAsia="zh-CN"/>
              </w:rPr>
              <w:br/>
            </w:r>
            <w:r>
              <w:rPr>
                <w:rFonts w:hint="eastAsia"/>
                <w:sz w:val="16"/>
                <w:lang w:eastAsia="zh-CN"/>
              </w:rPr>
              <w:t>信噪比</w:t>
            </w:r>
            <w:r w:rsidRPr="002363DB">
              <w:rPr>
                <w:sz w:val="16"/>
                <w:lang w:eastAsia="zh-CN"/>
              </w:rPr>
              <w:br/>
              <w:t>LUF</w:t>
            </w:r>
            <w:r w:rsidRPr="002363DB">
              <w:rPr>
                <w:sz w:val="16"/>
                <w:lang w:eastAsia="zh-CN"/>
              </w:rPr>
              <w:br/>
            </w:r>
            <w:r>
              <w:rPr>
                <w:rFonts w:hint="eastAsia"/>
                <w:sz w:val="16"/>
                <w:lang w:eastAsia="zh-CN"/>
              </w:rPr>
              <w:t>电路可靠性</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2</w:t>
            </w:r>
            <w:r>
              <w:rPr>
                <w:rFonts w:hint="eastAsia"/>
                <w:sz w:val="16"/>
                <w:lang w:eastAsia="zh-CN"/>
              </w:rPr>
              <w:t>至</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w:t>
            </w:r>
            <w:r>
              <w:rPr>
                <w:rFonts w:hint="eastAsia"/>
                <w:sz w:val="16"/>
                <w:lang w:eastAsia="zh-CN"/>
              </w:rPr>
              <w:t>至</w:t>
            </w:r>
            <w:r w:rsidRPr="00F53CD6">
              <w:rPr>
                <w:sz w:val="16"/>
              </w:rPr>
              <w:t>40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全部百分比</w:t>
            </w:r>
            <w:r w:rsidRPr="00F53CD6">
              <w:rPr>
                <w:sz w:val="16"/>
              </w:rPr>
              <w:t xml:space="preserve">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966A2B" w:rsidRDefault="003E2B44" w:rsidP="009A41D5">
            <w:pPr>
              <w:pStyle w:val="Tabletext"/>
              <w:framePr w:hSpace="181" w:wrap="notBeside" w:vAnchor="text" w:hAnchor="text" w:xAlign="center" w:y="1"/>
              <w:spacing w:before="100" w:after="100"/>
              <w:ind w:left="57" w:right="57"/>
              <w:jc w:val="left"/>
              <w:rPr>
                <w:sz w:val="16"/>
                <w:lang w:eastAsia="zh-CN"/>
              </w:rPr>
            </w:pPr>
            <w:proofErr w:type="spellStart"/>
            <w:r w:rsidRPr="002363DB">
              <w:rPr>
                <w:sz w:val="16"/>
                <w:lang w:eastAsia="zh-CN"/>
              </w:rPr>
              <w:t>Tx</w:t>
            </w:r>
            <w:proofErr w:type="spellEnd"/>
            <w:r>
              <w:rPr>
                <w:rFonts w:hint="eastAsia"/>
                <w:sz w:val="16"/>
                <w:lang w:eastAsia="zh-CN"/>
              </w:rPr>
              <w:t>的经纬度</w:t>
            </w:r>
            <w:r w:rsidRPr="002363DB">
              <w:rPr>
                <w:sz w:val="16"/>
                <w:lang w:eastAsia="zh-CN"/>
              </w:rPr>
              <w:br/>
            </w:r>
            <w:proofErr w:type="spellStart"/>
            <w:r w:rsidRPr="002363DB">
              <w:rPr>
                <w:sz w:val="16"/>
                <w:lang w:eastAsia="zh-CN"/>
              </w:rPr>
              <w:t>Rx</w:t>
            </w:r>
            <w:proofErr w:type="spellEnd"/>
            <w:r>
              <w:rPr>
                <w:rFonts w:hint="eastAsia"/>
                <w:sz w:val="16"/>
                <w:lang w:eastAsia="zh-CN"/>
              </w:rPr>
              <w:t>的经纬度</w:t>
            </w:r>
            <w:r>
              <w:rPr>
                <w:sz w:val="16"/>
                <w:lang w:eastAsia="zh-CN"/>
              </w:rPr>
              <w:br/>
            </w:r>
            <w:r>
              <w:rPr>
                <w:rFonts w:hint="eastAsia"/>
                <w:sz w:val="16"/>
                <w:lang w:eastAsia="zh-CN"/>
              </w:rPr>
              <w:t>太阳黑子数量</w:t>
            </w:r>
            <w:r>
              <w:rPr>
                <w:sz w:val="16"/>
                <w:lang w:eastAsia="zh-CN"/>
              </w:rPr>
              <w:br/>
            </w:r>
            <w:r>
              <w:rPr>
                <w:rFonts w:hint="eastAsia"/>
                <w:sz w:val="16"/>
                <w:lang w:eastAsia="zh-CN"/>
              </w:rPr>
              <w:t>月份</w:t>
            </w:r>
            <w:r w:rsidRPr="00966A2B">
              <w:rPr>
                <w:sz w:val="16"/>
                <w:lang w:eastAsia="zh-CN"/>
              </w:rPr>
              <w:br/>
            </w:r>
            <w:r>
              <w:rPr>
                <w:rFonts w:hint="eastAsia"/>
                <w:sz w:val="16"/>
                <w:lang w:eastAsia="zh-CN"/>
              </w:rPr>
              <w:t>时间</w:t>
            </w:r>
            <w:r w:rsidRPr="00966A2B">
              <w:rPr>
                <w:sz w:val="16"/>
                <w:lang w:eastAsia="zh-CN"/>
              </w:rPr>
              <w:br/>
            </w:r>
            <w:r>
              <w:rPr>
                <w:rFonts w:hint="eastAsia"/>
                <w:sz w:val="16"/>
                <w:lang w:eastAsia="zh-CN"/>
              </w:rPr>
              <w:t>频率</w:t>
            </w:r>
            <w:r w:rsidRPr="00966A2B">
              <w:rPr>
                <w:sz w:val="16"/>
                <w:lang w:eastAsia="zh-CN"/>
              </w:rPr>
              <w:br/>
            </w:r>
            <w:proofErr w:type="spellStart"/>
            <w:r w:rsidRPr="00966A2B">
              <w:rPr>
                <w:sz w:val="16"/>
                <w:lang w:eastAsia="zh-CN"/>
              </w:rPr>
              <w:t>Tx</w:t>
            </w:r>
            <w:proofErr w:type="spellEnd"/>
            <w:r w:rsidRPr="00966A2B">
              <w:rPr>
                <w:sz w:val="16"/>
                <w:lang w:eastAsia="zh-CN"/>
              </w:rPr>
              <w:t xml:space="preserve"> </w:t>
            </w:r>
            <w:r>
              <w:rPr>
                <w:rFonts w:hint="eastAsia"/>
                <w:sz w:val="16"/>
                <w:lang w:eastAsia="zh-CN"/>
              </w:rPr>
              <w:t>功率</w:t>
            </w:r>
            <w:r w:rsidRPr="00966A2B">
              <w:rPr>
                <w:sz w:val="16"/>
                <w:lang w:eastAsia="zh-CN"/>
              </w:rPr>
              <w:br/>
            </w:r>
            <w:proofErr w:type="spellStart"/>
            <w:r w:rsidRPr="00966A2B">
              <w:rPr>
                <w:sz w:val="16"/>
                <w:lang w:eastAsia="zh-CN"/>
              </w:rPr>
              <w:t>Tx</w:t>
            </w:r>
            <w:proofErr w:type="spellEnd"/>
            <w:r w:rsidRPr="00966A2B">
              <w:rPr>
                <w:sz w:val="16"/>
                <w:lang w:eastAsia="zh-CN"/>
              </w:rPr>
              <w:t xml:space="preserve"> </w:t>
            </w:r>
            <w:r>
              <w:rPr>
                <w:rFonts w:hint="eastAsia"/>
                <w:sz w:val="16"/>
                <w:lang w:eastAsia="zh-CN"/>
              </w:rPr>
              <w:t>天线类型</w:t>
            </w:r>
            <w:r w:rsidRPr="00966A2B">
              <w:rPr>
                <w:sz w:val="16"/>
                <w:lang w:eastAsia="zh-CN"/>
              </w:rPr>
              <w:br/>
            </w:r>
            <w:proofErr w:type="spellStart"/>
            <w:r w:rsidRPr="00966A2B">
              <w:rPr>
                <w:sz w:val="16"/>
                <w:lang w:eastAsia="zh-CN"/>
              </w:rPr>
              <w:t>Rx</w:t>
            </w:r>
            <w:proofErr w:type="spellEnd"/>
            <w:r w:rsidRPr="00966A2B">
              <w:rPr>
                <w:sz w:val="16"/>
                <w:lang w:eastAsia="zh-CN"/>
              </w:rPr>
              <w:t xml:space="preserve"> </w:t>
            </w:r>
            <w:r>
              <w:rPr>
                <w:rFonts w:hint="eastAsia"/>
                <w:sz w:val="16"/>
                <w:lang w:eastAsia="zh-CN"/>
              </w:rPr>
              <w:t>天线类型</w:t>
            </w:r>
          </w:p>
        </w:tc>
      </w:tr>
    </w:tbl>
    <w:p w:rsidR="003E2B44" w:rsidRPr="00F53CD6" w:rsidRDefault="003E2B44" w:rsidP="003E2B44">
      <w:pPr>
        <w:pStyle w:val="TableNo"/>
        <w:spacing w:before="240"/>
      </w:pPr>
      <w:r w:rsidRPr="00966A2B">
        <w:rPr>
          <w:lang w:eastAsia="zh-CN"/>
        </w:rPr>
        <w:br w:type="page"/>
      </w:r>
      <w:r>
        <w:rPr>
          <w:rFonts w:hint="eastAsia"/>
          <w:lang w:eastAsia="zh-CN"/>
        </w:rPr>
        <w:lastRenderedPageBreak/>
        <w:t>表</w:t>
      </w:r>
      <w:r w:rsidRPr="00F53CD6">
        <w:t xml:space="preserve"> 1 </w:t>
      </w:r>
      <w:r w:rsidRPr="00037321">
        <w:rPr>
          <w:rFonts w:ascii="STKaiti" w:eastAsia="STKaiti" w:hAnsi="STKaiti"/>
        </w:rPr>
        <w:t>(</w:t>
      </w:r>
      <w:r w:rsidRPr="00037321">
        <w:rPr>
          <w:rFonts w:ascii="STKaiti" w:eastAsia="STKaiti" w:hAnsi="STKaiti" w:hint="eastAsia"/>
          <w:lang w:eastAsia="zh-CN"/>
        </w:rPr>
        <w:t>续</w:t>
      </w:r>
      <w:r w:rsidRPr="00037321">
        <w:rPr>
          <w:rFonts w:ascii="STKaiti" w:eastAsia="STKaiti" w:hAnsi="STKaiti"/>
        </w:rPr>
        <w:t>)</w:t>
      </w:r>
    </w:p>
    <w:tbl>
      <w:tblPr>
        <w:tblW w:w="14261" w:type="dxa"/>
        <w:jc w:val="center"/>
        <w:tblLayout w:type="fixed"/>
        <w:tblCellMar>
          <w:left w:w="0" w:type="dxa"/>
          <w:right w:w="0" w:type="dxa"/>
        </w:tblCellMar>
        <w:tblLook w:val="0000"/>
      </w:tblPr>
      <w:tblGrid>
        <w:gridCol w:w="1628"/>
        <w:gridCol w:w="1080"/>
        <w:gridCol w:w="1148"/>
        <w:gridCol w:w="1304"/>
        <w:gridCol w:w="1588"/>
        <w:gridCol w:w="1247"/>
        <w:gridCol w:w="1304"/>
        <w:gridCol w:w="1304"/>
        <w:gridCol w:w="1673"/>
        <w:gridCol w:w="1985"/>
      </w:tblGrid>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时间</w:t>
            </w:r>
            <w:r w:rsidRPr="00F53CD6">
              <w:rPr>
                <w:sz w:val="16"/>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输入数据</w:t>
            </w:r>
          </w:p>
        </w:tc>
      </w:tr>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P.534</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固定</w:t>
            </w:r>
            <w:r>
              <w:rPr>
                <w:sz w:val="16"/>
                <w:lang w:eastAsia="zh-CN"/>
              </w:rPr>
              <w:br/>
            </w:r>
            <w:r>
              <w:rPr>
                <w:rFonts w:hint="eastAsia"/>
                <w:sz w:val="16"/>
                <w:lang w:eastAsia="zh-CN"/>
              </w:rPr>
              <w:t>移动</w:t>
            </w:r>
            <w:r>
              <w:rPr>
                <w:sz w:val="16"/>
                <w:lang w:eastAsia="zh-CN"/>
              </w:rPr>
              <w:br/>
            </w:r>
            <w:r>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点对点</w:t>
            </w:r>
            <w:r w:rsidRPr="000628F5">
              <w:rPr>
                <w:sz w:val="16"/>
                <w:lang w:val="en-US" w:eastAsia="zh-CN"/>
              </w:rPr>
              <w:br/>
            </w:r>
            <w:r>
              <w:rPr>
                <w:rFonts w:hint="eastAsia"/>
                <w:sz w:val="16"/>
                <w:lang w:val="en-US" w:eastAsia="zh-CN"/>
              </w:rPr>
              <w:t>通过零星</w:t>
            </w:r>
            <w:r w:rsidRPr="000628F5">
              <w:rPr>
                <w:sz w:val="16"/>
                <w:lang w:val="en-US" w:eastAsia="zh-CN"/>
              </w:rPr>
              <w:t>E</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30</w:t>
            </w:r>
            <w:r>
              <w:rPr>
                <w:rFonts w:hint="eastAsia"/>
                <w:sz w:val="16"/>
                <w:lang w:eastAsia="zh-CN"/>
              </w:rPr>
              <w:t>至</w:t>
            </w:r>
            <w:r w:rsidRPr="00F53CD6">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w:t>
            </w:r>
            <w:r>
              <w:rPr>
                <w:rFonts w:hint="eastAsia"/>
                <w:sz w:val="16"/>
                <w:lang w:eastAsia="zh-CN"/>
              </w:rPr>
              <w:t>至</w:t>
            </w:r>
            <w:r w:rsidRPr="00F53CD6">
              <w:rPr>
                <w:sz w:val="16"/>
                <w:lang w:eastAsia="zh-CN"/>
              </w:rPr>
              <w:t>4</w:t>
            </w:r>
            <w:r w:rsidRPr="00F53CD6">
              <w:rPr>
                <w:sz w:val="12"/>
                <w:lang w:eastAsia="zh-CN"/>
              </w:rPr>
              <w:t> </w:t>
            </w:r>
            <w:r w:rsidRPr="00F53CD6">
              <w:rPr>
                <w:sz w:val="16"/>
                <w:lang w:eastAsia="zh-CN"/>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w:t>
            </w:r>
            <w:r>
              <w:rPr>
                <w:rFonts w:hint="eastAsia"/>
                <w:sz w:val="16"/>
                <w:lang w:eastAsia="zh-CN"/>
              </w:rPr>
              <w:t>至</w:t>
            </w:r>
            <w:r w:rsidRPr="00F53CD6">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距离</w:t>
            </w:r>
            <w:r w:rsidRPr="00F53CD6">
              <w:rPr>
                <w:sz w:val="16"/>
                <w:lang w:eastAsia="zh-CN"/>
              </w:rPr>
              <w:br/>
            </w:r>
            <w:r>
              <w:rPr>
                <w:sz w:val="16"/>
                <w:lang w:eastAsia="zh-CN"/>
              </w:rPr>
              <w:t>频率</w:t>
            </w:r>
          </w:p>
        </w:tc>
      </w:tr>
      <w:tr w:rsidR="003E2B44" w:rsidRPr="000628F5"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ITU-R P.617</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超越地平线</w:t>
            </w:r>
            <w:r w:rsidRPr="00F53CD6">
              <w:rPr>
                <w:sz w:val="16"/>
                <w:lang w:eastAsia="zh-CN"/>
              </w:rPr>
              <w:t xml:space="preserve"> </w:t>
            </w:r>
            <w:r>
              <w:rPr>
                <w:sz w:val="16"/>
                <w:lang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rFonts w:ascii="Symbol" w:hAnsi="Symbol"/>
                <w:sz w:val="16"/>
                <w:lang w:eastAsia="zh-CN"/>
              </w:rPr>
              <w:t></w:t>
            </w:r>
            <w:r w:rsidRPr="00F53CD6">
              <w:rPr>
                <w:rFonts w:ascii="Symbol" w:hAnsi="Symbol"/>
                <w:sz w:val="16"/>
                <w:lang w:eastAsia="zh-CN"/>
              </w:rPr>
              <w:t></w:t>
            </w:r>
            <w:r w:rsidRPr="00F53CD6">
              <w:rPr>
                <w:sz w:val="16"/>
                <w:lang w:eastAsia="zh-CN"/>
              </w:rPr>
              <w:t>30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100</w:t>
            </w:r>
            <w:r>
              <w:rPr>
                <w:rFonts w:hint="eastAsia"/>
                <w:sz w:val="16"/>
                <w:lang w:eastAsia="zh-CN"/>
              </w:rPr>
              <w:t>至</w:t>
            </w:r>
            <w:r w:rsidRPr="00F53CD6">
              <w:rPr>
                <w:sz w:val="16"/>
                <w:lang w:eastAsia="zh-CN"/>
              </w:rPr>
              <w:t>1</w:t>
            </w:r>
            <w:r w:rsidRPr="00F53CD6">
              <w:rPr>
                <w:sz w:val="12"/>
                <w:lang w:eastAsia="zh-CN"/>
              </w:rPr>
              <w:t> </w:t>
            </w:r>
            <w:r w:rsidRPr="00F53CD6">
              <w:rPr>
                <w:sz w:val="16"/>
                <w:lang w:eastAsia="zh-CN"/>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lang w:eastAsia="zh-CN"/>
              </w:rPr>
              <w:t>20</w:t>
            </w:r>
            <w:r>
              <w:rPr>
                <w:rFonts w:hint="eastAsia"/>
                <w:sz w:val="16"/>
                <w:lang w:eastAsia="zh-CN"/>
              </w:rPr>
              <w:t>、</w:t>
            </w:r>
            <w:r>
              <w:rPr>
                <w:sz w:val="16"/>
                <w:lang w:eastAsia="zh-CN"/>
              </w:rPr>
              <w:t>50</w:t>
            </w:r>
            <w:r>
              <w:rPr>
                <w:rFonts w:hint="eastAsia"/>
                <w:sz w:val="16"/>
                <w:lang w:eastAsia="zh-CN"/>
              </w:rPr>
              <w:t>、</w:t>
            </w:r>
            <w:r>
              <w:rPr>
                <w:sz w:val="16"/>
                <w:lang w:eastAsia="zh-CN"/>
              </w:rPr>
              <w:t>90</w:t>
            </w:r>
            <w:r>
              <w:rPr>
                <w:rFonts w:hint="eastAsia"/>
                <w:sz w:val="16"/>
                <w:lang w:eastAsia="zh-CN"/>
              </w:rPr>
              <w:t>、</w:t>
            </w:r>
            <w:r>
              <w:rPr>
                <w:sz w:val="16"/>
                <w:lang w:eastAsia="zh-CN"/>
              </w:rPr>
              <w:t>99</w:t>
            </w:r>
            <w:r w:rsidRPr="00F53CD6">
              <w:rPr>
                <w:sz w:val="16"/>
                <w:lang w:eastAsia="zh-CN"/>
              </w:rPr>
              <w:br/>
            </w:r>
            <w:r>
              <w:rPr>
                <w:rFonts w:hint="eastAsia"/>
                <w:sz w:val="16"/>
                <w:lang w:eastAsia="zh-CN"/>
              </w:rPr>
              <w:t>和</w:t>
            </w:r>
            <w:r w:rsidRPr="00F53CD6">
              <w:rPr>
                <w:sz w:val="16"/>
              </w:rPr>
              <w:t>99.9</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无特定限制</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频率</w:t>
            </w:r>
            <w:r w:rsidRPr="000628F5">
              <w:rPr>
                <w:sz w:val="16"/>
                <w:lang w:val="en-US" w:eastAsia="zh-CN"/>
              </w:rPr>
              <w:br/>
            </w:r>
            <w:proofErr w:type="spellStart"/>
            <w:r w:rsidRPr="000628F5">
              <w:rPr>
                <w:sz w:val="16"/>
                <w:lang w:val="en-US" w:eastAsia="zh-CN"/>
              </w:rPr>
              <w:t>Tx</w:t>
            </w:r>
            <w:proofErr w:type="spellEnd"/>
            <w:r w:rsidRPr="000628F5">
              <w:rPr>
                <w:sz w:val="16"/>
                <w:lang w:val="en-US" w:eastAsia="zh-CN"/>
              </w:rPr>
              <w:t xml:space="preserve"> </w:t>
            </w:r>
            <w:r>
              <w:rPr>
                <w:rFonts w:hint="eastAsia"/>
                <w:sz w:val="16"/>
                <w:lang w:val="en-US" w:eastAsia="zh-CN"/>
              </w:rPr>
              <w:t>天线增益</w:t>
            </w:r>
            <w:r w:rsidRPr="000628F5">
              <w:rPr>
                <w:sz w:val="16"/>
                <w:lang w:val="en-US" w:eastAsia="zh-CN"/>
              </w:rPr>
              <w:br/>
              <w:t xml:space="preserve">Rx </w:t>
            </w:r>
            <w:r>
              <w:rPr>
                <w:rFonts w:hint="eastAsia"/>
                <w:sz w:val="16"/>
                <w:lang w:val="en-US" w:eastAsia="zh-CN"/>
              </w:rPr>
              <w:t>天线增益</w:t>
            </w:r>
            <w:r w:rsidRPr="000628F5">
              <w:rPr>
                <w:sz w:val="16"/>
                <w:lang w:val="en-US" w:eastAsia="zh-CN"/>
              </w:rPr>
              <w:br/>
            </w:r>
            <w:r>
              <w:rPr>
                <w:rFonts w:hint="eastAsia"/>
                <w:sz w:val="16"/>
                <w:lang w:val="en-US" w:eastAsia="zh-CN"/>
              </w:rPr>
              <w:t>路径几何图形</w:t>
            </w:r>
          </w:p>
        </w:tc>
      </w:tr>
      <w:tr w:rsidR="003E2B44"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rPr>
            </w:pPr>
            <w:r>
              <w:rPr>
                <w:sz w:val="16"/>
              </w:rPr>
              <w:t>ITU-R P.618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lang w:val="en-US"/>
              </w:rPr>
              <w:t>卫星</w:t>
            </w:r>
            <w:proofErr w:type="spellEnd"/>
          </w:p>
        </w:tc>
        <w:tc>
          <w:tcPr>
            <w:tcW w:w="114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lang w:val="en-US"/>
              </w:rPr>
              <w:t>点对点</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路径损耗</w:t>
            </w:r>
            <w:r>
              <w:rPr>
                <w:sz w:val="16"/>
                <w:lang w:val="en-US" w:eastAsia="zh-CN"/>
              </w:rPr>
              <w:br/>
            </w:r>
            <w:r>
              <w:rPr>
                <w:rFonts w:hint="eastAsia"/>
                <w:sz w:val="16"/>
                <w:lang w:val="en-US" w:eastAsia="zh-CN"/>
              </w:rPr>
              <w:t>分集增益和</w:t>
            </w:r>
            <w:r>
              <w:rPr>
                <w:sz w:val="16"/>
                <w:lang w:val="en-US" w:eastAsia="zh-CN"/>
              </w:rPr>
              <w:t xml:space="preserve"> (</w:t>
            </w:r>
            <w:r>
              <w:rPr>
                <w:rFonts w:hint="eastAsia"/>
                <w:sz w:val="16"/>
                <w:lang w:val="en-US" w:eastAsia="zh-CN"/>
              </w:rPr>
              <w:t>降水条件下</w:t>
            </w:r>
            <w:r>
              <w:rPr>
                <w:sz w:val="16"/>
                <w:lang w:val="en-US" w:eastAsia="zh-CN"/>
              </w:rPr>
              <w:t>) XPD</w:t>
            </w:r>
          </w:p>
        </w:tc>
        <w:tc>
          <w:tcPr>
            <w:tcW w:w="1588" w:type="dxa"/>
            <w:tcBorders>
              <w:top w:val="single" w:sz="6" w:space="0" w:color="auto"/>
              <w:left w:val="single" w:sz="6" w:space="0" w:color="auto"/>
              <w:bottom w:val="single" w:sz="6" w:space="0" w:color="auto"/>
              <w:right w:val="single" w:sz="6" w:space="0" w:color="auto"/>
            </w:tcBorders>
          </w:tcPr>
          <w:p w:rsidR="003E2B44" w:rsidRDefault="003E2B44" w:rsidP="00B45944">
            <w:pPr>
              <w:pStyle w:val="Tabletext"/>
              <w:framePr w:hSpace="181" w:wrap="notBeside" w:vAnchor="text" w:hAnchor="text" w:xAlign="center" w:y="1"/>
              <w:spacing w:before="100" w:after="100"/>
              <w:ind w:left="57" w:right="57"/>
              <w:jc w:val="left"/>
              <w:rPr>
                <w:sz w:val="16"/>
                <w:lang w:val="en-US"/>
              </w:rPr>
            </w:pPr>
            <w:r>
              <w:rPr>
                <w:sz w:val="16"/>
                <w:lang w:val="en-US"/>
              </w:rPr>
              <w:t>1</w:t>
            </w:r>
            <w:r w:rsidR="00B45944">
              <w:rPr>
                <w:rFonts w:hint="eastAsia"/>
                <w:sz w:val="16"/>
                <w:lang w:val="en-US" w:eastAsia="zh-CN"/>
              </w:rPr>
              <w:t>至</w:t>
            </w:r>
            <w:r>
              <w:rPr>
                <w:sz w:val="16"/>
                <w:lang w:val="en-US"/>
              </w:rPr>
              <w:t>55 GHz</w:t>
            </w:r>
          </w:p>
        </w:tc>
        <w:tc>
          <w:tcPr>
            <w:tcW w:w="1247"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lang w:val="en-US"/>
              </w:rPr>
              <w:t>任何实际轨道高度</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对于衰减为</w:t>
            </w:r>
            <w:r>
              <w:rPr>
                <w:sz w:val="16"/>
                <w:lang w:val="en-US" w:eastAsia="zh-CN"/>
              </w:rPr>
              <w:t>0.001-5</w:t>
            </w:r>
            <w:r>
              <w:rPr>
                <w:rFonts w:hint="eastAsia"/>
                <w:sz w:val="16"/>
                <w:lang w:val="en-US" w:eastAsia="zh-CN"/>
              </w:rPr>
              <w:t>；对于</w:t>
            </w:r>
            <w:r>
              <w:rPr>
                <w:sz w:val="16"/>
                <w:lang w:val="en-US" w:eastAsia="zh-CN"/>
              </w:rPr>
              <w:t xml:space="preserve"> XPD</w:t>
            </w:r>
            <w:r>
              <w:rPr>
                <w:rFonts w:hint="eastAsia"/>
                <w:sz w:val="16"/>
                <w:lang w:val="en-US" w:eastAsia="zh-CN"/>
              </w:rPr>
              <w:t>为</w:t>
            </w:r>
            <w:r>
              <w:rPr>
                <w:sz w:val="16"/>
                <w:lang w:val="en-US" w:eastAsia="zh-CN"/>
              </w:rPr>
              <w:t xml:space="preserve">0.001-1 </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lang w:val="en-US"/>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lang w:val="en-US"/>
              </w:rPr>
              <w:t>无限制</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气候数据</w:t>
            </w:r>
            <w:r>
              <w:rPr>
                <w:sz w:val="16"/>
                <w:lang w:val="en-US" w:eastAsia="zh-CN"/>
              </w:rPr>
              <w:br/>
            </w:r>
            <w:r>
              <w:rPr>
                <w:sz w:val="16"/>
                <w:lang w:val="en-US" w:eastAsia="zh-CN"/>
              </w:rPr>
              <w:t>频率</w:t>
            </w:r>
            <w:r>
              <w:rPr>
                <w:sz w:val="16"/>
                <w:lang w:val="en-US" w:eastAsia="zh-CN"/>
              </w:rPr>
              <w:br/>
            </w:r>
            <w:r>
              <w:rPr>
                <w:rFonts w:hint="eastAsia"/>
                <w:sz w:val="16"/>
                <w:lang w:val="en-US" w:eastAsia="zh-CN"/>
              </w:rPr>
              <w:t>仰角地球站点地球站高度间隔和角度（对于分集增益）</w:t>
            </w:r>
            <w:r>
              <w:rPr>
                <w:sz w:val="16"/>
                <w:lang w:val="en-US" w:eastAsia="zh-CN"/>
              </w:rPr>
              <w:br/>
            </w:r>
            <w:r>
              <w:rPr>
                <w:rFonts w:hint="eastAsia"/>
                <w:sz w:val="16"/>
                <w:lang w:val="en-US" w:eastAsia="zh-CN"/>
              </w:rPr>
              <w:t>天线直径和效率（对于闪烁）</w:t>
            </w:r>
            <w:r>
              <w:rPr>
                <w:sz w:val="16"/>
                <w:lang w:val="en-US" w:eastAsia="zh-CN"/>
              </w:rPr>
              <w:br/>
            </w:r>
            <w:r>
              <w:rPr>
                <w:rFonts w:hint="eastAsia"/>
                <w:sz w:val="16"/>
                <w:lang w:val="en-US" w:eastAsia="zh-CN"/>
              </w:rPr>
              <w:t>极化角（对于</w:t>
            </w:r>
            <w:r>
              <w:rPr>
                <w:sz w:val="16"/>
                <w:lang w:val="en-US" w:eastAsia="zh-CN"/>
              </w:rPr>
              <w:t>XPD</w:t>
            </w:r>
            <w:r>
              <w:rPr>
                <w:rFonts w:hint="eastAsia"/>
                <w:sz w:val="16"/>
                <w:lang w:val="en-US" w:eastAsia="zh-CN"/>
              </w:rPr>
              <w:t>）</w:t>
            </w:r>
          </w:p>
        </w:tc>
      </w:tr>
      <w:tr w:rsidR="003E2B44" w:rsidRPr="000628F5"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P.620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地球站</w:t>
            </w:r>
            <w:r>
              <w:rPr>
                <w:sz w:val="16"/>
                <w:lang w:eastAsia="zh-CN"/>
              </w:rPr>
              <w:br/>
            </w:r>
            <w:r>
              <w:rPr>
                <w:rFonts w:hint="eastAsia"/>
                <w:sz w:val="16"/>
                <w:lang w:eastAsia="zh-CN"/>
              </w:rPr>
              <w:t>频率</w:t>
            </w:r>
            <w:r>
              <w:rPr>
                <w:sz w:val="16"/>
                <w:lang w:eastAsia="zh-CN"/>
              </w:rPr>
              <w:br/>
            </w:r>
            <w:r>
              <w:rPr>
                <w:rFonts w:hint="eastAsia"/>
                <w:sz w:val="16"/>
                <w:lang w:eastAsia="zh-CN"/>
              </w:rPr>
              <w:t>协调</w:t>
            </w:r>
          </w:p>
        </w:tc>
        <w:tc>
          <w:tcPr>
            <w:tcW w:w="114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协调</w:t>
            </w:r>
          </w:p>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实现所需传播损耗的距离</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100 MHz</w:t>
            </w:r>
            <w:r>
              <w:rPr>
                <w:rFonts w:hint="eastAsia"/>
                <w:sz w:val="16"/>
                <w:lang w:eastAsia="zh-CN"/>
              </w:rPr>
              <w:t>至</w:t>
            </w:r>
            <w:r w:rsidRPr="00F53CD6">
              <w:rPr>
                <w:sz w:val="16"/>
                <w:lang w:eastAsia="zh-CN"/>
              </w:rPr>
              <w:t>105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最大至</w:t>
            </w:r>
            <w:r w:rsidRPr="00F53CD6">
              <w:rPr>
                <w:sz w:val="16"/>
                <w:lang w:eastAsia="zh-CN"/>
              </w:rPr>
              <w:t>1</w:t>
            </w:r>
            <w:r w:rsidRPr="00F53CD6">
              <w:rPr>
                <w:sz w:val="12"/>
                <w:lang w:eastAsia="zh-CN"/>
              </w:rPr>
              <w:t> </w:t>
            </w:r>
            <w:r w:rsidRPr="00F53CD6">
              <w:rPr>
                <w:sz w:val="16"/>
                <w:lang w:eastAsia="zh-CN"/>
              </w:rPr>
              <w:t>200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0.001</w:t>
            </w:r>
            <w:r>
              <w:rPr>
                <w:rFonts w:hint="eastAsia"/>
                <w:sz w:val="16"/>
                <w:lang w:eastAsia="zh-CN"/>
              </w:rPr>
              <w:t>至</w:t>
            </w:r>
            <w:r w:rsidRPr="00F53CD6">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无特定限制</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28" w:right="57"/>
              <w:jc w:val="left"/>
              <w:rPr>
                <w:sz w:val="16"/>
                <w:lang w:val="en-US" w:eastAsia="zh-CN"/>
              </w:rPr>
            </w:pPr>
            <w:r>
              <w:rPr>
                <w:rFonts w:hint="eastAsia"/>
                <w:sz w:val="16"/>
                <w:lang w:val="en-US" w:eastAsia="zh-CN"/>
              </w:rPr>
              <w:t>最小基本传输损耗</w:t>
            </w:r>
            <w:r w:rsidRPr="000628F5">
              <w:rPr>
                <w:sz w:val="16"/>
                <w:lang w:val="en-US" w:eastAsia="zh-CN"/>
              </w:rPr>
              <w:br/>
            </w:r>
            <w:r>
              <w:rPr>
                <w:sz w:val="16"/>
                <w:lang w:val="en-US" w:eastAsia="zh-CN"/>
              </w:rPr>
              <w:t>频率</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地球站仰角</w:t>
            </w:r>
          </w:p>
        </w:tc>
      </w:tr>
      <w:tr w:rsidR="003E2B44" w:rsidRPr="002536FE"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ITU-R P.679</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广播</w:t>
            </w:r>
            <w:r>
              <w:rPr>
                <w:sz w:val="16"/>
                <w:lang w:eastAsia="zh-CN"/>
              </w:rPr>
              <w:br/>
            </w:r>
            <w:r>
              <w:rPr>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当地环境作用</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0.5</w:t>
            </w:r>
            <w:r>
              <w:rPr>
                <w:rFonts w:hint="eastAsia"/>
                <w:sz w:val="16"/>
                <w:lang w:eastAsia="zh-CN"/>
              </w:rPr>
              <w:t>至</w:t>
            </w:r>
            <w:r w:rsidRPr="00F53CD6">
              <w:rPr>
                <w:sz w:val="16"/>
              </w:rPr>
              <w:t>5.1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任何实际轨道高度</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无特定限制</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无</w:t>
            </w:r>
            <w:r>
              <w:rPr>
                <w:rFonts w:hint="eastAsia"/>
                <w:sz w:val="16"/>
                <w:lang w:eastAsia="zh-CN"/>
              </w:rPr>
              <w:t>特定</w:t>
            </w:r>
            <w:proofErr w:type="spellStart"/>
            <w:r>
              <w:rPr>
                <w:sz w:val="16"/>
              </w:rPr>
              <w:t>限制</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2536FE"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val="en-US" w:eastAsia="zh-CN"/>
              </w:rPr>
              <w:t>频率</w:t>
            </w:r>
            <w:r w:rsidRPr="002536FE">
              <w:rPr>
                <w:sz w:val="16"/>
                <w:lang w:eastAsia="zh-CN"/>
              </w:rPr>
              <w:br/>
            </w:r>
            <w:r>
              <w:rPr>
                <w:rFonts w:hint="eastAsia"/>
                <w:sz w:val="16"/>
                <w:lang w:val="en-US" w:eastAsia="zh-CN"/>
              </w:rPr>
              <w:t>仰角</w:t>
            </w:r>
            <w:r w:rsidRPr="002536FE">
              <w:rPr>
                <w:sz w:val="16"/>
                <w:lang w:eastAsia="zh-CN"/>
              </w:rPr>
              <w:br/>
            </w:r>
            <w:r>
              <w:rPr>
                <w:rFonts w:hint="eastAsia"/>
                <w:sz w:val="16"/>
                <w:lang w:val="en-US" w:eastAsia="zh-CN"/>
              </w:rPr>
              <w:t>本地环境特点</w:t>
            </w:r>
          </w:p>
        </w:tc>
      </w:tr>
      <w:tr w:rsidR="003E2B44" w:rsidRPr="002536FE"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2536FE">
              <w:rPr>
                <w:sz w:val="16"/>
                <w:lang w:eastAsia="zh-CN"/>
              </w:rPr>
              <w:t xml:space="preserve"> </w:t>
            </w:r>
            <w:r w:rsidRPr="00F53CD6">
              <w:rPr>
                <w:sz w:val="16"/>
              </w:rPr>
              <w:t>ITU-R P.680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卫星</w:t>
            </w:r>
            <w:r>
              <w:rPr>
                <w:rFonts w:hint="eastAsia"/>
                <w:sz w:val="16"/>
                <w:lang w:eastAsia="zh-CN"/>
              </w:rPr>
              <w:br/>
            </w:r>
            <w:r>
              <w:rPr>
                <w:rFonts w:hint="eastAsia"/>
                <w:sz w:val="16"/>
                <w:lang w:eastAsia="zh-CN"/>
              </w:rPr>
              <w:t>水上</w:t>
            </w:r>
            <w:r>
              <w:rPr>
                <w:sz w:val="16"/>
                <w:lang w:eastAsia="zh-CN"/>
              </w:rPr>
              <w:br/>
            </w:r>
            <w:r>
              <w:rPr>
                <w:rFonts w:hint="eastAsia"/>
                <w:sz w:val="16"/>
                <w:lang w:eastAsia="zh-CN"/>
              </w:rPr>
              <w:t>移动</w:t>
            </w:r>
            <w:r>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海面衰减</w:t>
            </w:r>
            <w:r>
              <w:rPr>
                <w:sz w:val="16"/>
                <w:lang w:eastAsia="zh-CN"/>
              </w:rPr>
              <w:br/>
            </w:r>
            <w:r>
              <w:rPr>
                <w:rFonts w:hint="eastAsia"/>
                <w:sz w:val="16"/>
                <w:lang w:eastAsia="zh-CN"/>
              </w:rPr>
              <w:t>衰减持续时间干扰</w:t>
            </w:r>
            <w:r>
              <w:rPr>
                <w:sz w:val="16"/>
                <w:lang w:eastAsia="zh-CN"/>
              </w:rPr>
              <w:br/>
            </w:r>
            <w:r w:rsidRPr="00F53CD6">
              <w:rPr>
                <w:sz w:val="16"/>
                <w:lang w:eastAsia="zh-CN"/>
              </w:rPr>
              <w:t xml:space="preserve"> (</w:t>
            </w:r>
            <w:r>
              <w:rPr>
                <w:rFonts w:hint="eastAsia"/>
                <w:sz w:val="16"/>
                <w:lang w:eastAsia="zh-CN"/>
              </w:rPr>
              <w:t>相邻</w:t>
            </w:r>
            <w:r>
              <w:rPr>
                <w:sz w:val="16"/>
                <w:lang w:eastAsia="zh-CN"/>
              </w:rPr>
              <w:t>卫星</w:t>
            </w:r>
            <w:r w:rsidRPr="00F53CD6">
              <w:rPr>
                <w:sz w:val="16"/>
                <w:lang w:eastAsia="zh-CN"/>
              </w:rPr>
              <w:t>)</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0.8</w:t>
            </w:r>
            <w:r>
              <w:rPr>
                <w:rFonts w:hint="eastAsia"/>
                <w:sz w:val="16"/>
                <w:lang w:eastAsia="zh-CN"/>
              </w:rPr>
              <w:t>至</w:t>
            </w:r>
            <w:r w:rsidRPr="00F53CD6">
              <w:rPr>
                <w:sz w:val="16"/>
                <w:lang w:eastAsia="zh-CN"/>
              </w:rPr>
              <w:t>8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93" w:right="57"/>
              <w:jc w:val="left"/>
              <w:rPr>
                <w:sz w:val="16"/>
                <w:lang w:val="en-US" w:eastAsia="zh-CN"/>
              </w:rPr>
            </w:pPr>
            <w:r>
              <w:rPr>
                <w:rFonts w:hint="eastAsia"/>
                <w:sz w:val="16"/>
                <w:lang w:eastAsia="zh-CN"/>
              </w:rPr>
              <w:t>通过</w:t>
            </w:r>
            <w:proofErr w:type="spellStart"/>
            <w:r w:rsidRPr="002536FE">
              <w:rPr>
                <w:sz w:val="16"/>
                <w:lang w:eastAsia="zh-CN"/>
              </w:rPr>
              <w:t>Rice</w:t>
            </w:r>
            <w:proofErr w:type="spellEnd"/>
            <w:r w:rsidRPr="000628F5">
              <w:rPr>
                <w:sz w:val="16"/>
                <w:lang w:val="en-US" w:eastAsia="zh-CN"/>
              </w:rPr>
              <w:t>-</w:t>
            </w:r>
            <w:proofErr w:type="spellStart"/>
            <w:r w:rsidRPr="000628F5">
              <w:rPr>
                <w:sz w:val="16"/>
                <w:lang w:val="en-US" w:eastAsia="zh-CN"/>
              </w:rPr>
              <w:t>Nakagami</w:t>
            </w:r>
            <w:proofErr w:type="spellEnd"/>
            <w:r w:rsidRPr="000628F5">
              <w:rPr>
                <w:sz w:val="16"/>
                <w:lang w:val="en-US" w:eastAsia="zh-CN"/>
              </w:rPr>
              <w:t xml:space="preserve"> </w:t>
            </w:r>
            <w:r>
              <w:rPr>
                <w:rFonts w:hint="eastAsia"/>
                <w:sz w:val="16"/>
                <w:lang w:val="en-US" w:eastAsia="zh-CN"/>
              </w:rPr>
              <w:t>分布，</w:t>
            </w:r>
            <w:r>
              <w:rPr>
                <w:rFonts w:hint="eastAsia"/>
                <w:sz w:val="16"/>
                <w:lang w:eastAsia="zh-CN"/>
              </w:rPr>
              <w:t>至</w:t>
            </w:r>
            <w:r w:rsidRPr="002536FE">
              <w:rPr>
                <w:sz w:val="16"/>
                <w:lang w:eastAsia="zh-CN"/>
              </w:rPr>
              <w:t>0.001%</w:t>
            </w:r>
            <w:r>
              <w:rPr>
                <w:rFonts w:hint="eastAsia"/>
                <w:sz w:val="16"/>
                <w:lang w:eastAsia="zh-CN"/>
              </w:rPr>
              <w:t>，对于</w:t>
            </w:r>
            <w:r>
              <w:rPr>
                <w:rFonts w:hint="eastAsia"/>
                <w:sz w:val="16"/>
                <w:lang w:val="en-US" w:eastAsia="zh-CN"/>
              </w:rPr>
              <w:t>干扰</w:t>
            </w:r>
            <w:r w:rsidRPr="000628F5">
              <w:rPr>
                <w:position w:val="6"/>
                <w:sz w:val="12"/>
                <w:lang w:val="en-US" w:eastAsia="zh-CN"/>
              </w:rPr>
              <w:t>(1)</w:t>
            </w:r>
            <w:r w:rsidRPr="002536FE">
              <w:rPr>
                <w:sz w:val="16"/>
                <w:lang w:eastAsia="zh-CN"/>
              </w:rPr>
              <w:t xml:space="preserve"> </w:t>
            </w:r>
            <w:r>
              <w:rPr>
                <w:rFonts w:hint="eastAsia"/>
                <w:sz w:val="16"/>
                <w:lang w:eastAsia="zh-CN"/>
              </w:rPr>
              <w:t>，限制为</w:t>
            </w:r>
            <w:r w:rsidRPr="000628F5">
              <w:rPr>
                <w:sz w:val="16"/>
                <w:lang w:val="en-US" w:eastAsia="zh-CN"/>
              </w:rPr>
              <w:t>0.01%</w:t>
            </w:r>
            <w:r>
              <w:rPr>
                <w:rFonts w:hint="eastAsia"/>
                <w:sz w:val="16"/>
                <w:lang w:val="en-US" w:eastAsia="zh-CN"/>
              </w:rPr>
              <w:t>的</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2536FE"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val="en-US" w:eastAsia="zh-CN"/>
              </w:rPr>
              <w:t>频率</w:t>
            </w:r>
            <w:r w:rsidRPr="002536FE">
              <w:rPr>
                <w:sz w:val="16"/>
                <w:lang w:eastAsia="zh-CN"/>
              </w:rPr>
              <w:br/>
            </w:r>
            <w:r>
              <w:rPr>
                <w:rFonts w:hint="eastAsia"/>
                <w:sz w:val="16"/>
                <w:lang w:val="en-US" w:eastAsia="zh-CN"/>
              </w:rPr>
              <w:t>仰角</w:t>
            </w:r>
            <w:r w:rsidRPr="002536FE">
              <w:rPr>
                <w:sz w:val="16"/>
                <w:lang w:eastAsia="zh-CN"/>
              </w:rPr>
              <w:br/>
            </w:r>
            <w:r>
              <w:rPr>
                <w:rFonts w:hint="eastAsia"/>
                <w:sz w:val="16"/>
                <w:lang w:val="en-US" w:eastAsia="zh-CN"/>
              </w:rPr>
              <w:t>最大天线主波束增益</w:t>
            </w:r>
          </w:p>
        </w:tc>
      </w:tr>
      <w:tr w:rsidR="003E2B44" w:rsidRPr="002536FE"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lang w:eastAsia="zh-CN"/>
              </w:rPr>
              <w:t>ITU-R P.681</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卫星</w:t>
            </w:r>
            <w:r>
              <w:rPr>
                <w:rFonts w:hint="eastAsia"/>
                <w:sz w:val="16"/>
                <w:lang w:eastAsia="zh-CN"/>
              </w:rPr>
              <w:br/>
            </w:r>
            <w:r>
              <w:rPr>
                <w:rFonts w:hint="eastAsia"/>
                <w:sz w:val="16"/>
                <w:lang w:eastAsia="zh-CN"/>
              </w:rPr>
              <w:t>陆地</w:t>
            </w:r>
            <w:r>
              <w:rPr>
                <w:sz w:val="16"/>
                <w:lang w:eastAsia="zh-CN"/>
              </w:rPr>
              <w:br/>
            </w:r>
            <w:r>
              <w:rPr>
                <w:rFonts w:hint="eastAsia"/>
                <w:sz w:val="16"/>
                <w:lang w:eastAsia="zh-CN"/>
              </w:rPr>
              <w:t>移动</w:t>
            </w:r>
            <w:r>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路径衰减</w:t>
            </w:r>
            <w:r w:rsidRPr="00F53CD6">
              <w:rPr>
                <w:sz w:val="16"/>
                <w:lang w:eastAsia="zh-CN"/>
              </w:rPr>
              <w:br/>
            </w:r>
            <w:r>
              <w:rPr>
                <w:rFonts w:hint="eastAsia"/>
                <w:sz w:val="16"/>
                <w:lang w:eastAsia="zh-CN"/>
              </w:rPr>
              <w:t>衰减持续时间</w:t>
            </w:r>
            <w:r>
              <w:rPr>
                <w:sz w:val="16"/>
                <w:lang w:eastAsia="zh-CN"/>
              </w:rPr>
              <w:br/>
            </w:r>
            <w:r>
              <w:rPr>
                <w:rFonts w:hint="eastAsia"/>
                <w:sz w:val="16"/>
                <w:lang w:eastAsia="zh-CN"/>
              </w:rPr>
              <w:t>非衰减持续时间</w:t>
            </w:r>
            <w:r>
              <w:rPr>
                <w:sz w:val="16"/>
                <w:lang w:eastAsia="zh-CN"/>
              </w:rPr>
              <w:t xml:space="preserve"> </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0.8</w:t>
            </w:r>
            <w:r>
              <w:rPr>
                <w:rFonts w:hint="eastAsia"/>
                <w:sz w:val="16"/>
                <w:lang w:eastAsia="zh-CN"/>
              </w:rPr>
              <w:t>至</w:t>
            </w:r>
            <w:r w:rsidRPr="00F53CD6">
              <w:rPr>
                <w:sz w:val="16"/>
                <w:lang w:eastAsia="zh-CN"/>
              </w:rPr>
              <w:t>20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不适用</w:t>
            </w:r>
            <w:r w:rsidRPr="002536FE">
              <w:rPr>
                <w:sz w:val="16"/>
                <w:lang w:eastAsia="zh-CN"/>
              </w:rPr>
              <w:br/>
            </w:r>
            <w:r>
              <w:rPr>
                <w:rFonts w:hint="eastAsia"/>
                <w:sz w:val="16"/>
                <w:lang w:eastAsia="zh-CN"/>
              </w:rPr>
              <w:t>传播</w:t>
            </w:r>
            <w:r>
              <w:rPr>
                <w:rFonts w:hint="eastAsia"/>
                <w:sz w:val="16"/>
                <w:lang w:val="en-US" w:eastAsia="zh-CN"/>
              </w:rPr>
              <w:t>距离百分比</w:t>
            </w:r>
            <w:r w:rsidRPr="000628F5">
              <w:rPr>
                <w:sz w:val="16"/>
                <w:lang w:val="en-US" w:eastAsia="zh-CN"/>
              </w:rPr>
              <w:t xml:space="preserve"> 1</w:t>
            </w:r>
            <w:r>
              <w:rPr>
                <w:rFonts w:hint="eastAsia"/>
                <w:sz w:val="16"/>
                <w:lang w:val="en-US" w:eastAsia="zh-CN"/>
              </w:rPr>
              <w:t>至</w:t>
            </w:r>
            <w:r w:rsidRPr="000628F5">
              <w:rPr>
                <w:sz w:val="16"/>
                <w:lang w:val="en-US" w:eastAsia="zh-CN"/>
              </w:rPr>
              <w:t>80%</w:t>
            </w:r>
            <w:r w:rsidRPr="000628F5">
              <w:rPr>
                <w:position w:val="6"/>
                <w:sz w:val="12"/>
                <w:lang w:val="en-US" w:eastAsia="zh-CN"/>
              </w:rPr>
              <w:t>(1)</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2536FE"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val="en-US" w:eastAsia="zh-CN"/>
              </w:rPr>
              <w:t>频率</w:t>
            </w:r>
            <w:r w:rsidRPr="002536FE">
              <w:rPr>
                <w:sz w:val="16"/>
                <w:lang w:eastAsia="zh-CN"/>
              </w:rPr>
              <w:br/>
            </w:r>
            <w:r>
              <w:rPr>
                <w:rFonts w:hint="eastAsia"/>
                <w:sz w:val="16"/>
                <w:lang w:val="en-US" w:eastAsia="zh-CN"/>
              </w:rPr>
              <w:t>仰角</w:t>
            </w:r>
            <w:r w:rsidRPr="002536FE">
              <w:rPr>
                <w:sz w:val="16"/>
                <w:lang w:eastAsia="zh-CN"/>
              </w:rPr>
              <w:br/>
            </w:r>
            <w:r>
              <w:rPr>
                <w:rFonts w:hint="eastAsia"/>
                <w:sz w:val="16"/>
                <w:lang w:eastAsia="zh-CN"/>
              </w:rPr>
              <w:t>传播</w:t>
            </w:r>
            <w:r>
              <w:rPr>
                <w:rFonts w:hint="eastAsia"/>
                <w:sz w:val="16"/>
                <w:lang w:val="en-US" w:eastAsia="zh-CN"/>
              </w:rPr>
              <w:t>距离百分比</w:t>
            </w:r>
            <w:r w:rsidRPr="002536FE">
              <w:rPr>
                <w:sz w:val="16"/>
                <w:lang w:eastAsia="zh-CN"/>
              </w:rPr>
              <w:br/>
            </w:r>
            <w:r>
              <w:rPr>
                <w:rFonts w:hint="eastAsia"/>
                <w:sz w:val="16"/>
                <w:lang w:eastAsia="zh-CN"/>
              </w:rPr>
              <w:t>大约的光遮蔽水平</w:t>
            </w:r>
          </w:p>
        </w:tc>
      </w:tr>
    </w:tbl>
    <w:p w:rsidR="003E2B44" w:rsidRPr="00F53CD6" w:rsidRDefault="003E2B44" w:rsidP="006421E9">
      <w:pPr>
        <w:pStyle w:val="TableNo"/>
        <w:spacing w:before="240"/>
        <w:rPr>
          <w:lang w:eastAsia="zh-CN"/>
        </w:rPr>
      </w:pPr>
      <w:r w:rsidRPr="002536FE">
        <w:rPr>
          <w:lang w:eastAsia="zh-CN"/>
        </w:rPr>
        <w:br w:type="page"/>
      </w:r>
      <w:r>
        <w:rPr>
          <w:rFonts w:hint="eastAsia"/>
          <w:lang w:eastAsia="zh-CN"/>
        </w:rPr>
        <w:lastRenderedPageBreak/>
        <w:t>表</w:t>
      </w:r>
      <w:r>
        <w:rPr>
          <w:lang w:eastAsia="zh-CN"/>
        </w:rPr>
        <w:t xml:space="preserve"> 1</w:t>
      </w:r>
      <w:r w:rsidRPr="004F485F">
        <w:rPr>
          <w:rFonts w:ascii="STKaiti" w:eastAsia="STKaiti" w:hAnsi="STKaiti" w:hint="eastAsia"/>
          <w:lang w:eastAsia="zh-CN"/>
        </w:rPr>
        <w:t>（续）</w:t>
      </w:r>
    </w:p>
    <w:tbl>
      <w:tblPr>
        <w:tblW w:w="14261" w:type="dxa"/>
        <w:tblLayout w:type="fixed"/>
        <w:tblCellMar>
          <w:left w:w="0" w:type="dxa"/>
          <w:right w:w="0" w:type="dxa"/>
        </w:tblCellMar>
        <w:tblLook w:val="0000"/>
      </w:tblPr>
      <w:tblGrid>
        <w:gridCol w:w="1628"/>
        <w:gridCol w:w="1080"/>
        <w:gridCol w:w="1148"/>
        <w:gridCol w:w="1304"/>
        <w:gridCol w:w="1588"/>
        <w:gridCol w:w="1247"/>
        <w:gridCol w:w="1304"/>
        <w:gridCol w:w="1304"/>
        <w:gridCol w:w="1673"/>
        <w:gridCol w:w="1985"/>
      </w:tblGrid>
      <w:tr w:rsidR="003E2B44" w:rsidRPr="00F53CD6"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输入数据</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P.682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卫星</w:t>
            </w:r>
            <w:r>
              <w:rPr>
                <w:rFonts w:hint="eastAsia"/>
                <w:sz w:val="16"/>
                <w:lang w:eastAsia="zh-CN"/>
              </w:rPr>
              <w:br/>
            </w:r>
            <w:r>
              <w:rPr>
                <w:sz w:val="16"/>
                <w:lang w:eastAsia="zh-CN"/>
              </w:rPr>
              <w:t>航空</w:t>
            </w:r>
            <w:r>
              <w:rPr>
                <w:rFonts w:hint="eastAsia"/>
                <w:sz w:val="16"/>
                <w:lang w:eastAsia="zh-CN"/>
              </w:rPr>
              <w:br/>
            </w:r>
            <w:r>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eastAsia="zh-CN"/>
              </w:rPr>
              <w:t>海面衰减</w:t>
            </w:r>
            <w:r>
              <w:rPr>
                <w:sz w:val="16"/>
                <w:lang w:eastAsia="zh-CN"/>
              </w:rPr>
              <w:br/>
            </w:r>
            <w:r>
              <w:rPr>
                <w:rFonts w:hint="eastAsia"/>
                <w:sz w:val="16"/>
                <w:lang w:val="en-US" w:eastAsia="zh-CN"/>
              </w:rPr>
              <w:t>着陆时地面和飞行器多路径</w:t>
            </w:r>
          </w:p>
        </w:tc>
        <w:tc>
          <w:tcPr>
            <w:tcW w:w="158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1</w:t>
            </w:r>
            <w:r>
              <w:rPr>
                <w:rFonts w:hint="eastAsia"/>
                <w:sz w:val="16"/>
                <w:lang w:val="en-US" w:eastAsia="zh-CN"/>
              </w:rPr>
              <w:t>至</w:t>
            </w:r>
            <w:r>
              <w:rPr>
                <w:sz w:val="16"/>
                <w:lang w:val="en-US" w:eastAsia="zh-CN"/>
              </w:rPr>
              <w:t>2 GHz</w:t>
            </w:r>
            <w:r>
              <w:rPr>
                <w:rFonts w:hint="eastAsia"/>
                <w:sz w:val="16"/>
                <w:lang w:val="en-US" w:eastAsia="zh-CN"/>
              </w:rPr>
              <w:t>（海面衰减）</w:t>
            </w:r>
          </w:p>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1</w:t>
            </w:r>
            <w:r>
              <w:rPr>
                <w:rFonts w:hint="eastAsia"/>
                <w:sz w:val="16"/>
                <w:lang w:val="en-US" w:eastAsia="zh-CN"/>
              </w:rPr>
              <w:t>至</w:t>
            </w:r>
            <w:r>
              <w:rPr>
                <w:sz w:val="16"/>
                <w:lang w:val="en-US" w:eastAsia="zh-CN"/>
              </w:rPr>
              <w:t>3 GHz</w:t>
            </w:r>
            <w:r>
              <w:rPr>
                <w:rFonts w:hint="eastAsia"/>
                <w:sz w:val="16"/>
                <w:lang w:val="en-US" w:eastAsia="zh-CN"/>
              </w:rPr>
              <w:t>（来自地面多路径）</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通过</w:t>
            </w:r>
            <w:r w:rsidRPr="000628F5">
              <w:rPr>
                <w:sz w:val="16"/>
                <w:lang w:val="en-US" w:eastAsia="zh-CN"/>
              </w:rPr>
              <w:t xml:space="preserve"> Rice-</w:t>
            </w:r>
            <w:proofErr w:type="spellStart"/>
            <w:r w:rsidRPr="000628F5">
              <w:rPr>
                <w:sz w:val="16"/>
                <w:lang w:val="en-US" w:eastAsia="zh-CN"/>
              </w:rPr>
              <w:t>Nakagami</w:t>
            </w:r>
            <w:proofErr w:type="spellEnd"/>
            <w:r>
              <w:rPr>
                <w:rFonts w:hint="eastAsia"/>
                <w:sz w:val="16"/>
                <w:lang w:val="en-US" w:eastAsia="zh-CN"/>
              </w:rPr>
              <w:t>分布</w:t>
            </w:r>
            <w:r w:rsidRPr="000628F5">
              <w:rPr>
                <w:position w:val="6"/>
                <w:sz w:val="12"/>
                <w:lang w:val="en-US" w:eastAsia="zh-CN"/>
              </w:rPr>
              <w:t>(1)</w:t>
            </w:r>
            <w:r>
              <w:rPr>
                <w:rFonts w:hint="eastAsia"/>
                <w:sz w:val="16"/>
                <w:lang w:val="en-US" w:eastAsia="zh-CN"/>
              </w:rPr>
              <w:t>至</w:t>
            </w:r>
            <w:r w:rsidRPr="000628F5">
              <w:rPr>
                <w:sz w:val="16"/>
                <w:lang w:val="en-US" w:eastAsia="zh-CN"/>
              </w:rPr>
              <w:t xml:space="preserve"> 0.001%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对于海面衰减</w:t>
            </w:r>
            <w:r>
              <w:rPr>
                <w:sz w:val="16"/>
                <w:lang w:val="en-US" w:eastAsia="zh-CN"/>
              </w:rPr>
              <w:t>无限制</w:t>
            </w:r>
          </w:p>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着陆期间地面反射最大为</w:t>
            </w:r>
            <w:r>
              <w:rPr>
                <w:sz w:val="16"/>
                <w:lang w:val="en-US" w:eastAsia="zh-CN"/>
              </w:rPr>
              <w:t xml:space="preserve"> 1 km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频率</w:t>
            </w:r>
            <w:r w:rsidRPr="000628F5">
              <w:rPr>
                <w:sz w:val="16"/>
                <w:lang w:val="en-US" w:eastAsia="zh-CN"/>
              </w:rPr>
              <w:br/>
            </w:r>
            <w:r>
              <w:rPr>
                <w:rFonts w:hint="eastAsia"/>
                <w:sz w:val="16"/>
                <w:lang w:val="en-US" w:eastAsia="zh-CN"/>
              </w:rPr>
              <w:t>仰角</w:t>
            </w:r>
            <w:r>
              <w:rPr>
                <w:sz w:val="16"/>
                <w:lang w:val="en-US" w:eastAsia="zh-CN"/>
              </w:rPr>
              <w:br/>
            </w:r>
            <w:r>
              <w:rPr>
                <w:rFonts w:hint="eastAsia"/>
                <w:sz w:val="16"/>
                <w:lang w:val="en-US" w:eastAsia="zh-CN"/>
              </w:rPr>
              <w:t>极化</w:t>
            </w:r>
            <w:r>
              <w:rPr>
                <w:sz w:val="16"/>
                <w:lang w:val="en-US" w:eastAsia="zh-CN"/>
              </w:rPr>
              <w:br/>
            </w:r>
            <w:r>
              <w:rPr>
                <w:rFonts w:hint="eastAsia"/>
                <w:sz w:val="16"/>
                <w:lang w:val="en-US" w:eastAsia="zh-CN"/>
              </w:rPr>
              <w:t>最大天线视轴增益</w:t>
            </w:r>
            <w:r>
              <w:rPr>
                <w:sz w:val="16"/>
                <w:lang w:val="en-US" w:eastAsia="zh-CN"/>
              </w:rPr>
              <w:br/>
            </w:r>
            <w:r>
              <w:rPr>
                <w:rFonts w:hint="eastAsia"/>
                <w:sz w:val="16"/>
                <w:lang w:val="en-US" w:eastAsia="zh-CN"/>
              </w:rPr>
              <w:t>天线高度</w:t>
            </w:r>
          </w:p>
        </w:tc>
      </w:tr>
      <w:tr w:rsidR="003E2B44" w:rsidRPr="002363DB"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ITU-R P.684</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Pr>
                <w:rFonts w:hint="eastAsia"/>
                <w:sz w:val="16"/>
                <w:lang w:eastAsia="zh-CN"/>
              </w:rPr>
              <w:t>固定</w:t>
            </w:r>
            <w:r w:rsidRPr="00856785">
              <w:rPr>
                <w:sz w:val="16"/>
                <w:lang w:val="en-US"/>
              </w:rPr>
              <w:br/>
            </w:r>
            <w:proofErr w:type="spellStart"/>
            <w:r>
              <w:rPr>
                <w:sz w:val="16"/>
              </w:rPr>
              <w:t>移动</w:t>
            </w:r>
            <w:proofErr w:type="spellEnd"/>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lang w:val="en-US"/>
              </w:rPr>
              <w:t>点对点</w:t>
            </w:r>
            <w:proofErr w:type="spellEnd"/>
            <w:r w:rsidRPr="000628F5">
              <w:rPr>
                <w:sz w:val="16"/>
                <w:lang w:val="en-US"/>
              </w:rPr>
              <w:t xml:space="preserve"> </w:t>
            </w:r>
            <w:r w:rsidRPr="000628F5">
              <w:rPr>
                <w:sz w:val="16"/>
                <w:lang w:val="en-US"/>
              </w:rPr>
              <w:br/>
            </w:r>
            <w:proofErr w:type="spellStart"/>
            <w:r>
              <w:rPr>
                <w:sz w:val="16"/>
                <w:lang w:val="en-US"/>
              </w:rPr>
              <w:t>点对面</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Pr>
                <w:rFonts w:hint="eastAsia"/>
                <w:sz w:val="16"/>
                <w:lang w:val="en-US" w:eastAsia="zh-CN"/>
              </w:rPr>
              <w:t>天波</w:t>
            </w:r>
            <w:proofErr w:type="spellStart"/>
            <w:r>
              <w:rPr>
                <w:sz w:val="16"/>
              </w:rPr>
              <w:t>场强</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30</w:t>
            </w:r>
            <w:r>
              <w:rPr>
                <w:rFonts w:hint="eastAsia"/>
                <w:sz w:val="16"/>
                <w:lang w:val="en-US" w:eastAsia="zh-CN"/>
              </w:rPr>
              <w:t>至</w:t>
            </w:r>
            <w:r w:rsidRPr="00856785">
              <w:rPr>
                <w:sz w:val="16"/>
                <w:lang w:val="en-US"/>
              </w:rPr>
              <w:t>150 kHz</w:t>
            </w:r>
          </w:p>
        </w:tc>
        <w:tc>
          <w:tcPr>
            <w:tcW w:w="1247"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0</w:t>
            </w:r>
            <w:r>
              <w:rPr>
                <w:rFonts w:hint="eastAsia"/>
                <w:sz w:val="16"/>
                <w:lang w:val="en-US" w:eastAsia="zh-CN"/>
              </w:rPr>
              <w:t>至</w:t>
            </w:r>
            <w:r>
              <w:rPr>
                <w:rFonts w:hint="eastAsia"/>
                <w:sz w:val="16"/>
                <w:lang w:val="en-US" w:eastAsia="zh-CN"/>
              </w:rPr>
              <w:t>16</w:t>
            </w:r>
            <w:r w:rsidRPr="00856785">
              <w:rPr>
                <w:sz w:val="16"/>
                <w:lang w:val="en-US"/>
              </w:rPr>
              <w:t> 000 km</w:t>
            </w:r>
          </w:p>
        </w:tc>
        <w:tc>
          <w:tcPr>
            <w:tcW w:w="1304"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50</w:t>
            </w:r>
          </w:p>
        </w:tc>
        <w:tc>
          <w:tcPr>
            <w:tcW w:w="1304"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proofErr w:type="spellStart"/>
            <w:r>
              <w:rPr>
                <w:sz w:val="16"/>
              </w:rPr>
              <w:t>不适用</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eastAsia="zh-CN"/>
              </w:rPr>
            </w:pPr>
            <w:proofErr w:type="spellStart"/>
            <w:r w:rsidRPr="00856785">
              <w:rPr>
                <w:sz w:val="16"/>
                <w:lang w:val="en-US" w:eastAsia="zh-CN"/>
              </w:rPr>
              <w:t>Tx</w:t>
            </w:r>
            <w:proofErr w:type="spellEnd"/>
            <w:r>
              <w:rPr>
                <w:rFonts w:hint="eastAsia"/>
                <w:sz w:val="16"/>
                <w:lang w:eastAsia="zh-CN"/>
              </w:rPr>
              <w:t>的经纬度</w:t>
            </w:r>
            <w:r w:rsidRPr="00856785">
              <w:rPr>
                <w:sz w:val="16"/>
                <w:lang w:val="en-US" w:eastAsia="zh-CN"/>
              </w:rPr>
              <w:br/>
              <w:t>Rx</w:t>
            </w:r>
            <w:r>
              <w:rPr>
                <w:rFonts w:hint="eastAsia"/>
                <w:sz w:val="16"/>
                <w:lang w:eastAsia="zh-CN"/>
              </w:rPr>
              <w:t>的经纬度</w:t>
            </w:r>
            <w:r>
              <w:rPr>
                <w:sz w:val="16"/>
                <w:lang w:val="en-US" w:eastAsia="zh-CN"/>
              </w:rPr>
              <w:br/>
            </w:r>
            <w:r>
              <w:rPr>
                <w:rFonts w:hint="eastAsia"/>
                <w:sz w:val="16"/>
                <w:lang w:val="en-US" w:eastAsia="zh-CN"/>
              </w:rPr>
              <w:t>距离</w:t>
            </w:r>
            <w:r w:rsidRPr="00856785">
              <w:rPr>
                <w:sz w:val="16"/>
                <w:lang w:val="en-US" w:eastAsia="zh-CN"/>
              </w:rPr>
              <w:br/>
            </w:r>
            <w:proofErr w:type="spellStart"/>
            <w:r w:rsidRPr="00856785">
              <w:rPr>
                <w:sz w:val="16"/>
                <w:lang w:val="en-US" w:eastAsia="zh-CN"/>
              </w:rPr>
              <w:t>Tx</w:t>
            </w:r>
            <w:proofErr w:type="spellEnd"/>
            <w:r>
              <w:rPr>
                <w:rFonts w:hint="eastAsia"/>
                <w:sz w:val="16"/>
                <w:lang w:val="en-US" w:eastAsia="zh-CN"/>
              </w:rPr>
              <w:t>功率</w:t>
            </w:r>
            <w:r w:rsidRPr="00856785">
              <w:rPr>
                <w:sz w:val="16"/>
                <w:lang w:val="en-US" w:eastAsia="zh-CN"/>
              </w:rPr>
              <w:br/>
            </w:r>
            <w:r>
              <w:rPr>
                <w:sz w:val="16"/>
                <w:lang w:val="en-US" w:eastAsia="zh-CN"/>
              </w:rPr>
              <w:t>频率</w:t>
            </w:r>
            <w:r w:rsidRPr="00856785">
              <w:rPr>
                <w:sz w:val="16"/>
                <w:lang w:val="en-US" w:eastAsia="zh-CN"/>
              </w:rPr>
              <w:br/>
            </w:r>
            <w:r>
              <w:rPr>
                <w:rFonts w:hint="eastAsia"/>
                <w:sz w:val="16"/>
                <w:lang w:val="en-US" w:eastAsia="zh-CN"/>
              </w:rPr>
              <w:t>地面常数</w:t>
            </w:r>
            <w:r w:rsidRPr="00856785">
              <w:rPr>
                <w:sz w:val="16"/>
                <w:lang w:val="en-US" w:eastAsia="zh-CN"/>
              </w:rPr>
              <w:br/>
            </w:r>
            <w:r>
              <w:rPr>
                <w:rFonts w:hint="eastAsia"/>
                <w:sz w:val="16"/>
                <w:lang w:eastAsia="zh-CN"/>
              </w:rPr>
              <w:t>季节</w:t>
            </w:r>
            <w:r w:rsidRPr="002363DB">
              <w:rPr>
                <w:sz w:val="16"/>
                <w:lang w:eastAsia="zh-CN"/>
              </w:rPr>
              <w:br/>
            </w:r>
            <w:r>
              <w:rPr>
                <w:rFonts w:hint="eastAsia"/>
                <w:sz w:val="16"/>
                <w:lang w:eastAsia="zh-CN"/>
              </w:rPr>
              <w:t>太阳黑子数量</w:t>
            </w:r>
            <w:r>
              <w:rPr>
                <w:sz w:val="16"/>
                <w:lang w:eastAsia="zh-CN"/>
              </w:rPr>
              <w:br/>
            </w:r>
            <w:r>
              <w:rPr>
                <w:rFonts w:hint="eastAsia"/>
                <w:sz w:val="16"/>
                <w:lang w:eastAsia="zh-CN"/>
              </w:rPr>
              <w:t>时间</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P.843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固定</w:t>
            </w:r>
            <w:r w:rsidRPr="00F53CD6">
              <w:rPr>
                <w:sz w:val="16"/>
              </w:rPr>
              <w:br/>
            </w:r>
            <w:r>
              <w:rPr>
                <w:rFonts w:hint="eastAsia"/>
                <w:sz w:val="16"/>
                <w:lang w:eastAsia="zh-CN"/>
              </w:rPr>
              <w:t>移动</w:t>
            </w:r>
            <w:r>
              <w:rPr>
                <w:rFonts w:hint="eastAsia"/>
                <w:sz w:val="16"/>
                <w:lang w:eastAsia="zh-CN"/>
              </w:rPr>
              <w:br/>
            </w:r>
            <w:r>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通过</w:t>
            </w:r>
            <w:r w:rsidRPr="00856785">
              <w:rPr>
                <w:sz w:val="16"/>
                <w:lang w:val="en-US" w:eastAsia="zh-CN"/>
              </w:rPr>
              <w:t>流星余迹猝发</w:t>
            </w:r>
            <w:r>
              <w:rPr>
                <w:sz w:val="16"/>
                <w:lang w:val="en-US" w:eastAsia="zh-CN"/>
              </w:rPr>
              <w:t>点对点</w:t>
            </w:r>
            <w:r>
              <w:rPr>
                <w:sz w:val="16"/>
                <w:lang w:val="en-US" w:eastAsia="zh-CN"/>
              </w:rPr>
              <w:t xml:space="preserve">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接收功率</w:t>
            </w:r>
            <w:r>
              <w:rPr>
                <w:sz w:val="16"/>
              </w:rPr>
              <w:br/>
            </w:r>
            <w:r>
              <w:rPr>
                <w:rFonts w:hint="eastAsia"/>
                <w:sz w:val="16"/>
                <w:lang w:eastAsia="zh-CN"/>
              </w:rPr>
              <w:t>猝发率</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30</w:t>
            </w:r>
            <w:r>
              <w:rPr>
                <w:rFonts w:hint="eastAsia"/>
                <w:sz w:val="16"/>
                <w:lang w:eastAsia="zh-CN"/>
              </w:rPr>
              <w:t>至</w:t>
            </w:r>
            <w:r w:rsidRPr="00F53CD6">
              <w:rPr>
                <w:sz w:val="16"/>
              </w:rPr>
              <w:t>100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100</w:t>
            </w:r>
            <w:r>
              <w:rPr>
                <w:rFonts w:hint="eastAsia"/>
                <w:sz w:val="16"/>
                <w:lang w:eastAsia="zh-CN"/>
              </w:rPr>
              <w:t>至</w:t>
            </w:r>
            <w:r w:rsidRPr="00F53CD6">
              <w:rPr>
                <w:sz w:val="16"/>
              </w:rPr>
              <w:t>1</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w:t>
            </w:r>
            <w:r>
              <w:rPr>
                <w:rFonts w:hint="eastAsia"/>
                <w:sz w:val="16"/>
                <w:lang w:eastAsia="zh-CN"/>
              </w:rPr>
              <w:t>至</w:t>
            </w:r>
            <w:r w:rsidRPr="00F53CD6">
              <w:rPr>
                <w:sz w:val="16"/>
              </w:rPr>
              <w:t>5</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jc w:val="left"/>
              <w:rPr>
                <w:sz w:val="16"/>
                <w:lang w:val="en-US" w:eastAsia="zh-CN"/>
              </w:rPr>
            </w:pPr>
            <w:r>
              <w:rPr>
                <w:sz w:val="16"/>
                <w:lang w:val="en-US" w:eastAsia="zh-CN"/>
              </w:rPr>
              <w:t>频率</w:t>
            </w:r>
            <w:r>
              <w:rPr>
                <w:sz w:val="16"/>
                <w:lang w:val="en-US" w:eastAsia="zh-CN"/>
              </w:rPr>
              <w:br/>
            </w:r>
            <w:r>
              <w:rPr>
                <w:rFonts w:hint="eastAsia"/>
                <w:sz w:val="16"/>
                <w:lang w:val="en-US" w:eastAsia="zh-CN"/>
              </w:rPr>
              <w:t>距离</w:t>
            </w:r>
            <w:r w:rsidRPr="000628F5">
              <w:rPr>
                <w:sz w:val="16"/>
                <w:lang w:val="en-US" w:eastAsia="zh-CN"/>
              </w:rPr>
              <w:br/>
            </w:r>
            <w:proofErr w:type="spellStart"/>
            <w:r w:rsidRPr="000628F5">
              <w:rPr>
                <w:sz w:val="16"/>
                <w:lang w:val="en-US" w:eastAsia="zh-CN"/>
              </w:rPr>
              <w:t>Tx</w:t>
            </w:r>
            <w:proofErr w:type="spellEnd"/>
            <w:r>
              <w:rPr>
                <w:rFonts w:hint="eastAsia"/>
                <w:sz w:val="16"/>
                <w:lang w:val="en-US" w:eastAsia="zh-CN"/>
              </w:rPr>
              <w:t>功率</w:t>
            </w:r>
            <w:r w:rsidRPr="000628F5">
              <w:rPr>
                <w:sz w:val="16"/>
                <w:lang w:val="en-US" w:eastAsia="zh-CN"/>
              </w:rPr>
              <w:br/>
            </w:r>
            <w:r>
              <w:rPr>
                <w:rFonts w:hint="eastAsia"/>
                <w:sz w:val="16"/>
                <w:lang w:val="en-US" w:eastAsia="zh-CN"/>
              </w:rPr>
              <w:t>天线增益</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P.1147</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点对面</w:t>
            </w:r>
            <w:proofErr w:type="spellEnd"/>
            <w:r w:rsidRPr="00F53CD6">
              <w:rPr>
                <w:sz w:val="16"/>
              </w:rPr>
              <w:t xml:space="preserve">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天波</w:t>
            </w:r>
            <w:proofErr w:type="spellStart"/>
            <w:r>
              <w:rPr>
                <w:sz w:val="16"/>
              </w:rPr>
              <w:t>场强</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0.15</w:t>
            </w:r>
            <w:r>
              <w:rPr>
                <w:rFonts w:hint="eastAsia"/>
                <w:sz w:val="16"/>
                <w:lang w:eastAsia="zh-CN"/>
              </w:rPr>
              <w:t>至</w:t>
            </w:r>
            <w:r w:rsidRPr="00F53CD6">
              <w:rPr>
                <w:sz w:val="16"/>
              </w:rPr>
              <w:t>1.7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50</w:t>
            </w:r>
            <w:r>
              <w:rPr>
                <w:rFonts w:hint="eastAsia"/>
                <w:sz w:val="16"/>
                <w:lang w:eastAsia="zh-CN"/>
              </w:rPr>
              <w:t>至</w:t>
            </w:r>
            <w:r w:rsidRPr="00F53CD6">
              <w:rPr>
                <w:sz w:val="16"/>
              </w:rPr>
              <w:t>12</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1</w:t>
            </w:r>
            <w:r>
              <w:rPr>
                <w:rFonts w:hint="eastAsia"/>
                <w:sz w:val="16"/>
                <w:lang w:eastAsia="zh-CN"/>
              </w:rPr>
              <w:t>、</w:t>
            </w:r>
            <w:r>
              <w:rPr>
                <w:sz w:val="16"/>
              </w:rPr>
              <w:t>10</w:t>
            </w:r>
            <w:r>
              <w:rPr>
                <w:rFonts w:hint="eastAsia"/>
                <w:sz w:val="16"/>
                <w:lang w:eastAsia="zh-CN"/>
              </w:rPr>
              <w:t>、</w:t>
            </w:r>
            <w:r w:rsidRPr="00F53CD6">
              <w:rPr>
                <w:sz w:val="16"/>
              </w:rPr>
              <w:t>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proofErr w:type="spellStart"/>
            <w:r w:rsidRPr="00856785">
              <w:rPr>
                <w:sz w:val="16"/>
                <w:lang w:val="en-US" w:eastAsia="zh-CN"/>
              </w:rPr>
              <w:t>Tx</w:t>
            </w:r>
            <w:proofErr w:type="spellEnd"/>
            <w:r>
              <w:rPr>
                <w:rFonts w:hint="eastAsia"/>
                <w:sz w:val="16"/>
                <w:lang w:eastAsia="zh-CN"/>
              </w:rPr>
              <w:t>的经纬度</w:t>
            </w:r>
            <w:r w:rsidRPr="00856785">
              <w:rPr>
                <w:sz w:val="16"/>
                <w:lang w:val="en-US" w:eastAsia="zh-CN"/>
              </w:rPr>
              <w:br/>
              <w:t>Rx</w:t>
            </w:r>
            <w:r>
              <w:rPr>
                <w:rFonts w:hint="eastAsia"/>
                <w:sz w:val="16"/>
                <w:lang w:eastAsia="zh-CN"/>
              </w:rPr>
              <w:t>的经纬度</w:t>
            </w:r>
            <w:r>
              <w:rPr>
                <w:sz w:val="16"/>
                <w:lang w:val="en-US" w:eastAsia="zh-CN"/>
              </w:rPr>
              <w:br/>
            </w:r>
            <w:r>
              <w:rPr>
                <w:rFonts w:hint="eastAsia"/>
                <w:sz w:val="16"/>
                <w:lang w:val="en-US" w:eastAsia="zh-CN"/>
              </w:rPr>
              <w:t>距离</w:t>
            </w:r>
            <w:r w:rsidRPr="000628F5">
              <w:rPr>
                <w:sz w:val="16"/>
                <w:lang w:val="en-US" w:eastAsia="zh-CN"/>
              </w:rPr>
              <w:br/>
            </w:r>
            <w:r>
              <w:rPr>
                <w:rFonts w:hint="eastAsia"/>
                <w:sz w:val="16"/>
                <w:lang w:eastAsia="zh-CN"/>
              </w:rPr>
              <w:t>太阳黑子数量</w:t>
            </w:r>
            <w:r w:rsidRPr="000628F5">
              <w:rPr>
                <w:sz w:val="16"/>
                <w:lang w:val="en-US" w:eastAsia="zh-CN"/>
              </w:rPr>
              <w:br/>
            </w:r>
            <w:proofErr w:type="spellStart"/>
            <w:r w:rsidRPr="000628F5">
              <w:rPr>
                <w:sz w:val="16"/>
                <w:lang w:val="en-US" w:eastAsia="zh-CN"/>
              </w:rPr>
              <w:t>Tx</w:t>
            </w:r>
            <w:proofErr w:type="spellEnd"/>
            <w:r>
              <w:rPr>
                <w:rFonts w:hint="eastAsia"/>
                <w:sz w:val="16"/>
                <w:lang w:val="en-US" w:eastAsia="zh-CN"/>
              </w:rPr>
              <w:t>功率</w:t>
            </w:r>
            <w:r w:rsidRPr="000628F5">
              <w:rPr>
                <w:sz w:val="16"/>
                <w:lang w:val="en-US" w:eastAsia="zh-CN"/>
              </w:rPr>
              <w:t xml:space="preserve"> </w:t>
            </w:r>
            <w:r w:rsidRPr="000628F5">
              <w:rPr>
                <w:sz w:val="16"/>
                <w:lang w:val="en-US" w:eastAsia="zh-CN"/>
              </w:rPr>
              <w:br/>
            </w:r>
            <w:r>
              <w:rPr>
                <w:sz w:val="16"/>
                <w:lang w:val="en-US" w:eastAsia="zh-CN"/>
              </w:rPr>
              <w:t>频率</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ITU-R P.1238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移动</w:t>
            </w:r>
            <w:proofErr w:type="spellEnd"/>
            <w:r w:rsidRPr="00F53CD6">
              <w:rPr>
                <w:sz w:val="16"/>
              </w:rPr>
              <w:br/>
              <w:t>RLAN</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建筑物内传播方法</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路径损耗</w:t>
            </w:r>
            <w:proofErr w:type="spellEnd"/>
            <w:r w:rsidRPr="00F53CD6">
              <w:rPr>
                <w:sz w:val="16"/>
              </w:rPr>
              <w:br/>
            </w:r>
            <w:proofErr w:type="spellStart"/>
            <w:r w:rsidRPr="00923BF8">
              <w:rPr>
                <w:sz w:val="16"/>
              </w:rPr>
              <w:t>延迟扩展</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900 MHz</w:t>
            </w:r>
            <w:r>
              <w:rPr>
                <w:rFonts w:hint="eastAsia"/>
                <w:sz w:val="16"/>
                <w:lang w:eastAsia="zh-CN"/>
              </w:rPr>
              <w:t>至</w:t>
            </w:r>
            <w:r w:rsidRPr="00F53CD6">
              <w:rPr>
                <w:sz w:val="16"/>
              </w:rPr>
              <w:t>100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建筑物内</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固定地点：约</w:t>
            </w:r>
            <w:r w:rsidRPr="000628F5">
              <w:rPr>
                <w:sz w:val="16"/>
                <w:lang w:val="en-US" w:eastAsia="zh-CN"/>
              </w:rPr>
              <w:t xml:space="preserve"> 2-3 m</w:t>
            </w:r>
            <w:r w:rsidRPr="000628F5">
              <w:rPr>
                <w:sz w:val="16"/>
                <w:lang w:val="en-US" w:eastAsia="zh-CN"/>
              </w:rPr>
              <w:br/>
            </w:r>
            <w:r>
              <w:rPr>
                <w:sz w:val="16"/>
                <w:lang w:val="en-US" w:eastAsia="zh-CN"/>
              </w:rPr>
              <w:t>移动</w:t>
            </w:r>
            <w:r>
              <w:rPr>
                <w:rFonts w:hint="eastAsia"/>
                <w:sz w:val="16"/>
                <w:lang w:val="en-US" w:eastAsia="zh-CN"/>
              </w:rPr>
              <w:t>：约</w:t>
            </w:r>
            <w:r w:rsidRPr="000628F5">
              <w:rPr>
                <w:sz w:val="16"/>
                <w:lang w:val="en-US" w:eastAsia="zh-CN"/>
              </w:rPr>
              <w:t xml:space="preserve"> 0.5</w:t>
            </w:r>
            <w:r w:rsidRPr="000628F5">
              <w:rPr>
                <w:sz w:val="16"/>
                <w:lang w:val="en-US"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jc w:val="left"/>
              <w:rPr>
                <w:sz w:val="16"/>
                <w:lang w:val="en-US" w:eastAsia="zh-CN"/>
              </w:rPr>
            </w:pPr>
            <w:r>
              <w:rPr>
                <w:sz w:val="16"/>
                <w:lang w:val="en-US" w:eastAsia="zh-CN"/>
              </w:rPr>
              <w:t>频率</w:t>
            </w:r>
            <w:r w:rsidRPr="000628F5">
              <w:rPr>
                <w:sz w:val="16"/>
                <w:lang w:val="en-US" w:eastAsia="zh-CN"/>
              </w:rPr>
              <w:br/>
            </w:r>
            <w:r>
              <w:rPr>
                <w:rFonts w:hint="eastAsia"/>
                <w:sz w:val="16"/>
                <w:lang w:val="en-US" w:eastAsia="zh-CN"/>
              </w:rPr>
              <w:t>距离</w:t>
            </w:r>
            <w:r>
              <w:rPr>
                <w:sz w:val="16"/>
                <w:lang w:val="en-US" w:eastAsia="zh-CN"/>
              </w:rPr>
              <w:br/>
            </w:r>
            <w:r>
              <w:rPr>
                <w:rFonts w:hint="eastAsia"/>
                <w:sz w:val="16"/>
                <w:lang w:val="en-US" w:eastAsia="zh-CN"/>
              </w:rPr>
              <w:t>地板和墙壁因素</w:t>
            </w:r>
          </w:p>
        </w:tc>
      </w:tr>
      <w:tr w:rsidR="003E2B44" w:rsidRPr="002074D9"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ITU-R P.1410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宽带</w:t>
            </w:r>
            <w:r>
              <w:rPr>
                <w:sz w:val="16"/>
                <w:lang w:eastAsia="zh-CN"/>
              </w:rPr>
              <w:br/>
            </w:r>
            <w:r>
              <w:rPr>
                <w:rFonts w:hint="eastAsia"/>
                <w:sz w:val="16"/>
                <w:lang w:eastAsia="zh-CN"/>
              </w:rPr>
              <w:t>无线电接入</w:t>
            </w:r>
            <w:r w:rsidRPr="00F53CD6">
              <w:rPr>
                <w:sz w:val="16"/>
              </w:rPr>
              <w:t xml:space="preserve"> </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proofErr w:type="spellStart"/>
            <w:r>
              <w:rPr>
                <w:sz w:val="16"/>
              </w:rPr>
              <w:t>点对面</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2074D9"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val="en-US" w:eastAsia="zh-CN"/>
              </w:rPr>
              <w:t>覆盖率</w:t>
            </w:r>
            <w:r w:rsidRPr="002074D9">
              <w:rPr>
                <w:sz w:val="16"/>
                <w:lang w:eastAsia="zh-CN"/>
              </w:rPr>
              <w:br/>
            </w:r>
            <w:r>
              <w:rPr>
                <w:rFonts w:hint="eastAsia"/>
                <w:sz w:val="16"/>
                <w:lang w:val="en-US" w:eastAsia="zh-CN"/>
              </w:rPr>
              <w:t>因降雨造成临时覆盖率降低</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3</w:t>
            </w:r>
            <w:r>
              <w:rPr>
                <w:rFonts w:hint="eastAsia"/>
                <w:sz w:val="16"/>
                <w:lang w:eastAsia="zh-CN"/>
              </w:rPr>
              <w:t>至</w:t>
            </w:r>
            <w:r w:rsidRPr="00F53CD6">
              <w:rPr>
                <w:sz w:val="16"/>
              </w:rPr>
              <w:t>60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0-5 km</w:t>
            </w:r>
          </w:p>
        </w:tc>
        <w:tc>
          <w:tcPr>
            <w:tcW w:w="1304" w:type="dxa"/>
            <w:tcBorders>
              <w:top w:val="single" w:sz="6" w:space="0" w:color="auto"/>
              <w:left w:val="single" w:sz="6" w:space="0" w:color="auto"/>
              <w:bottom w:val="single" w:sz="6" w:space="0" w:color="auto"/>
              <w:right w:val="single" w:sz="6" w:space="0" w:color="auto"/>
            </w:tcBorders>
          </w:tcPr>
          <w:p w:rsidR="003E2B44" w:rsidRPr="002074D9"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0.001</w:t>
            </w:r>
            <w:r>
              <w:rPr>
                <w:rFonts w:hint="eastAsia"/>
                <w:sz w:val="16"/>
                <w:lang w:eastAsia="zh-CN"/>
              </w:rPr>
              <w:t>至</w:t>
            </w:r>
            <w:r w:rsidRPr="002074D9">
              <w:rPr>
                <w:sz w:val="16"/>
                <w:lang w:eastAsia="zh-CN"/>
              </w:rPr>
              <w:t>1</w:t>
            </w:r>
            <w:r>
              <w:rPr>
                <w:rFonts w:hint="eastAsia"/>
                <w:sz w:val="16"/>
                <w:lang w:eastAsia="zh-CN"/>
              </w:rPr>
              <w:t>（</w:t>
            </w:r>
            <w:r>
              <w:rPr>
                <w:rFonts w:hint="eastAsia"/>
                <w:sz w:val="16"/>
                <w:lang w:val="en-US" w:eastAsia="zh-CN"/>
              </w:rPr>
              <w:t>用于计算因降雨造成的覆盖率降低</w:t>
            </w:r>
            <w:r>
              <w:rPr>
                <w:rFonts w:hint="eastAsia"/>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最大为</w:t>
            </w:r>
            <w:r w:rsidRPr="00F53CD6">
              <w:rPr>
                <w:sz w:val="16"/>
              </w:rPr>
              <w:t>100</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proofErr w:type="spellStart"/>
            <w:r>
              <w:rPr>
                <w:sz w:val="16"/>
              </w:rPr>
              <w:t>无限制</w:t>
            </w:r>
            <w:proofErr w:type="spellEnd"/>
            <w:r>
              <w:rPr>
                <w:rFonts w:hint="eastAsia"/>
                <w:sz w:val="16"/>
                <w:lang w:eastAsia="zh-CN"/>
              </w:rPr>
              <w:t>；</w:t>
            </w:r>
            <w:r>
              <w:rPr>
                <w:sz w:val="16"/>
              </w:rPr>
              <w:t>0-300 m</w:t>
            </w:r>
            <w:r>
              <w:rPr>
                <w:rFonts w:hint="eastAsia"/>
                <w:sz w:val="16"/>
                <w:lang w:eastAsia="zh-CN"/>
              </w:rPr>
              <w:t>（典型）</w:t>
            </w:r>
          </w:p>
        </w:tc>
        <w:tc>
          <w:tcPr>
            <w:tcW w:w="1985" w:type="dxa"/>
            <w:tcBorders>
              <w:top w:val="single" w:sz="6" w:space="0" w:color="auto"/>
              <w:left w:val="single" w:sz="6" w:space="0" w:color="auto"/>
              <w:bottom w:val="single" w:sz="6" w:space="0" w:color="auto"/>
              <w:right w:val="single" w:sz="6" w:space="0" w:color="auto"/>
            </w:tcBorders>
          </w:tcPr>
          <w:p w:rsidR="003E2B44" w:rsidRPr="002074D9" w:rsidRDefault="003E2B44" w:rsidP="009A41D5">
            <w:pPr>
              <w:pStyle w:val="Tabletext"/>
              <w:framePr w:hSpace="181" w:wrap="notBeside" w:vAnchor="text" w:hAnchor="text" w:xAlign="center" w:y="1"/>
              <w:spacing w:before="100" w:after="100"/>
              <w:ind w:left="57"/>
              <w:jc w:val="left"/>
              <w:rPr>
                <w:sz w:val="16"/>
                <w:lang w:eastAsia="zh-CN"/>
              </w:rPr>
            </w:pPr>
            <w:r>
              <w:rPr>
                <w:sz w:val="16"/>
                <w:lang w:val="en-US" w:eastAsia="zh-CN"/>
              </w:rPr>
              <w:t>频率</w:t>
            </w:r>
            <w:r w:rsidRPr="002074D9">
              <w:rPr>
                <w:sz w:val="16"/>
                <w:lang w:eastAsia="zh-CN"/>
              </w:rPr>
              <w:br/>
            </w:r>
            <w:r>
              <w:rPr>
                <w:rFonts w:hint="eastAsia"/>
                <w:sz w:val="16"/>
                <w:lang w:eastAsia="zh-CN"/>
              </w:rPr>
              <w:t>覆盖区域</w:t>
            </w:r>
            <w:r w:rsidRPr="002074D9">
              <w:rPr>
                <w:sz w:val="16"/>
                <w:lang w:eastAsia="zh-CN"/>
              </w:rPr>
              <w:br/>
            </w:r>
            <w:r>
              <w:rPr>
                <w:rFonts w:hint="eastAsia"/>
                <w:sz w:val="16"/>
                <w:lang w:val="en-US" w:eastAsia="zh-CN"/>
              </w:rPr>
              <w:t>终端高度</w:t>
            </w:r>
            <w:r w:rsidRPr="002074D9">
              <w:rPr>
                <w:sz w:val="16"/>
                <w:lang w:eastAsia="zh-CN"/>
              </w:rPr>
              <w:br/>
            </w:r>
            <w:r>
              <w:rPr>
                <w:rFonts w:hint="eastAsia"/>
                <w:sz w:val="16"/>
                <w:lang w:val="en-US" w:eastAsia="zh-CN"/>
              </w:rPr>
              <w:t>建筑高度统计参数</w:t>
            </w:r>
            <w:r w:rsidRPr="002074D9">
              <w:rPr>
                <w:sz w:val="16"/>
                <w:lang w:eastAsia="zh-CN"/>
              </w:rPr>
              <w:br/>
            </w:r>
          </w:p>
        </w:tc>
      </w:tr>
    </w:tbl>
    <w:p w:rsidR="003E2B44" w:rsidRPr="00F53CD6" w:rsidRDefault="003E2B44" w:rsidP="006421E9">
      <w:pPr>
        <w:pStyle w:val="TableNo"/>
        <w:spacing w:before="120"/>
        <w:rPr>
          <w:lang w:eastAsia="zh-CN"/>
        </w:rPr>
      </w:pPr>
      <w:r w:rsidRPr="002074D9">
        <w:rPr>
          <w:lang w:eastAsia="zh-CN"/>
        </w:rPr>
        <w:br w:type="page"/>
      </w:r>
      <w:r>
        <w:rPr>
          <w:rFonts w:hint="eastAsia"/>
          <w:lang w:eastAsia="zh-CN"/>
        </w:rPr>
        <w:lastRenderedPageBreak/>
        <w:t>表</w:t>
      </w:r>
      <w:r>
        <w:rPr>
          <w:lang w:eastAsia="zh-CN"/>
        </w:rPr>
        <w:t xml:space="preserve"> 1</w:t>
      </w:r>
      <w:r w:rsidRPr="004F485F">
        <w:rPr>
          <w:rFonts w:ascii="STKaiti" w:eastAsia="STKaiti" w:hAnsi="STKaiti" w:hint="eastAsia"/>
          <w:lang w:eastAsia="zh-CN"/>
        </w:rPr>
        <w:t>（</w:t>
      </w:r>
      <w:r w:rsidR="006421E9">
        <w:rPr>
          <w:rFonts w:ascii="STKaiti" w:eastAsia="STKaiti" w:hAnsi="STKaiti" w:hint="eastAsia"/>
          <w:lang w:eastAsia="zh-CN"/>
        </w:rPr>
        <w:t>完</w:t>
      </w:r>
      <w:r w:rsidRPr="004F485F">
        <w:rPr>
          <w:rFonts w:ascii="STKaiti" w:eastAsia="STKaiti" w:hAnsi="STKaiti" w:hint="eastAsia"/>
          <w:lang w:eastAsia="zh-CN"/>
        </w:rPr>
        <w:t>）</w:t>
      </w:r>
    </w:p>
    <w:tbl>
      <w:tblPr>
        <w:tblW w:w="14325" w:type="dxa"/>
        <w:tblLayout w:type="fixed"/>
        <w:tblCellMar>
          <w:left w:w="0" w:type="dxa"/>
          <w:right w:w="0" w:type="dxa"/>
        </w:tblCellMar>
        <w:tblLook w:val="0000"/>
      </w:tblPr>
      <w:tblGrid>
        <w:gridCol w:w="1628"/>
        <w:gridCol w:w="1080"/>
        <w:gridCol w:w="1148"/>
        <w:gridCol w:w="1304"/>
        <w:gridCol w:w="1588"/>
        <w:gridCol w:w="1247"/>
        <w:gridCol w:w="1304"/>
        <w:gridCol w:w="1304"/>
        <w:gridCol w:w="1673"/>
        <w:gridCol w:w="1985"/>
        <w:gridCol w:w="64"/>
      </w:tblGrid>
      <w:tr w:rsidR="003E2B44" w:rsidRPr="00F53CD6" w:rsidTr="006421E9">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keepNext w:val="0"/>
              <w:framePr w:hSpace="181" w:wrap="notBeside" w:vAnchor="text" w:hAnchor="text" w:xAlign="center" w:y="1"/>
              <w:spacing w:before="40" w:after="4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rPr>
            </w:pPr>
            <w:r>
              <w:rPr>
                <w:rFonts w:hint="eastAsia"/>
                <w:sz w:val="16"/>
                <w:lang w:eastAsia="zh-CN"/>
              </w:rPr>
              <w:t>终端高度</w:t>
            </w:r>
          </w:p>
        </w:tc>
        <w:tc>
          <w:tcPr>
            <w:tcW w:w="2049" w:type="dxa"/>
            <w:gridSpan w:val="2"/>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head"/>
              <w:framePr w:hSpace="181" w:wrap="notBeside" w:vAnchor="text" w:hAnchor="text" w:xAlign="center" w:y="1"/>
              <w:spacing w:before="40" w:after="40"/>
              <w:rPr>
                <w:sz w:val="16"/>
              </w:rPr>
            </w:pPr>
            <w:r>
              <w:rPr>
                <w:rFonts w:hint="eastAsia"/>
                <w:sz w:val="16"/>
                <w:lang w:eastAsia="zh-CN"/>
              </w:rPr>
              <w:t>输入数据</w:t>
            </w:r>
          </w:p>
        </w:tc>
      </w:tr>
      <w:tr w:rsidR="003E2B44" w:rsidRPr="000628F5" w:rsidTr="006421E9">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jc w:val="left"/>
              <w:rPr>
                <w:sz w:val="16"/>
              </w:rPr>
            </w:pPr>
            <w:r w:rsidRPr="00F53CD6">
              <w:rPr>
                <w:sz w:val="16"/>
              </w:rPr>
              <w:t>ITU-R P.1411</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proofErr w:type="spellStart"/>
            <w:r>
              <w:rPr>
                <w:sz w:val="16"/>
              </w:rPr>
              <w:t>移动</w:t>
            </w:r>
            <w:proofErr w:type="spellEnd"/>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Pr>
                <w:rFonts w:hint="eastAsia"/>
                <w:sz w:val="16"/>
                <w:lang w:eastAsia="zh-CN"/>
              </w:rPr>
              <w:t>短路经传播方法</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proofErr w:type="spellStart"/>
            <w:r>
              <w:rPr>
                <w:sz w:val="16"/>
              </w:rPr>
              <w:t>路径损耗</w:t>
            </w:r>
            <w:proofErr w:type="spellEnd"/>
            <w:r>
              <w:rPr>
                <w:sz w:val="16"/>
              </w:rPr>
              <w:br/>
            </w:r>
            <w:r>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jc w:val="left"/>
              <w:rPr>
                <w:sz w:val="16"/>
              </w:rPr>
            </w:pPr>
            <w:r w:rsidRPr="00F53CD6">
              <w:rPr>
                <w:sz w:val="16"/>
              </w:rPr>
              <w:t>300 MHz</w:t>
            </w:r>
            <w:r>
              <w:rPr>
                <w:rFonts w:hint="eastAsia"/>
                <w:sz w:val="16"/>
                <w:lang w:eastAsia="zh-CN"/>
              </w:rPr>
              <w:t>至</w:t>
            </w:r>
            <w:r w:rsidRPr="00F53CD6">
              <w:rPr>
                <w:sz w:val="16"/>
              </w:rPr>
              <w:t>100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sidRPr="00F53CD6">
              <w:rPr>
                <w:sz w:val="16"/>
              </w:rPr>
              <w:t>&lt; 1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proofErr w:type="spellStart"/>
            <w:r>
              <w:rPr>
                <w:sz w:val="16"/>
              </w:rPr>
              <w:t>不适用</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proofErr w:type="spellStart"/>
            <w:r>
              <w:rPr>
                <w:sz w:val="16"/>
              </w:rPr>
              <w:t>不适用</w:t>
            </w:r>
            <w:proofErr w:type="spellEnd"/>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6421E9">
            <w:pPr>
              <w:pStyle w:val="Tabletext"/>
              <w:framePr w:hSpace="181" w:wrap="notBeside" w:vAnchor="text" w:hAnchor="text" w:xAlign="center" w:y="1"/>
              <w:spacing w:before="0" w:after="0"/>
              <w:ind w:left="57" w:right="57"/>
              <w:jc w:val="left"/>
              <w:rPr>
                <w:sz w:val="16"/>
                <w:lang w:val="en-US" w:eastAsia="zh-CN"/>
              </w:rPr>
            </w:pPr>
            <w:r>
              <w:rPr>
                <w:rFonts w:hint="eastAsia"/>
                <w:sz w:val="16"/>
                <w:lang w:val="en-US" w:eastAsia="zh-CN"/>
              </w:rPr>
              <w:t>固定位置：约</w:t>
            </w:r>
            <w:r w:rsidRPr="000628F5">
              <w:rPr>
                <w:sz w:val="16"/>
                <w:lang w:val="en-US" w:eastAsia="zh-CN"/>
              </w:rPr>
              <w:t>4-50 m</w:t>
            </w:r>
            <w:r w:rsidRPr="000628F5">
              <w:rPr>
                <w:sz w:val="16"/>
                <w:lang w:val="en-US" w:eastAsia="zh-CN"/>
              </w:rPr>
              <w:br/>
            </w:r>
            <w:r>
              <w:rPr>
                <w:sz w:val="16"/>
                <w:lang w:val="en-US" w:eastAsia="zh-CN"/>
              </w:rPr>
              <w:t>移动</w:t>
            </w:r>
            <w:r>
              <w:rPr>
                <w:rFonts w:hint="eastAsia"/>
                <w:sz w:val="16"/>
                <w:lang w:val="en-US" w:eastAsia="zh-CN"/>
              </w:rPr>
              <w:t>：约</w:t>
            </w:r>
            <w:r w:rsidRPr="000628F5">
              <w:rPr>
                <w:sz w:val="16"/>
                <w:lang w:val="en-US" w:eastAsia="zh-CN"/>
              </w:rPr>
              <w:t>0.5</w:t>
            </w:r>
            <w:r w:rsidRPr="000628F5">
              <w:rPr>
                <w:sz w:val="16"/>
                <w:lang w:val="en-US" w:eastAsia="zh-CN"/>
              </w:rPr>
              <w:noBreakHyphen/>
              <w:t>3 m</w:t>
            </w:r>
          </w:p>
        </w:tc>
        <w:tc>
          <w:tcPr>
            <w:tcW w:w="2049" w:type="dxa"/>
            <w:gridSpan w:val="2"/>
            <w:tcBorders>
              <w:top w:val="single" w:sz="6" w:space="0" w:color="auto"/>
              <w:left w:val="single" w:sz="6" w:space="0" w:color="auto"/>
              <w:bottom w:val="single" w:sz="6" w:space="0" w:color="auto"/>
              <w:right w:val="single" w:sz="6" w:space="0" w:color="auto"/>
            </w:tcBorders>
          </w:tcPr>
          <w:p w:rsidR="003E2B44" w:rsidRPr="000628F5" w:rsidRDefault="003E2B44" w:rsidP="006421E9">
            <w:pPr>
              <w:pStyle w:val="Tabletext"/>
              <w:framePr w:hSpace="181" w:wrap="notBeside" w:vAnchor="text" w:hAnchor="text" w:xAlign="center" w:y="1"/>
              <w:spacing w:before="0" w:after="0"/>
              <w:ind w:left="57"/>
              <w:jc w:val="left"/>
              <w:rPr>
                <w:sz w:val="16"/>
                <w:lang w:val="en-US" w:eastAsia="zh-CN"/>
              </w:rPr>
            </w:pPr>
            <w:r>
              <w:rPr>
                <w:sz w:val="16"/>
                <w:lang w:val="en-US" w:eastAsia="zh-CN"/>
              </w:rPr>
              <w:t>频率</w:t>
            </w:r>
            <w:r w:rsidRPr="000628F5">
              <w:rPr>
                <w:sz w:val="16"/>
                <w:lang w:val="en-US" w:eastAsia="zh-CN"/>
              </w:rPr>
              <w:br/>
            </w:r>
            <w:r>
              <w:rPr>
                <w:rFonts w:hint="eastAsia"/>
                <w:sz w:val="16"/>
                <w:lang w:val="en-US" w:eastAsia="zh-CN"/>
              </w:rPr>
              <w:t>距离</w:t>
            </w:r>
            <w:r w:rsidRPr="000628F5">
              <w:rPr>
                <w:sz w:val="16"/>
                <w:lang w:val="en-US" w:eastAsia="zh-CN"/>
              </w:rPr>
              <w:br/>
            </w:r>
            <w:r>
              <w:rPr>
                <w:rFonts w:hint="eastAsia"/>
                <w:sz w:val="16"/>
                <w:lang w:val="en-US" w:eastAsia="zh-CN"/>
              </w:rPr>
              <w:t>街道宽度</w:t>
            </w:r>
            <w:r w:rsidRPr="000628F5">
              <w:rPr>
                <w:sz w:val="16"/>
                <w:lang w:val="en-US" w:eastAsia="zh-CN"/>
              </w:rPr>
              <w:br/>
            </w:r>
            <w:r>
              <w:rPr>
                <w:rFonts w:hint="eastAsia"/>
                <w:sz w:val="16"/>
                <w:lang w:val="en-US" w:eastAsia="zh-CN"/>
              </w:rPr>
              <w:t>结构高度</w:t>
            </w:r>
          </w:p>
        </w:tc>
      </w:tr>
      <w:tr w:rsidR="003E2B44" w:rsidRPr="002363DB" w:rsidTr="006421E9">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sidRPr="00F53CD6">
              <w:rPr>
                <w:sz w:val="16"/>
              </w:rPr>
              <w:t>ITU-R P.1546</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proofErr w:type="spellStart"/>
            <w:r>
              <w:rPr>
                <w:sz w:val="16"/>
              </w:rPr>
              <w:t>点对面</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proofErr w:type="spellStart"/>
            <w:r>
              <w:rPr>
                <w:sz w:val="16"/>
              </w:rPr>
              <w:t>场强</w:t>
            </w:r>
            <w:proofErr w:type="spellEnd"/>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sidRPr="00F53CD6">
              <w:rPr>
                <w:sz w:val="16"/>
              </w:rPr>
              <w:t>30</w:t>
            </w:r>
            <w:r>
              <w:rPr>
                <w:rFonts w:hint="eastAsia"/>
                <w:sz w:val="16"/>
                <w:lang w:eastAsia="zh-CN"/>
              </w:rPr>
              <w:t>至</w:t>
            </w:r>
            <w:r w:rsidRPr="00F53CD6">
              <w:rPr>
                <w:sz w:val="16"/>
              </w:rPr>
              <w:t>3</w:t>
            </w:r>
            <w:r w:rsidRPr="00F53CD6">
              <w:rPr>
                <w:rFonts w:ascii="Tms Rmn" w:hAnsi="Tms Rmn"/>
                <w:sz w:val="12"/>
              </w:rPr>
              <w:t> </w:t>
            </w:r>
            <w:r w:rsidRPr="00F53CD6">
              <w:rPr>
                <w:sz w:val="16"/>
              </w:rPr>
              <w:t>000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sidRPr="00F53CD6">
              <w:rPr>
                <w:sz w:val="16"/>
              </w:rPr>
              <w:t>1</w:t>
            </w:r>
            <w:r>
              <w:rPr>
                <w:rFonts w:hint="eastAsia"/>
                <w:sz w:val="16"/>
                <w:lang w:eastAsia="zh-CN"/>
              </w:rPr>
              <w:t>至</w:t>
            </w:r>
            <w:r w:rsidRPr="00F53CD6">
              <w:rPr>
                <w:sz w:val="16"/>
              </w:rPr>
              <w:t>1</w:t>
            </w:r>
            <w:r w:rsidRPr="00F53CD6">
              <w:rPr>
                <w:rFonts w:ascii="Tms Rmn" w:hAnsi="Tms Rmn"/>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sidRPr="00F53CD6">
              <w:rPr>
                <w:sz w:val="16"/>
              </w:rPr>
              <w:t xml:space="preserve">1 </w:t>
            </w:r>
            <w:r>
              <w:rPr>
                <w:rFonts w:hint="eastAsia"/>
                <w:sz w:val="16"/>
                <w:lang w:eastAsia="zh-CN"/>
              </w:rPr>
              <w:t>-</w:t>
            </w:r>
            <w:r w:rsidRPr="00F53CD6">
              <w:rPr>
                <w:sz w:val="16"/>
              </w:rPr>
              <w:t xml:space="preserve"> 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6421E9">
            <w:pPr>
              <w:pStyle w:val="Tabletext"/>
              <w:framePr w:hSpace="181" w:wrap="notBeside" w:vAnchor="text" w:hAnchor="text" w:xAlign="center" w:y="1"/>
              <w:spacing w:before="0" w:after="0"/>
              <w:ind w:left="57" w:right="57"/>
              <w:jc w:val="left"/>
              <w:rPr>
                <w:sz w:val="16"/>
              </w:rPr>
            </w:pPr>
            <w:r w:rsidRPr="00F53CD6">
              <w:rPr>
                <w:sz w:val="16"/>
              </w:rPr>
              <w:t>1</w:t>
            </w:r>
            <w:r>
              <w:rPr>
                <w:rFonts w:hint="eastAsia"/>
                <w:sz w:val="16"/>
                <w:lang w:eastAsia="zh-CN"/>
              </w:rPr>
              <w:t>-</w:t>
            </w:r>
            <w:r w:rsidRPr="00F53CD6">
              <w:rPr>
                <w:sz w:val="16"/>
              </w:rPr>
              <w:t xml:space="preserve"> 99</w:t>
            </w:r>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6421E9">
            <w:pPr>
              <w:pStyle w:val="Tabletext"/>
              <w:framePr w:hSpace="181" w:wrap="notBeside" w:vAnchor="text" w:hAnchor="text" w:xAlign="center" w:y="1"/>
              <w:spacing w:before="0" w:after="0"/>
              <w:ind w:left="57" w:right="57"/>
              <w:jc w:val="left"/>
              <w:rPr>
                <w:sz w:val="16"/>
                <w:lang w:val="en-US" w:eastAsia="zh-CN"/>
              </w:rPr>
            </w:pPr>
            <w:proofErr w:type="spellStart"/>
            <w:r>
              <w:rPr>
                <w:i/>
                <w:iCs/>
                <w:sz w:val="16"/>
                <w:lang w:val="en-US" w:eastAsia="zh-CN"/>
              </w:rPr>
              <w:t>Tx</w:t>
            </w:r>
            <w:proofErr w:type="spellEnd"/>
            <w:r>
              <w:rPr>
                <w:i/>
                <w:iCs/>
                <w:sz w:val="16"/>
                <w:lang w:val="en-US" w:eastAsia="zh-CN"/>
              </w:rPr>
              <w:t>/</w:t>
            </w:r>
            <w:r w:rsidRPr="007C7EEC">
              <w:rPr>
                <w:rFonts w:ascii="STKaiti" w:eastAsia="STKaiti" w:hAnsi="STKaiti" w:hint="eastAsia"/>
                <w:sz w:val="16"/>
                <w:lang w:val="en-US" w:eastAsia="zh-CN"/>
              </w:rPr>
              <w:t>固定位置</w:t>
            </w:r>
            <w:r w:rsidRPr="00521DA8">
              <w:rPr>
                <w:rFonts w:hint="eastAsia"/>
                <w:sz w:val="16"/>
                <w:lang w:val="en-US" w:eastAsia="zh-CN"/>
              </w:rPr>
              <w:t>：</w:t>
            </w:r>
            <w:r>
              <w:rPr>
                <w:rFonts w:hint="eastAsia"/>
                <w:sz w:val="16"/>
                <w:lang w:val="en-US" w:eastAsia="zh-CN"/>
              </w:rPr>
              <w:t>有效高度从小于</w:t>
            </w:r>
            <w:r w:rsidRPr="000628F5">
              <w:rPr>
                <w:sz w:val="16"/>
                <w:lang w:val="en-US" w:eastAsia="zh-CN"/>
              </w:rPr>
              <w:t>0 m</w:t>
            </w:r>
            <w:r>
              <w:rPr>
                <w:rFonts w:hint="eastAsia"/>
                <w:sz w:val="16"/>
                <w:lang w:val="en-US" w:eastAsia="zh-CN"/>
              </w:rPr>
              <w:t>-</w:t>
            </w:r>
            <w:r w:rsidRPr="000628F5">
              <w:rPr>
                <w:sz w:val="16"/>
                <w:lang w:val="en-US" w:eastAsia="zh-CN"/>
              </w:rPr>
              <w:t>3</w:t>
            </w:r>
            <w:r w:rsidRPr="000628F5">
              <w:rPr>
                <w:rFonts w:ascii="Tms Rmn" w:hAnsi="Tms Rmn"/>
                <w:sz w:val="12"/>
                <w:lang w:val="en-US" w:eastAsia="zh-CN"/>
              </w:rPr>
              <w:t> </w:t>
            </w:r>
            <w:r w:rsidRPr="000628F5">
              <w:rPr>
                <w:sz w:val="16"/>
                <w:lang w:val="en-US" w:eastAsia="zh-CN"/>
              </w:rPr>
              <w:t>000 m</w:t>
            </w:r>
            <w:r w:rsidRPr="000628F5">
              <w:rPr>
                <w:sz w:val="16"/>
                <w:lang w:val="en-US" w:eastAsia="zh-CN"/>
              </w:rPr>
              <w:br/>
            </w:r>
            <w:r w:rsidRPr="000628F5">
              <w:rPr>
                <w:i/>
                <w:iCs/>
                <w:sz w:val="16"/>
                <w:lang w:val="en-US" w:eastAsia="zh-CN"/>
              </w:rPr>
              <w:t>Rx/</w:t>
            </w:r>
            <w:r>
              <w:rPr>
                <w:i/>
                <w:iCs/>
                <w:sz w:val="16"/>
                <w:lang w:val="en-US" w:eastAsia="zh-CN"/>
              </w:rPr>
              <w:t>移动</w:t>
            </w:r>
            <w:r w:rsidRPr="00521DA8">
              <w:rPr>
                <w:rFonts w:hint="eastAsia"/>
                <w:sz w:val="16"/>
                <w:lang w:val="en-US" w:eastAsia="zh-CN"/>
              </w:rPr>
              <w:t>：</w:t>
            </w:r>
            <w:r w:rsidRPr="00F53CD6">
              <w:rPr>
                <w:rFonts w:ascii="Symbol" w:hAnsi="Symbol"/>
                <w:sz w:val="16"/>
                <w:lang w:eastAsia="zh-CN"/>
              </w:rPr>
              <w:t></w:t>
            </w:r>
            <w:r w:rsidRPr="000628F5">
              <w:rPr>
                <w:rFonts w:ascii="Tms Rmn" w:hAnsi="Tms Rmn"/>
                <w:sz w:val="4"/>
                <w:lang w:val="en-US" w:eastAsia="zh-CN"/>
              </w:rPr>
              <w:t> </w:t>
            </w:r>
            <w:r w:rsidRPr="00F53CD6">
              <w:rPr>
                <w:rFonts w:ascii="Symbol" w:hAnsi="Symbol"/>
                <w:sz w:val="16"/>
                <w:lang w:eastAsia="zh-CN"/>
              </w:rPr>
              <w:t></w:t>
            </w:r>
            <w:r w:rsidRPr="000628F5">
              <w:rPr>
                <w:sz w:val="16"/>
                <w:lang w:val="en-US" w:eastAsia="zh-CN"/>
              </w:rPr>
              <w:t xml:space="preserve"> m</w:t>
            </w:r>
          </w:p>
        </w:tc>
        <w:tc>
          <w:tcPr>
            <w:tcW w:w="2049" w:type="dxa"/>
            <w:gridSpan w:val="2"/>
            <w:tcBorders>
              <w:top w:val="single" w:sz="6" w:space="0" w:color="auto"/>
              <w:left w:val="single" w:sz="6" w:space="0" w:color="auto"/>
              <w:bottom w:val="single" w:sz="6" w:space="0" w:color="auto"/>
              <w:right w:val="single" w:sz="6" w:space="0" w:color="auto"/>
            </w:tcBorders>
          </w:tcPr>
          <w:p w:rsidR="003E2B44" w:rsidRPr="000628F5" w:rsidRDefault="003E2B44" w:rsidP="006421E9">
            <w:pPr>
              <w:pStyle w:val="Tabletext"/>
              <w:framePr w:hSpace="181" w:wrap="notBeside" w:vAnchor="text" w:hAnchor="text" w:xAlign="center" w:y="1"/>
              <w:spacing w:before="0" w:after="0"/>
              <w:ind w:left="57" w:right="57"/>
              <w:jc w:val="left"/>
              <w:rPr>
                <w:sz w:val="16"/>
                <w:lang w:val="en-US" w:eastAsia="zh-CN"/>
              </w:rPr>
            </w:pPr>
            <w:r>
              <w:rPr>
                <w:rFonts w:hint="eastAsia"/>
                <w:sz w:val="16"/>
                <w:lang w:val="en-US" w:eastAsia="zh-CN"/>
              </w:rPr>
              <w:t>地形高度和地面覆盖</w:t>
            </w:r>
            <w:r w:rsidR="006421E9">
              <w:rPr>
                <w:rFonts w:hint="eastAsia"/>
                <w:sz w:val="16"/>
                <w:lang w:val="en-US" w:eastAsia="zh-CN"/>
              </w:rPr>
              <w:t>(</w:t>
            </w:r>
            <w:r>
              <w:rPr>
                <w:rFonts w:hint="eastAsia"/>
                <w:sz w:val="16"/>
                <w:lang w:val="en-US" w:eastAsia="zh-CN"/>
              </w:rPr>
              <w:t>可选</w:t>
            </w:r>
            <w:r w:rsidR="006421E9">
              <w:rPr>
                <w:rFonts w:hint="eastAsia"/>
                <w:sz w:val="16"/>
                <w:lang w:val="en-US" w:eastAsia="zh-CN"/>
              </w:rPr>
              <w:t>)</w:t>
            </w:r>
            <w:r w:rsidRPr="000628F5">
              <w:rPr>
                <w:sz w:val="16"/>
                <w:lang w:val="en-US" w:eastAsia="zh-CN"/>
              </w:rPr>
              <w:br/>
            </w:r>
            <w:r>
              <w:rPr>
                <w:rFonts w:hint="eastAsia"/>
                <w:sz w:val="16"/>
                <w:lang w:val="en-US" w:eastAsia="zh-CN"/>
              </w:rPr>
              <w:t>路径分类</w:t>
            </w:r>
            <w:r>
              <w:rPr>
                <w:sz w:val="16"/>
                <w:lang w:val="en-US" w:eastAsia="zh-CN"/>
              </w:rPr>
              <w:br/>
            </w:r>
            <w:r>
              <w:rPr>
                <w:rFonts w:hint="eastAsia"/>
                <w:sz w:val="16"/>
                <w:lang w:val="en-US" w:eastAsia="zh-CN"/>
              </w:rPr>
              <w:t>距离</w:t>
            </w:r>
            <w:r w:rsidRPr="000628F5">
              <w:rPr>
                <w:sz w:val="16"/>
                <w:lang w:val="en-US" w:eastAsia="zh-CN"/>
              </w:rPr>
              <w:br/>
            </w:r>
            <w:proofErr w:type="spellStart"/>
            <w:r w:rsidRPr="000628F5">
              <w:rPr>
                <w:sz w:val="16"/>
                <w:lang w:val="en-US" w:eastAsia="zh-CN"/>
              </w:rPr>
              <w:t>Tx</w:t>
            </w:r>
            <w:proofErr w:type="spellEnd"/>
            <w:r w:rsidRPr="000628F5">
              <w:rPr>
                <w:sz w:val="16"/>
                <w:lang w:val="en-US" w:eastAsia="zh-CN"/>
              </w:rPr>
              <w:t xml:space="preserve"> </w:t>
            </w:r>
            <w:r>
              <w:rPr>
                <w:rFonts w:hint="eastAsia"/>
                <w:sz w:val="16"/>
                <w:lang w:val="en-US" w:eastAsia="zh-CN"/>
              </w:rPr>
              <w:t>天线高度</w:t>
            </w:r>
            <w:r w:rsidRPr="000628F5">
              <w:rPr>
                <w:sz w:val="16"/>
                <w:lang w:val="en-US" w:eastAsia="zh-CN"/>
              </w:rPr>
              <w:br/>
            </w:r>
            <w:r>
              <w:rPr>
                <w:sz w:val="16"/>
                <w:lang w:val="en-US" w:eastAsia="zh-CN"/>
              </w:rPr>
              <w:t>频率</w:t>
            </w:r>
            <w:r>
              <w:rPr>
                <w:sz w:val="16"/>
                <w:lang w:val="en-US" w:eastAsia="zh-CN"/>
              </w:rPr>
              <w:br/>
            </w:r>
            <w:r>
              <w:rPr>
                <w:rFonts w:hint="eastAsia"/>
                <w:sz w:val="16"/>
                <w:lang w:val="en-US" w:eastAsia="zh-CN"/>
              </w:rPr>
              <w:t>时间百分比</w:t>
            </w:r>
            <w:r w:rsidRPr="000628F5">
              <w:rPr>
                <w:sz w:val="16"/>
                <w:lang w:val="en-US" w:eastAsia="zh-CN"/>
              </w:rPr>
              <w:br/>
              <w:t xml:space="preserve">Rx </w:t>
            </w:r>
            <w:r>
              <w:rPr>
                <w:rFonts w:hint="eastAsia"/>
                <w:sz w:val="16"/>
                <w:lang w:val="en-US" w:eastAsia="zh-CN"/>
              </w:rPr>
              <w:t>天线高度</w:t>
            </w:r>
            <w:r w:rsidRPr="000628F5">
              <w:rPr>
                <w:sz w:val="16"/>
                <w:lang w:val="en-US" w:eastAsia="zh-CN"/>
              </w:rPr>
              <w:br/>
            </w:r>
            <w:r>
              <w:rPr>
                <w:rFonts w:hint="eastAsia"/>
                <w:sz w:val="16"/>
                <w:lang w:val="en-US" w:eastAsia="zh-CN"/>
              </w:rPr>
              <w:t>离地高度角</w:t>
            </w:r>
            <w:r w:rsidRPr="000628F5">
              <w:rPr>
                <w:sz w:val="16"/>
                <w:lang w:val="en-US" w:eastAsia="zh-CN"/>
              </w:rPr>
              <w:br/>
            </w:r>
            <w:r>
              <w:rPr>
                <w:rFonts w:hint="eastAsia"/>
                <w:sz w:val="16"/>
                <w:lang w:val="en-US" w:eastAsia="zh-CN"/>
              </w:rPr>
              <w:t>位置百分比</w:t>
            </w:r>
            <w:r w:rsidRPr="000628F5">
              <w:rPr>
                <w:sz w:val="16"/>
                <w:lang w:val="en-US" w:eastAsia="zh-CN"/>
              </w:rPr>
              <w:br/>
            </w:r>
            <w:r>
              <w:rPr>
                <w:rFonts w:hint="eastAsia"/>
                <w:sz w:val="16"/>
                <w:lang w:val="en-US" w:eastAsia="zh-CN"/>
              </w:rPr>
              <w:t>折射倾斜度</w:t>
            </w:r>
          </w:p>
        </w:tc>
      </w:tr>
      <w:tr w:rsidR="003E2B44" w:rsidRPr="000628F5" w:rsidTr="006421E9">
        <w:trPr>
          <w:cantSplit/>
        </w:trPr>
        <w:tc>
          <w:tcPr>
            <w:tcW w:w="162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rPr>
            </w:pPr>
            <w:r w:rsidRPr="004A3106">
              <w:rPr>
                <w:sz w:val="16"/>
                <w:szCs w:val="16"/>
              </w:rPr>
              <w:t>ITU-R P.1622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rPr>
            </w:pPr>
            <w:proofErr w:type="spellStart"/>
            <w:r>
              <w:rPr>
                <w:sz w:val="16"/>
                <w:szCs w:val="16"/>
              </w:rPr>
              <w:t>卫星</w:t>
            </w:r>
            <w:proofErr w:type="spellEnd"/>
            <w:r>
              <w:rPr>
                <w:rFonts w:hint="eastAsia"/>
                <w:sz w:val="16"/>
                <w:szCs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rPr>
            </w:pPr>
            <w:proofErr w:type="spellStart"/>
            <w:r>
              <w:rPr>
                <w:sz w:val="16"/>
                <w:szCs w:val="16"/>
              </w:rPr>
              <w:t>点对点</w:t>
            </w:r>
            <w:proofErr w:type="spellEnd"/>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val="en-US" w:eastAsia="zh-CN"/>
              </w:rPr>
            </w:pPr>
            <w:r>
              <w:rPr>
                <w:rFonts w:hint="eastAsia"/>
                <w:sz w:val="16"/>
                <w:szCs w:val="16"/>
                <w:lang w:val="en-US" w:eastAsia="zh-CN"/>
              </w:rPr>
              <w:t>吸收损耗</w:t>
            </w:r>
            <w:r>
              <w:rPr>
                <w:sz w:val="16"/>
                <w:szCs w:val="16"/>
                <w:lang w:val="en-US" w:eastAsia="zh-CN"/>
              </w:rPr>
              <w:br/>
            </w:r>
            <w:r>
              <w:rPr>
                <w:rFonts w:hint="eastAsia"/>
                <w:sz w:val="16"/>
                <w:szCs w:val="16"/>
                <w:lang w:val="en-US" w:eastAsia="zh-CN"/>
              </w:rPr>
              <w:t>散射损耗</w:t>
            </w:r>
            <w:r w:rsidRPr="004A3106">
              <w:rPr>
                <w:sz w:val="16"/>
                <w:szCs w:val="16"/>
                <w:lang w:val="en-US" w:eastAsia="zh-CN"/>
              </w:rPr>
              <w:br/>
            </w:r>
            <w:r>
              <w:rPr>
                <w:rFonts w:hint="eastAsia"/>
                <w:sz w:val="16"/>
                <w:szCs w:val="16"/>
                <w:lang w:val="en-US" w:eastAsia="zh-CN"/>
              </w:rPr>
              <w:t>背景噪声</w:t>
            </w:r>
            <w:r w:rsidRPr="004A3106">
              <w:rPr>
                <w:sz w:val="16"/>
                <w:szCs w:val="16"/>
                <w:lang w:val="en-US" w:eastAsia="zh-CN"/>
              </w:rPr>
              <w:br/>
            </w:r>
            <w:r>
              <w:rPr>
                <w:rFonts w:hint="eastAsia"/>
                <w:sz w:val="16"/>
                <w:szCs w:val="16"/>
                <w:lang w:val="en-US" w:eastAsia="zh-CN"/>
              </w:rPr>
              <w:t>振幅</w:t>
            </w:r>
            <w:r>
              <w:rPr>
                <w:rFonts w:hint="eastAsia"/>
                <w:sz w:val="16"/>
                <w:szCs w:val="16"/>
                <w:lang w:val="en-US" w:eastAsia="zh-CN"/>
              </w:rPr>
              <w:br/>
            </w:r>
            <w:r w:rsidRPr="00587E60">
              <w:rPr>
                <w:sz w:val="16"/>
                <w:szCs w:val="16"/>
                <w:lang w:val="en-US" w:eastAsia="zh-CN"/>
              </w:rPr>
              <w:t>闪烁</w:t>
            </w:r>
            <w:r w:rsidRPr="004A3106">
              <w:rPr>
                <w:sz w:val="16"/>
                <w:szCs w:val="16"/>
                <w:lang w:val="en-US" w:eastAsia="zh-CN"/>
              </w:rPr>
              <w:br/>
            </w:r>
            <w:r>
              <w:rPr>
                <w:rFonts w:hint="eastAsia"/>
                <w:sz w:val="16"/>
                <w:szCs w:val="16"/>
                <w:lang w:val="en-US" w:eastAsia="zh-CN"/>
              </w:rPr>
              <w:t>到达角</w:t>
            </w:r>
            <w:r w:rsidRPr="004A3106">
              <w:rPr>
                <w:sz w:val="16"/>
                <w:szCs w:val="16"/>
                <w:lang w:val="en-US" w:eastAsia="zh-CN"/>
              </w:rPr>
              <w:br/>
            </w:r>
            <w:r>
              <w:rPr>
                <w:rFonts w:hint="eastAsia"/>
                <w:sz w:val="16"/>
                <w:szCs w:val="16"/>
                <w:lang w:val="en-US" w:eastAsia="zh-CN"/>
              </w:rPr>
              <w:t>光束飘移</w:t>
            </w:r>
            <w:r>
              <w:rPr>
                <w:sz w:val="16"/>
                <w:szCs w:val="16"/>
                <w:lang w:val="en-US" w:eastAsia="zh-CN"/>
              </w:rPr>
              <w:br/>
            </w:r>
            <w:r>
              <w:rPr>
                <w:rFonts w:hint="eastAsia"/>
                <w:sz w:val="16"/>
                <w:szCs w:val="16"/>
                <w:lang w:val="en-US"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sidRPr="004A3106">
              <w:rPr>
                <w:sz w:val="16"/>
                <w:szCs w:val="16"/>
                <w:lang w:eastAsia="zh-CN"/>
              </w:rPr>
              <w:t>20</w:t>
            </w:r>
            <w:r>
              <w:rPr>
                <w:rFonts w:hint="eastAsia"/>
                <w:sz w:val="16"/>
                <w:szCs w:val="16"/>
                <w:lang w:eastAsia="zh-CN"/>
              </w:rPr>
              <w:t>至</w:t>
            </w:r>
            <w:r w:rsidRPr="004A3106">
              <w:rPr>
                <w:sz w:val="16"/>
                <w:szCs w:val="16"/>
                <w:lang w:eastAsia="zh-CN"/>
              </w:rPr>
              <w:t xml:space="preserve">375 </w:t>
            </w:r>
            <w:proofErr w:type="spellStart"/>
            <w:r w:rsidRPr="004A3106">
              <w:rPr>
                <w:sz w:val="16"/>
                <w:szCs w:val="16"/>
                <w:lang w:eastAsia="zh-CN"/>
              </w:rPr>
              <w:t>THz</w:t>
            </w:r>
            <w:proofErr w:type="spellEnd"/>
          </w:p>
        </w:tc>
        <w:tc>
          <w:tcPr>
            <w:tcW w:w="1247"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val="en-US" w:eastAsia="zh-CN"/>
              </w:rPr>
            </w:pPr>
            <w:r>
              <w:rPr>
                <w:rFonts w:hint="eastAsia"/>
                <w:sz w:val="16"/>
                <w:szCs w:val="16"/>
                <w:lang w:val="en-US" w:eastAsia="zh-CN"/>
              </w:rPr>
              <w:t>远场地对空光链路</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无限制</w:t>
            </w:r>
          </w:p>
        </w:tc>
        <w:tc>
          <w:tcPr>
            <w:tcW w:w="2049" w:type="dxa"/>
            <w:gridSpan w:val="2"/>
            <w:tcBorders>
              <w:top w:val="single" w:sz="6" w:space="0" w:color="auto"/>
              <w:left w:val="single" w:sz="6" w:space="0" w:color="auto"/>
              <w:bottom w:val="single" w:sz="6" w:space="0" w:color="auto"/>
              <w:right w:val="single" w:sz="6" w:space="0" w:color="auto"/>
            </w:tcBorders>
          </w:tcPr>
          <w:p w:rsidR="003E2B44" w:rsidRPr="00923BF8" w:rsidRDefault="003E2B44" w:rsidP="006421E9">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波长</w:t>
            </w:r>
            <w:r w:rsidRPr="00923BF8">
              <w:rPr>
                <w:sz w:val="16"/>
                <w:szCs w:val="16"/>
                <w:lang w:eastAsia="zh-CN"/>
              </w:rPr>
              <w:br/>
            </w:r>
            <w:r>
              <w:rPr>
                <w:rFonts w:hint="eastAsia"/>
                <w:sz w:val="16"/>
                <w:szCs w:val="16"/>
                <w:lang w:eastAsia="zh-CN"/>
              </w:rPr>
              <w:t>终端高度</w:t>
            </w:r>
            <w:r w:rsidRPr="00923BF8">
              <w:rPr>
                <w:sz w:val="16"/>
                <w:szCs w:val="16"/>
                <w:lang w:eastAsia="zh-CN"/>
              </w:rPr>
              <w:br/>
            </w:r>
            <w:r>
              <w:rPr>
                <w:sz w:val="16"/>
                <w:szCs w:val="16"/>
                <w:lang w:val="en-US" w:eastAsia="zh-CN"/>
              </w:rPr>
              <w:t>仰角</w:t>
            </w:r>
            <w:r w:rsidRPr="00923BF8">
              <w:rPr>
                <w:sz w:val="16"/>
                <w:szCs w:val="16"/>
                <w:lang w:eastAsia="zh-CN"/>
              </w:rPr>
              <w:br/>
            </w:r>
            <w:r>
              <w:rPr>
                <w:rFonts w:hint="eastAsia"/>
                <w:sz w:val="16"/>
                <w:szCs w:val="16"/>
                <w:lang w:eastAsia="zh-CN"/>
              </w:rPr>
              <w:t>湍流结构</w:t>
            </w:r>
            <w:r>
              <w:rPr>
                <w:rFonts w:hint="eastAsia"/>
                <w:sz w:val="16"/>
                <w:szCs w:val="16"/>
                <w:lang w:val="en-US" w:eastAsia="zh-CN"/>
              </w:rPr>
              <w:t>参数</w:t>
            </w:r>
          </w:p>
        </w:tc>
      </w:tr>
      <w:tr w:rsidR="003E2B44" w:rsidRPr="000628F5" w:rsidTr="006421E9">
        <w:trPr>
          <w:cantSplit/>
        </w:trPr>
        <w:tc>
          <w:tcPr>
            <w:tcW w:w="162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sidRPr="004A3106">
              <w:rPr>
                <w:sz w:val="16"/>
                <w:szCs w:val="16"/>
                <w:lang w:eastAsia="zh-CN"/>
              </w:rPr>
              <w:t>ITU-R P.1623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衰减持续时间，衰减斜坡</w:t>
            </w:r>
          </w:p>
        </w:tc>
        <w:tc>
          <w:tcPr>
            <w:tcW w:w="158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sidRPr="004A3106">
              <w:rPr>
                <w:sz w:val="16"/>
                <w:szCs w:val="16"/>
                <w:lang w:eastAsia="zh-CN"/>
              </w:rPr>
              <w:t>10</w:t>
            </w:r>
            <w:r>
              <w:rPr>
                <w:rFonts w:hint="eastAsia"/>
                <w:sz w:val="16"/>
                <w:szCs w:val="16"/>
                <w:lang w:eastAsia="zh-CN"/>
              </w:rPr>
              <w:t>至</w:t>
            </w:r>
            <w:r w:rsidRPr="004A3106">
              <w:rPr>
                <w:sz w:val="16"/>
                <w:szCs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无限制</w:t>
            </w:r>
          </w:p>
        </w:tc>
        <w:tc>
          <w:tcPr>
            <w:tcW w:w="2049" w:type="dxa"/>
            <w:gridSpan w:val="2"/>
            <w:tcBorders>
              <w:top w:val="single" w:sz="6" w:space="0" w:color="auto"/>
              <w:left w:val="single" w:sz="6" w:space="0" w:color="auto"/>
              <w:bottom w:val="single" w:sz="6" w:space="0" w:color="auto"/>
              <w:right w:val="single" w:sz="6" w:space="0" w:color="auto"/>
            </w:tcBorders>
          </w:tcPr>
          <w:p w:rsidR="003E2B44" w:rsidRPr="00923BF8" w:rsidRDefault="003E2B44" w:rsidP="006421E9">
            <w:pPr>
              <w:pStyle w:val="Tabletext"/>
              <w:framePr w:hSpace="181" w:wrap="notBeside" w:vAnchor="text" w:hAnchor="text" w:xAlign="center" w:y="1"/>
              <w:spacing w:before="0" w:after="0"/>
              <w:ind w:left="57"/>
              <w:jc w:val="left"/>
              <w:rPr>
                <w:sz w:val="16"/>
                <w:szCs w:val="16"/>
                <w:lang w:eastAsia="zh-CN"/>
              </w:rPr>
            </w:pPr>
            <w:r>
              <w:rPr>
                <w:sz w:val="16"/>
                <w:szCs w:val="16"/>
                <w:lang w:val="en-US" w:eastAsia="zh-CN"/>
              </w:rPr>
              <w:t>频率</w:t>
            </w:r>
            <w:r w:rsidRPr="00923BF8">
              <w:rPr>
                <w:sz w:val="16"/>
                <w:szCs w:val="16"/>
                <w:lang w:eastAsia="zh-CN"/>
              </w:rPr>
              <w:br/>
            </w:r>
            <w:r>
              <w:rPr>
                <w:sz w:val="16"/>
                <w:szCs w:val="16"/>
                <w:lang w:val="en-US" w:eastAsia="zh-CN"/>
              </w:rPr>
              <w:t>仰角</w:t>
            </w:r>
            <w:r w:rsidRPr="00923BF8">
              <w:rPr>
                <w:sz w:val="16"/>
                <w:szCs w:val="16"/>
                <w:lang w:eastAsia="zh-CN"/>
              </w:rPr>
              <w:br/>
            </w:r>
            <w:r>
              <w:rPr>
                <w:rFonts w:hint="eastAsia"/>
                <w:sz w:val="16"/>
                <w:szCs w:val="16"/>
                <w:lang w:val="en-US" w:eastAsia="zh-CN"/>
              </w:rPr>
              <w:t>衰减门限值</w:t>
            </w:r>
            <w:r w:rsidRPr="00923BF8">
              <w:rPr>
                <w:sz w:val="16"/>
                <w:szCs w:val="16"/>
                <w:lang w:eastAsia="zh-CN"/>
              </w:rPr>
              <w:br/>
            </w:r>
            <w:r w:rsidRPr="00923BF8">
              <w:rPr>
                <w:rFonts w:hint="eastAsia"/>
                <w:sz w:val="16"/>
                <w:szCs w:val="16"/>
                <w:lang w:val="en-US" w:eastAsia="zh-CN"/>
              </w:rPr>
              <w:t>滤波器带宽</w:t>
            </w:r>
          </w:p>
        </w:tc>
      </w:tr>
      <w:tr w:rsidR="003E2B44" w:rsidRPr="00923BF8" w:rsidTr="006421E9">
        <w:trPr>
          <w:gridAfter w:val="1"/>
          <w:wAfter w:w="64" w:type="dxa"/>
          <w:cantSplit/>
        </w:trPr>
        <w:tc>
          <w:tcPr>
            <w:tcW w:w="162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ITU-R P.1812</w:t>
            </w:r>
            <w:r>
              <w:rPr>
                <w:rFonts w:hint="eastAsia"/>
                <w:sz w:val="16"/>
                <w:szCs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30</w:t>
            </w:r>
            <w:r w:rsidR="00B45944">
              <w:rPr>
                <w:rFonts w:hint="eastAsia"/>
                <w:sz w:val="16"/>
                <w:szCs w:val="16"/>
                <w:lang w:eastAsia="zh-CN"/>
              </w:rPr>
              <w:t xml:space="preserve"> </w:t>
            </w:r>
            <w:r>
              <w:rPr>
                <w:rFonts w:hint="eastAsia"/>
                <w:sz w:val="16"/>
                <w:szCs w:val="16"/>
                <w:lang w:eastAsia="zh-CN"/>
              </w:rPr>
              <w:t>MHz</w:t>
            </w:r>
            <w:r>
              <w:rPr>
                <w:rFonts w:hint="eastAsia"/>
                <w:sz w:val="16"/>
                <w:szCs w:val="16"/>
                <w:lang w:eastAsia="zh-CN"/>
              </w:rPr>
              <w:t>至</w:t>
            </w:r>
            <w:r>
              <w:rPr>
                <w:rFonts w:hint="eastAsia"/>
                <w:sz w:val="16"/>
                <w:szCs w:val="16"/>
                <w:lang w:eastAsia="zh-CN"/>
              </w:rPr>
              <w:t>3 000</w:t>
            </w:r>
            <w:r w:rsidR="00B45944">
              <w:rPr>
                <w:rFonts w:hint="eastAsia"/>
                <w:sz w:val="16"/>
                <w:szCs w:val="16"/>
                <w:lang w:eastAsia="zh-CN"/>
              </w:rPr>
              <w:t xml:space="preserve"> </w:t>
            </w:r>
            <w:r>
              <w:rPr>
                <w:rFonts w:hint="eastAsia"/>
                <w:sz w:val="16"/>
                <w:szCs w:val="16"/>
                <w:lang w:eastAsia="zh-CN"/>
              </w:rPr>
              <w:t>MHz</w:t>
            </w:r>
          </w:p>
        </w:tc>
        <w:tc>
          <w:tcPr>
            <w:tcW w:w="1247"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未具体规定，但可高达并超过无线电地平线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1</w:t>
            </w:r>
            <w:r>
              <w:rPr>
                <w:rFonts w:hint="eastAsia"/>
                <w:sz w:val="16"/>
                <w:szCs w:val="16"/>
                <w:lang w:eastAsia="zh-CN"/>
              </w:rPr>
              <w:t>至</w:t>
            </w:r>
            <w:r>
              <w:rPr>
                <w:rFonts w:hint="eastAsia"/>
                <w:sz w:val="16"/>
                <w:szCs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1</w:t>
            </w:r>
            <w:r>
              <w:rPr>
                <w:rFonts w:hint="eastAsia"/>
                <w:sz w:val="16"/>
                <w:szCs w:val="16"/>
                <w:lang w:eastAsia="zh-CN"/>
              </w:rPr>
              <w:t>至</w:t>
            </w:r>
            <w:r>
              <w:rPr>
                <w:rFonts w:hint="eastAsia"/>
                <w:sz w:val="16"/>
                <w:szCs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jc w:val="left"/>
              <w:rPr>
                <w:sz w:val="16"/>
                <w:szCs w:val="16"/>
                <w:lang w:val="en-US"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r>
            <w:proofErr w:type="spellStart"/>
            <w:r w:rsidRPr="002363DB">
              <w:rPr>
                <w:sz w:val="16"/>
                <w:lang w:eastAsia="zh-CN"/>
              </w:rPr>
              <w:t>Tx</w:t>
            </w:r>
            <w:proofErr w:type="spellEnd"/>
            <w:r>
              <w:rPr>
                <w:rFonts w:hint="eastAsia"/>
                <w:sz w:val="16"/>
                <w:lang w:eastAsia="zh-CN"/>
              </w:rPr>
              <w:t>天线高度</w:t>
            </w:r>
            <w:r w:rsidRPr="002363DB">
              <w:rPr>
                <w:sz w:val="16"/>
                <w:lang w:eastAsia="zh-CN"/>
              </w:rPr>
              <w:br/>
            </w:r>
            <w:proofErr w:type="spellStart"/>
            <w:r w:rsidRPr="002363DB">
              <w:rPr>
                <w:sz w:val="16"/>
                <w:lang w:eastAsia="zh-CN"/>
              </w:rPr>
              <w:t>Rx</w:t>
            </w:r>
            <w:proofErr w:type="spellEnd"/>
            <w:r w:rsidRPr="002363DB">
              <w:rPr>
                <w:sz w:val="16"/>
                <w:lang w:eastAsia="zh-CN"/>
              </w:rPr>
              <w:t xml:space="preserve"> </w:t>
            </w:r>
            <w:r>
              <w:rPr>
                <w:rFonts w:hint="eastAsia"/>
                <w:sz w:val="16"/>
                <w:lang w:eastAsia="zh-CN"/>
              </w:rPr>
              <w:t>天线高度</w:t>
            </w:r>
            <w:r w:rsidRPr="002363DB">
              <w:rPr>
                <w:sz w:val="16"/>
                <w:lang w:eastAsia="zh-CN"/>
              </w:rPr>
              <w:br/>
            </w:r>
            <w:proofErr w:type="spellStart"/>
            <w:r w:rsidRPr="002363DB">
              <w:rPr>
                <w:sz w:val="16"/>
                <w:lang w:eastAsia="zh-CN"/>
              </w:rPr>
              <w:t>Tx</w:t>
            </w:r>
            <w:proofErr w:type="spellEnd"/>
            <w:r>
              <w:rPr>
                <w:rFonts w:hint="eastAsia"/>
                <w:sz w:val="16"/>
                <w:lang w:eastAsia="zh-CN"/>
              </w:rPr>
              <w:t>的经纬度</w:t>
            </w:r>
            <w:r w:rsidRPr="002363DB">
              <w:rPr>
                <w:sz w:val="16"/>
                <w:lang w:eastAsia="zh-CN"/>
              </w:rPr>
              <w:br/>
            </w:r>
            <w:proofErr w:type="spellStart"/>
            <w:r w:rsidRPr="002363DB">
              <w:rPr>
                <w:sz w:val="16"/>
                <w:lang w:eastAsia="zh-CN"/>
              </w:rPr>
              <w:t>Rx</w:t>
            </w:r>
            <w:proofErr w:type="spellEnd"/>
            <w:r>
              <w:rPr>
                <w:rFonts w:hint="eastAsia"/>
                <w:sz w:val="16"/>
                <w:lang w:eastAsia="zh-CN"/>
              </w:rPr>
              <w:t>的经纬度</w:t>
            </w:r>
            <w:r>
              <w:rPr>
                <w:sz w:val="16"/>
                <w:lang w:eastAsia="zh-CN"/>
              </w:rPr>
              <w:br/>
            </w:r>
            <w:r>
              <w:rPr>
                <w:rFonts w:hint="eastAsia"/>
                <w:sz w:val="16"/>
                <w:lang w:eastAsia="zh-CN"/>
              </w:rPr>
              <w:t>气象数据</w:t>
            </w:r>
          </w:p>
        </w:tc>
      </w:tr>
      <w:tr w:rsidR="003E2B44" w:rsidRPr="00923BF8" w:rsidTr="006421E9">
        <w:trPr>
          <w:gridAfter w:val="1"/>
          <w:wAfter w:w="64" w:type="dxa"/>
          <w:cantSplit/>
        </w:trPr>
        <w:tc>
          <w:tcPr>
            <w:tcW w:w="162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ITU-R P.1814</w:t>
            </w:r>
            <w:r>
              <w:rPr>
                <w:rFonts w:hint="eastAsia"/>
                <w:sz w:val="16"/>
                <w:szCs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C75072"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地面</w:t>
            </w:r>
            <w:r>
              <w:rPr>
                <w:sz w:val="16"/>
                <w:szCs w:val="16"/>
                <w:lang w:eastAsia="zh-CN"/>
              </w:rPr>
              <w:br/>
            </w:r>
            <w:r>
              <w:rPr>
                <w:rFonts w:hint="eastAsia"/>
                <w:sz w:val="16"/>
                <w:szCs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C75072" w:rsidRDefault="003E2B44" w:rsidP="006421E9">
            <w:pPr>
              <w:pStyle w:val="Tabletext"/>
              <w:framePr w:hSpace="181" w:wrap="notBeside" w:vAnchor="text" w:hAnchor="text" w:xAlign="center" w:y="1"/>
              <w:spacing w:before="0" w:after="0"/>
              <w:ind w:left="57" w:right="57"/>
              <w:jc w:val="left"/>
              <w:rPr>
                <w:sz w:val="16"/>
                <w:szCs w:val="16"/>
                <w:lang w:val="en-US" w:eastAsia="zh-CN"/>
              </w:rPr>
            </w:pPr>
            <w:r>
              <w:rPr>
                <w:rFonts w:hint="eastAsia"/>
                <w:sz w:val="16"/>
                <w:szCs w:val="16"/>
                <w:lang w:val="en-US" w:eastAsia="zh-CN"/>
              </w:rPr>
              <w:t>吸收损耗</w:t>
            </w:r>
            <w:r>
              <w:rPr>
                <w:sz w:val="16"/>
                <w:szCs w:val="16"/>
                <w:lang w:val="en-US" w:eastAsia="zh-CN"/>
              </w:rPr>
              <w:br/>
            </w:r>
            <w:r>
              <w:rPr>
                <w:rFonts w:hint="eastAsia"/>
                <w:sz w:val="16"/>
                <w:szCs w:val="16"/>
                <w:lang w:val="en-US" w:eastAsia="zh-CN"/>
              </w:rPr>
              <w:t>散射损耗</w:t>
            </w:r>
            <w:r w:rsidRPr="004A3106">
              <w:rPr>
                <w:sz w:val="16"/>
                <w:szCs w:val="16"/>
                <w:lang w:val="en-US" w:eastAsia="zh-CN"/>
              </w:rPr>
              <w:br/>
            </w:r>
            <w:r>
              <w:rPr>
                <w:rFonts w:hint="eastAsia"/>
                <w:sz w:val="16"/>
                <w:szCs w:val="16"/>
                <w:lang w:val="en-US" w:eastAsia="zh-CN"/>
              </w:rPr>
              <w:t>背景噪声</w:t>
            </w:r>
            <w:r w:rsidRPr="004A3106">
              <w:rPr>
                <w:sz w:val="16"/>
                <w:szCs w:val="16"/>
                <w:lang w:val="en-US" w:eastAsia="zh-CN"/>
              </w:rPr>
              <w:br/>
            </w:r>
            <w:r>
              <w:rPr>
                <w:rFonts w:hint="eastAsia"/>
                <w:sz w:val="16"/>
                <w:szCs w:val="16"/>
                <w:lang w:val="en-US" w:eastAsia="zh-CN"/>
              </w:rPr>
              <w:t>振幅</w:t>
            </w:r>
            <w:r>
              <w:rPr>
                <w:rFonts w:hint="eastAsia"/>
                <w:sz w:val="16"/>
                <w:szCs w:val="16"/>
                <w:lang w:val="en-US" w:eastAsia="zh-CN"/>
              </w:rPr>
              <w:br/>
            </w:r>
            <w:r w:rsidRPr="00587E60">
              <w:rPr>
                <w:sz w:val="16"/>
                <w:szCs w:val="16"/>
                <w:lang w:val="en-US" w:eastAsia="zh-CN"/>
              </w:rPr>
              <w:t>闪烁</w:t>
            </w:r>
            <w:r w:rsidRPr="004A3106">
              <w:rPr>
                <w:sz w:val="16"/>
                <w:szCs w:val="16"/>
                <w:lang w:val="en-US" w:eastAsia="zh-CN"/>
              </w:rPr>
              <w:br/>
            </w:r>
            <w:r>
              <w:rPr>
                <w:rFonts w:hint="eastAsia"/>
                <w:sz w:val="16"/>
                <w:szCs w:val="16"/>
                <w:lang w:val="en-US"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3E2B44" w:rsidRPr="004A3106" w:rsidRDefault="003E2B44" w:rsidP="006421E9">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20</w:t>
            </w:r>
            <w:r>
              <w:rPr>
                <w:rFonts w:hint="eastAsia"/>
                <w:sz w:val="16"/>
                <w:szCs w:val="16"/>
                <w:lang w:eastAsia="zh-CN"/>
              </w:rPr>
              <w:t>至</w:t>
            </w:r>
            <w:r>
              <w:rPr>
                <w:rFonts w:hint="eastAsia"/>
                <w:sz w:val="16"/>
                <w:szCs w:val="16"/>
                <w:lang w:eastAsia="zh-CN"/>
              </w:rPr>
              <w:t xml:space="preserve">375 </w:t>
            </w:r>
            <w:proofErr w:type="spellStart"/>
            <w:r>
              <w:rPr>
                <w:rFonts w:hint="eastAsia"/>
                <w:sz w:val="16"/>
                <w:szCs w:val="16"/>
                <w:lang w:eastAsia="zh-CN"/>
              </w:rPr>
              <w:t>THz</w:t>
            </w:r>
            <w:proofErr w:type="spellEnd"/>
          </w:p>
        </w:tc>
        <w:tc>
          <w:tcPr>
            <w:tcW w:w="1247"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无限制</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Default="003E2B44" w:rsidP="006421E9">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521DA8" w:rsidRDefault="003E2B44" w:rsidP="006421E9">
            <w:pPr>
              <w:pStyle w:val="Tabletext"/>
              <w:framePr w:hSpace="181" w:wrap="notBeside" w:vAnchor="text" w:hAnchor="text" w:xAlign="center" w:y="1"/>
              <w:spacing w:before="0" w:after="0"/>
              <w:ind w:left="57"/>
              <w:jc w:val="left"/>
              <w:rPr>
                <w:sz w:val="16"/>
                <w:szCs w:val="16"/>
                <w:lang w:val="en-US" w:eastAsia="zh-CN"/>
              </w:rPr>
            </w:pPr>
            <w:r>
              <w:rPr>
                <w:rFonts w:hint="eastAsia"/>
                <w:sz w:val="16"/>
                <w:szCs w:val="16"/>
                <w:lang w:val="en-US" w:eastAsia="zh-CN"/>
              </w:rPr>
              <w:t>波长</w:t>
            </w:r>
            <w:r>
              <w:rPr>
                <w:sz w:val="16"/>
                <w:szCs w:val="16"/>
                <w:lang w:val="en-US" w:eastAsia="zh-CN"/>
              </w:rPr>
              <w:br/>
            </w:r>
            <w:r>
              <w:rPr>
                <w:rFonts w:hint="eastAsia"/>
                <w:sz w:val="16"/>
                <w:szCs w:val="16"/>
                <w:lang w:val="en-US" w:eastAsia="zh-CN"/>
              </w:rPr>
              <w:t>能见度（雾中）</w:t>
            </w:r>
            <w:r>
              <w:rPr>
                <w:sz w:val="16"/>
                <w:szCs w:val="16"/>
                <w:lang w:val="en-US" w:eastAsia="zh-CN"/>
              </w:rPr>
              <w:br/>
            </w:r>
            <w:r>
              <w:rPr>
                <w:rFonts w:hint="eastAsia"/>
                <w:sz w:val="16"/>
                <w:szCs w:val="16"/>
                <w:lang w:val="en-US" w:eastAsia="zh-CN"/>
              </w:rPr>
              <w:t>路径长度</w:t>
            </w:r>
            <w:r>
              <w:rPr>
                <w:sz w:val="16"/>
                <w:szCs w:val="16"/>
                <w:lang w:val="en-US" w:eastAsia="zh-CN"/>
              </w:rPr>
              <w:br/>
            </w:r>
            <w:r>
              <w:rPr>
                <w:rFonts w:hint="eastAsia"/>
                <w:sz w:val="16"/>
                <w:szCs w:val="16"/>
                <w:lang w:val="en-US" w:eastAsia="zh-CN"/>
              </w:rPr>
              <w:t>湍流结构参数</w:t>
            </w:r>
          </w:p>
        </w:tc>
      </w:tr>
      <w:tr w:rsidR="003E2B44" w:rsidRPr="000628F5" w:rsidTr="006421E9">
        <w:trPr>
          <w:gridAfter w:val="1"/>
          <w:wAfter w:w="64" w:type="dxa"/>
          <w:cantSplit/>
        </w:trPr>
        <w:tc>
          <w:tcPr>
            <w:tcW w:w="14261" w:type="dxa"/>
            <w:gridSpan w:val="10"/>
            <w:tcBorders>
              <w:top w:val="single" w:sz="6" w:space="0" w:color="auto"/>
            </w:tcBorders>
          </w:tcPr>
          <w:p w:rsidR="003E2B44" w:rsidRPr="000628F5" w:rsidRDefault="003E2B44" w:rsidP="006421E9">
            <w:pPr>
              <w:pStyle w:val="Tablelegend"/>
              <w:framePr w:hSpace="181" w:wrap="notBeside" w:vAnchor="text" w:hAnchor="text" w:xAlign="center" w:y="1"/>
              <w:spacing w:before="0"/>
              <w:ind w:left="369"/>
              <w:jc w:val="left"/>
              <w:rPr>
                <w:sz w:val="16"/>
                <w:lang w:val="en-US" w:eastAsia="zh-CN"/>
              </w:rPr>
            </w:pPr>
            <w:r w:rsidRPr="00923BF8">
              <w:rPr>
                <w:position w:val="6"/>
                <w:sz w:val="12"/>
                <w:lang w:eastAsia="zh-CN"/>
              </w:rPr>
              <w:t>(1)</w:t>
            </w:r>
            <w:r w:rsidRPr="00923BF8">
              <w:rPr>
                <w:position w:val="6"/>
                <w:sz w:val="12"/>
                <w:lang w:eastAsia="zh-CN"/>
              </w:rPr>
              <w:tab/>
            </w:r>
            <w:r>
              <w:rPr>
                <w:rFonts w:hint="eastAsia"/>
                <w:sz w:val="16"/>
                <w:lang w:eastAsia="zh-CN"/>
              </w:rPr>
              <w:t>中断的时间百分比；对于业务可用性，用</w:t>
            </w:r>
            <w:r>
              <w:rPr>
                <w:rFonts w:hint="eastAsia"/>
                <w:sz w:val="16"/>
                <w:lang w:eastAsia="zh-CN"/>
              </w:rPr>
              <w:t>100</w:t>
            </w:r>
            <w:r>
              <w:rPr>
                <w:rFonts w:hint="eastAsia"/>
                <w:sz w:val="16"/>
                <w:lang w:eastAsia="zh-CN"/>
              </w:rPr>
              <w:t>减去数值</w:t>
            </w:r>
            <w:r>
              <w:rPr>
                <w:rFonts w:hint="eastAsia"/>
                <w:sz w:val="16"/>
                <w:lang w:val="en-US" w:eastAsia="zh-CN"/>
              </w:rPr>
              <w:t>。</w:t>
            </w:r>
          </w:p>
        </w:tc>
      </w:tr>
    </w:tbl>
    <w:p w:rsidR="003E2B44" w:rsidRDefault="003E2B44" w:rsidP="006421E9">
      <w:pPr>
        <w:pStyle w:val="TableNo"/>
        <w:tabs>
          <w:tab w:val="left" w:pos="14220"/>
        </w:tabs>
        <w:spacing w:before="20" w:after="20"/>
        <w:rPr>
          <w:lang w:val="en-US" w:eastAsia="zh-CN"/>
        </w:rPr>
      </w:pPr>
      <w:r>
        <w:rPr>
          <w:lang w:val="en-US" w:eastAsia="zh-CN"/>
        </w:rPr>
        <w:br w:type="page"/>
      </w:r>
      <w:r>
        <w:rPr>
          <w:rFonts w:hint="eastAsia"/>
          <w:lang w:val="en-US" w:eastAsia="zh-CN"/>
        </w:rPr>
        <w:lastRenderedPageBreak/>
        <w:t>表</w:t>
      </w:r>
      <w:r>
        <w:rPr>
          <w:lang w:val="en-US" w:eastAsia="zh-CN"/>
        </w:rPr>
        <w:t xml:space="preserve"> 2</w:t>
      </w:r>
    </w:p>
    <w:p w:rsidR="003E2B44" w:rsidRDefault="003E2B44" w:rsidP="003E2B44">
      <w:pPr>
        <w:pStyle w:val="Tabletitle"/>
        <w:rPr>
          <w:lang w:val="en-US" w:eastAsia="zh-CN"/>
        </w:rPr>
      </w:pPr>
      <w:r>
        <w:rPr>
          <w:lang w:val="en-US" w:eastAsia="zh-CN"/>
        </w:rPr>
        <w:t>ITU-R</w:t>
      </w:r>
      <w:r>
        <w:rPr>
          <w:rFonts w:hint="eastAsia"/>
          <w:lang w:val="en-US" w:eastAsia="zh-CN"/>
        </w:rPr>
        <w:t xml:space="preserve"> </w:t>
      </w:r>
      <w:r>
        <w:rPr>
          <w:rFonts w:hint="eastAsia"/>
          <w:lang w:val="en-US" w:eastAsia="zh-CN"/>
        </w:rPr>
        <w:t>地球物理学参数数字地图</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0"/>
        <w:gridCol w:w="3340"/>
        <w:gridCol w:w="1429"/>
        <w:gridCol w:w="1472"/>
        <w:gridCol w:w="1603"/>
        <w:gridCol w:w="1319"/>
        <w:gridCol w:w="3436"/>
      </w:tblGrid>
      <w:tr w:rsidR="003E2B44" w:rsidRPr="006421E9" w:rsidTr="009A41D5">
        <w:trPr>
          <w:jc w:val="center"/>
        </w:trPr>
        <w:tc>
          <w:tcPr>
            <w:tcW w:w="1860" w:type="dxa"/>
            <w:vAlign w:val="center"/>
          </w:tcPr>
          <w:p w:rsidR="003E2B44" w:rsidRPr="006A4FFC" w:rsidRDefault="003E2B44" w:rsidP="009A41D5">
            <w:pPr>
              <w:pStyle w:val="Tablehead"/>
              <w:framePr w:hSpace="181" w:wrap="notBeside" w:vAnchor="text" w:hAnchor="text" w:xAlign="center" w:y="1"/>
              <w:rPr>
                <w:sz w:val="18"/>
                <w:szCs w:val="18"/>
                <w:lang w:eastAsia="zh-CN"/>
              </w:rPr>
            </w:pPr>
            <w:r w:rsidRPr="006A4FFC">
              <w:rPr>
                <w:sz w:val="18"/>
                <w:szCs w:val="18"/>
                <w:lang w:eastAsia="zh-CN"/>
              </w:rPr>
              <w:t>ITU-R</w:t>
            </w:r>
            <w:r>
              <w:rPr>
                <w:rFonts w:hint="eastAsia"/>
                <w:sz w:val="16"/>
                <w:lang w:eastAsia="zh-CN"/>
              </w:rPr>
              <w:t>建议书</w:t>
            </w:r>
          </w:p>
        </w:tc>
        <w:tc>
          <w:tcPr>
            <w:tcW w:w="3340" w:type="dxa"/>
            <w:vAlign w:val="center"/>
          </w:tcPr>
          <w:p w:rsidR="003E2B44" w:rsidRPr="006A4FFC" w:rsidRDefault="003E2B44" w:rsidP="009A41D5">
            <w:pPr>
              <w:pStyle w:val="Tablehead"/>
              <w:framePr w:hSpace="181" w:wrap="notBeside" w:vAnchor="text" w:hAnchor="text" w:xAlign="center" w:y="1"/>
              <w:rPr>
                <w:sz w:val="18"/>
                <w:szCs w:val="18"/>
                <w:lang w:val="en-US" w:eastAsia="zh-CN"/>
              </w:rPr>
            </w:pPr>
            <w:r>
              <w:rPr>
                <w:rFonts w:hint="eastAsia"/>
                <w:sz w:val="18"/>
                <w:szCs w:val="18"/>
                <w:lang w:val="en-US" w:eastAsia="zh-CN"/>
              </w:rPr>
              <w:t>描述</w:t>
            </w:r>
          </w:p>
        </w:tc>
        <w:tc>
          <w:tcPr>
            <w:tcW w:w="1429" w:type="dxa"/>
            <w:vAlign w:val="center"/>
          </w:tcPr>
          <w:p w:rsidR="003E2B44" w:rsidRPr="006A4FFC" w:rsidRDefault="003E2B44" w:rsidP="009A41D5">
            <w:pPr>
              <w:pStyle w:val="Tablehead"/>
              <w:framePr w:hSpace="181" w:wrap="notBeside" w:vAnchor="text" w:hAnchor="text" w:xAlign="center" w:y="1"/>
              <w:rPr>
                <w:sz w:val="18"/>
                <w:szCs w:val="18"/>
                <w:lang w:val="en-US" w:eastAsia="zh-CN"/>
              </w:rPr>
            </w:pPr>
            <w:r w:rsidRPr="00C52610">
              <w:rPr>
                <w:sz w:val="18"/>
                <w:szCs w:val="18"/>
                <w:lang w:val="en-US" w:eastAsia="zh-CN"/>
              </w:rPr>
              <w:t>栅格分辨率</w:t>
            </w:r>
          </w:p>
        </w:tc>
        <w:tc>
          <w:tcPr>
            <w:tcW w:w="1472" w:type="dxa"/>
            <w:vAlign w:val="center"/>
          </w:tcPr>
          <w:p w:rsidR="003E2B44" w:rsidRPr="006A4FFC" w:rsidRDefault="003E2B44" w:rsidP="009A41D5">
            <w:pPr>
              <w:pStyle w:val="Tablehead"/>
              <w:framePr w:hSpace="181" w:wrap="notBeside" w:vAnchor="text" w:hAnchor="text" w:xAlign="center" w:y="1"/>
              <w:rPr>
                <w:sz w:val="18"/>
                <w:szCs w:val="18"/>
                <w:lang w:val="en-US" w:eastAsia="zh-CN"/>
              </w:rPr>
            </w:pPr>
            <w:r>
              <w:rPr>
                <w:rFonts w:hint="eastAsia"/>
                <w:sz w:val="18"/>
                <w:szCs w:val="18"/>
                <w:lang w:val="en-US" w:eastAsia="zh-CN"/>
              </w:rPr>
              <w:t>所需的</w:t>
            </w:r>
            <w:r w:rsidR="006421E9">
              <w:rPr>
                <w:sz w:val="18"/>
                <w:szCs w:val="18"/>
                <w:lang w:val="en-US" w:eastAsia="zh-CN"/>
              </w:rPr>
              <w:br/>
            </w:r>
            <w:r>
              <w:rPr>
                <w:rFonts w:hint="eastAsia"/>
                <w:sz w:val="18"/>
                <w:szCs w:val="18"/>
                <w:lang w:val="en-US" w:eastAsia="zh-CN"/>
              </w:rPr>
              <w:t>空间插值</w:t>
            </w:r>
            <w:r>
              <w:rPr>
                <w:sz w:val="18"/>
                <w:szCs w:val="18"/>
                <w:lang w:val="en-US" w:eastAsia="zh-CN"/>
              </w:rPr>
              <w:br/>
            </w:r>
            <w:r w:rsidRPr="006A4FFC">
              <w:rPr>
                <w:sz w:val="18"/>
                <w:szCs w:val="18"/>
                <w:lang w:val="en-US" w:eastAsia="zh-CN"/>
              </w:rPr>
              <w:t>(</w:t>
            </w:r>
            <w:r>
              <w:rPr>
                <w:rFonts w:hint="eastAsia"/>
                <w:sz w:val="18"/>
                <w:szCs w:val="18"/>
                <w:lang w:val="en-US" w:eastAsia="zh-CN"/>
              </w:rPr>
              <w:t>见附件</w:t>
            </w:r>
            <w:r w:rsidRPr="006A4FFC">
              <w:rPr>
                <w:sz w:val="18"/>
                <w:szCs w:val="18"/>
                <w:lang w:val="en-US" w:eastAsia="zh-CN"/>
              </w:rPr>
              <w:t>1)</w:t>
            </w:r>
          </w:p>
        </w:tc>
        <w:tc>
          <w:tcPr>
            <w:tcW w:w="1603" w:type="dxa"/>
            <w:vAlign w:val="center"/>
          </w:tcPr>
          <w:p w:rsidR="003E2B44" w:rsidRPr="006A4FFC" w:rsidRDefault="003E2B44" w:rsidP="009A41D5">
            <w:pPr>
              <w:pStyle w:val="Tablehead"/>
              <w:framePr w:hSpace="181" w:wrap="notBeside" w:vAnchor="text" w:hAnchor="text" w:xAlign="center" w:y="1"/>
              <w:rPr>
                <w:sz w:val="18"/>
                <w:szCs w:val="18"/>
                <w:lang w:val="en-US" w:eastAsia="zh-CN"/>
              </w:rPr>
            </w:pPr>
            <w:r>
              <w:rPr>
                <w:rFonts w:hint="eastAsia"/>
                <w:sz w:val="18"/>
                <w:szCs w:val="18"/>
                <w:lang w:val="en-US" w:eastAsia="zh-CN"/>
              </w:rPr>
              <w:t>概率插值</w:t>
            </w:r>
          </w:p>
        </w:tc>
        <w:tc>
          <w:tcPr>
            <w:tcW w:w="1319" w:type="dxa"/>
            <w:vAlign w:val="center"/>
          </w:tcPr>
          <w:p w:rsidR="003E2B44" w:rsidRPr="006A4FFC" w:rsidRDefault="003E2B44" w:rsidP="009A41D5">
            <w:pPr>
              <w:pStyle w:val="Tablehead"/>
              <w:framePr w:hSpace="181" w:wrap="notBeside" w:vAnchor="text" w:hAnchor="text" w:xAlign="center" w:y="1"/>
              <w:rPr>
                <w:sz w:val="18"/>
                <w:szCs w:val="18"/>
                <w:lang w:val="en-US" w:eastAsia="zh-CN"/>
              </w:rPr>
            </w:pPr>
            <w:r>
              <w:rPr>
                <w:rFonts w:hint="eastAsia"/>
                <w:sz w:val="18"/>
                <w:szCs w:val="18"/>
                <w:lang w:val="en-US" w:eastAsia="zh-CN"/>
              </w:rPr>
              <w:t>变量插值</w:t>
            </w:r>
          </w:p>
        </w:tc>
        <w:tc>
          <w:tcPr>
            <w:tcW w:w="3436" w:type="dxa"/>
            <w:vAlign w:val="center"/>
          </w:tcPr>
          <w:p w:rsidR="003E2B44" w:rsidRPr="006A4FFC" w:rsidRDefault="003E2B44" w:rsidP="009A41D5">
            <w:pPr>
              <w:pStyle w:val="Tablehead"/>
              <w:framePr w:hSpace="181" w:wrap="notBeside" w:vAnchor="text" w:hAnchor="text" w:xAlign="center" w:y="1"/>
              <w:rPr>
                <w:sz w:val="18"/>
                <w:szCs w:val="18"/>
                <w:lang w:val="en-US" w:eastAsia="zh-CN"/>
              </w:rPr>
            </w:pPr>
            <w:r>
              <w:rPr>
                <w:rFonts w:hint="eastAsia"/>
                <w:sz w:val="18"/>
                <w:szCs w:val="18"/>
                <w:lang w:val="en-US" w:eastAsia="zh-CN"/>
              </w:rPr>
              <w:t>文件名</w:t>
            </w:r>
          </w:p>
        </w:tc>
      </w:tr>
      <w:tr w:rsidR="003E2B44" w:rsidRPr="006421E9"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sidRPr="006A4FFC">
              <w:rPr>
                <w:sz w:val="18"/>
                <w:szCs w:val="18"/>
                <w:lang w:val="en-US" w:eastAsia="zh-CN"/>
              </w:rPr>
              <w:t>P.839</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Pr>
                <w:rFonts w:hint="eastAsia"/>
                <w:sz w:val="18"/>
                <w:szCs w:val="18"/>
                <w:lang w:val="en-US" w:eastAsia="zh-CN"/>
              </w:rPr>
              <w:t>平均年</w:t>
            </w:r>
            <w:r w:rsidRPr="006A4FFC">
              <w:rPr>
                <w:sz w:val="18"/>
                <w:szCs w:val="18"/>
                <w:lang w:val="en-US" w:eastAsia="zh-CN"/>
              </w:rPr>
              <w:t xml:space="preserve"> 0</w:t>
            </w:r>
            <w:r w:rsidRPr="006A4FFC">
              <w:rPr>
                <w:sz w:val="18"/>
                <w:szCs w:val="18"/>
              </w:rPr>
              <w:sym w:font="Symbol" w:char="F0B0"/>
            </w:r>
            <w:r w:rsidRPr="006A4FFC">
              <w:rPr>
                <w:sz w:val="18"/>
                <w:szCs w:val="18"/>
                <w:lang w:val="en-US" w:eastAsia="zh-CN"/>
              </w:rPr>
              <w:t xml:space="preserve">C </w:t>
            </w:r>
            <w:r>
              <w:rPr>
                <w:rFonts w:hint="eastAsia"/>
                <w:sz w:val="18"/>
                <w:szCs w:val="18"/>
                <w:lang w:val="en-US" w:eastAsia="zh-CN"/>
              </w:rPr>
              <w:t>等温线高度</w:t>
            </w:r>
            <w:r w:rsidRPr="006A4FFC">
              <w:rPr>
                <w:sz w:val="18"/>
                <w:szCs w:val="18"/>
                <w:lang w:val="en-US" w:eastAsia="zh-CN"/>
              </w:rPr>
              <w:t xml:space="preserve"> (</w:t>
            </w:r>
            <w:r w:rsidRPr="006A4FFC">
              <w:rPr>
                <w:sz w:val="18"/>
                <w:szCs w:val="18"/>
                <w:lang w:val="en-US"/>
              </w:rPr>
              <w:t>km) (</w:t>
            </w:r>
            <w:proofErr w:type="spellStart"/>
            <w:r w:rsidRPr="006A4FFC">
              <w:rPr>
                <w:sz w:val="18"/>
                <w:szCs w:val="18"/>
                <w:lang w:val="en-US"/>
              </w:rPr>
              <w:t>zerodeg</w:t>
            </w:r>
            <w:proofErr w:type="spellEnd"/>
            <w:r w:rsidRPr="006A4FFC">
              <w:rPr>
                <w:sz w:val="18"/>
                <w:szCs w:val="18"/>
                <w:lang w:val="en-US"/>
              </w:rPr>
              <w:t>)</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1.5</w:t>
            </w:r>
            <w:r w:rsidRPr="006A4FFC">
              <w:rPr>
                <w:sz w:val="18"/>
                <w:szCs w:val="18"/>
              </w:rPr>
              <w:sym w:font="Symbol" w:char="F0B0"/>
            </w:r>
            <w:r w:rsidRPr="00D96095">
              <w:rPr>
                <w:sz w:val="18"/>
                <w:szCs w:val="18"/>
                <w:lang w:val="en-US"/>
              </w:rPr>
              <w:t> × </w:t>
            </w:r>
            <w:r w:rsidRPr="006A4FFC">
              <w:rPr>
                <w:sz w:val="18"/>
                <w:szCs w:val="18"/>
                <w:lang w:val="en-US"/>
              </w:rPr>
              <w:t>1.5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3436" w:type="dxa"/>
          </w:tcPr>
          <w:p w:rsidR="003E2B44" w:rsidRPr="006421E9" w:rsidRDefault="003E2B44" w:rsidP="009A41D5">
            <w:pPr>
              <w:pStyle w:val="Tabletext"/>
              <w:framePr w:hSpace="181" w:wrap="notBeside" w:vAnchor="text" w:hAnchor="text" w:xAlign="center" w:y="1"/>
              <w:spacing w:before="80" w:after="80"/>
              <w:jc w:val="left"/>
              <w:rPr>
                <w:sz w:val="18"/>
                <w:szCs w:val="18"/>
                <w:lang w:val="en-US"/>
              </w:rPr>
            </w:pPr>
            <w:r w:rsidRPr="006421E9">
              <w:rPr>
                <w:sz w:val="18"/>
                <w:szCs w:val="18"/>
                <w:lang w:val="en-US"/>
              </w:rPr>
              <w:t>ESA0HEIGHT.TXT</w:t>
            </w:r>
          </w:p>
        </w:tc>
      </w:tr>
      <w:tr w:rsidR="003E2B44" w:rsidTr="009A41D5">
        <w:trPr>
          <w:jc w:val="center"/>
        </w:trPr>
        <w:tc>
          <w:tcPr>
            <w:tcW w:w="1860" w:type="dxa"/>
          </w:tcPr>
          <w:p w:rsidR="003E2B44" w:rsidRPr="00D96095" w:rsidRDefault="003E2B44" w:rsidP="009A41D5">
            <w:pPr>
              <w:pStyle w:val="Tabletext"/>
              <w:framePr w:hSpace="181" w:wrap="notBeside" w:vAnchor="text" w:hAnchor="text" w:xAlign="center" w:y="1"/>
              <w:spacing w:before="80" w:after="80"/>
              <w:jc w:val="left"/>
              <w:rPr>
                <w:sz w:val="18"/>
                <w:szCs w:val="18"/>
                <w:lang w:val="en-US"/>
              </w:rPr>
            </w:pPr>
            <w:r w:rsidRPr="00D96095">
              <w:rPr>
                <w:sz w:val="18"/>
                <w:szCs w:val="18"/>
                <w:lang w:val="en-US"/>
              </w:rPr>
              <w:t>P.837</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proofErr w:type="spellStart"/>
            <w:r>
              <w:rPr>
                <w:sz w:val="18"/>
                <w:szCs w:val="18"/>
                <w:lang w:val="en-US"/>
              </w:rPr>
              <w:t>降雨率</w:t>
            </w:r>
            <w:proofErr w:type="spellEnd"/>
            <w:r>
              <w:rPr>
                <w:rFonts w:hint="eastAsia"/>
                <w:sz w:val="18"/>
                <w:szCs w:val="18"/>
                <w:lang w:val="en-US" w:eastAsia="zh-CN"/>
              </w:rPr>
              <w:t>超越</w:t>
            </w:r>
            <w:proofErr w:type="spellStart"/>
            <w:r>
              <w:rPr>
                <w:sz w:val="18"/>
                <w:szCs w:val="18"/>
                <w:lang w:val="en-US"/>
              </w:rPr>
              <w:t>概率</w:t>
            </w:r>
            <w:proofErr w:type="spellEnd"/>
            <w:r w:rsidRPr="006A4FFC">
              <w:rPr>
                <w:sz w:val="18"/>
                <w:szCs w:val="18"/>
                <w:lang w:val="en-US"/>
              </w:rPr>
              <w:t>(%) (</w:t>
            </w:r>
            <w:r>
              <w:rPr>
                <w:rFonts w:hint="eastAsia"/>
                <w:sz w:val="18"/>
                <w:szCs w:val="18"/>
                <w:lang w:val="en-US" w:eastAsia="zh-CN"/>
              </w:rPr>
              <w:t>rain rate</w:t>
            </w:r>
            <w:r w:rsidRPr="006A4FFC">
              <w:rPr>
                <w:sz w:val="18"/>
                <w:szCs w:val="18"/>
                <w:lang w:val="en-US"/>
              </w:rPr>
              <w:t>)</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1.5</w:t>
            </w:r>
            <w:r w:rsidRPr="006A4FFC">
              <w:rPr>
                <w:sz w:val="18"/>
                <w:szCs w:val="18"/>
              </w:rPr>
              <w:sym w:font="Symbol" w:char="F0B0"/>
            </w:r>
            <w:r w:rsidRPr="00D96095">
              <w:rPr>
                <w:sz w:val="18"/>
                <w:szCs w:val="18"/>
                <w:lang w:val="en-US"/>
              </w:rPr>
              <w:t> × </w:t>
            </w:r>
            <w:r w:rsidRPr="006A4FFC">
              <w:rPr>
                <w:sz w:val="18"/>
                <w:szCs w:val="18"/>
                <w:lang w:val="en-US"/>
              </w:rPr>
              <w:t>1.5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rPr>
            </w:pPr>
            <w:r w:rsidRPr="006A4FFC">
              <w:rPr>
                <w:sz w:val="18"/>
                <w:szCs w:val="18"/>
              </w:rPr>
              <w:t>ESARAIN</w:t>
            </w:r>
            <w:r>
              <w:rPr>
                <w:sz w:val="18"/>
                <w:szCs w:val="18"/>
              </w:rPr>
              <w:t>_</w:t>
            </w:r>
            <w:r w:rsidRPr="006A4FFC">
              <w:rPr>
                <w:sz w:val="18"/>
                <w:szCs w:val="18"/>
              </w:rPr>
              <w:t>xxx</w:t>
            </w:r>
            <w:r>
              <w:rPr>
                <w:sz w:val="18"/>
                <w:szCs w:val="18"/>
              </w:rPr>
              <w:t>_v5</w:t>
            </w:r>
            <w:r w:rsidRPr="006A4FFC">
              <w:rPr>
                <w:sz w:val="18"/>
                <w:szCs w:val="18"/>
              </w:rPr>
              <w:t xml:space="preserve">.TXT; xxx = PR6, </w:t>
            </w:r>
            <w:r>
              <w:rPr>
                <w:sz w:val="18"/>
                <w:szCs w:val="18"/>
              </w:rPr>
              <w:t>BETA, MT</w:t>
            </w:r>
          </w:p>
        </w:tc>
      </w:tr>
      <w:tr w:rsidR="003E2B44"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P.1511</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地形高度</w:t>
            </w:r>
            <w:r w:rsidRPr="006A4FFC">
              <w:rPr>
                <w:sz w:val="18"/>
                <w:szCs w:val="18"/>
                <w:lang w:val="en-US"/>
              </w:rPr>
              <w:t>(</w:t>
            </w:r>
            <w:proofErr w:type="spellStart"/>
            <w:r w:rsidRPr="006A4FFC">
              <w:rPr>
                <w:sz w:val="18"/>
                <w:szCs w:val="18"/>
                <w:lang w:val="en-US"/>
              </w:rPr>
              <w:t>a.m.s.l</w:t>
            </w:r>
            <w:proofErr w:type="spellEnd"/>
            <w:r w:rsidRPr="006A4FFC">
              <w:rPr>
                <w:sz w:val="18"/>
                <w:szCs w:val="18"/>
                <w:lang w:val="en-US"/>
              </w:rPr>
              <w:t>.) (km)</w:t>
            </w:r>
            <w:r w:rsidRPr="006A4FFC">
              <w:rPr>
                <w:sz w:val="18"/>
                <w:szCs w:val="18"/>
                <w:lang w:val="en-US"/>
              </w:rPr>
              <w:br/>
            </w:r>
            <w:r>
              <w:rPr>
                <w:rFonts w:hint="eastAsia"/>
                <w:sz w:val="18"/>
                <w:szCs w:val="18"/>
                <w:lang w:val="en-US" w:eastAsia="zh-CN"/>
              </w:rPr>
              <w:t>（</w:t>
            </w:r>
            <w:r>
              <w:rPr>
                <w:rFonts w:hint="eastAsia"/>
                <w:sz w:val="18"/>
                <w:szCs w:val="18"/>
                <w:lang w:val="en-US" w:eastAsia="zh-CN"/>
              </w:rPr>
              <w:t>altitude</w:t>
            </w:r>
            <w:r>
              <w:rPr>
                <w:rFonts w:hint="eastAsia"/>
                <w:sz w:val="18"/>
                <w:szCs w:val="18"/>
                <w:lang w:val="en-US" w:eastAsia="zh-CN"/>
              </w:rPr>
              <w:t>）</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0.5</w:t>
            </w:r>
            <w:r w:rsidRPr="006A4FFC">
              <w:rPr>
                <w:sz w:val="18"/>
                <w:szCs w:val="18"/>
              </w:rPr>
              <w:sym w:font="Symbol" w:char="F0B0"/>
            </w:r>
            <w:r w:rsidRPr="006A4FFC">
              <w:rPr>
                <w:sz w:val="18"/>
                <w:szCs w:val="18"/>
                <w:lang w:val="fr-CH"/>
              </w:rPr>
              <w:t> × </w:t>
            </w:r>
            <w:r w:rsidRPr="006A4FFC">
              <w:rPr>
                <w:sz w:val="18"/>
                <w:szCs w:val="18"/>
                <w:lang w:val="en-US"/>
              </w:rPr>
              <w:t>0.5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Pr>
                <w:rFonts w:hint="eastAsia"/>
                <w:sz w:val="18"/>
                <w:szCs w:val="18"/>
                <w:lang w:val="en-US" w:eastAsia="zh-CN"/>
              </w:rPr>
              <w:t>双三次</w:t>
            </w:r>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TOPO0DOT5.TXT</w:t>
            </w:r>
          </w:p>
        </w:tc>
      </w:tr>
      <w:tr w:rsidR="003E2B44" w:rsidRPr="006421E9"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P.836</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柱状水蒸气超越</w:t>
            </w:r>
            <w:r>
              <w:rPr>
                <w:sz w:val="18"/>
                <w:szCs w:val="18"/>
                <w:lang w:val="en-US" w:eastAsia="zh-CN"/>
              </w:rPr>
              <w:t>概率</w:t>
            </w:r>
            <w:r w:rsidRPr="006A4FFC">
              <w:rPr>
                <w:sz w:val="18"/>
                <w:szCs w:val="18"/>
                <w:lang w:val="en-US" w:eastAsia="zh-CN"/>
              </w:rPr>
              <w:t>(%) (IWVC)</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r w:rsidRPr="006A4FFC">
              <w:rPr>
                <w:sz w:val="18"/>
                <w:szCs w:val="18"/>
                <w:lang w:val="fr-CH"/>
              </w:rPr>
              <w:t> × </w:t>
            </w: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r w:rsidRPr="000628F5">
              <w:rPr>
                <w:position w:val="6"/>
                <w:sz w:val="12"/>
                <w:lang w:val="en-US" w:eastAsia="zh-CN"/>
              </w:rPr>
              <w:t>(1)</w:t>
            </w:r>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对数的</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Pr>
                <w:rFonts w:hint="eastAsia"/>
                <w:sz w:val="18"/>
                <w:szCs w:val="18"/>
                <w:lang w:val="en-US" w:eastAsia="zh-CN"/>
              </w:rPr>
              <w:t>线性</w:t>
            </w:r>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ESAWVC</w:t>
            </w:r>
            <w:r>
              <w:rPr>
                <w:sz w:val="18"/>
                <w:szCs w:val="18"/>
                <w:lang w:val="en-US"/>
              </w:rPr>
              <w:t>_</w:t>
            </w:r>
            <w:r w:rsidRPr="006A4FFC">
              <w:rPr>
                <w:sz w:val="18"/>
                <w:szCs w:val="18"/>
                <w:lang w:val="en-US"/>
              </w:rPr>
              <w:t>xx</w:t>
            </w:r>
            <w:r>
              <w:rPr>
                <w:sz w:val="18"/>
                <w:szCs w:val="18"/>
                <w:lang w:val="en-US"/>
              </w:rPr>
              <w:t>_v4</w:t>
            </w:r>
            <w:r w:rsidRPr="006A4FFC">
              <w:rPr>
                <w:sz w:val="18"/>
                <w:szCs w:val="18"/>
                <w:lang w:val="en-US"/>
              </w:rPr>
              <w:t xml:space="preserve">.TXT; xx = </w:t>
            </w:r>
            <w:r>
              <w:rPr>
                <w:sz w:val="18"/>
                <w:szCs w:val="18"/>
                <w:lang w:val="en-US"/>
              </w:rPr>
              <w:t xml:space="preserve">01, 02, 03, 05, </w:t>
            </w:r>
            <w:r w:rsidRPr="006A4FFC">
              <w:rPr>
                <w:sz w:val="18"/>
                <w:szCs w:val="18"/>
                <w:lang w:val="en-US"/>
              </w:rPr>
              <w:t>1, 2, 3, 5, 10, 20, 30, 50</w:t>
            </w:r>
            <w:r>
              <w:rPr>
                <w:sz w:val="18"/>
                <w:szCs w:val="18"/>
                <w:lang w:val="en-US"/>
              </w:rPr>
              <w:t>, 60, 70, 80, 90, 95, 99</w:t>
            </w:r>
          </w:p>
        </w:tc>
      </w:tr>
      <w:tr w:rsidR="003E2B44" w:rsidRPr="006421E9"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P.836</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Pr>
                <w:rFonts w:hint="eastAsia"/>
                <w:sz w:val="18"/>
                <w:szCs w:val="18"/>
                <w:lang w:val="en-US" w:eastAsia="zh-CN"/>
              </w:rPr>
              <w:t>地面水蒸气密度超越</w:t>
            </w:r>
            <w:proofErr w:type="spellStart"/>
            <w:r>
              <w:rPr>
                <w:sz w:val="18"/>
                <w:szCs w:val="18"/>
                <w:lang w:val="en-US"/>
              </w:rPr>
              <w:t>概率</w:t>
            </w:r>
            <w:proofErr w:type="spellEnd"/>
            <w:r w:rsidRPr="006A4FFC">
              <w:rPr>
                <w:sz w:val="18"/>
                <w:szCs w:val="18"/>
                <w:lang w:val="en-US"/>
              </w:rPr>
              <w:t>(%) (Rho)</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r w:rsidRPr="006A4FFC">
              <w:rPr>
                <w:sz w:val="18"/>
                <w:szCs w:val="18"/>
                <w:lang w:val="fr-CH"/>
              </w:rPr>
              <w:t> × </w:t>
            </w: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r w:rsidRPr="000628F5">
              <w:rPr>
                <w:position w:val="6"/>
                <w:sz w:val="12"/>
                <w:lang w:val="en-US" w:eastAsia="zh-CN"/>
              </w:rPr>
              <w:t>(1)</w:t>
            </w:r>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对数的</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线性</w:t>
            </w:r>
            <w:proofErr w:type="spellEnd"/>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SURF_WV</w:t>
            </w:r>
            <w:r>
              <w:rPr>
                <w:sz w:val="18"/>
                <w:szCs w:val="18"/>
                <w:lang w:val="en-US"/>
              </w:rPr>
              <w:t>_</w:t>
            </w:r>
            <w:r w:rsidRPr="006A4FFC">
              <w:rPr>
                <w:sz w:val="18"/>
                <w:szCs w:val="18"/>
                <w:lang w:val="en-US"/>
              </w:rPr>
              <w:t>xx</w:t>
            </w:r>
            <w:r>
              <w:rPr>
                <w:sz w:val="18"/>
                <w:szCs w:val="18"/>
                <w:lang w:val="en-US"/>
              </w:rPr>
              <w:t>_v4</w:t>
            </w:r>
            <w:r w:rsidRPr="006A4FFC">
              <w:rPr>
                <w:sz w:val="18"/>
                <w:szCs w:val="18"/>
                <w:lang w:val="en-US"/>
              </w:rPr>
              <w:t xml:space="preserve">.TXT; xx = </w:t>
            </w:r>
            <w:r>
              <w:rPr>
                <w:sz w:val="18"/>
                <w:szCs w:val="18"/>
                <w:lang w:val="en-US"/>
              </w:rPr>
              <w:t xml:space="preserve">01, 02, 03, 05, </w:t>
            </w:r>
            <w:r w:rsidRPr="006A4FFC">
              <w:rPr>
                <w:sz w:val="18"/>
                <w:szCs w:val="18"/>
                <w:lang w:val="en-US"/>
              </w:rPr>
              <w:t>1, 2, 3, 5, 10, 20, 30, 50</w:t>
            </w:r>
            <w:r>
              <w:rPr>
                <w:sz w:val="18"/>
                <w:szCs w:val="18"/>
                <w:lang w:val="en-US"/>
              </w:rPr>
              <w:t>, 60, 70, 80, 90, 95, 99</w:t>
            </w:r>
          </w:p>
        </w:tc>
      </w:tr>
      <w:tr w:rsidR="003E2B44" w:rsidRPr="006421E9"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P.836</w:t>
            </w:r>
          </w:p>
        </w:tc>
        <w:tc>
          <w:tcPr>
            <w:tcW w:w="3340" w:type="dxa"/>
          </w:tcPr>
          <w:p w:rsidR="003E2B44"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水蒸气标高</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r w:rsidRPr="006A4FFC">
              <w:rPr>
                <w:sz w:val="18"/>
                <w:szCs w:val="18"/>
                <w:lang w:val="fr-CH"/>
              </w:rPr>
              <w:t> × </w:t>
            </w: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对数的</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线性</w:t>
            </w:r>
            <w:proofErr w:type="spellEnd"/>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Pr>
                <w:sz w:val="18"/>
                <w:szCs w:val="18"/>
                <w:lang w:val="en-US"/>
              </w:rPr>
              <w:t>VSCH_</w:t>
            </w:r>
            <w:r w:rsidRPr="006A4FFC">
              <w:rPr>
                <w:sz w:val="18"/>
                <w:szCs w:val="18"/>
                <w:lang w:val="en-US"/>
              </w:rPr>
              <w:t>xx</w:t>
            </w:r>
            <w:r>
              <w:rPr>
                <w:sz w:val="18"/>
                <w:szCs w:val="18"/>
                <w:lang w:val="en-US"/>
              </w:rPr>
              <w:t>_v4</w:t>
            </w:r>
            <w:r w:rsidRPr="006A4FFC">
              <w:rPr>
                <w:sz w:val="18"/>
                <w:szCs w:val="18"/>
                <w:lang w:val="en-US"/>
              </w:rPr>
              <w:t xml:space="preserve">.TXT; xx = </w:t>
            </w:r>
            <w:r>
              <w:rPr>
                <w:sz w:val="18"/>
                <w:szCs w:val="18"/>
                <w:lang w:val="en-US"/>
              </w:rPr>
              <w:t xml:space="preserve">01, 02, 03, 05, </w:t>
            </w:r>
            <w:r w:rsidRPr="006A4FFC">
              <w:rPr>
                <w:sz w:val="18"/>
                <w:szCs w:val="18"/>
                <w:lang w:val="en-US"/>
              </w:rPr>
              <w:t>1, 2, 3, 5, 10, 20, 30, 50</w:t>
            </w:r>
            <w:r>
              <w:rPr>
                <w:sz w:val="18"/>
                <w:szCs w:val="18"/>
                <w:lang w:val="en-US"/>
              </w:rPr>
              <w:t>, 60, 70, 80, 90, 95, 99</w:t>
            </w:r>
          </w:p>
        </w:tc>
      </w:tr>
      <w:tr w:rsidR="003E2B44"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P.1510</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Pr>
                <w:rFonts w:hint="eastAsia"/>
                <w:sz w:val="18"/>
                <w:szCs w:val="18"/>
                <w:lang w:val="en-US" w:eastAsia="zh-CN"/>
              </w:rPr>
              <w:t>平均年表面温度</w:t>
            </w:r>
            <w:r w:rsidRPr="006A4FFC">
              <w:rPr>
                <w:sz w:val="18"/>
                <w:szCs w:val="18"/>
                <w:lang w:val="en-US"/>
              </w:rPr>
              <w:t xml:space="preserve"> (</w:t>
            </w:r>
            <w:r>
              <w:rPr>
                <w:rFonts w:hint="eastAsia"/>
                <w:sz w:val="18"/>
                <w:szCs w:val="18"/>
                <w:lang w:val="en-US" w:eastAsia="zh-CN"/>
              </w:rPr>
              <w:t>temperature</w:t>
            </w:r>
            <w:r w:rsidRPr="006A4FFC">
              <w:rPr>
                <w:sz w:val="18"/>
                <w:szCs w:val="18"/>
                <w:lang w:val="en-US"/>
              </w:rPr>
              <w:t>)</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1.5</w:t>
            </w:r>
            <w:r w:rsidRPr="006A4FFC">
              <w:rPr>
                <w:sz w:val="18"/>
                <w:szCs w:val="18"/>
              </w:rPr>
              <w:sym w:font="Symbol" w:char="F0B0"/>
            </w:r>
            <w:r w:rsidRPr="006A4FFC">
              <w:rPr>
                <w:sz w:val="18"/>
                <w:szCs w:val="18"/>
                <w:lang w:val="fr-CH"/>
              </w:rPr>
              <w:t> × </w:t>
            </w:r>
            <w:r w:rsidRPr="006A4FFC">
              <w:rPr>
                <w:sz w:val="18"/>
                <w:szCs w:val="18"/>
                <w:lang w:val="en-US"/>
              </w:rPr>
              <w:t>1.5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ESATEMP.TXT</w:t>
            </w:r>
          </w:p>
        </w:tc>
      </w:tr>
      <w:tr w:rsidR="003E2B44" w:rsidTr="009A41D5">
        <w:trPr>
          <w:jc w:val="center"/>
        </w:trPr>
        <w:tc>
          <w:tcPr>
            <w:tcW w:w="186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P.453</w:t>
            </w:r>
          </w:p>
        </w:tc>
        <w:tc>
          <w:tcPr>
            <w:tcW w:w="3340"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湿润条件下折射率中值</w:t>
            </w:r>
            <w:r w:rsidRPr="006A4FFC">
              <w:rPr>
                <w:sz w:val="18"/>
                <w:szCs w:val="18"/>
                <w:lang w:val="en-US" w:eastAsia="zh-CN"/>
              </w:rPr>
              <w:t>(</w:t>
            </w:r>
            <w:proofErr w:type="spellStart"/>
            <w:r w:rsidRPr="006A4FFC">
              <w:rPr>
                <w:sz w:val="18"/>
                <w:szCs w:val="18"/>
                <w:lang w:val="en-US" w:eastAsia="zh-CN"/>
              </w:rPr>
              <w:t>Nwet</w:t>
            </w:r>
            <w:proofErr w:type="spellEnd"/>
            <w:r w:rsidRPr="006A4FFC">
              <w:rPr>
                <w:sz w:val="18"/>
                <w:szCs w:val="18"/>
                <w:lang w:val="en-US" w:eastAsia="zh-CN"/>
              </w:rPr>
              <w:t>)</w:t>
            </w:r>
          </w:p>
        </w:tc>
        <w:tc>
          <w:tcPr>
            <w:tcW w:w="142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1.5</w:t>
            </w:r>
            <w:r w:rsidRPr="006A4FFC">
              <w:rPr>
                <w:sz w:val="18"/>
                <w:szCs w:val="18"/>
              </w:rPr>
              <w:sym w:font="Symbol" w:char="F0B0"/>
            </w:r>
            <w:r w:rsidRPr="006A4FFC">
              <w:rPr>
                <w:sz w:val="18"/>
                <w:szCs w:val="18"/>
                <w:lang w:val="fr-CH"/>
              </w:rPr>
              <w:t> × </w:t>
            </w:r>
            <w:r w:rsidRPr="006A4FFC">
              <w:rPr>
                <w:sz w:val="18"/>
                <w:szCs w:val="18"/>
                <w:lang w:val="en-US"/>
              </w:rPr>
              <w:t>1.5</w:t>
            </w:r>
            <w:r w:rsidRPr="006A4FFC">
              <w:rPr>
                <w:sz w:val="18"/>
                <w:szCs w:val="18"/>
              </w:rPr>
              <w:sym w:font="Symbol" w:char="F0B0"/>
            </w:r>
          </w:p>
        </w:tc>
        <w:tc>
          <w:tcPr>
            <w:tcW w:w="1472"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1319" w:type="dxa"/>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3436" w:type="dxa"/>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ESANWET.TXT</w:t>
            </w:r>
          </w:p>
        </w:tc>
      </w:tr>
      <w:tr w:rsidR="003E2B44" w:rsidRPr="006421E9" w:rsidTr="009A41D5">
        <w:trPr>
          <w:jc w:val="center"/>
        </w:trPr>
        <w:tc>
          <w:tcPr>
            <w:tcW w:w="1860"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sidRPr="006A4FFC">
              <w:rPr>
                <w:sz w:val="18"/>
                <w:szCs w:val="18"/>
                <w:lang w:val="en-US"/>
              </w:rPr>
              <w:t>P.840</w:t>
            </w:r>
          </w:p>
        </w:tc>
        <w:tc>
          <w:tcPr>
            <w:tcW w:w="3340"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柱状云液态水超越</w:t>
            </w:r>
            <w:r w:rsidRPr="006A4FFC">
              <w:rPr>
                <w:sz w:val="18"/>
                <w:szCs w:val="18"/>
                <w:lang w:val="en-US" w:eastAsia="zh-CN"/>
              </w:rPr>
              <w:t xml:space="preserve"> </w:t>
            </w:r>
            <w:r>
              <w:rPr>
                <w:sz w:val="18"/>
                <w:szCs w:val="18"/>
                <w:lang w:val="en-US" w:eastAsia="zh-CN"/>
              </w:rPr>
              <w:t>概率</w:t>
            </w:r>
            <w:r w:rsidRPr="006A4FFC">
              <w:rPr>
                <w:sz w:val="18"/>
                <w:szCs w:val="18"/>
                <w:lang w:val="en-US" w:eastAsia="zh-CN"/>
              </w:rPr>
              <w:t>(%) (CLW)</w:t>
            </w:r>
          </w:p>
        </w:tc>
        <w:tc>
          <w:tcPr>
            <w:tcW w:w="1429"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r w:rsidRPr="006A4FFC">
              <w:rPr>
                <w:sz w:val="18"/>
                <w:szCs w:val="18"/>
                <w:lang w:val="fr-CH"/>
              </w:rPr>
              <w:t> × </w:t>
            </w: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p>
        </w:tc>
        <w:tc>
          <w:tcPr>
            <w:tcW w:w="1472"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对数的</w:t>
            </w:r>
            <w:proofErr w:type="spellEnd"/>
          </w:p>
        </w:tc>
        <w:tc>
          <w:tcPr>
            <w:tcW w:w="1319"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线性</w:t>
            </w:r>
            <w:proofErr w:type="spellEnd"/>
          </w:p>
        </w:tc>
        <w:tc>
          <w:tcPr>
            <w:tcW w:w="3436"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left"/>
              <w:rPr>
                <w:sz w:val="18"/>
                <w:szCs w:val="18"/>
                <w:lang w:val="en-US"/>
              </w:rPr>
            </w:pPr>
            <w:r>
              <w:rPr>
                <w:sz w:val="18"/>
                <w:szCs w:val="18"/>
                <w:lang w:val="en-US"/>
              </w:rPr>
              <w:t>ESA</w:t>
            </w:r>
            <w:r w:rsidRPr="006A4FFC">
              <w:rPr>
                <w:sz w:val="18"/>
                <w:szCs w:val="18"/>
                <w:lang w:val="en-US"/>
              </w:rPr>
              <w:t>WREDP</w:t>
            </w:r>
            <w:r>
              <w:rPr>
                <w:sz w:val="18"/>
                <w:szCs w:val="18"/>
                <w:lang w:val="en-US"/>
              </w:rPr>
              <w:t>_</w:t>
            </w:r>
            <w:r w:rsidRPr="006A4FFC">
              <w:rPr>
                <w:sz w:val="18"/>
                <w:szCs w:val="18"/>
                <w:lang w:val="en-US"/>
              </w:rPr>
              <w:t>xx</w:t>
            </w:r>
            <w:r>
              <w:rPr>
                <w:sz w:val="18"/>
                <w:szCs w:val="18"/>
                <w:lang w:val="en-US"/>
              </w:rPr>
              <w:t>_v4</w:t>
            </w:r>
            <w:r w:rsidRPr="006A4FFC">
              <w:rPr>
                <w:sz w:val="18"/>
                <w:szCs w:val="18"/>
                <w:lang w:val="en-US"/>
              </w:rPr>
              <w:t xml:space="preserve">.TXT; xx = </w:t>
            </w:r>
            <w:r>
              <w:rPr>
                <w:sz w:val="18"/>
                <w:szCs w:val="18"/>
                <w:lang w:val="en-US"/>
              </w:rPr>
              <w:t xml:space="preserve">01, 02, 03, 05, </w:t>
            </w:r>
            <w:r w:rsidRPr="006A4FFC">
              <w:rPr>
                <w:sz w:val="18"/>
                <w:szCs w:val="18"/>
                <w:lang w:val="en-US"/>
              </w:rPr>
              <w:t>1, 2, 3, 5, 10, 20, 30, 50</w:t>
            </w:r>
            <w:r>
              <w:rPr>
                <w:sz w:val="18"/>
                <w:szCs w:val="18"/>
                <w:lang w:val="en-US"/>
              </w:rPr>
              <w:t>, 60, 70, 80, 90, 95, 99</w:t>
            </w:r>
          </w:p>
        </w:tc>
      </w:tr>
      <w:tr w:rsidR="003E2B44" w:rsidRPr="006421E9" w:rsidTr="009A41D5">
        <w:trPr>
          <w:jc w:val="center"/>
        </w:trPr>
        <w:tc>
          <w:tcPr>
            <w:tcW w:w="1860"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P.840</w:t>
            </w:r>
          </w:p>
        </w:tc>
        <w:tc>
          <w:tcPr>
            <w:tcW w:w="3340" w:type="dxa"/>
            <w:tcBorders>
              <w:bottom w:val="single" w:sz="4" w:space="0" w:color="auto"/>
            </w:tcBorders>
          </w:tcPr>
          <w:p w:rsidR="003E2B44" w:rsidRDefault="003E2B44" w:rsidP="009A41D5">
            <w:pPr>
              <w:pStyle w:val="Tabletext"/>
              <w:framePr w:hSpace="181" w:wrap="notBeside" w:vAnchor="text" w:hAnchor="text" w:xAlign="center" w:y="1"/>
              <w:spacing w:before="80" w:after="80"/>
              <w:jc w:val="left"/>
              <w:rPr>
                <w:sz w:val="18"/>
                <w:szCs w:val="18"/>
                <w:lang w:val="en-US" w:eastAsia="zh-CN"/>
              </w:rPr>
            </w:pPr>
            <w:r>
              <w:rPr>
                <w:rFonts w:hint="eastAsia"/>
                <w:sz w:val="18"/>
                <w:szCs w:val="18"/>
                <w:lang w:val="en-US" w:eastAsia="zh-CN"/>
              </w:rPr>
              <w:t>云液态水总含量统计分布</w:t>
            </w:r>
          </w:p>
        </w:tc>
        <w:tc>
          <w:tcPr>
            <w:tcW w:w="1429"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r w:rsidRPr="006A4FFC">
              <w:rPr>
                <w:sz w:val="18"/>
                <w:szCs w:val="18"/>
                <w:lang w:val="fr-CH"/>
              </w:rPr>
              <w:t> × </w:t>
            </w:r>
            <w:r w:rsidRPr="006A4FFC">
              <w:rPr>
                <w:sz w:val="18"/>
                <w:szCs w:val="18"/>
                <w:lang w:val="en-US"/>
              </w:rPr>
              <w:t>1.</w:t>
            </w:r>
            <w:r>
              <w:rPr>
                <w:rFonts w:hint="eastAsia"/>
                <w:sz w:val="18"/>
                <w:szCs w:val="18"/>
                <w:lang w:val="en-US" w:eastAsia="zh-CN"/>
              </w:rPr>
              <w:t>12</w:t>
            </w:r>
            <w:r w:rsidRPr="006A4FFC">
              <w:rPr>
                <w:sz w:val="18"/>
                <w:szCs w:val="18"/>
                <w:lang w:val="en-US"/>
              </w:rPr>
              <w:t>5</w:t>
            </w:r>
            <w:r w:rsidRPr="006A4FFC">
              <w:rPr>
                <w:sz w:val="18"/>
                <w:szCs w:val="18"/>
              </w:rPr>
              <w:sym w:font="Symbol" w:char="F0B0"/>
            </w:r>
          </w:p>
        </w:tc>
        <w:tc>
          <w:tcPr>
            <w:tcW w:w="1472"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双线性</w:t>
            </w:r>
            <w:proofErr w:type="spellEnd"/>
          </w:p>
        </w:tc>
        <w:tc>
          <w:tcPr>
            <w:tcW w:w="1603"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1319" w:type="dxa"/>
            <w:tcBorders>
              <w:bottom w:val="single" w:sz="4" w:space="0" w:color="auto"/>
            </w:tcBorders>
          </w:tcPr>
          <w:p w:rsidR="003E2B44" w:rsidRPr="006A4FFC" w:rsidRDefault="003E2B44" w:rsidP="009A41D5">
            <w:pPr>
              <w:pStyle w:val="Tabletext"/>
              <w:framePr w:hSpace="181" w:wrap="notBeside" w:vAnchor="text" w:hAnchor="text" w:xAlign="center" w:y="1"/>
              <w:spacing w:before="80" w:after="80"/>
              <w:jc w:val="center"/>
              <w:rPr>
                <w:sz w:val="18"/>
                <w:szCs w:val="18"/>
                <w:lang w:val="en-US"/>
              </w:rPr>
            </w:pPr>
            <w:proofErr w:type="spellStart"/>
            <w:r>
              <w:rPr>
                <w:sz w:val="18"/>
                <w:szCs w:val="18"/>
                <w:lang w:val="en-US"/>
              </w:rPr>
              <w:t>不适用</w:t>
            </w:r>
            <w:proofErr w:type="spellEnd"/>
          </w:p>
        </w:tc>
        <w:tc>
          <w:tcPr>
            <w:tcW w:w="3436" w:type="dxa"/>
            <w:tcBorders>
              <w:bottom w:val="single" w:sz="4" w:space="0" w:color="auto"/>
            </w:tcBorders>
          </w:tcPr>
          <w:p w:rsidR="003E2B44" w:rsidRDefault="003E2B44" w:rsidP="009A41D5">
            <w:pPr>
              <w:pStyle w:val="Tabletext"/>
              <w:framePr w:hSpace="181" w:wrap="notBeside" w:vAnchor="text" w:hAnchor="text" w:xAlign="center" w:y="1"/>
              <w:spacing w:before="80" w:after="80"/>
              <w:jc w:val="left"/>
              <w:rPr>
                <w:sz w:val="18"/>
                <w:szCs w:val="18"/>
                <w:lang w:val="en-US"/>
              </w:rPr>
            </w:pPr>
            <w:r w:rsidRPr="00081DED">
              <w:rPr>
                <w:sz w:val="18"/>
                <w:szCs w:val="18"/>
                <w:lang w:val="en-US"/>
              </w:rPr>
              <w:t>WRED_LOGNORMAL_MEAN_v4.TXT, WRED_LOGNORMAL_STDEV_v4.TXT, and WRED_LOGNORMAL_PCLW_v4.TXT</w:t>
            </w:r>
          </w:p>
        </w:tc>
      </w:tr>
    </w:tbl>
    <w:tbl>
      <w:tblPr>
        <w:tblW w:w="14459" w:type="dxa"/>
        <w:jc w:val="center"/>
        <w:tblLayout w:type="fixed"/>
        <w:tblLook w:val="0000"/>
      </w:tblPr>
      <w:tblGrid>
        <w:gridCol w:w="14459"/>
      </w:tblGrid>
      <w:tr w:rsidR="003E2B44" w:rsidTr="009A41D5">
        <w:trPr>
          <w:jc w:val="center"/>
        </w:trPr>
        <w:tc>
          <w:tcPr>
            <w:tcW w:w="14728" w:type="dxa"/>
          </w:tcPr>
          <w:p w:rsidR="003E2B44" w:rsidRDefault="003E2B44" w:rsidP="009A41D5">
            <w:pPr>
              <w:pStyle w:val="Tablelegend"/>
              <w:rPr>
                <w:sz w:val="20"/>
                <w:lang w:eastAsia="zh-CN"/>
              </w:rPr>
            </w:pPr>
            <w:r w:rsidRPr="006A4FFC">
              <w:rPr>
                <w:sz w:val="20"/>
                <w:lang w:eastAsia="zh-CN"/>
              </w:rPr>
              <w:t xml:space="preserve">IWVC: </w:t>
            </w:r>
            <w:r>
              <w:rPr>
                <w:rFonts w:hint="eastAsia"/>
                <w:sz w:val="20"/>
                <w:lang w:eastAsia="zh-CN"/>
              </w:rPr>
              <w:t>整层大气水汽含量</w:t>
            </w:r>
          </w:p>
          <w:p w:rsidR="003E2B44" w:rsidRPr="006A4FFC" w:rsidRDefault="003E2B44" w:rsidP="009A41D5">
            <w:pPr>
              <w:pStyle w:val="Tablelegend"/>
              <w:rPr>
                <w:sz w:val="20"/>
                <w:lang w:eastAsia="zh-CN"/>
              </w:rPr>
            </w:pPr>
            <w:r w:rsidRPr="00923BF8">
              <w:rPr>
                <w:position w:val="6"/>
                <w:sz w:val="12"/>
                <w:lang w:eastAsia="zh-CN"/>
              </w:rPr>
              <w:t>(1)</w:t>
            </w:r>
            <w:r w:rsidRPr="00923BF8">
              <w:rPr>
                <w:position w:val="6"/>
                <w:sz w:val="12"/>
                <w:lang w:eastAsia="zh-CN"/>
              </w:rPr>
              <w:tab/>
            </w:r>
            <w:r>
              <w:rPr>
                <w:rFonts w:hint="eastAsia"/>
                <w:sz w:val="16"/>
                <w:lang w:eastAsia="zh-CN"/>
              </w:rPr>
              <w:t>按照适用的建议书中的标度程序，在空间插值前按所需高度调整周围栅格点的变量。</w:t>
            </w:r>
          </w:p>
        </w:tc>
      </w:tr>
    </w:tbl>
    <w:p w:rsidR="003E2B44" w:rsidRDefault="003E2B44" w:rsidP="003E2B44">
      <w:pPr>
        <w:rPr>
          <w:lang w:val="en-US" w:eastAsia="zh-CN"/>
        </w:rPr>
      </w:pPr>
    </w:p>
    <w:p w:rsidR="003E2B44" w:rsidRDefault="003E2B44" w:rsidP="003E2B44">
      <w:pPr>
        <w:rPr>
          <w:lang w:val="en-US" w:eastAsia="zh-CN"/>
        </w:rPr>
        <w:sectPr w:rsidR="003E2B44" w:rsidSect="009A41D5">
          <w:headerReference w:type="even" r:id="rId17"/>
          <w:headerReference w:type="default" r:id="rId18"/>
          <w:pgSz w:w="16834" w:h="11907" w:orient="landscape" w:code="9"/>
          <w:pgMar w:top="1134" w:right="1418" w:bottom="1134" w:left="1134" w:header="720" w:footer="482" w:gutter="0"/>
          <w:paperSrc w:first="15" w:other="15"/>
          <w:cols w:space="720"/>
        </w:sectPr>
      </w:pPr>
    </w:p>
    <w:p w:rsidR="003E2B44" w:rsidRDefault="003E2B44" w:rsidP="003E2B44">
      <w:pPr>
        <w:ind w:firstLineChars="200" w:firstLine="480"/>
        <w:jc w:val="left"/>
        <w:rPr>
          <w:lang w:val="en-US" w:eastAsia="zh-CN"/>
        </w:rPr>
      </w:pPr>
      <w:r>
        <w:rPr>
          <w:rFonts w:hint="eastAsia"/>
          <w:lang w:val="en-US" w:eastAsia="zh-CN"/>
        </w:rPr>
        <w:lastRenderedPageBreak/>
        <w:t>为便于参考，图</w:t>
      </w:r>
      <w:r>
        <w:rPr>
          <w:lang w:val="en-US" w:eastAsia="zh-CN"/>
        </w:rPr>
        <w:t>1</w:t>
      </w:r>
      <w:r>
        <w:rPr>
          <w:rFonts w:hint="eastAsia"/>
          <w:lang w:val="en-US" w:eastAsia="zh-CN"/>
        </w:rPr>
        <w:t>显示了地球物理图（黑框）和传播效果之间的关系（白框）。</w:t>
      </w:r>
    </w:p>
    <w:p w:rsidR="00267CBE" w:rsidRDefault="00267CBE" w:rsidP="003E2B44">
      <w:pPr>
        <w:ind w:firstLineChars="200" w:firstLine="480"/>
        <w:jc w:val="left"/>
        <w:rPr>
          <w:lang w:val="en-US" w:eastAsia="zh-CN"/>
        </w:rPr>
      </w:pPr>
    </w:p>
    <w:p w:rsidR="003E2B44" w:rsidRDefault="003E2B44" w:rsidP="003E2B44">
      <w:pPr>
        <w:pStyle w:val="FigureNo"/>
        <w:spacing w:before="120" w:after="120"/>
        <w:rPr>
          <w:lang w:eastAsia="zh-CN"/>
        </w:rPr>
      </w:pPr>
      <w:r>
        <w:object w:dxaOrig="9713" w:dyaOrig="4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211.5pt" o:ole="">
            <v:imagedata r:id="rId19" o:title=""/>
          </v:shape>
          <o:OLEObject Type="Embed" ProgID="CorelDRAW.Graphic.14" ShapeID="_x0000_i1025" DrawAspect="Content" ObjectID="_1350322673" r:id="rId20"/>
        </w:object>
      </w:r>
    </w:p>
    <w:p w:rsidR="003E2B44" w:rsidRDefault="003E2B44" w:rsidP="003E2B44">
      <w:pPr>
        <w:pStyle w:val="AnnexNoTitle"/>
      </w:pPr>
      <w:r>
        <w:rPr>
          <w:rFonts w:hint="eastAsia"/>
          <w:lang w:eastAsia="zh-CN"/>
        </w:rPr>
        <w:t>附件</w:t>
      </w:r>
      <w:r>
        <w:t>1</w:t>
      </w:r>
    </w:p>
    <w:p w:rsidR="003E2B44" w:rsidRDefault="003E2B44" w:rsidP="003E2B44">
      <w:pPr>
        <w:pStyle w:val="Heading1"/>
      </w:pPr>
      <w:r>
        <w:t>1</w:t>
      </w:r>
      <w:r>
        <w:tab/>
      </w:r>
      <w:proofErr w:type="spellStart"/>
      <w:r>
        <w:t>双线性</w:t>
      </w:r>
      <w:proofErr w:type="spellEnd"/>
      <w:r>
        <w:rPr>
          <w:rFonts w:hint="eastAsia"/>
          <w:lang w:eastAsia="zh-CN"/>
        </w:rPr>
        <w:t>插值</w:t>
      </w:r>
    </w:p>
    <w:p w:rsidR="003E2B44" w:rsidRDefault="00BC3D90" w:rsidP="003E2B44">
      <w:pPr>
        <w:pStyle w:val="FigureNo"/>
        <w:spacing w:before="240"/>
      </w:pPr>
      <w:r>
        <w:pict>
          <v:shapetype id="_x0000_t202" coordsize="21600,21600" o:spt="202" path="m,l,21600r21600,l21600,xe">
            <v:stroke joinstyle="miter"/>
            <v:path gradientshapeok="t" o:connecttype="rect"/>
          </v:shapetype>
          <v:shape id="_x0000_s1030" type="#_x0000_t202" style="width:233.5pt;height:200.4pt;mso-wrap-style:none;mso-left-percent:-10001;mso-top-percent:-10001;mso-position-horizontal:absolute;mso-position-horizontal-relative:char;mso-position-vertical:absolute;mso-position-vertical-relative:line;mso-left-percent:-10001;mso-top-percent:-10001" stroked="f">
            <v:textbox style="mso-next-textbox:#_x0000_s1030;mso-fit-shape-to-text:t" inset="0,0,0,0">
              <w:txbxContent>
                <w:p w:rsidR="006421E9" w:rsidRDefault="006421E9" w:rsidP="003E2B44">
                  <w:r w:rsidRPr="00910040">
                    <w:object w:dxaOrig="4169" w:dyaOrig="3243">
                      <v:shape id="_x0000_i1027" type="#_x0000_t75" style="width:233.25pt;height:180pt" o:ole="">
                        <v:imagedata r:id="rId21" o:title=""/>
                      </v:shape>
                      <o:OLEObject Type="Embed" ProgID="CorelDraw.Graphic.12" ShapeID="_x0000_i1027" DrawAspect="Content" ObjectID="_1350322676" r:id="rId22"/>
                    </w:object>
                  </w:r>
                </w:p>
              </w:txbxContent>
            </v:textbox>
            <w10:wrap type="none"/>
            <w10:anchorlock/>
          </v:shape>
        </w:pict>
      </w:r>
    </w:p>
    <w:p w:rsidR="003E2B44" w:rsidRPr="00552966" w:rsidRDefault="003E2B44" w:rsidP="003E2B44">
      <w:pPr>
        <w:pStyle w:val="Normalaftertitle"/>
        <w:rPr>
          <w:lang w:eastAsia="zh-CN"/>
        </w:rPr>
      </w:pPr>
      <w:r w:rsidRPr="007C7EEC">
        <w:rPr>
          <w:rFonts w:ascii="STKaiti" w:eastAsia="STKaiti" w:hAnsi="STKaiti" w:hint="eastAsia"/>
          <w:lang w:val="en-US" w:eastAsia="zh-CN"/>
        </w:rPr>
        <w:t>假定</w:t>
      </w:r>
      <w:r>
        <w:rPr>
          <w:rFonts w:hint="eastAsia"/>
          <w:lang w:eastAsia="zh-CN"/>
        </w:rPr>
        <w:t>：</w:t>
      </w:r>
      <w:r>
        <w:rPr>
          <w:rFonts w:hint="eastAsia"/>
          <w:lang w:val="en-US" w:eastAsia="zh-CN"/>
        </w:rPr>
        <w:t>周围四个珊格点的值为</w:t>
      </w:r>
      <w:r w:rsidRPr="00552966">
        <w:t xml:space="preserve">: </w:t>
      </w:r>
      <w:r w:rsidRPr="00552966">
        <w:rPr>
          <w:i/>
          <w:iCs/>
        </w:rPr>
        <w:t>I</w:t>
      </w:r>
      <w:r w:rsidRPr="00552966">
        <w:t>(</w:t>
      </w:r>
      <w:r w:rsidRPr="00552966">
        <w:rPr>
          <w:i/>
          <w:iCs/>
        </w:rPr>
        <w:t>R</w:t>
      </w:r>
      <w:r w:rsidRPr="00552966">
        <w:t>,</w:t>
      </w:r>
      <w:r w:rsidRPr="00552966">
        <w:rPr>
          <w:i/>
          <w:iCs/>
        </w:rPr>
        <w:t>C</w:t>
      </w:r>
      <w:r w:rsidRPr="00552966">
        <w:t xml:space="preserve">), </w:t>
      </w:r>
      <w:r w:rsidRPr="00552966">
        <w:rPr>
          <w:i/>
          <w:iCs/>
        </w:rPr>
        <w:t>I</w:t>
      </w:r>
      <w:r w:rsidRPr="00552966">
        <w:t>(</w:t>
      </w:r>
      <w:r w:rsidRPr="00552966">
        <w:rPr>
          <w:i/>
          <w:iCs/>
        </w:rPr>
        <w:t>R</w:t>
      </w:r>
      <w:r w:rsidRPr="00552966">
        <w:t>,</w:t>
      </w:r>
      <w:r w:rsidRPr="00552966">
        <w:rPr>
          <w:i/>
          <w:iCs/>
        </w:rPr>
        <w:t>C </w:t>
      </w:r>
      <w:r>
        <w:rPr>
          <w:rFonts w:ascii="Symbol" w:hAnsi="Symbol"/>
          <w:lang w:val="fr-CH"/>
        </w:rPr>
        <w:t></w:t>
      </w:r>
      <w:r w:rsidRPr="00552966">
        <w:rPr>
          <w:i/>
          <w:iCs/>
        </w:rPr>
        <w:t> </w:t>
      </w:r>
      <w:r w:rsidRPr="00552966">
        <w:t xml:space="preserve">1), </w:t>
      </w:r>
      <w:r w:rsidRPr="00552966">
        <w:rPr>
          <w:i/>
          <w:iCs/>
        </w:rPr>
        <w:t>I</w:t>
      </w:r>
      <w:r w:rsidRPr="00552966">
        <w:t>(</w:t>
      </w:r>
      <w:r w:rsidRPr="00552966">
        <w:rPr>
          <w:i/>
          <w:iCs/>
        </w:rPr>
        <w:t>R </w:t>
      </w:r>
      <w:r>
        <w:rPr>
          <w:rFonts w:ascii="Symbol" w:hAnsi="Symbol"/>
          <w:lang w:val="fr-CH"/>
        </w:rPr>
        <w:t></w:t>
      </w:r>
      <w:r w:rsidRPr="00552966">
        <w:rPr>
          <w:i/>
          <w:iCs/>
        </w:rPr>
        <w:t> </w:t>
      </w:r>
      <w:r w:rsidRPr="00552966">
        <w:t>1,</w:t>
      </w:r>
      <w:r w:rsidRPr="00552966">
        <w:rPr>
          <w:i/>
          <w:iCs/>
        </w:rPr>
        <w:t>C</w:t>
      </w:r>
      <w:r w:rsidRPr="00552966">
        <w:t>),</w:t>
      </w:r>
      <w:r w:rsidRPr="00552966">
        <w:rPr>
          <w:i/>
          <w:iCs/>
        </w:rPr>
        <w:t xml:space="preserve"> </w:t>
      </w:r>
      <w:r>
        <w:rPr>
          <w:rFonts w:hint="eastAsia"/>
          <w:lang w:val="en-US" w:eastAsia="zh-CN"/>
        </w:rPr>
        <w:t>和</w:t>
      </w:r>
      <w:r w:rsidRPr="00552966">
        <w:rPr>
          <w:i/>
          <w:iCs/>
        </w:rPr>
        <w:t xml:space="preserve"> I</w:t>
      </w:r>
      <w:r w:rsidRPr="00552966">
        <w:t>(</w:t>
      </w:r>
      <w:r w:rsidRPr="00552966">
        <w:rPr>
          <w:i/>
          <w:iCs/>
        </w:rPr>
        <w:t>R </w:t>
      </w:r>
      <w:r>
        <w:rPr>
          <w:rFonts w:ascii="Symbol" w:hAnsi="Symbol"/>
          <w:lang w:val="fr-CH"/>
        </w:rPr>
        <w:t></w:t>
      </w:r>
      <w:r w:rsidRPr="00552966">
        <w:rPr>
          <w:i/>
          <w:iCs/>
        </w:rPr>
        <w:t> </w:t>
      </w:r>
      <w:r w:rsidRPr="00552966">
        <w:t>1,</w:t>
      </w:r>
      <w:r w:rsidRPr="00552966">
        <w:rPr>
          <w:i/>
          <w:iCs/>
        </w:rPr>
        <w:t>C </w:t>
      </w:r>
      <w:r>
        <w:rPr>
          <w:rFonts w:ascii="Symbol" w:hAnsi="Symbol"/>
          <w:lang w:val="fr-CH"/>
        </w:rPr>
        <w:t></w:t>
      </w:r>
      <w:r w:rsidRPr="00552966">
        <w:rPr>
          <w:i/>
          <w:iCs/>
        </w:rPr>
        <w:t> </w:t>
      </w:r>
      <w:r>
        <w:t>1)</w:t>
      </w:r>
      <w:r>
        <w:rPr>
          <w:rFonts w:hint="eastAsia"/>
          <w:lang w:eastAsia="zh-CN"/>
        </w:rPr>
        <w:t>。</w:t>
      </w:r>
    </w:p>
    <w:p w:rsidR="003E2B44" w:rsidRPr="00552966" w:rsidRDefault="003E2B44" w:rsidP="003E2B44">
      <w:pPr>
        <w:spacing w:before="80"/>
        <w:rPr>
          <w:lang w:eastAsia="zh-CN"/>
        </w:rPr>
      </w:pPr>
      <w:r w:rsidRPr="007C7EEC">
        <w:rPr>
          <w:rFonts w:ascii="STKaiti" w:eastAsia="STKaiti" w:hAnsi="STKaiti" w:hint="eastAsia"/>
          <w:iCs/>
          <w:lang w:val="en-US" w:eastAsia="zh-CN"/>
        </w:rPr>
        <w:t>问</w:t>
      </w:r>
      <w:r>
        <w:rPr>
          <w:rFonts w:ascii="STKaiti" w:eastAsia="STKaiti" w:hAnsi="STKaiti" w:hint="eastAsia"/>
          <w:iCs/>
          <w:lang w:val="en-US" w:eastAsia="zh-CN"/>
        </w:rPr>
        <w:t>题</w:t>
      </w:r>
      <w:r w:rsidRPr="00AD1E06">
        <w:rPr>
          <w:rFonts w:ascii="STKaiti" w:eastAsia="STKaiti" w:hAnsi="STKaiti" w:hint="eastAsia"/>
          <w:iCs/>
          <w:lang w:eastAsia="zh-CN"/>
        </w:rPr>
        <w:t>：</w:t>
      </w:r>
      <w:r>
        <w:rPr>
          <w:rFonts w:hint="eastAsia"/>
          <w:lang w:val="en-US" w:eastAsia="zh-CN"/>
        </w:rPr>
        <w:t>确定</w:t>
      </w:r>
      <w:r w:rsidRPr="00552966">
        <w:rPr>
          <w:i/>
          <w:lang w:eastAsia="zh-CN"/>
        </w:rPr>
        <w:t>I</w:t>
      </w:r>
      <w:r w:rsidRPr="00552966">
        <w:rPr>
          <w:iCs/>
          <w:lang w:eastAsia="zh-CN"/>
        </w:rPr>
        <w:t>(</w:t>
      </w:r>
      <w:proofErr w:type="spellStart"/>
      <w:r w:rsidRPr="00552966">
        <w:rPr>
          <w:i/>
          <w:lang w:eastAsia="zh-CN"/>
        </w:rPr>
        <w:t>r,c</w:t>
      </w:r>
      <w:proofErr w:type="spellEnd"/>
      <w:r w:rsidRPr="00552966">
        <w:rPr>
          <w:iCs/>
          <w:lang w:eastAsia="zh-CN"/>
        </w:rPr>
        <w:t>)</w:t>
      </w:r>
      <w:r w:rsidRPr="00552966">
        <w:rPr>
          <w:lang w:eastAsia="zh-CN"/>
        </w:rPr>
        <w:t xml:space="preserve">, </w:t>
      </w:r>
      <w:r>
        <w:rPr>
          <w:rFonts w:hint="eastAsia"/>
          <w:lang w:val="en-US" w:eastAsia="zh-CN"/>
        </w:rPr>
        <w:t>其中</w:t>
      </w:r>
      <w:r w:rsidRPr="00552966">
        <w:rPr>
          <w:i/>
          <w:iCs/>
          <w:lang w:eastAsia="zh-CN"/>
        </w:rPr>
        <w:t>r</w:t>
      </w:r>
      <w:r>
        <w:rPr>
          <w:rFonts w:hint="eastAsia"/>
          <w:lang w:val="en-US" w:eastAsia="zh-CN"/>
        </w:rPr>
        <w:t>其中</w:t>
      </w:r>
      <w:r w:rsidRPr="00D73272">
        <w:rPr>
          <w:i/>
          <w:iCs/>
          <w:lang w:eastAsia="zh-CN"/>
        </w:rPr>
        <w:t>r</w:t>
      </w:r>
      <w:r w:rsidRPr="00D73272">
        <w:rPr>
          <w:lang w:eastAsia="zh-CN"/>
        </w:rPr>
        <w:t xml:space="preserve"> </w:t>
      </w:r>
      <w:r>
        <w:rPr>
          <w:rFonts w:hint="eastAsia"/>
          <w:lang w:val="en-US" w:eastAsia="zh-CN"/>
        </w:rPr>
        <w:t>是一个分行数</w:t>
      </w:r>
      <w:r w:rsidRPr="00D73272">
        <w:rPr>
          <w:rFonts w:hint="eastAsia"/>
          <w:lang w:eastAsia="zh-CN"/>
        </w:rPr>
        <w:t>，</w:t>
      </w:r>
      <w:r w:rsidRPr="00D73272">
        <w:rPr>
          <w:i/>
          <w:iCs/>
          <w:lang w:eastAsia="zh-CN"/>
        </w:rPr>
        <w:t>c</w:t>
      </w:r>
      <w:r w:rsidRPr="00D73272">
        <w:rPr>
          <w:lang w:eastAsia="zh-CN"/>
        </w:rPr>
        <w:t xml:space="preserve"> </w:t>
      </w:r>
      <w:r>
        <w:rPr>
          <w:rFonts w:hint="eastAsia"/>
          <w:lang w:val="en-US" w:eastAsia="zh-CN"/>
        </w:rPr>
        <w:t>是一个分列数</w:t>
      </w:r>
      <w:r w:rsidRPr="00D73272">
        <w:rPr>
          <w:rFonts w:hint="eastAsia"/>
          <w:lang w:eastAsia="zh-CN"/>
        </w:rPr>
        <w:t>，</w:t>
      </w:r>
      <w:r>
        <w:rPr>
          <w:rFonts w:hint="eastAsia"/>
          <w:lang w:val="en-US" w:eastAsia="zh-CN"/>
        </w:rPr>
        <w:t>使用</w:t>
      </w:r>
      <w:r>
        <w:rPr>
          <w:lang w:val="en-US" w:eastAsia="zh-CN"/>
        </w:rPr>
        <w:t>双线性</w:t>
      </w:r>
      <w:r>
        <w:rPr>
          <w:rFonts w:hint="eastAsia"/>
          <w:lang w:val="en-US" w:eastAsia="zh-CN"/>
        </w:rPr>
        <w:t>插值。</w:t>
      </w:r>
    </w:p>
    <w:p w:rsidR="003E2B44" w:rsidRPr="00AD20B6" w:rsidRDefault="003E2B44" w:rsidP="003E2B44">
      <w:pPr>
        <w:spacing w:before="80"/>
      </w:pPr>
      <w:r w:rsidRPr="007C7EEC">
        <w:rPr>
          <w:rFonts w:ascii="STKaiti" w:eastAsia="STKaiti" w:hAnsi="STKaiti" w:hint="eastAsia"/>
          <w:lang w:val="en-US" w:eastAsia="zh-CN"/>
        </w:rPr>
        <w:t>解答</w:t>
      </w:r>
      <w:r w:rsidRPr="00AD20B6">
        <w:rPr>
          <w:rFonts w:hint="eastAsia"/>
          <w:lang w:eastAsia="zh-CN"/>
        </w:rPr>
        <w:t>：</w:t>
      </w:r>
      <w:r>
        <w:rPr>
          <w:rFonts w:hint="eastAsia"/>
          <w:lang w:val="en-US" w:eastAsia="zh-CN"/>
        </w:rPr>
        <w:t>计算</w:t>
      </w:r>
    </w:p>
    <w:p w:rsidR="003E2B44" w:rsidRPr="00AD20B6" w:rsidRDefault="003E2B44" w:rsidP="003E2B44">
      <w:pPr>
        <w:tabs>
          <w:tab w:val="clear" w:pos="1191"/>
          <w:tab w:val="clear" w:pos="1588"/>
          <w:tab w:val="clear" w:pos="1985"/>
          <w:tab w:val="left" w:pos="3261"/>
        </w:tabs>
        <w:spacing w:before="80"/>
        <w:rPr>
          <w:i/>
          <w:iCs/>
        </w:rPr>
      </w:pPr>
      <w:r w:rsidRPr="00AD20B6">
        <w:rPr>
          <w:i/>
          <w:iCs/>
        </w:rPr>
        <w:tab/>
      </w:r>
      <w:r w:rsidRPr="00AD20B6">
        <w:rPr>
          <w:i/>
          <w:iCs/>
        </w:rPr>
        <w:tab/>
        <w:t>I</w:t>
      </w:r>
      <w:r w:rsidRPr="00AD20B6">
        <w:t>(</w:t>
      </w:r>
      <w:proofErr w:type="spellStart"/>
      <w:r w:rsidRPr="00AD20B6">
        <w:rPr>
          <w:i/>
          <w:iCs/>
        </w:rPr>
        <w:t>r</w:t>
      </w:r>
      <w:r w:rsidRPr="00AD20B6">
        <w:t>,</w:t>
      </w:r>
      <w:r w:rsidRPr="00AD20B6">
        <w:rPr>
          <w:i/>
          <w:iCs/>
        </w:rPr>
        <w:t>c</w:t>
      </w:r>
      <w:proofErr w:type="spellEnd"/>
      <w:r w:rsidRPr="00AD20B6">
        <w:t>)</w:t>
      </w:r>
      <w:r w:rsidRPr="00AD20B6">
        <w:rPr>
          <w:i/>
          <w:iCs/>
        </w:rPr>
        <w:t> </w:t>
      </w:r>
      <w:r>
        <w:rPr>
          <w:rFonts w:ascii="Symbol" w:hAnsi="Symbol"/>
          <w:lang w:val="en-GB"/>
        </w:rPr>
        <w:t></w:t>
      </w:r>
      <w:r w:rsidRPr="00AD20B6">
        <w:rPr>
          <w:i/>
          <w:iCs/>
        </w:rPr>
        <w:t> I</w:t>
      </w:r>
      <w:r w:rsidRPr="00AD20B6">
        <w:t>(</w:t>
      </w:r>
      <w:r w:rsidRPr="00AD20B6">
        <w:rPr>
          <w:i/>
          <w:iCs/>
        </w:rPr>
        <w:t>R</w:t>
      </w:r>
      <w:r w:rsidRPr="00AD20B6">
        <w:t>,</w:t>
      </w:r>
      <w:r w:rsidRPr="00AD20B6">
        <w:rPr>
          <w:i/>
          <w:iCs/>
        </w:rPr>
        <w:t>C</w:t>
      </w:r>
      <w:r w:rsidRPr="00AD20B6">
        <w:t>)</w:t>
      </w:r>
      <w:r w:rsidRPr="00AD20B6">
        <w:rPr>
          <w:i/>
          <w:iCs/>
        </w:rPr>
        <w:t xml:space="preserve"> </w:t>
      </w:r>
      <w:r w:rsidRPr="00AD20B6">
        <w:t>[(</w:t>
      </w:r>
      <w:r w:rsidRPr="00AD20B6">
        <w:rPr>
          <w:i/>
          <w:iCs/>
        </w:rPr>
        <w:t>R </w:t>
      </w:r>
      <w:r>
        <w:rPr>
          <w:rFonts w:ascii="Symbol" w:hAnsi="Symbol"/>
          <w:lang w:val="en-GB"/>
        </w:rPr>
        <w:t></w:t>
      </w:r>
      <w:r w:rsidRPr="00AD20B6">
        <w:rPr>
          <w:i/>
          <w:iCs/>
        </w:rPr>
        <w:t> </w:t>
      </w:r>
      <w:r w:rsidRPr="00AD20B6">
        <w:t>1</w:t>
      </w:r>
      <w:r w:rsidRPr="00AD20B6">
        <w:rPr>
          <w:i/>
          <w:iCs/>
        </w:rPr>
        <w:t> </w:t>
      </w:r>
      <w:r w:rsidRPr="00AD20B6">
        <w:t>–</w:t>
      </w:r>
      <w:r w:rsidRPr="00AD20B6">
        <w:rPr>
          <w:i/>
          <w:iCs/>
        </w:rPr>
        <w:t> r</w:t>
      </w:r>
      <w:r w:rsidRPr="00AD20B6">
        <w:t>)(</w:t>
      </w:r>
      <w:r w:rsidRPr="00AD20B6">
        <w:rPr>
          <w:i/>
          <w:iCs/>
        </w:rPr>
        <w:t>C </w:t>
      </w:r>
      <w:r>
        <w:rPr>
          <w:rFonts w:ascii="Symbol" w:hAnsi="Symbol"/>
          <w:lang w:val="en-GB"/>
        </w:rPr>
        <w:t></w:t>
      </w:r>
      <w:r w:rsidRPr="00AD20B6">
        <w:rPr>
          <w:i/>
          <w:iCs/>
        </w:rPr>
        <w:t> </w:t>
      </w:r>
      <w:r w:rsidRPr="00AD20B6">
        <w:t>1</w:t>
      </w:r>
      <w:r w:rsidRPr="00AD20B6">
        <w:rPr>
          <w:i/>
          <w:iCs/>
        </w:rPr>
        <w:t> </w:t>
      </w:r>
      <w:r w:rsidRPr="00AD20B6">
        <w:t>–</w:t>
      </w:r>
      <w:r w:rsidRPr="00AD20B6">
        <w:rPr>
          <w:i/>
          <w:iCs/>
        </w:rPr>
        <w:t> c</w:t>
      </w:r>
      <w:r w:rsidRPr="00AD20B6">
        <w:t>)]</w:t>
      </w:r>
    </w:p>
    <w:p w:rsidR="003E2B44" w:rsidRPr="00AD20B6" w:rsidRDefault="003E2B44" w:rsidP="003E2B44">
      <w:pPr>
        <w:pStyle w:val="Equation"/>
        <w:tabs>
          <w:tab w:val="clear" w:pos="794"/>
          <w:tab w:val="clear" w:pos="4820"/>
          <w:tab w:val="left" w:pos="1560"/>
          <w:tab w:val="left" w:pos="3969"/>
        </w:tabs>
        <w:spacing w:before="80"/>
        <w:rPr>
          <w:i/>
          <w:iCs/>
        </w:rPr>
      </w:pPr>
      <w:r w:rsidRPr="00AD20B6">
        <w:rPr>
          <w:i/>
          <w:iCs/>
        </w:rPr>
        <w:tab/>
      </w:r>
      <w:r w:rsidRPr="00AD20B6">
        <w:rPr>
          <w:i/>
          <w:iCs/>
        </w:rPr>
        <w:tab/>
      </w:r>
      <w:r>
        <w:rPr>
          <w:rFonts w:ascii="Symbol" w:hAnsi="Symbol"/>
          <w:lang w:val="en-GB"/>
        </w:rPr>
        <w:t></w:t>
      </w:r>
      <w:r w:rsidRPr="00AD20B6">
        <w:rPr>
          <w:i/>
          <w:iCs/>
        </w:rPr>
        <w:t> I</w:t>
      </w:r>
      <w:r w:rsidRPr="00AD20B6">
        <w:t>(</w:t>
      </w:r>
      <w:r w:rsidRPr="00AD20B6">
        <w:rPr>
          <w:i/>
          <w:iCs/>
        </w:rPr>
        <w:t>R </w:t>
      </w:r>
      <w:r>
        <w:rPr>
          <w:rFonts w:ascii="Symbol" w:hAnsi="Symbol"/>
          <w:lang w:val="en-GB"/>
        </w:rPr>
        <w:t></w:t>
      </w:r>
      <w:r w:rsidRPr="00AD20B6">
        <w:rPr>
          <w:i/>
          <w:iCs/>
        </w:rPr>
        <w:t> </w:t>
      </w:r>
      <w:r w:rsidRPr="00AD20B6">
        <w:t>1,</w:t>
      </w:r>
      <w:r w:rsidRPr="00AD20B6">
        <w:rPr>
          <w:i/>
          <w:iCs/>
        </w:rPr>
        <w:t>C</w:t>
      </w:r>
      <w:r w:rsidRPr="00AD20B6">
        <w:t>) [(</w:t>
      </w:r>
      <w:r w:rsidRPr="00AD20B6">
        <w:rPr>
          <w:i/>
          <w:iCs/>
        </w:rPr>
        <w:t>r – R</w:t>
      </w:r>
      <w:r w:rsidRPr="00AD20B6">
        <w:t>)(</w:t>
      </w:r>
      <w:r w:rsidRPr="00AD20B6">
        <w:rPr>
          <w:i/>
          <w:iCs/>
        </w:rPr>
        <w:t>C </w:t>
      </w:r>
      <w:r>
        <w:rPr>
          <w:rFonts w:ascii="Symbol" w:hAnsi="Symbol"/>
          <w:lang w:val="en-GB"/>
        </w:rPr>
        <w:t></w:t>
      </w:r>
      <w:r w:rsidRPr="00AD20B6">
        <w:rPr>
          <w:i/>
          <w:iCs/>
        </w:rPr>
        <w:t> </w:t>
      </w:r>
      <w:r w:rsidRPr="00AD20B6">
        <w:t>1</w:t>
      </w:r>
      <w:r w:rsidRPr="00AD20B6">
        <w:rPr>
          <w:i/>
          <w:iCs/>
        </w:rPr>
        <w:t> </w:t>
      </w:r>
      <w:r w:rsidRPr="00AD20B6">
        <w:t>–</w:t>
      </w:r>
      <w:r w:rsidRPr="00AD20B6">
        <w:rPr>
          <w:i/>
          <w:iCs/>
        </w:rPr>
        <w:t> c</w:t>
      </w:r>
      <w:r w:rsidRPr="00AD20B6">
        <w:t>)]</w:t>
      </w:r>
    </w:p>
    <w:p w:rsidR="003E2B44" w:rsidRDefault="003E2B44" w:rsidP="003E2B44">
      <w:pPr>
        <w:pStyle w:val="Equation"/>
        <w:tabs>
          <w:tab w:val="clear" w:pos="794"/>
          <w:tab w:val="clear" w:pos="4820"/>
          <w:tab w:val="left" w:pos="1560"/>
          <w:tab w:val="left" w:pos="3969"/>
        </w:tabs>
        <w:spacing w:before="80"/>
        <w:rPr>
          <w:i/>
          <w:iCs/>
          <w:lang w:val="en-GB"/>
        </w:rPr>
      </w:pPr>
      <w:r w:rsidRPr="00AD20B6">
        <w:rPr>
          <w:i/>
          <w:iCs/>
        </w:rPr>
        <w:tab/>
      </w:r>
      <w:r w:rsidRPr="00AD20B6">
        <w:rPr>
          <w:i/>
          <w:iCs/>
        </w:rPr>
        <w:tab/>
      </w:r>
      <w:r>
        <w:rPr>
          <w:rFonts w:ascii="Symbol" w:hAnsi="Symbol"/>
          <w:lang w:val="en-GB"/>
        </w:rPr>
        <w:t></w:t>
      </w:r>
      <w:r>
        <w:rPr>
          <w:i/>
          <w:iCs/>
          <w:lang w:val="en-GB"/>
        </w:rPr>
        <w:t>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 [(</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3E2B44" w:rsidRDefault="003E2B44" w:rsidP="003E2B44">
      <w:pPr>
        <w:pStyle w:val="Equation"/>
        <w:tabs>
          <w:tab w:val="clear" w:pos="794"/>
          <w:tab w:val="clear" w:pos="4820"/>
          <w:tab w:val="left" w:pos="1560"/>
          <w:tab w:val="left" w:pos="3969"/>
        </w:tabs>
        <w:spacing w:before="80"/>
        <w:rPr>
          <w:i/>
          <w:iCs/>
          <w:lang w:val="en-GB"/>
        </w:rPr>
      </w:pPr>
      <w:r>
        <w:rPr>
          <w:i/>
          <w:iCs/>
          <w:lang w:val="en-GB"/>
        </w:rPr>
        <w:tab/>
      </w: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1) [(</w:t>
      </w:r>
      <w:r>
        <w:rPr>
          <w:i/>
          <w:iCs/>
          <w:lang w:val="en-GB"/>
        </w:rPr>
        <w:t>r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3E2B44" w:rsidRPr="00370D00" w:rsidRDefault="003E2B44" w:rsidP="003E2B44">
      <w:pPr>
        <w:pStyle w:val="Heading1"/>
        <w:rPr>
          <w:lang w:val="en-US"/>
        </w:rPr>
      </w:pPr>
      <w:r w:rsidRPr="00370D00">
        <w:rPr>
          <w:lang w:val="en-US"/>
        </w:rPr>
        <w:lastRenderedPageBreak/>
        <w:t>2</w:t>
      </w:r>
      <w:r w:rsidRPr="00370D00">
        <w:rPr>
          <w:lang w:val="en-US"/>
        </w:rPr>
        <w:tab/>
      </w:r>
      <w:r>
        <w:rPr>
          <w:rFonts w:hint="eastAsia"/>
          <w:lang w:val="en-US" w:eastAsia="zh-CN"/>
        </w:rPr>
        <w:t>双三次插值</w:t>
      </w:r>
    </w:p>
    <w:p w:rsidR="003E2B44" w:rsidRDefault="00BC3D90" w:rsidP="003E2B44">
      <w:pPr>
        <w:pStyle w:val="FigureNo"/>
        <w:spacing w:before="120" w:after="120"/>
      </w:pPr>
      <w:r>
        <w:pict>
          <v:shape id="_x0000_s1028" type="#_x0000_t202" style="width:283.65pt;height:301.85pt;mso-wrap-style:none;mso-left-percent:-10001;mso-top-percent:-10001;mso-position-horizontal:absolute;mso-position-horizontal-relative:char;mso-position-vertical:absolute;mso-position-vertical-relative:line;mso-left-percent:-10001;mso-top-percent:-10001" stroked="f">
            <v:textbox style="mso-next-textbox:#_x0000_s1028;mso-fit-shape-to-text:t">
              <w:txbxContent>
                <w:p w:rsidR="006421E9" w:rsidRDefault="006421E9" w:rsidP="003E2B44">
                  <w:r w:rsidRPr="00910040">
                    <w:object w:dxaOrig="4536" w:dyaOrig="4655">
                      <v:shape id="_x0000_i1030" type="#_x0000_t75" style="width:236.25pt;height:241.5pt" o:ole="">
                        <v:imagedata r:id="rId23" o:title=""/>
                      </v:shape>
                      <o:OLEObject Type="Embed" ProgID="CorelDraw.Graphic.12" ShapeID="_x0000_i1030" DrawAspect="Content" ObjectID="_1350322677" r:id="rId24"/>
                    </w:object>
                  </w:r>
                </w:p>
              </w:txbxContent>
            </v:textbox>
            <w10:wrap type="none"/>
            <w10:anchorlock/>
          </v:shape>
        </w:pict>
      </w:r>
    </w:p>
    <w:p w:rsidR="003E2B44" w:rsidRDefault="003E2B44" w:rsidP="003E2B44">
      <w:pPr>
        <w:pStyle w:val="Normalaftertitle"/>
        <w:rPr>
          <w:lang w:val="en-US" w:eastAsia="zh-CN"/>
        </w:rPr>
      </w:pPr>
      <w:r w:rsidRPr="00736B5C">
        <w:rPr>
          <w:rFonts w:ascii="STKaiti" w:eastAsia="STKaiti" w:hAnsi="STKaiti" w:hint="eastAsia"/>
          <w:iCs/>
          <w:lang w:val="en-US" w:eastAsia="zh-CN"/>
        </w:rPr>
        <w:t>假定</w:t>
      </w:r>
      <w:r>
        <w:rPr>
          <w:rFonts w:ascii="STKaiti" w:eastAsia="STKaiti" w:hAnsi="STKaiti" w:hint="eastAsia"/>
          <w:iCs/>
          <w:lang w:val="en-US" w:eastAsia="zh-CN"/>
        </w:rPr>
        <w:t>：</w:t>
      </w:r>
      <w:r>
        <w:rPr>
          <w:rFonts w:hint="eastAsia"/>
          <w:lang w:val="en-US" w:eastAsia="zh-CN"/>
        </w:rPr>
        <w:t>16</w:t>
      </w:r>
      <w:r>
        <w:rPr>
          <w:rFonts w:hint="eastAsia"/>
          <w:lang w:val="en-US" w:eastAsia="zh-CN"/>
        </w:rPr>
        <w:t>个珊格点的数值为</w:t>
      </w:r>
      <w:r>
        <w:rPr>
          <w:lang w:val="en-US" w:eastAsia="zh-CN"/>
        </w:rPr>
        <w:t>:</w:t>
      </w:r>
    </w:p>
    <w:p w:rsidR="003E2B44" w:rsidRDefault="003E2B44" w:rsidP="003E2B44">
      <w:pPr>
        <w:pStyle w:val="Equation"/>
        <w:spacing w:before="100"/>
        <w:rPr>
          <w:i/>
          <w:iCs/>
          <w:lang w:val="en-GB"/>
        </w:rPr>
      </w:pPr>
      <w:r w:rsidRPr="00370D00">
        <w:rPr>
          <w:i/>
          <w:iCs/>
          <w:lang w:val="en-US" w:eastAsia="zh-CN"/>
        </w:rPr>
        <w:tab/>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3E2B44" w:rsidRDefault="003E2B44" w:rsidP="003E2B44">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3E2B44" w:rsidRDefault="003E2B44" w:rsidP="003E2B44">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3E2B44" w:rsidRDefault="003E2B44" w:rsidP="003E2B44">
      <w:pPr>
        <w:pStyle w:val="Equation"/>
        <w:spacing w:before="100"/>
        <w:rPr>
          <w:i/>
          <w:iCs/>
          <w:lang w:val="en-GB"/>
        </w:rPr>
      </w:pPr>
      <w:r>
        <w:rPr>
          <w:i/>
          <w:iCs/>
          <w:lang w:val="en-GB"/>
        </w:rPr>
        <w:tab/>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Pr>
          <w:i/>
          <w:iCs/>
          <w:lang w:val="en-GB"/>
        </w:rPr>
        <w:t>.</w:t>
      </w:r>
    </w:p>
    <w:p w:rsidR="003E2B44" w:rsidRDefault="003E2B44" w:rsidP="003E2B44">
      <w:pPr>
        <w:rPr>
          <w:lang w:val="en-US" w:eastAsia="zh-CN"/>
        </w:rPr>
      </w:pPr>
      <w:r w:rsidRPr="00736B5C">
        <w:rPr>
          <w:rFonts w:ascii="STKaiti" w:eastAsia="STKaiti" w:hAnsi="STKaiti" w:hint="eastAsia"/>
          <w:iCs/>
          <w:lang w:val="en-US" w:eastAsia="zh-CN"/>
        </w:rPr>
        <w:t>问题</w:t>
      </w:r>
      <w:r>
        <w:rPr>
          <w:rFonts w:ascii="STKaiti" w:eastAsia="STKaiti" w:hAnsi="STKaiti" w:hint="eastAsia"/>
          <w:iCs/>
          <w:lang w:val="en-US" w:eastAsia="zh-CN"/>
        </w:rPr>
        <w:t>：</w:t>
      </w:r>
      <w:r>
        <w:rPr>
          <w:rFonts w:hint="eastAsia"/>
          <w:lang w:val="en-US" w:eastAsia="zh-CN"/>
        </w:rPr>
        <w:t>计算</w:t>
      </w:r>
      <w:r>
        <w:rPr>
          <w:lang w:val="en-US" w:eastAsia="zh-CN"/>
        </w:rPr>
        <w:t xml:space="preserve"> </w:t>
      </w:r>
      <w:r>
        <w:rPr>
          <w:i/>
          <w:lang w:val="en-US" w:eastAsia="zh-CN"/>
        </w:rPr>
        <w:t>I</w:t>
      </w:r>
      <w:r>
        <w:rPr>
          <w:iCs/>
          <w:lang w:val="en-US" w:eastAsia="zh-CN"/>
        </w:rPr>
        <w:t>(</w:t>
      </w:r>
      <w:proofErr w:type="spellStart"/>
      <w:r>
        <w:rPr>
          <w:i/>
          <w:lang w:val="en-US" w:eastAsia="zh-CN"/>
        </w:rPr>
        <w:t>r</w:t>
      </w:r>
      <w:r>
        <w:rPr>
          <w:iCs/>
          <w:lang w:val="en-US" w:eastAsia="zh-CN"/>
        </w:rPr>
        <w:t>,</w:t>
      </w:r>
      <w:r>
        <w:rPr>
          <w:i/>
          <w:lang w:val="en-US" w:eastAsia="zh-CN"/>
        </w:rPr>
        <w:t>c</w:t>
      </w:r>
      <w:proofErr w:type="spellEnd"/>
      <w:r>
        <w:rPr>
          <w:iCs/>
          <w:lang w:val="en-US" w:eastAsia="zh-CN"/>
        </w:rPr>
        <w:t>)</w:t>
      </w:r>
      <w:r>
        <w:rPr>
          <w:lang w:val="en-US" w:eastAsia="zh-CN"/>
        </w:rPr>
        <w:t xml:space="preserve">, </w:t>
      </w:r>
      <w:r>
        <w:rPr>
          <w:rFonts w:hint="eastAsia"/>
          <w:lang w:val="en-US" w:eastAsia="zh-CN"/>
        </w:rPr>
        <w:t>其中</w:t>
      </w:r>
      <w:r>
        <w:rPr>
          <w:i/>
          <w:iCs/>
          <w:lang w:val="en-US" w:eastAsia="zh-CN"/>
        </w:rPr>
        <w:t>r</w:t>
      </w:r>
      <w:r>
        <w:rPr>
          <w:lang w:val="en-US" w:eastAsia="zh-CN"/>
        </w:rPr>
        <w:t xml:space="preserve"> </w:t>
      </w:r>
      <w:r>
        <w:rPr>
          <w:rFonts w:hint="eastAsia"/>
          <w:lang w:val="en-US" w:eastAsia="zh-CN"/>
        </w:rPr>
        <w:t>是一个分行数，</w:t>
      </w:r>
      <w:r>
        <w:rPr>
          <w:i/>
          <w:iCs/>
          <w:lang w:val="en-US" w:eastAsia="zh-CN"/>
        </w:rPr>
        <w:t>c</w:t>
      </w:r>
      <w:r>
        <w:rPr>
          <w:lang w:val="en-US" w:eastAsia="zh-CN"/>
        </w:rPr>
        <w:t xml:space="preserve"> </w:t>
      </w:r>
      <w:r>
        <w:rPr>
          <w:rFonts w:hint="eastAsia"/>
          <w:lang w:val="en-US" w:eastAsia="zh-CN"/>
        </w:rPr>
        <w:t>是一个分列数，使用双三次插值。</w:t>
      </w:r>
    </w:p>
    <w:p w:rsidR="003E2B44" w:rsidRPr="00736B5C" w:rsidRDefault="003E2B44" w:rsidP="003E2B44">
      <w:pPr>
        <w:rPr>
          <w:rFonts w:ascii="STKaiti" w:eastAsia="STKaiti" w:hAnsi="STKaiti"/>
          <w:lang w:val="en-US" w:eastAsia="zh-CN"/>
        </w:rPr>
      </w:pPr>
      <w:r w:rsidRPr="00736B5C">
        <w:rPr>
          <w:rFonts w:ascii="STKaiti" w:eastAsia="STKaiti" w:hAnsi="STKaiti" w:hint="eastAsia"/>
          <w:lang w:val="en-US" w:eastAsia="zh-CN"/>
        </w:rPr>
        <w:t>解答</w:t>
      </w:r>
      <w:r>
        <w:rPr>
          <w:rFonts w:ascii="STKaiti" w:eastAsia="STKaiti" w:hAnsi="STKaiti" w:hint="eastAsia"/>
          <w:lang w:val="en-US" w:eastAsia="zh-CN"/>
        </w:rPr>
        <w:t>：</w:t>
      </w:r>
    </w:p>
    <w:p w:rsidR="003E2B44" w:rsidRDefault="003E2B44" w:rsidP="003E2B44">
      <w:pPr>
        <w:rPr>
          <w:lang w:val="en-US" w:eastAsia="zh-CN"/>
        </w:rPr>
      </w:pPr>
      <w:r w:rsidRPr="00736B5C">
        <w:rPr>
          <w:rFonts w:ascii="STKaiti" w:eastAsia="STKaiti" w:hAnsi="STKaiti" w:hint="eastAsia"/>
          <w:lang w:val="en-US" w:eastAsia="zh-CN"/>
        </w:rPr>
        <w:t>第</w:t>
      </w:r>
      <w:r w:rsidRPr="00736B5C">
        <w:rPr>
          <w:rFonts w:ascii="STKaiti" w:eastAsia="STKaiti" w:hAnsi="STKaiti"/>
          <w:lang w:val="en-US"/>
        </w:rPr>
        <w:t> 1</w:t>
      </w:r>
      <w:r w:rsidRPr="00736B5C">
        <w:rPr>
          <w:rFonts w:ascii="STKaiti" w:eastAsia="STKaiti" w:hAnsi="STKaiti" w:hint="eastAsia"/>
          <w:lang w:val="en-US" w:eastAsia="zh-CN"/>
        </w:rPr>
        <w:t>步</w:t>
      </w:r>
      <w:r>
        <w:rPr>
          <w:rFonts w:hint="eastAsia"/>
          <w:lang w:val="en-US" w:eastAsia="zh-CN"/>
        </w:rPr>
        <w:t>：对于每一行</w:t>
      </w:r>
      <w:r>
        <w:rPr>
          <w:lang w:val="en-US"/>
        </w:rPr>
        <w:t xml:space="preserve"> </w:t>
      </w:r>
      <w:r>
        <w:rPr>
          <w:i/>
          <w:iCs/>
          <w:lang w:val="en-US"/>
        </w:rPr>
        <w:t>x</w:t>
      </w:r>
      <w:r>
        <w:rPr>
          <w:lang w:val="en-US"/>
        </w:rPr>
        <w:t xml:space="preserve">, </w:t>
      </w:r>
      <w:r>
        <w:rPr>
          <w:rFonts w:hint="eastAsia"/>
          <w:lang w:val="en-US" w:eastAsia="zh-CN"/>
        </w:rPr>
        <w:t>其中</w:t>
      </w:r>
      <w:r>
        <w:rPr>
          <w:i/>
          <w:iCs/>
          <w:lang w:val="en-US"/>
        </w:rPr>
        <w:t>x</w:t>
      </w:r>
      <w:r>
        <w:rPr>
          <w:lang w:val="en-US"/>
        </w:rPr>
        <w:t> </w:t>
      </w:r>
      <w:r>
        <w:rPr>
          <w:rFonts w:ascii="Symbol" w:hAnsi="Symbol"/>
          <w:lang w:val="fr-CH"/>
        </w:rPr>
        <w:t></w:t>
      </w:r>
      <w:r>
        <w:rPr>
          <w:lang w:val="en-US"/>
        </w:rPr>
        <w:t> {</w:t>
      </w:r>
      <w:r>
        <w:rPr>
          <w:i/>
          <w:iCs/>
          <w:lang w:val="en-US"/>
        </w:rPr>
        <w:t>r</w:t>
      </w:r>
      <w:r>
        <w:rPr>
          <w:lang w:val="en-US"/>
        </w:rPr>
        <w:t xml:space="preserve">, </w:t>
      </w:r>
      <w:r>
        <w:rPr>
          <w:i/>
          <w:iCs/>
          <w:lang w:val="en-US"/>
        </w:rPr>
        <w:t>r</w:t>
      </w:r>
      <w:r>
        <w:rPr>
          <w:lang w:val="en-US"/>
        </w:rPr>
        <w:t> </w:t>
      </w:r>
      <w:r>
        <w:rPr>
          <w:rFonts w:ascii="Symbol" w:hAnsi="Symbol"/>
          <w:lang w:val="fr-CH"/>
        </w:rPr>
        <w:t></w:t>
      </w:r>
      <w:r>
        <w:rPr>
          <w:rFonts w:hint="eastAsia"/>
          <w:lang w:val="en-US"/>
        </w:rPr>
        <w:t> </w:t>
      </w:r>
      <w:r>
        <w:rPr>
          <w:lang w:val="en-US"/>
        </w:rPr>
        <w:t xml:space="preserve">1, </w:t>
      </w:r>
      <w:r>
        <w:rPr>
          <w:i/>
          <w:iCs/>
          <w:lang w:val="en-US"/>
        </w:rPr>
        <w:t>r</w:t>
      </w:r>
      <w:r>
        <w:rPr>
          <w:lang w:val="en-US"/>
        </w:rPr>
        <w:t> </w:t>
      </w:r>
      <w:r>
        <w:rPr>
          <w:rFonts w:ascii="Symbol" w:hAnsi="Symbol"/>
          <w:lang w:val="fr-CH"/>
        </w:rPr>
        <w:t></w:t>
      </w:r>
      <w:r>
        <w:rPr>
          <w:lang w:val="en-US"/>
        </w:rPr>
        <w:t xml:space="preserve"> 2, </w:t>
      </w:r>
      <w:r>
        <w:rPr>
          <w:i/>
          <w:iCs/>
          <w:lang w:val="en-US"/>
        </w:rPr>
        <w:t>r</w:t>
      </w:r>
      <w:r>
        <w:rPr>
          <w:lang w:val="en-US"/>
        </w:rPr>
        <w:t> </w:t>
      </w:r>
      <w:r>
        <w:rPr>
          <w:rFonts w:ascii="Symbol" w:hAnsi="Symbol"/>
          <w:lang w:val="fr-CH"/>
        </w:rPr>
        <w:t></w:t>
      </w:r>
      <w:r>
        <w:rPr>
          <w:lang w:val="en-US"/>
        </w:rPr>
        <w:t> 3},</w:t>
      </w:r>
      <w:r>
        <w:rPr>
          <w:rFonts w:hint="eastAsia"/>
          <w:lang w:val="en-US" w:eastAsia="zh-CN"/>
        </w:rPr>
        <w:t>计算所希望的分行</w:t>
      </w:r>
      <w:r>
        <w:rPr>
          <w:i/>
          <w:iCs/>
          <w:lang w:val="en-US"/>
        </w:rPr>
        <w:t>c</w:t>
      </w:r>
      <w:r>
        <w:rPr>
          <w:lang w:val="en-US"/>
        </w:rPr>
        <w:t xml:space="preserve"> </w:t>
      </w:r>
      <w:r>
        <w:rPr>
          <w:rFonts w:hint="eastAsia"/>
          <w:lang w:val="en-US" w:eastAsia="zh-CN"/>
        </w:rPr>
        <w:t>的插值如下：</w:t>
      </w:r>
    </w:p>
    <w:p w:rsidR="003E2B44" w:rsidRDefault="003E2B44" w:rsidP="003E2B44">
      <w:pPr>
        <w:pStyle w:val="Equation"/>
        <w:spacing w:before="80"/>
      </w:pPr>
      <w:r>
        <w:rPr>
          <w:lang w:val="en-US"/>
        </w:rPr>
        <w:tab/>
      </w:r>
      <w:r>
        <w:rPr>
          <w:lang w:val="en-US"/>
        </w:rPr>
        <w:tab/>
      </w:r>
      <w:r w:rsidRPr="00892BF6">
        <w:rPr>
          <w:position w:val="-36"/>
        </w:rPr>
        <w:object w:dxaOrig="3040" w:dyaOrig="820">
          <v:shape id="_x0000_i1032" type="#_x0000_t75" style="width:152.25pt;height:40.5pt" o:ole="" fillcolor="window">
            <v:imagedata r:id="rId25" o:title=""/>
          </v:shape>
          <o:OLEObject Type="Embed" ProgID="Equation.3" ShapeID="_x0000_i1032" DrawAspect="Content" ObjectID="_1350322674" r:id="rId26"/>
        </w:object>
      </w:r>
    </w:p>
    <w:p w:rsidR="003E2B44" w:rsidRDefault="003E2B44" w:rsidP="003E2B44">
      <w:pPr>
        <w:rPr>
          <w:lang w:eastAsia="zh-CN"/>
        </w:rPr>
      </w:pPr>
      <w:r>
        <w:rPr>
          <w:rFonts w:hint="eastAsia"/>
          <w:lang w:eastAsia="zh-CN"/>
        </w:rPr>
        <w:t>如果：</w:t>
      </w:r>
    </w:p>
    <w:p w:rsidR="003E2B44" w:rsidRDefault="003E2B44" w:rsidP="003E2B44">
      <w:pPr>
        <w:pStyle w:val="Equation"/>
        <w:spacing w:before="80"/>
      </w:pPr>
      <w:r>
        <w:tab/>
      </w:r>
      <w:r>
        <w:tab/>
      </w:r>
      <w:r w:rsidRPr="008A07C1">
        <w:rPr>
          <w:position w:val="-64"/>
        </w:rPr>
        <w:object w:dxaOrig="5920" w:dyaOrig="1400">
          <v:shape id="_x0000_i1033" type="#_x0000_t75" style="width:295.5pt;height:69.75pt" o:ole="" fillcolor="window">
            <v:imagedata r:id="rId27" o:title=""/>
          </v:shape>
          <o:OLEObject Type="Embed" ProgID="Equation.3" ShapeID="_x0000_i1033" DrawAspect="Content" ObjectID="_1350322675" r:id="rId28"/>
        </w:object>
      </w:r>
    </w:p>
    <w:p w:rsidR="003E2B44" w:rsidRPr="00AD20B6" w:rsidRDefault="003E2B44" w:rsidP="003E2B44">
      <w:r>
        <w:rPr>
          <w:rFonts w:hint="eastAsia"/>
          <w:lang w:val="en-US" w:eastAsia="zh-CN"/>
        </w:rPr>
        <w:t>以及</w:t>
      </w:r>
    </w:p>
    <w:p w:rsidR="003E2B44" w:rsidRPr="00AD20B6" w:rsidRDefault="003E2B44" w:rsidP="003E2B44">
      <w:pPr>
        <w:pStyle w:val="Equation"/>
        <w:spacing w:before="80"/>
      </w:pPr>
      <w:r w:rsidRPr="00AD20B6">
        <w:rPr>
          <w:i/>
        </w:rPr>
        <w:tab/>
      </w:r>
      <w:r w:rsidRPr="00AD20B6">
        <w:rPr>
          <w:i/>
        </w:rPr>
        <w:tab/>
        <w:t>a</w:t>
      </w:r>
      <w:r w:rsidRPr="00AD20B6">
        <w:t> </w:t>
      </w:r>
      <w:r>
        <w:rPr>
          <w:rFonts w:ascii="Symbol" w:hAnsi="Symbol"/>
          <w:lang w:val="fr-CH"/>
        </w:rPr>
        <w:t></w:t>
      </w:r>
      <w:r w:rsidRPr="00AD20B6">
        <w:t> –0.5</w:t>
      </w:r>
    </w:p>
    <w:p w:rsidR="003E2B44" w:rsidRPr="00AD20B6" w:rsidRDefault="003E2B44" w:rsidP="00A91A0F">
      <w:pPr>
        <w:rPr>
          <w:lang w:eastAsia="zh-CN"/>
        </w:rPr>
      </w:pPr>
      <w:r w:rsidRPr="00736B5C">
        <w:rPr>
          <w:rFonts w:ascii="STKaiti" w:eastAsia="STKaiti" w:hAnsi="STKaiti" w:hint="eastAsia"/>
          <w:lang w:val="en-US" w:eastAsia="zh-CN"/>
        </w:rPr>
        <w:t>第</w:t>
      </w:r>
      <w:r w:rsidRPr="00AD20B6">
        <w:rPr>
          <w:rFonts w:ascii="STKaiti" w:eastAsia="STKaiti" w:hAnsi="STKaiti"/>
        </w:rPr>
        <w:t> 2</w:t>
      </w:r>
      <w:r w:rsidRPr="00736B5C">
        <w:rPr>
          <w:rFonts w:ascii="STKaiti" w:eastAsia="STKaiti" w:hAnsi="STKaiti" w:hint="eastAsia"/>
          <w:lang w:val="en-US" w:eastAsia="zh-CN"/>
        </w:rPr>
        <w:t>步</w:t>
      </w:r>
      <w:r w:rsidRPr="00AD20B6">
        <w:rPr>
          <w:rFonts w:ascii="STKaiti" w:eastAsia="STKaiti" w:hAnsi="STKaiti" w:hint="eastAsia"/>
          <w:lang w:eastAsia="zh-CN"/>
        </w:rPr>
        <w:t>：</w:t>
      </w:r>
      <w:r>
        <w:rPr>
          <w:rFonts w:hint="eastAsia"/>
          <w:lang w:val="en-US" w:eastAsia="zh-CN"/>
        </w:rPr>
        <w:t>通过插入一维度插值</w:t>
      </w:r>
      <w:r w:rsidRPr="00AD20B6">
        <w:rPr>
          <w:rFonts w:hint="eastAsia"/>
          <w:lang w:eastAsia="zh-CN"/>
        </w:rPr>
        <w:t>，</w:t>
      </w:r>
      <w:r>
        <w:rPr>
          <w:rFonts w:hint="eastAsia"/>
          <w:lang w:val="en-US" w:eastAsia="zh-CN"/>
        </w:rPr>
        <w:t>以行插值同样的方式计算</w:t>
      </w:r>
      <w:r w:rsidRPr="00AD20B6">
        <w:rPr>
          <w:i/>
        </w:rPr>
        <w:t>I</w:t>
      </w:r>
      <w:r w:rsidRPr="00AD20B6">
        <w:rPr>
          <w:iCs/>
        </w:rPr>
        <w:t>(</w:t>
      </w:r>
      <w:proofErr w:type="spellStart"/>
      <w:r w:rsidRPr="00AD20B6">
        <w:rPr>
          <w:i/>
        </w:rPr>
        <w:t>r</w:t>
      </w:r>
      <w:r w:rsidRPr="00AD20B6">
        <w:rPr>
          <w:iCs/>
        </w:rPr>
        <w:t>,</w:t>
      </w:r>
      <w:r w:rsidRPr="00AD20B6">
        <w:rPr>
          <w:i/>
        </w:rPr>
        <w:t>c</w:t>
      </w:r>
      <w:proofErr w:type="spellEnd"/>
      <w:r w:rsidRPr="00AD20B6">
        <w:rPr>
          <w:iCs/>
        </w:rPr>
        <w:t>)</w:t>
      </w:r>
      <w:r w:rsidR="00A91A0F">
        <w:rPr>
          <w:rFonts w:hint="eastAsia"/>
          <w:lang w:eastAsia="zh-CN"/>
        </w:rPr>
        <w:t>，</w:t>
      </w:r>
      <w:r w:rsidRPr="00AD20B6">
        <w:rPr>
          <w:i/>
        </w:rPr>
        <w:t>RI</w:t>
      </w:r>
      <w:r w:rsidRPr="00AD20B6">
        <w:rPr>
          <w:iCs/>
        </w:rPr>
        <w:t>(</w:t>
      </w:r>
      <w:proofErr w:type="spellStart"/>
      <w:r w:rsidRPr="00AD20B6">
        <w:rPr>
          <w:i/>
        </w:rPr>
        <w:t>R</w:t>
      </w:r>
      <w:r w:rsidRPr="00AD20B6">
        <w:rPr>
          <w:iCs/>
        </w:rPr>
        <w:t>,</w:t>
      </w:r>
      <w:r w:rsidRPr="00AD20B6">
        <w:rPr>
          <w:i/>
        </w:rPr>
        <w:t>c</w:t>
      </w:r>
      <w:proofErr w:type="spellEnd"/>
      <w:r w:rsidRPr="00AD20B6">
        <w:rPr>
          <w:iCs/>
        </w:rPr>
        <w:t>)</w:t>
      </w:r>
      <w:r w:rsidR="00A91A0F">
        <w:rPr>
          <w:rFonts w:hint="eastAsia"/>
          <w:lang w:eastAsia="zh-CN"/>
        </w:rPr>
        <w:t>，</w:t>
      </w:r>
      <w:r w:rsidRPr="00AD20B6">
        <w:rPr>
          <w:i/>
        </w:rPr>
        <w:t>RI</w:t>
      </w:r>
      <w:r w:rsidRPr="00AD20B6">
        <w:rPr>
          <w:iCs/>
        </w:rPr>
        <w:t>(</w:t>
      </w:r>
      <w:r w:rsidRPr="00AD20B6">
        <w:rPr>
          <w:i/>
        </w:rPr>
        <w:t>R </w:t>
      </w:r>
      <w:r>
        <w:rPr>
          <w:rFonts w:ascii="Symbol" w:hAnsi="Symbol"/>
          <w:iCs/>
          <w:lang w:val="fr-CH"/>
        </w:rPr>
        <w:t></w:t>
      </w:r>
      <w:r w:rsidRPr="00AD20B6">
        <w:rPr>
          <w:i/>
        </w:rPr>
        <w:t> </w:t>
      </w:r>
      <w:r w:rsidRPr="00AD20B6">
        <w:rPr>
          <w:iCs/>
        </w:rPr>
        <w:t>1,</w:t>
      </w:r>
      <w:r w:rsidRPr="00AD20B6">
        <w:rPr>
          <w:i/>
        </w:rPr>
        <w:t>c</w:t>
      </w:r>
      <w:r w:rsidRPr="00AD20B6">
        <w:rPr>
          <w:iCs/>
        </w:rPr>
        <w:t>)</w:t>
      </w:r>
      <w:r w:rsidR="00A91A0F">
        <w:rPr>
          <w:rFonts w:hint="eastAsia"/>
          <w:lang w:eastAsia="zh-CN"/>
        </w:rPr>
        <w:t>，</w:t>
      </w:r>
      <w:r w:rsidRPr="00AD20B6">
        <w:rPr>
          <w:i/>
        </w:rPr>
        <w:t>RI</w:t>
      </w:r>
      <w:r w:rsidRPr="00AD20B6">
        <w:rPr>
          <w:iCs/>
        </w:rPr>
        <w:t>(</w:t>
      </w:r>
      <w:r w:rsidRPr="00AD20B6">
        <w:rPr>
          <w:i/>
        </w:rPr>
        <w:t>R </w:t>
      </w:r>
      <w:r>
        <w:rPr>
          <w:rFonts w:ascii="Symbol" w:hAnsi="Symbol"/>
          <w:iCs/>
          <w:lang w:val="fr-CH"/>
        </w:rPr>
        <w:t></w:t>
      </w:r>
      <w:r w:rsidRPr="00AD20B6">
        <w:rPr>
          <w:i/>
        </w:rPr>
        <w:t> </w:t>
      </w:r>
      <w:r w:rsidRPr="00AD20B6">
        <w:rPr>
          <w:iCs/>
        </w:rPr>
        <w:t>2,</w:t>
      </w:r>
      <w:r w:rsidRPr="00AD20B6">
        <w:rPr>
          <w:i/>
        </w:rPr>
        <w:t>c</w:t>
      </w:r>
      <w:r w:rsidR="00A91A0F">
        <w:t>)</w:t>
      </w:r>
      <w:r w:rsidR="00A91A0F">
        <w:rPr>
          <w:rFonts w:hint="eastAsia"/>
          <w:lang w:eastAsia="zh-CN"/>
        </w:rPr>
        <w:t xml:space="preserve"> </w:t>
      </w:r>
      <w:r>
        <w:rPr>
          <w:rFonts w:hint="eastAsia"/>
          <w:lang w:val="en-US" w:eastAsia="zh-CN"/>
        </w:rPr>
        <w:t>和</w:t>
      </w:r>
      <w:r w:rsidRPr="00AD20B6">
        <w:t xml:space="preserve"> </w:t>
      </w:r>
      <w:r w:rsidRPr="00AD20B6">
        <w:rPr>
          <w:i/>
        </w:rPr>
        <w:t>RI</w:t>
      </w:r>
      <w:r w:rsidRPr="00AD20B6">
        <w:rPr>
          <w:iCs/>
        </w:rPr>
        <w:t>(</w:t>
      </w:r>
      <w:r w:rsidRPr="00AD20B6">
        <w:rPr>
          <w:i/>
        </w:rPr>
        <w:t>R </w:t>
      </w:r>
      <w:r>
        <w:rPr>
          <w:rFonts w:ascii="Symbol" w:hAnsi="Symbol"/>
          <w:iCs/>
          <w:lang w:val="fr-CH"/>
        </w:rPr>
        <w:t></w:t>
      </w:r>
      <w:r w:rsidRPr="00AD20B6">
        <w:rPr>
          <w:i/>
        </w:rPr>
        <w:t> </w:t>
      </w:r>
      <w:r w:rsidRPr="00AD20B6">
        <w:rPr>
          <w:iCs/>
        </w:rPr>
        <w:t>3,</w:t>
      </w:r>
      <w:r w:rsidRPr="00AD20B6">
        <w:rPr>
          <w:i/>
        </w:rPr>
        <w:t>c</w:t>
      </w:r>
      <w:r w:rsidRPr="00AD20B6">
        <w:rPr>
          <w:iCs/>
        </w:rPr>
        <w:t>)</w:t>
      </w:r>
      <w:r>
        <w:rPr>
          <w:rFonts w:hint="eastAsia"/>
          <w:iCs/>
          <w:lang w:val="en-US" w:eastAsia="zh-CN"/>
        </w:rPr>
        <w:t>。</w:t>
      </w:r>
    </w:p>
    <w:p w:rsidR="003E2B44" w:rsidRPr="00AD20B6" w:rsidRDefault="003E2B44" w:rsidP="003E2B44">
      <w:pPr>
        <w:pStyle w:val="Line"/>
        <w:rPr>
          <w:lang w:val="fr-FR"/>
        </w:rPr>
      </w:pPr>
    </w:p>
    <w:sectPr w:rsidR="003E2B44" w:rsidRPr="00AD20B6" w:rsidSect="009A41D5">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1E9" w:rsidRDefault="006421E9">
      <w:r>
        <w:separator/>
      </w:r>
    </w:p>
  </w:endnote>
  <w:endnote w:type="continuationSeparator" w:id="0">
    <w:p w:rsidR="006421E9" w:rsidRDefault="006421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Pr="00AA0FCE" w:rsidRDefault="006421E9" w:rsidP="00AA0FCE">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1E9" w:rsidRDefault="006421E9">
      <w:r>
        <w:separator/>
      </w:r>
    </w:p>
  </w:footnote>
  <w:footnote w:type="continuationSeparator" w:id="0">
    <w:p w:rsidR="006421E9" w:rsidRDefault="006421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334FE3" w:rsidP="00156A7F">
    <w:pPr>
      <w:pStyle w:val="Header"/>
      <w:jc w:val="left"/>
      <w:rPr>
        <w:lang w:val="en-US"/>
      </w:rPr>
    </w:pPr>
    <w:r>
      <w:rPr>
        <w:rStyle w:val="PageNumber"/>
        <w:b/>
        <w:bCs/>
      </w:rPr>
      <w:fldChar w:fldCharType="begin"/>
    </w:r>
    <w:r w:rsidR="006421E9">
      <w:rPr>
        <w:rStyle w:val="PageNumber"/>
        <w:b/>
        <w:bCs/>
        <w:lang w:val="en-US"/>
      </w:rPr>
      <w:instrText xml:space="preserve"> PAGE </w:instrText>
    </w:r>
    <w:r>
      <w:rPr>
        <w:rStyle w:val="PageNumber"/>
        <w:b/>
        <w:bCs/>
      </w:rPr>
      <w:fldChar w:fldCharType="separate"/>
    </w:r>
    <w:r w:rsidR="006421E9">
      <w:rPr>
        <w:rStyle w:val="PageNumber"/>
        <w:b/>
        <w:bCs/>
        <w:noProof/>
        <w:lang w:val="en-US"/>
      </w:rPr>
      <w:t>2</w:t>
    </w:r>
    <w:r>
      <w:rPr>
        <w:rStyle w:val="PageNumber"/>
        <w:b/>
        <w:bCs/>
      </w:rPr>
      <w:fldChar w:fldCharType="end"/>
    </w:r>
    <w:r w:rsidR="006421E9">
      <w:rPr>
        <w:lang w:val="en-US"/>
      </w:rPr>
      <w:tab/>
    </w:r>
    <w:r w:rsidR="006421E9" w:rsidRPr="008429A7">
      <w:rPr>
        <w:b/>
        <w:bCs/>
      </w:rPr>
      <w:t>ITU-R  S.1844</w:t>
    </w:r>
    <w:r w:rsidR="006421E9">
      <w:rPr>
        <w:rFonts w:hint="eastAsia"/>
        <w:b/>
        <w:bCs/>
        <w:lang w:eastAsia="zh-CN"/>
      </w:rPr>
      <w:t xml:space="preserve"> </w:t>
    </w:r>
    <w:proofErr w:type="spellStart"/>
    <w:r w:rsidR="006421E9" w:rsidRPr="008429A7">
      <w:rPr>
        <w:rFonts w:hint="eastAsia"/>
        <w:b/>
        <w:bCs/>
      </w:rPr>
      <w:t>建议书</w:t>
    </w:r>
    <w:proofErr w:type="spellEnd"/>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Pr="00AD1E06" w:rsidRDefault="006421E9" w:rsidP="009A41D5">
    <w:pPr>
      <w:pStyle w:val="Header"/>
      <w:tabs>
        <w:tab w:val="clear" w:pos="9696"/>
        <w:tab w:val="right" w:pos="9603"/>
        <w:tab w:val="right" w:pos="14515"/>
      </w:tabs>
      <w:jc w:val="left"/>
      <w:rPr>
        <w:lang w:val="en-US"/>
      </w:rPr>
    </w:pPr>
    <w:r>
      <w:tab/>
    </w:r>
    <w:r w:rsidRPr="00AD1E06">
      <w:rPr>
        <w:b/>
        <w:bCs/>
      </w:rPr>
      <w:t>ITU-R  P.1144-</w:t>
    </w:r>
    <w:r>
      <w:rPr>
        <w:rFonts w:hint="eastAsia"/>
        <w:b/>
        <w:bCs/>
        <w:lang w:eastAsia="zh-CN"/>
      </w:rPr>
      <w:t>5</w:t>
    </w:r>
    <w:r w:rsidRPr="00AD1E06">
      <w:rPr>
        <w:rFonts w:hint="eastAsia"/>
        <w:b/>
        <w:bCs/>
      </w:rPr>
      <w:t xml:space="preserve"> </w:t>
    </w:r>
    <w:proofErr w:type="spellStart"/>
    <w:r w:rsidRPr="00AD1E06">
      <w:rPr>
        <w:rFonts w:hint="eastAsia"/>
        <w:b/>
        <w:bCs/>
      </w:rPr>
      <w:t>建议书</w:t>
    </w:r>
    <w:proofErr w:type="spellEnd"/>
    <w:r>
      <w:rPr>
        <w:rFonts w:hint="eastAsia"/>
        <w:lang w:val="en-US" w:eastAsia="zh-CN"/>
      </w:rPr>
      <w:tab/>
    </w:r>
    <w:r w:rsidR="00334FE3">
      <w:rPr>
        <w:rStyle w:val="PageNumber"/>
        <w:b/>
        <w:bCs/>
      </w:rPr>
      <w:fldChar w:fldCharType="begin"/>
    </w:r>
    <w:r>
      <w:rPr>
        <w:rStyle w:val="PageNumber"/>
        <w:b/>
        <w:bCs/>
      </w:rPr>
      <w:instrText xml:space="preserve"> PAGE </w:instrText>
    </w:r>
    <w:r w:rsidR="00334FE3">
      <w:rPr>
        <w:rStyle w:val="PageNumber"/>
        <w:b/>
        <w:bCs/>
      </w:rPr>
      <w:fldChar w:fldCharType="separate"/>
    </w:r>
    <w:r w:rsidR="00BC3D90">
      <w:rPr>
        <w:rStyle w:val="PageNumber"/>
        <w:b/>
        <w:bCs/>
        <w:noProof/>
      </w:rPr>
      <w:t>7</w:t>
    </w:r>
    <w:r w:rsidR="00334FE3">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6421E9"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334FE3" w:rsidP="00A51377">
    <w:pPr>
      <w:pStyle w:val="Header"/>
      <w:jc w:val="left"/>
      <w:rPr>
        <w:lang w:val="en-US"/>
      </w:rPr>
    </w:pPr>
    <w:r>
      <w:rPr>
        <w:rStyle w:val="PageNumber"/>
        <w:b/>
        <w:bCs/>
      </w:rPr>
      <w:fldChar w:fldCharType="begin"/>
    </w:r>
    <w:r w:rsidR="006421E9">
      <w:rPr>
        <w:rStyle w:val="PageNumber"/>
        <w:b/>
        <w:bCs/>
        <w:lang w:val="en-US"/>
      </w:rPr>
      <w:instrText xml:space="preserve"> PAGE </w:instrText>
    </w:r>
    <w:r>
      <w:rPr>
        <w:rStyle w:val="PageNumber"/>
        <w:b/>
        <w:bCs/>
      </w:rPr>
      <w:fldChar w:fldCharType="separate"/>
    </w:r>
    <w:r w:rsidR="00BC3D90">
      <w:rPr>
        <w:rStyle w:val="PageNumber"/>
        <w:b/>
        <w:bCs/>
        <w:noProof/>
        <w:lang w:val="en-US"/>
      </w:rPr>
      <w:t>ii</w:t>
    </w:r>
    <w:r>
      <w:rPr>
        <w:rStyle w:val="PageNumber"/>
        <w:b/>
        <w:bCs/>
      </w:rPr>
      <w:fldChar w:fldCharType="end"/>
    </w:r>
    <w:r w:rsidR="006421E9">
      <w:rPr>
        <w:lang w:val="en-US"/>
      </w:rPr>
      <w:tab/>
    </w:r>
    <w:r w:rsidR="006421E9" w:rsidRPr="00930238">
      <w:rPr>
        <w:b/>
        <w:bCs/>
        <w:szCs w:val="24"/>
        <w:lang w:eastAsia="zh-CN"/>
      </w:rPr>
      <w:t>ITU-R</w:t>
    </w:r>
    <w:r w:rsidR="00BC3D90">
      <w:rPr>
        <w:rFonts w:hint="eastAsia"/>
        <w:b/>
        <w:bCs/>
        <w:szCs w:val="24"/>
        <w:lang w:eastAsia="zh-CN"/>
      </w:rPr>
      <w:t xml:space="preserve"> </w:t>
    </w:r>
    <w:r w:rsidR="006421E9" w:rsidRPr="00930238">
      <w:rPr>
        <w:b/>
        <w:bCs/>
        <w:szCs w:val="24"/>
        <w:lang w:eastAsia="zh-CN"/>
      </w:rPr>
      <w:t xml:space="preserve"> P.</w:t>
    </w:r>
    <w:r w:rsidR="006421E9" w:rsidRPr="00930238">
      <w:rPr>
        <w:rFonts w:hint="eastAsia"/>
        <w:b/>
        <w:bCs/>
        <w:szCs w:val="24"/>
        <w:lang w:eastAsia="zh-CN"/>
      </w:rPr>
      <w:t>1</w:t>
    </w:r>
    <w:r w:rsidR="006421E9">
      <w:rPr>
        <w:rFonts w:hint="eastAsia"/>
        <w:b/>
        <w:bCs/>
        <w:szCs w:val="24"/>
        <w:lang w:eastAsia="zh-CN"/>
      </w:rPr>
      <w:t>144-5</w:t>
    </w:r>
    <w:r w:rsidR="00BC3D90">
      <w:rPr>
        <w:rFonts w:hint="eastAsia"/>
        <w:b/>
        <w:bCs/>
        <w:szCs w:val="24"/>
        <w:lang w:eastAsia="zh-CN"/>
      </w:rPr>
      <w:t xml:space="preserve"> </w:t>
    </w:r>
    <w:r w:rsidR="006421E9"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6421E9" w:rsidP="00A51377">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tab/>
    </w:r>
    <w:r w:rsidR="00334FE3">
      <w:rPr>
        <w:rStyle w:val="PageNumber"/>
        <w:b/>
        <w:bCs/>
      </w:rPr>
      <w:fldChar w:fldCharType="begin"/>
    </w:r>
    <w:r>
      <w:rPr>
        <w:rStyle w:val="PageNumber"/>
        <w:b/>
        <w:bCs/>
      </w:rPr>
      <w:instrText xml:space="preserve"> PAGE </w:instrText>
    </w:r>
    <w:r w:rsidR="00334FE3">
      <w:rPr>
        <w:rStyle w:val="PageNumber"/>
        <w:b/>
        <w:bCs/>
      </w:rPr>
      <w:fldChar w:fldCharType="separate"/>
    </w:r>
    <w:r>
      <w:rPr>
        <w:rStyle w:val="PageNumber"/>
        <w:b/>
        <w:bCs/>
        <w:noProof/>
      </w:rPr>
      <w:t>29</w:t>
    </w:r>
    <w:r w:rsidR="00334FE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334FE3">
    <w:pPr>
      <w:pStyle w:val="Header"/>
      <w:jc w:val="left"/>
      <w:rPr>
        <w:lang w:val="en-US"/>
      </w:rPr>
    </w:pPr>
    <w:r>
      <w:rPr>
        <w:rStyle w:val="PageNumber"/>
        <w:b/>
        <w:bCs/>
      </w:rPr>
      <w:fldChar w:fldCharType="begin"/>
    </w:r>
    <w:r w:rsidR="006421E9">
      <w:rPr>
        <w:rStyle w:val="PageNumber"/>
        <w:b/>
        <w:bCs/>
        <w:lang w:val="en-US"/>
      </w:rPr>
      <w:instrText xml:space="preserve"> PAGE </w:instrText>
    </w:r>
    <w:r>
      <w:rPr>
        <w:rStyle w:val="PageNumber"/>
        <w:b/>
        <w:bCs/>
      </w:rPr>
      <w:fldChar w:fldCharType="separate"/>
    </w:r>
    <w:r w:rsidR="006421E9">
      <w:rPr>
        <w:rStyle w:val="PageNumber"/>
        <w:b/>
        <w:bCs/>
        <w:noProof/>
        <w:lang w:val="en-US"/>
      </w:rPr>
      <w:t>2</w:t>
    </w:r>
    <w:r>
      <w:rPr>
        <w:rStyle w:val="PageNumber"/>
        <w:b/>
        <w:bCs/>
      </w:rPr>
      <w:fldChar w:fldCharType="end"/>
    </w:r>
    <w:r w:rsidR="006421E9">
      <w:rPr>
        <w:lang w:val="en-US"/>
      </w:rPr>
      <w:tab/>
    </w:r>
    <w:fldSimple w:instr=" DOCPROPERTY &quot;Header&quot; \* MERGEFORMAT ">
      <w:r w:rsidR="00B878A4" w:rsidRPr="00B878A4">
        <w:rPr>
          <w:b/>
          <w:bCs/>
          <w:lang w:val="en-US"/>
        </w:rPr>
        <w:t xml:space="preserve">Rec. </w:t>
      </w:r>
    </w:fldSimple>
    <w:r w:rsidR="006421E9" w:rsidRPr="00AD20B6">
      <w:rPr>
        <w:b/>
        <w:bCs/>
        <w:lang w:val="en-US"/>
      </w:rPr>
      <w:t xml:space="preserve"> </w:t>
    </w:r>
    <w:r>
      <w:rPr>
        <w:b/>
        <w:bCs/>
      </w:rPr>
      <w:fldChar w:fldCharType="begin"/>
    </w:r>
    <w:r w:rsidR="006421E9">
      <w:rPr>
        <w:b/>
        <w:bCs/>
        <w:lang w:val="en-US"/>
      </w:rPr>
      <w:instrText>styleref href</w:instrText>
    </w:r>
    <w:r>
      <w:rPr>
        <w:b/>
        <w:bCs/>
      </w:rPr>
      <w:fldChar w:fldCharType="separate"/>
    </w:r>
    <w:r w:rsidR="00B878A4">
      <w:rPr>
        <w:noProof/>
        <w:lang w:val="en-US"/>
      </w:rPr>
      <w:t>Error! No text of specified style in document.</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6421E9" w:rsidP="009A41D5">
    <w:pPr>
      <w:pStyle w:val="Header"/>
    </w:pPr>
    <w:r>
      <w:tab/>
    </w:r>
    <w:r w:rsidRPr="00AD1E06">
      <w:rPr>
        <w:b/>
        <w:bCs/>
      </w:rPr>
      <w:t>ITU-R  P.1144-</w:t>
    </w:r>
    <w:r>
      <w:rPr>
        <w:rFonts w:hint="eastAsia"/>
        <w:b/>
        <w:bCs/>
        <w:lang w:eastAsia="zh-CN"/>
      </w:rPr>
      <w:t>5</w:t>
    </w:r>
    <w:r w:rsidRPr="00AD1E06">
      <w:rPr>
        <w:rFonts w:hint="eastAsia"/>
        <w:b/>
        <w:bCs/>
      </w:rPr>
      <w:t xml:space="preserve"> </w:t>
    </w:r>
    <w:proofErr w:type="spellStart"/>
    <w:r w:rsidRPr="00AD1E06">
      <w:rPr>
        <w:rFonts w:hint="eastAsia"/>
        <w:b/>
        <w:bCs/>
      </w:rPr>
      <w:t>建议书</w:t>
    </w:r>
    <w:proofErr w:type="spellEnd"/>
    <w:r>
      <w:tab/>
    </w:r>
    <w:r w:rsidR="00334FE3">
      <w:rPr>
        <w:rStyle w:val="PageNumber"/>
        <w:b/>
        <w:bCs/>
      </w:rPr>
      <w:fldChar w:fldCharType="begin"/>
    </w:r>
    <w:r>
      <w:rPr>
        <w:rStyle w:val="PageNumber"/>
        <w:b/>
        <w:bCs/>
      </w:rPr>
      <w:instrText xml:space="preserve"> PAGE </w:instrText>
    </w:r>
    <w:r w:rsidR="00334FE3">
      <w:rPr>
        <w:rStyle w:val="PageNumber"/>
        <w:b/>
        <w:bCs/>
      </w:rPr>
      <w:fldChar w:fldCharType="separate"/>
    </w:r>
    <w:r w:rsidR="00BC3D90">
      <w:rPr>
        <w:rStyle w:val="PageNumber"/>
        <w:b/>
        <w:bCs/>
        <w:noProof/>
      </w:rPr>
      <w:t>1</w:t>
    </w:r>
    <w:r w:rsidR="00334FE3">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334FE3" w:rsidP="009A41D5">
    <w:pPr>
      <w:pStyle w:val="Header"/>
      <w:tabs>
        <w:tab w:val="clear" w:pos="4848"/>
        <w:tab w:val="clear" w:pos="9696"/>
        <w:tab w:val="center" w:pos="7258"/>
        <w:tab w:val="right" w:pos="14515"/>
      </w:tabs>
      <w:jc w:val="left"/>
      <w:rPr>
        <w:lang w:val="en-US"/>
      </w:rPr>
    </w:pPr>
    <w:r>
      <w:rPr>
        <w:rStyle w:val="PageNumber"/>
        <w:b/>
        <w:bCs/>
      </w:rPr>
      <w:fldChar w:fldCharType="begin"/>
    </w:r>
    <w:r w:rsidR="006421E9">
      <w:rPr>
        <w:rStyle w:val="PageNumber"/>
        <w:b/>
        <w:bCs/>
        <w:lang w:val="en-US"/>
      </w:rPr>
      <w:instrText xml:space="preserve"> PAGE </w:instrText>
    </w:r>
    <w:r>
      <w:rPr>
        <w:rStyle w:val="PageNumber"/>
        <w:b/>
        <w:bCs/>
      </w:rPr>
      <w:fldChar w:fldCharType="separate"/>
    </w:r>
    <w:r w:rsidR="00BC3D90">
      <w:rPr>
        <w:rStyle w:val="PageNumber"/>
        <w:b/>
        <w:bCs/>
        <w:noProof/>
        <w:lang w:val="en-US"/>
      </w:rPr>
      <w:t>6</w:t>
    </w:r>
    <w:r>
      <w:rPr>
        <w:rStyle w:val="PageNumber"/>
        <w:b/>
        <w:bCs/>
      </w:rPr>
      <w:fldChar w:fldCharType="end"/>
    </w:r>
    <w:r w:rsidR="006421E9">
      <w:rPr>
        <w:lang w:val="en-US"/>
      </w:rPr>
      <w:tab/>
    </w:r>
    <w:r w:rsidR="006421E9" w:rsidRPr="00AD1E06">
      <w:rPr>
        <w:b/>
        <w:bCs/>
      </w:rPr>
      <w:t>ITU-R  P.1144-</w:t>
    </w:r>
    <w:r w:rsidR="006421E9">
      <w:rPr>
        <w:rFonts w:hint="eastAsia"/>
        <w:b/>
        <w:bCs/>
        <w:lang w:eastAsia="zh-CN"/>
      </w:rPr>
      <w:t>5</w:t>
    </w:r>
    <w:r w:rsidR="006421E9" w:rsidRPr="00AD1E06">
      <w:rPr>
        <w:rFonts w:hint="eastAsia"/>
        <w:b/>
        <w:bCs/>
      </w:rPr>
      <w:t xml:space="preserve"> </w:t>
    </w:r>
    <w:proofErr w:type="spellStart"/>
    <w:r w:rsidR="006421E9" w:rsidRPr="00AD1E06">
      <w:rPr>
        <w:rFonts w:hint="eastAsia"/>
        <w:b/>
        <w:bCs/>
      </w:rPr>
      <w:t>建议书</w:t>
    </w:r>
    <w:proofErr w:type="spellEnd"/>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6421E9" w:rsidP="009A41D5">
    <w:pPr>
      <w:pStyle w:val="Header"/>
      <w:tabs>
        <w:tab w:val="clear" w:pos="4848"/>
        <w:tab w:val="clear" w:pos="9696"/>
        <w:tab w:val="center" w:pos="7258"/>
        <w:tab w:val="right" w:pos="14515"/>
      </w:tabs>
    </w:pPr>
    <w:r>
      <w:tab/>
    </w:r>
    <w:r w:rsidRPr="00AD1E06">
      <w:rPr>
        <w:b/>
        <w:bCs/>
      </w:rPr>
      <w:t>ITU-R  P.1144-</w:t>
    </w:r>
    <w:r>
      <w:rPr>
        <w:rFonts w:hint="eastAsia"/>
        <w:b/>
        <w:bCs/>
        <w:lang w:eastAsia="zh-CN"/>
      </w:rPr>
      <w:t>5</w:t>
    </w:r>
    <w:r w:rsidRPr="00AD1E06">
      <w:rPr>
        <w:rFonts w:hint="eastAsia"/>
        <w:b/>
        <w:bCs/>
      </w:rPr>
      <w:t xml:space="preserve"> </w:t>
    </w:r>
    <w:proofErr w:type="spellStart"/>
    <w:r w:rsidRPr="00AD1E06">
      <w:rPr>
        <w:rFonts w:hint="eastAsia"/>
        <w:b/>
        <w:bCs/>
      </w:rPr>
      <w:t>建议书</w:t>
    </w:r>
    <w:proofErr w:type="spellEnd"/>
    <w:r>
      <w:tab/>
    </w:r>
    <w:r w:rsidR="00334FE3">
      <w:rPr>
        <w:rStyle w:val="PageNumber"/>
        <w:b/>
        <w:bCs/>
      </w:rPr>
      <w:fldChar w:fldCharType="begin"/>
    </w:r>
    <w:r>
      <w:rPr>
        <w:rStyle w:val="PageNumber"/>
        <w:b/>
        <w:bCs/>
      </w:rPr>
      <w:instrText xml:space="preserve"> PAGE </w:instrText>
    </w:r>
    <w:r w:rsidR="00334FE3">
      <w:rPr>
        <w:rStyle w:val="PageNumber"/>
        <w:b/>
        <w:bCs/>
      </w:rPr>
      <w:fldChar w:fldCharType="separate"/>
    </w:r>
    <w:r w:rsidR="00BC3D90">
      <w:rPr>
        <w:rStyle w:val="PageNumber"/>
        <w:b/>
        <w:bCs/>
        <w:noProof/>
      </w:rPr>
      <w:t>5</w:t>
    </w:r>
    <w:r w:rsidR="00334FE3">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E9" w:rsidRDefault="00334FE3" w:rsidP="009A41D5">
    <w:pPr>
      <w:pStyle w:val="Header"/>
      <w:jc w:val="left"/>
      <w:rPr>
        <w:lang w:val="en-US"/>
      </w:rPr>
    </w:pPr>
    <w:r>
      <w:rPr>
        <w:rStyle w:val="PageNumber"/>
        <w:b/>
        <w:bCs/>
      </w:rPr>
      <w:fldChar w:fldCharType="begin"/>
    </w:r>
    <w:r w:rsidR="006421E9">
      <w:rPr>
        <w:rStyle w:val="PageNumber"/>
        <w:b/>
        <w:bCs/>
        <w:lang w:val="en-US"/>
      </w:rPr>
      <w:instrText xml:space="preserve"> PAGE </w:instrText>
    </w:r>
    <w:r>
      <w:rPr>
        <w:rStyle w:val="PageNumber"/>
        <w:b/>
        <w:bCs/>
      </w:rPr>
      <w:fldChar w:fldCharType="separate"/>
    </w:r>
    <w:r w:rsidR="00BC3D90">
      <w:rPr>
        <w:rStyle w:val="PageNumber"/>
        <w:b/>
        <w:bCs/>
        <w:noProof/>
        <w:lang w:val="en-US"/>
      </w:rPr>
      <w:t>8</w:t>
    </w:r>
    <w:r>
      <w:rPr>
        <w:rStyle w:val="PageNumber"/>
        <w:b/>
        <w:bCs/>
      </w:rPr>
      <w:fldChar w:fldCharType="end"/>
    </w:r>
    <w:r w:rsidR="006421E9">
      <w:rPr>
        <w:lang w:val="en-US"/>
      </w:rPr>
      <w:tab/>
    </w:r>
    <w:r w:rsidR="006421E9" w:rsidRPr="00AD1E06">
      <w:rPr>
        <w:b/>
        <w:bCs/>
      </w:rPr>
      <w:t>ITU-R  P.1144-</w:t>
    </w:r>
    <w:r w:rsidR="006421E9">
      <w:rPr>
        <w:rFonts w:hint="eastAsia"/>
        <w:b/>
        <w:bCs/>
        <w:lang w:eastAsia="zh-CN"/>
      </w:rPr>
      <w:t>5</w:t>
    </w:r>
    <w:r w:rsidR="006421E9" w:rsidRPr="00AD1E06">
      <w:rPr>
        <w:rFonts w:hint="eastAsia"/>
        <w:b/>
        <w:bCs/>
      </w:rPr>
      <w:t xml:space="preserve"> </w:t>
    </w:r>
    <w:proofErr w:type="spellStart"/>
    <w:r w:rsidR="006421E9" w:rsidRPr="00AD1E06">
      <w:rPr>
        <w:rFonts w:hint="eastAsia"/>
        <w:b/>
        <w:bCs/>
      </w:rPr>
      <w:t>建议书</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proofState w:spelling="clean"/>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30AD"/>
    <w:rsid w:val="00036EE3"/>
    <w:rsid w:val="00042178"/>
    <w:rsid w:val="0004274F"/>
    <w:rsid w:val="00072484"/>
    <w:rsid w:val="00083442"/>
    <w:rsid w:val="00096612"/>
    <w:rsid w:val="000A417F"/>
    <w:rsid w:val="000B70EC"/>
    <w:rsid w:val="000B7683"/>
    <w:rsid w:val="000D0677"/>
    <w:rsid w:val="00102934"/>
    <w:rsid w:val="001117A6"/>
    <w:rsid w:val="00147110"/>
    <w:rsid w:val="00156A7F"/>
    <w:rsid w:val="00170EF2"/>
    <w:rsid w:val="00173908"/>
    <w:rsid w:val="001766E0"/>
    <w:rsid w:val="001A49DA"/>
    <w:rsid w:val="001C5C82"/>
    <w:rsid w:val="001E0863"/>
    <w:rsid w:val="002058CE"/>
    <w:rsid w:val="0021094B"/>
    <w:rsid w:val="00212440"/>
    <w:rsid w:val="002165F1"/>
    <w:rsid w:val="00221369"/>
    <w:rsid w:val="00235FC2"/>
    <w:rsid w:val="00263BD5"/>
    <w:rsid w:val="00267CBE"/>
    <w:rsid w:val="00271475"/>
    <w:rsid w:val="00276D21"/>
    <w:rsid w:val="00296D7F"/>
    <w:rsid w:val="002B257B"/>
    <w:rsid w:val="002B3CF6"/>
    <w:rsid w:val="002C768A"/>
    <w:rsid w:val="002D2319"/>
    <w:rsid w:val="002D76C4"/>
    <w:rsid w:val="002F5199"/>
    <w:rsid w:val="00305339"/>
    <w:rsid w:val="00331D32"/>
    <w:rsid w:val="00334FE3"/>
    <w:rsid w:val="00397C36"/>
    <w:rsid w:val="003A6A35"/>
    <w:rsid w:val="003B746D"/>
    <w:rsid w:val="003E2B44"/>
    <w:rsid w:val="003E7231"/>
    <w:rsid w:val="003E7E19"/>
    <w:rsid w:val="003F6D74"/>
    <w:rsid w:val="00420DFD"/>
    <w:rsid w:val="00456A68"/>
    <w:rsid w:val="00470E28"/>
    <w:rsid w:val="004934C5"/>
    <w:rsid w:val="004C29E3"/>
    <w:rsid w:val="004D7D8E"/>
    <w:rsid w:val="004E1ED9"/>
    <w:rsid w:val="004F63CD"/>
    <w:rsid w:val="00526FA4"/>
    <w:rsid w:val="00545DC8"/>
    <w:rsid w:val="0055420D"/>
    <w:rsid w:val="00556548"/>
    <w:rsid w:val="00586EF8"/>
    <w:rsid w:val="005B1C79"/>
    <w:rsid w:val="005B3B6D"/>
    <w:rsid w:val="005B49AB"/>
    <w:rsid w:val="005B50E7"/>
    <w:rsid w:val="005E7B4F"/>
    <w:rsid w:val="005F003C"/>
    <w:rsid w:val="006038AE"/>
    <w:rsid w:val="00607D68"/>
    <w:rsid w:val="006134E2"/>
    <w:rsid w:val="006149B1"/>
    <w:rsid w:val="006421E9"/>
    <w:rsid w:val="006455EA"/>
    <w:rsid w:val="006508D3"/>
    <w:rsid w:val="006804B1"/>
    <w:rsid w:val="00680D2B"/>
    <w:rsid w:val="00681B32"/>
    <w:rsid w:val="006B1D2B"/>
    <w:rsid w:val="006B3158"/>
    <w:rsid w:val="006D3574"/>
    <w:rsid w:val="006E2037"/>
    <w:rsid w:val="006E6199"/>
    <w:rsid w:val="00712870"/>
    <w:rsid w:val="00715F73"/>
    <w:rsid w:val="00743D85"/>
    <w:rsid w:val="00753CF4"/>
    <w:rsid w:val="007565CC"/>
    <w:rsid w:val="00763B9A"/>
    <w:rsid w:val="007671B1"/>
    <w:rsid w:val="00795756"/>
    <w:rsid w:val="007A6AA8"/>
    <w:rsid w:val="007C30A6"/>
    <w:rsid w:val="00817CB8"/>
    <w:rsid w:val="008310C9"/>
    <w:rsid w:val="00853CC5"/>
    <w:rsid w:val="00866DFD"/>
    <w:rsid w:val="0086771B"/>
    <w:rsid w:val="00877ACF"/>
    <w:rsid w:val="00894EE4"/>
    <w:rsid w:val="008C24CC"/>
    <w:rsid w:val="008C7848"/>
    <w:rsid w:val="008F4883"/>
    <w:rsid w:val="00906AD6"/>
    <w:rsid w:val="0091359F"/>
    <w:rsid w:val="00917AF2"/>
    <w:rsid w:val="0092418A"/>
    <w:rsid w:val="00934ED7"/>
    <w:rsid w:val="009531A0"/>
    <w:rsid w:val="009543C3"/>
    <w:rsid w:val="009650A8"/>
    <w:rsid w:val="00966E1B"/>
    <w:rsid w:val="00987771"/>
    <w:rsid w:val="009947C0"/>
    <w:rsid w:val="009A41D5"/>
    <w:rsid w:val="009A554E"/>
    <w:rsid w:val="009B1F26"/>
    <w:rsid w:val="009B477A"/>
    <w:rsid w:val="009B6C1C"/>
    <w:rsid w:val="009E618B"/>
    <w:rsid w:val="009F242B"/>
    <w:rsid w:val="009F2D2C"/>
    <w:rsid w:val="00A00AAA"/>
    <w:rsid w:val="00A03E80"/>
    <w:rsid w:val="00A31928"/>
    <w:rsid w:val="00A5084B"/>
    <w:rsid w:val="00A51377"/>
    <w:rsid w:val="00A6617B"/>
    <w:rsid w:val="00A71FE5"/>
    <w:rsid w:val="00A87D62"/>
    <w:rsid w:val="00A91A0F"/>
    <w:rsid w:val="00A92F5F"/>
    <w:rsid w:val="00A971A1"/>
    <w:rsid w:val="00AA0FCE"/>
    <w:rsid w:val="00AA3AD8"/>
    <w:rsid w:val="00AB0DC8"/>
    <w:rsid w:val="00AC1838"/>
    <w:rsid w:val="00AD7E2E"/>
    <w:rsid w:val="00AE2503"/>
    <w:rsid w:val="00B00A96"/>
    <w:rsid w:val="00B02364"/>
    <w:rsid w:val="00B033C8"/>
    <w:rsid w:val="00B053D1"/>
    <w:rsid w:val="00B20B1C"/>
    <w:rsid w:val="00B24626"/>
    <w:rsid w:val="00B33425"/>
    <w:rsid w:val="00B44E24"/>
    <w:rsid w:val="00B45944"/>
    <w:rsid w:val="00B54ECC"/>
    <w:rsid w:val="00B61356"/>
    <w:rsid w:val="00B714F3"/>
    <w:rsid w:val="00B878A4"/>
    <w:rsid w:val="00B87B6B"/>
    <w:rsid w:val="00BC3D90"/>
    <w:rsid w:val="00BC5D77"/>
    <w:rsid w:val="00BE5B6A"/>
    <w:rsid w:val="00BF487A"/>
    <w:rsid w:val="00C00988"/>
    <w:rsid w:val="00C1023D"/>
    <w:rsid w:val="00C35491"/>
    <w:rsid w:val="00C46BD9"/>
    <w:rsid w:val="00C55258"/>
    <w:rsid w:val="00C73560"/>
    <w:rsid w:val="00CB0F14"/>
    <w:rsid w:val="00CD659B"/>
    <w:rsid w:val="00CE5F08"/>
    <w:rsid w:val="00D112BD"/>
    <w:rsid w:val="00D21F65"/>
    <w:rsid w:val="00D22003"/>
    <w:rsid w:val="00D700EE"/>
    <w:rsid w:val="00D82057"/>
    <w:rsid w:val="00D83556"/>
    <w:rsid w:val="00D84AE0"/>
    <w:rsid w:val="00DD0CD2"/>
    <w:rsid w:val="00DE50D0"/>
    <w:rsid w:val="00DF1CBB"/>
    <w:rsid w:val="00DF4176"/>
    <w:rsid w:val="00E04E91"/>
    <w:rsid w:val="00E17240"/>
    <w:rsid w:val="00E26D07"/>
    <w:rsid w:val="00E53AB3"/>
    <w:rsid w:val="00E74595"/>
    <w:rsid w:val="00E9693D"/>
    <w:rsid w:val="00EB4FD9"/>
    <w:rsid w:val="00ED2695"/>
    <w:rsid w:val="00ED3104"/>
    <w:rsid w:val="00F30C9B"/>
    <w:rsid w:val="00F33277"/>
    <w:rsid w:val="00F336AF"/>
    <w:rsid w:val="00F354B1"/>
    <w:rsid w:val="00F43F17"/>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2.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695FE-09A4-4C00-A398-A6D928C6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95</TotalTime>
  <Pages>10</Pages>
  <Words>3887</Words>
  <Characters>3042</Characters>
  <Application>Microsoft Office Word</Application>
  <DocSecurity>0</DocSecurity>
  <Lines>25</Lines>
  <Paragraphs>13</Paragraphs>
  <ScaleCrop>false</ScaleCrop>
  <HeadingPairs>
    <vt:vector size="2" baseType="variant">
      <vt:variant>
        <vt:lpstr>Title</vt:lpstr>
      </vt:variant>
      <vt:variant>
        <vt:i4>1</vt:i4>
      </vt:variant>
    </vt:vector>
  </HeadingPairs>
  <TitlesOfParts>
    <vt:vector size="1" baseType="lpstr">
      <vt:lpstr>ITU-R P.1144-5 建议书 - 无线电通信第3研究组传播方法应用指导</vt:lpstr>
    </vt:vector>
  </TitlesOfParts>
  <Manager/>
  <Company>ITU</Company>
  <LinksUpToDate>false</LinksUpToDate>
  <CharactersWithSpaces>6916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P.1144-5 建议书 - 无线电通信第3研究组传播方法应用指导</dc:title>
  <dc:subject/>
  <dc:creator/>
  <cp:keywords/>
  <dc:description>Edition                       1.11.07      SP_x000d_
corr. editeur: 14.2.08/KJ_x000d_
REV - 18-02-08 - HB_x000d_
1er epreuve: 29.10.09/SC</dc:description>
  <cp:lastModifiedBy>IS / INFRASTRUCTURE</cp:lastModifiedBy>
  <cp:revision>9</cp:revision>
  <cp:lastPrinted>2010-11-02T15:16:00Z</cp:lastPrinted>
  <dcterms:created xsi:type="dcterms:W3CDTF">2010-09-09T07:43:00Z</dcterms:created>
  <dcterms:modified xsi:type="dcterms:W3CDTF">2010-11-03T19:51:00Z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