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F65E4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4F65E4" w:rsidRDefault="00FE79FE" w:rsidP="003E1DE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4166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9557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820</w:t>
            </w:r>
            <w:r w:rsidR="008B6D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-1</w:t>
            </w:r>
          </w:p>
          <w:p w:rsidR="00FE79FE" w:rsidRPr="004F65E4" w:rsidRDefault="00FE79FE" w:rsidP="00A134A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9557E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A134A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3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9557E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A134A3">
        <w:tc>
          <w:tcPr>
            <w:tcW w:w="10089" w:type="dxa"/>
          </w:tcPr>
          <w:p w:rsidR="00013002" w:rsidRPr="003E1DED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A62A14" w:rsidRPr="00052F66" w:rsidRDefault="009557E7" w:rsidP="008D7C3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Use of 9-digit identities for narrow-band direct-printing telegraphy in the</w:t>
            </w:r>
            <w:r w:rsidR="008D7C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maritime mobile service</w:t>
            </w:r>
          </w:p>
        </w:tc>
      </w:tr>
      <w:tr w:rsidR="00FE79FE">
        <w:tc>
          <w:tcPr>
            <w:tcW w:w="10089" w:type="dxa"/>
          </w:tcPr>
          <w:p w:rsidR="00FD15CF" w:rsidRDefault="00FD15CF" w:rsidP="00FD15C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8B6D62" w:rsidRPr="00052F66" w:rsidRDefault="008B6D62" w:rsidP="00FD15C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D15CF" w:rsidRPr="00052F66" w:rsidRDefault="00FD15CF" w:rsidP="00FD15C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1511A6" w:rsidRDefault="0041667C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554C61" w:rsidRDefault="0041667C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</w:pPr>
            <w:r w:rsidRPr="0041667C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Mobile, radiodetermination, amateur</w:t>
            </w:r>
          </w:p>
          <w:p w:rsidR="00FE79FE" w:rsidRPr="0041667C" w:rsidRDefault="0041667C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41667C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and related satellite services</w:t>
            </w:r>
          </w:p>
        </w:tc>
        <w:bookmarkStart w:id="0" w:name="_GoBack"/>
        <w:bookmarkEnd w:id="0"/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B714F3" w:rsidRPr="00B714F3" w:rsidRDefault="00B714F3" w:rsidP="00C44EEB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1" w:history="1">
        <w:r w:rsidR="00C44EEB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586EF8" w:rsidRDefault="00586EF8" w:rsidP="00586EF8">
      <w:pPr>
        <w:jc w:val="center"/>
        <w:rPr>
          <w:sz w:val="22"/>
          <w:lang w:val="en-US"/>
        </w:rPr>
      </w:pPr>
    </w:p>
    <w:p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36EE3" w:rsidRPr="00A134A3">
        <w:tc>
          <w:tcPr>
            <w:tcW w:w="9360" w:type="dxa"/>
            <w:gridSpan w:val="2"/>
          </w:tcPr>
          <w:p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>Also available online at</w:t>
            </w:r>
            <w:r w:rsidR="00333892">
              <w:rPr>
                <w:b w:val="0"/>
                <w:sz w:val="18"/>
                <w:szCs w:val="18"/>
                <w:lang w:val="en-US"/>
              </w:rPr>
              <w:t xml:space="preserve"> </w:t>
            </w:r>
            <w:hyperlink r:id="rId12" w:history="1">
              <w:r w:rsidR="00333892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>
        <w:tc>
          <w:tcPr>
            <w:tcW w:w="1140" w:type="dxa"/>
          </w:tcPr>
          <w:p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A134A3" w:rsidTr="007D224F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 w:rsidTr="004166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7D224F" w:rsidTr="004166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41667C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41667C">
              <w:rPr>
                <w:rFonts w:hAnsi="Times New Roman Bold"/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41667C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fr-CH"/>
              </w:rPr>
            </w:pPr>
            <w:r w:rsidRPr="0041667C">
              <w:rPr>
                <w:rFonts w:hAnsi="Times New Roman Bold"/>
                <w:sz w:val="20"/>
                <w:lang w:val="fr-CH"/>
              </w:rPr>
              <w:t>Fixed service</w:t>
            </w:r>
          </w:p>
        </w:tc>
      </w:tr>
      <w:tr w:rsidR="00A31928" w:rsidRPr="0041667C" w:rsidTr="0041667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41667C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41667C"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41667C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US"/>
              </w:rPr>
            </w:pPr>
            <w:r w:rsidRPr="0041667C"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 w:rsidTr="0041667C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A134A3" w:rsidTr="000A4386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A134A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>
        <w:tc>
          <w:tcPr>
            <w:tcW w:w="720" w:type="dxa"/>
          </w:tcPr>
          <w:p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36EE3" w:rsidRPr="00A134A3">
        <w:tc>
          <w:tcPr>
            <w:tcW w:w="9360" w:type="dxa"/>
          </w:tcPr>
          <w:p w:rsidR="00036EE3" w:rsidRPr="002F5199" w:rsidRDefault="00036EE3" w:rsidP="002F5199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2F5199" w:rsidRPr="002F5199" w:rsidRDefault="002F5199" w:rsidP="00B53EBC">
      <w:pPr>
        <w:spacing w:before="0"/>
        <w:jc w:val="right"/>
        <w:rPr>
          <w:sz w:val="20"/>
          <w:lang w:val="en-US"/>
        </w:rPr>
      </w:pPr>
      <w:smartTag w:uri="urn:schemas-microsoft-com:office:smarttags" w:element="State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2F06BF">
        <w:rPr>
          <w:sz w:val="20"/>
          <w:lang w:val="en-US"/>
        </w:rPr>
        <w:t>1</w:t>
      </w:r>
      <w:r w:rsidR="004E0FB1">
        <w:rPr>
          <w:sz w:val="20"/>
          <w:lang w:val="en-US"/>
        </w:rPr>
        <w:t>2</w:t>
      </w:r>
    </w:p>
    <w:p w:rsidR="00470E28" w:rsidRDefault="00470E28" w:rsidP="00906589">
      <w:pPr>
        <w:jc w:val="center"/>
        <w:rPr>
          <w:sz w:val="22"/>
          <w:lang w:val="en-US"/>
        </w:rPr>
      </w:pPr>
    </w:p>
    <w:p w:rsidR="00586EF8" w:rsidRPr="00470E28" w:rsidRDefault="00586EF8" w:rsidP="00B53EBC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 w:rsidR="002F06BF">
        <w:rPr>
          <w:sz w:val="20"/>
          <w:lang w:val="en-US"/>
        </w:rPr>
        <w:t>1</w:t>
      </w:r>
      <w:r w:rsidR="004E0FB1">
        <w:rPr>
          <w:sz w:val="20"/>
          <w:lang w:val="en-US"/>
        </w:rPr>
        <w:t>2</w:t>
      </w:r>
    </w:p>
    <w:p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Default="008D7C3C" w:rsidP="008D7C3C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M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820-1</w:t>
      </w:r>
    </w:p>
    <w:p w:rsidR="008D7C3C" w:rsidRPr="00A2429B" w:rsidRDefault="008D7C3C" w:rsidP="00A2429B">
      <w:pPr>
        <w:pStyle w:val="Rectitle"/>
        <w:rPr>
          <w:lang w:val="en-US"/>
        </w:rPr>
      </w:pPr>
      <w:r w:rsidRPr="00A2429B">
        <w:rPr>
          <w:lang w:val="en-US"/>
        </w:rPr>
        <w:t>U</w:t>
      </w:r>
      <w:r w:rsidR="00A2429B" w:rsidRPr="00A2429B">
        <w:rPr>
          <w:lang w:val="en-US"/>
        </w:rPr>
        <w:t>se</w:t>
      </w:r>
      <w:r w:rsidR="00A2429B">
        <w:rPr>
          <w:lang w:val="en-US"/>
        </w:rPr>
        <w:t xml:space="preserve"> </w:t>
      </w:r>
      <w:r w:rsidR="00A2429B" w:rsidRPr="00A2429B">
        <w:rPr>
          <w:lang w:val="en-US"/>
        </w:rPr>
        <w:t>of</w:t>
      </w:r>
      <w:r w:rsidR="00A2429B">
        <w:rPr>
          <w:lang w:val="en-US"/>
        </w:rPr>
        <w:t xml:space="preserve"> </w:t>
      </w:r>
      <w:r w:rsidR="00A2429B" w:rsidRPr="00A2429B">
        <w:rPr>
          <w:lang w:val="en-US"/>
        </w:rPr>
        <w:t>9-digit</w:t>
      </w:r>
      <w:r w:rsidR="00A2429B">
        <w:rPr>
          <w:lang w:val="en-US"/>
        </w:rPr>
        <w:t xml:space="preserve"> </w:t>
      </w:r>
      <w:r w:rsidR="00A2429B" w:rsidRPr="00A2429B">
        <w:rPr>
          <w:lang w:val="en-US"/>
        </w:rPr>
        <w:t>identities</w:t>
      </w:r>
      <w:r w:rsidR="00A2429B">
        <w:rPr>
          <w:lang w:val="en-US"/>
        </w:rPr>
        <w:t xml:space="preserve"> </w:t>
      </w:r>
      <w:r w:rsidR="00A2429B" w:rsidRPr="00A2429B">
        <w:rPr>
          <w:lang w:val="en-US"/>
        </w:rPr>
        <w:t>for</w:t>
      </w:r>
      <w:r w:rsidR="00A2429B">
        <w:rPr>
          <w:lang w:val="en-US"/>
        </w:rPr>
        <w:t xml:space="preserve"> </w:t>
      </w:r>
      <w:r w:rsidR="00A2429B" w:rsidRPr="00A2429B">
        <w:rPr>
          <w:lang w:val="en-US"/>
        </w:rPr>
        <w:t>narrow-band</w:t>
      </w:r>
      <w:r w:rsidR="00A2429B">
        <w:rPr>
          <w:lang w:val="en-US"/>
        </w:rPr>
        <w:t xml:space="preserve"> </w:t>
      </w:r>
      <w:r w:rsidR="00A2429B" w:rsidRPr="00A2429B">
        <w:rPr>
          <w:lang w:val="en-US"/>
        </w:rPr>
        <w:t>direct-printing</w:t>
      </w:r>
      <w:r w:rsidR="00A2429B">
        <w:rPr>
          <w:lang w:val="en-US"/>
        </w:rPr>
        <w:t xml:space="preserve"> </w:t>
      </w:r>
      <w:r w:rsidR="00A2429B" w:rsidRPr="00A2429B">
        <w:rPr>
          <w:lang w:val="en-US"/>
        </w:rPr>
        <w:t>telegraphy</w:t>
      </w:r>
      <w:r w:rsidR="00A2429B" w:rsidRPr="00A2429B">
        <w:rPr>
          <w:lang w:val="en-US"/>
        </w:rPr>
        <w:br/>
        <w:t>in</w:t>
      </w:r>
      <w:r w:rsidR="00A2429B">
        <w:rPr>
          <w:lang w:val="en-US"/>
        </w:rPr>
        <w:t xml:space="preserve"> </w:t>
      </w:r>
      <w:r w:rsidR="00A2429B" w:rsidRPr="00A2429B">
        <w:rPr>
          <w:lang w:val="en-US"/>
        </w:rPr>
        <w:t>the</w:t>
      </w:r>
      <w:r w:rsidR="00A2429B">
        <w:rPr>
          <w:lang w:val="en-US"/>
        </w:rPr>
        <w:t xml:space="preserve"> </w:t>
      </w:r>
      <w:r w:rsidR="00A2429B" w:rsidRPr="00A2429B">
        <w:rPr>
          <w:lang w:val="en-US"/>
        </w:rPr>
        <w:t>maritime</w:t>
      </w:r>
      <w:r w:rsidR="00A2429B">
        <w:rPr>
          <w:lang w:val="en-US"/>
        </w:rPr>
        <w:t xml:space="preserve"> </w:t>
      </w:r>
      <w:r w:rsidR="00A2429B" w:rsidRPr="00A2429B">
        <w:rPr>
          <w:lang w:val="en-US"/>
        </w:rPr>
        <w:t>mobile</w:t>
      </w:r>
      <w:r w:rsidR="00A2429B">
        <w:rPr>
          <w:lang w:val="en-US"/>
        </w:rPr>
        <w:t xml:space="preserve"> </w:t>
      </w:r>
      <w:r w:rsidR="00A2429B" w:rsidRPr="00A2429B">
        <w:rPr>
          <w:lang w:val="en-US"/>
        </w:rPr>
        <w:t>service</w:t>
      </w:r>
    </w:p>
    <w:p w:rsidR="00A2429B" w:rsidRPr="008B6D62" w:rsidRDefault="00A2429B" w:rsidP="00A2429B">
      <w:pPr>
        <w:pStyle w:val="Recdate"/>
        <w:rPr>
          <w:lang w:val="en-US"/>
        </w:rPr>
      </w:pPr>
    </w:p>
    <w:p w:rsidR="008D7C3C" w:rsidRPr="008B6D62" w:rsidRDefault="008D7C3C" w:rsidP="00A2429B">
      <w:pPr>
        <w:pStyle w:val="Recdate"/>
        <w:rPr>
          <w:lang w:val="en-US"/>
        </w:rPr>
      </w:pPr>
      <w:r w:rsidRPr="008B6D62">
        <w:rPr>
          <w:lang w:val="en-US"/>
        </w:rPr>
        <w:t>(1992-2012)</w:t>
      </w:r>
    </w:p>
    <w:p w:rsidR="008D7C3C" w:rsidRPr="008B6D62" w:rsidRDefault="008D7C3C" w:rsidP="00A2429B">
      <w:pPr>
        <w:pStyle w:val="HeadingSum"/>
        <w:rPr>
          <w:lang w:val="en-US"/>
        </w:rPr>
      </w:pPr>
      <w:r w:rsidRPr="008B6D62">
        <w:rPr>
          <w:rFonts w:eastAsia="Batang"/>
          <w:lang w:val="en-US" w:eastAsia="fr-FR"/>
        </w:rPr>
        <w:t>Scope</w:t>
      </w:r>
    </w:p>
    <w:p w:rsidR="008D7C3C" w:rsidRPr="008B6D62" w:rsidRDefault="008D7C3C" w:rsidP="00A2429B">
      <w:pPr>
        <w:pStyle w:val="Summary"/>
        <w:rPr>
          <w:lang w:val="en-US" w:eastAsia="de-DE"/>
        </w:rPr>
      </w:pPr>
      <w:r w:rsidRPr="008B6D62">
        <w:rPr>
          <w:lang w:val="en-US" w:eastAsia="de-DE"/>
        </w:rPr>
        <w:t>This Recommendation covers the use of 9-digit identities for narrow-band direct-printing telegraphy in the maritime mobile service.</w:t>
      </w:r>
    </w:p>
    <w:p w:rsidR="008D7C3C" w:rsidRPr="008B6D62" w:rsidRDefault="008D7C3C" w:rsidP="00A2429B">
      <w:pPr>
        <w:pStyle w:val="Normalaftertitle"/>
        <w:rPr>
          <w:lang w:val="en-US"/>
        </w:rPr>
      </w:pPr>
      <w:r w:rsidRPr="008B6D62">
        <w:rPr>
          <w:lang w:val="en-US"/>
        </w:rPr>
        <w:t>The ITU Radiocommunication Assembly ,</w:t>
      </w:r>
    </w:p>
    <w:p w:rsidR="008D7C3C" w:rsidRPr="008B6D62" w:rsidRDefault="008D7C3C" w:rsidP="00A2429B">
      <w:pPr>
        <w:pStyle w:val="Call"/>
        <w:rPr>
          <w:lang w:val="en-US"/>
        </w:rPr>
      </w:pPr>
      <w:r w:rsidRPr="008B6D62">
        <w:rPr>
          <w:lang w:val="en-US"/>
        </w:rPr>
        <w:t>considering</w:t>
      </w:r>
    </w:p>
    <w:p w:rsidR="008D7C3C" w:rsidRPr="008D7C3C" w:rsidRDefault="008D7C3C" w:rsidP="008D7C3C">
      <w:pPr>
        <w:rPr>
          <w:lang w:val="en-US"/>
        </w:rPr>
      </w:pPr>
      <w:r w:rsidRPr="008D7C3C">
        <w:rPr>
          <w:lang w:val="en-US"/>
        </w:rPr>
        <w:t>a)</w:t>
      </w:r>
      <w:r w:rsidRPr="008D7C3C">
        <w:rPr>
          <w:lang w:val="en-US"/>
        </w:rPr>
        <w:tab/>
        <w:t>that Recommendations ITU-R M.476 and ITU-R M.625 provide for the use of narrow-band direct-printing equipment;</w:t>
      </w:r>
    </w:p>
    <w:p w:rsidR="008D7C3C" w:rsidRPr="008D7C3C" w:rsidRDefault="008D7C3C" w:rsidP="008D7C3C">
      <w:pPr>
        <w:rPr>
          <w:lang w:val="en-US"/>
        </w:rPr>
      </w:pPr>
      <w:r w:rsidRPr="008D7C3C">
        <w:rPr>
          <w:lang w:val="en-US"/>
        </w:rPr>
        <w:t>b)</w:t>
      </w:r>
      <w:r w:rsidRPr="008D7C3C">
        <w:rPr>
          <w:lang w:val="en-US"/>
        </w:rPr>
        <w:tab/>
        <w:t>that Recommendation ITU-R M.625 provides for the use of maritime mobile service identities (MMSI);</w:t>
      </w:r>
    </w:p>
    <w:p w:rsidR="008D7C3C" w:rsidRPr="008D7C3C" w:rsidRDefault="008D7C3C" w:rsidP="008D7C3C">
      <w:pPr>
        <w:rPr>
          <w:lang w:val="en-US"/>
        </w:rPr>
      </w:pPr>
      <w:r w:rsidRPr="008D7C3C">
        <w:rPr>
          <w:lang w:val="en-US"/>
        </w:rPr>
        <w:t>c)</w:t>
      </w:r>
      <w:r w:rsidRPr="008D7C3C">
        <w:rPr>
          <w:lang w:val="en-US"/>
        </w:rPr>
        <w:tab/>
        <w:t>that only the use of 9-digit MMSI offers the procedures of Recommendation ITU-R M.625 for the establishment and re-establishment of radio circuits which will also reduce the possibility of a message being received at a wrong station;</w:t>
      </w:r>
    </w:p>
    <w:p w:rsidR="008D7C3C" w:rsidRPr="008D7C3C" w:rsidRDefault="008D7C3C" w:rsidP="00A2429B">
      <w:pPr>
        <w:rPr>
          <w:lang w:val="en-US"/>
        </w:rPr>
      </w:pPr>
      <w:r w:rsidRPr="008D7C3C">
        <w:rPr>
          <w:lang w:val="en-US"/>
        </w:rPr>
        <w:t>d)</w:t>
      </w:r>
      <w:r w:rsidRPr="008D7C3C">
        <w:rPr>
          <w:lang w:val="en-US"/>
        </w:rPr>
        <w:tab/>
        <w:t>that in order to maintain compatibility with equipment built in conformance with Recommendation ITU-R M.476, equipment built in accordance with Recommendation ITU</w:t>
      </w:r>
      <w:r w:rsidR="00A2429B">
        <w:rPr>
          <w:lang w:val="en-US"/>
        </w:rPr>
        <w:noBreakHyphen/>
      </w:r>
      <w:r w:rsidRPr="008D7C3C">
        <w:rPr>
          <w:lang w:val="en-US"/>
        </w:rPr>
        <w:t>R</w:t>
      </w:r>
      <w:r w:rsidR="00A2429B">
        <w:rPr>
          <w:lang w:val="en-US"/>
        </w:rPr>
        <w:t> </w:t>
      </w:r>
      <w:r w:rsidRPr="008D7C3C">
        <w:rPr>
          <w:lang w:val="en-US"/>
        </w:rPr>
        <w:t>M.625 still needs a 5-digit identity in addition to the 9</w:t>
      </w:r>
      <w:r w:rsidRPr="008D7C3C">
        <w:rPr>
          <w:lang w:val="en-US"/>
        </w:rPr>
        <w:noBreakHyphen/>
        <w:t>digit MMSI (see also Recommendation ITU-R M.585),</w:t>
      </w:r>
    </w:p>
    <w:p w:rsidR="008D7C3C" w:rsidRPr="008B6D62" w:rsidRDefault="008D7C3C" w:rsidP="00A2429B">
      <w:pPr>
        <w:pStyle w:val="Call"/>
        <w:rPr>
          <w:lang w:val="en-US"/>
        </w:rPr>
      </w:pPr>
      <w:r w:rsidRPr="008B6D62">
        <w:rPr>
          <w:lang w:val="en-US"/>
        </w:rPr>
        <w:t>recommends</w:t>
      </w:r>
    </w:p>
    <w:p w:rsidR="008D7C3C" w:rsidRPr="008D7C3C" w:rsidRDefault="008D7C3C" w:rsidP="008B6D62">
      <w:pPr>
        <w:rPr>
          <w:lang w:val="en-US"/>
        </w:rPr>
      </w:pPr>
      <w:r w:rsidRPr="008D7C3C">
        <w:rPr>
          <w:b/>
          <w:lang w:val="en-US"/>
        </w:rPr>
        <w:t>1</w:t>
      </w:r>
      <w:r w:rsidRPr="008D7C3C">
        <w:rPr>
          <w:lang w:val="en-US"/>
        </w:rPr>
        <w:tab/>
        <w:t>that the use of 5-digit identities should be restricted to those situations where one or both stations use equipment conforming to Recommendation ITU-R M.476;</w:t>
      </w:r>
    </w:p>
    <w:p w:rsidR="008D7C3C" w:rsidRPr="008D7C3C" w:rsidRDefault="008D7C3C" w:rsidP="008D7C3C">
      <w:pPr>
        <w:rPr>
          <w:lang w:val="en-US"/>
        </w:rPr>
      </w:pPr>
      <w:r w:rsidRPr="008D7C3C">
        <w:rPr>
          <w:b/>
          <w:lang w:val="en-US"/>
        </w:rPr>
        <w:t>2</w:t>
      </w:r>
      <w:r w:rsidRPr="008D7C3C">
        <w:rPr>
          <w:lang w:val="en-US"/>
        </w:rPr>
        <w:tab/>
        <w:t>that administrations</w:t>
      </w:r>
      <w:r w:rsidR="008B6D62">
        <w:rPr>
          <w:lang w:val="en-US"/>
        </w:rPr>
        <w:t xml:space="preserve"> </w:t>
      </w:r>
      <w:r w:rsidRPr="008D7C3C">
        <w:rPr>
          <w:lang w:val="en-US"/>
        </w:rPr>
        <w:t>should assign 9-digit identities in addition to 5</w:t>
      </w:r>
      <w:r w:rsidRPr="008D7C3C">
        <w:rPr>
          <w:lang w:val="en-US"/>
        </w:rPr>
        <w:noBreakHyphen/>
        <w:t>digit identities, to all stations under their jurisdiction which are fitted with equipment conforming to Recommendation ITU-R M.625;</w:t>
      </w:r>
    </w:p>
    <w:p w:rsidR="008D7C3C" w:rsidRPr="008D7C3C" w:rsidRDefault="008D7C3C" w:rsidP="008D7C3C">
      <w:pPr>
        <w:rPr>
          <w:lang w:val="en-US"/>
        </w:rPr>
      </w:pPr>
      <w:r w:rsidRPr="008D7C3C">
        <w:rPr>
          <w:b/>
          <w:lang w:val="en-US"/>
        </w:rPr>
        <w:t>3</w:t>
      </w:r>
      <w:r w:rsidRPr="008D7C3C">
        <w:rPr>
          <w:lang w:val="en-US"/>
        </w:rPr>
        <w:tab/>
        <w:t>that coast stations should be fitted with, or converted to, ARQ equipment in conformity with Recommendation ITU-R M.625.</w:t>
      </w:r>
    </w:p>
    <w:p w:rsidR="008D7C3C" w:rsidRDefault="008D7C3C" w:rsidP="008D7C3C">
      <w:pPr>
        <w:rPr>
          <w:lang w:val="en-US"/>
        </w:rPr>
      </w:pPr>
    </w:p>
    <w:p w:rsidR="008D7C3C" w:rsidRDefault="008D7C3C" w:rsidP="008D7C3C">
      <w:pPr>
        <w:rPr>
          <w:lang w:val="en-US"/>
        </w:rPr>
      </w:pPr>
    </w:p>
    <w:p w:rsidR="008D7C3C" w:rsidRPr="008D7C3C" w:rsidRDefault="008D7C3C" w:rsidP="008D7C3C">
      <w:pPr>
        <w:pStyle w:val="Line"/>
      </w:pPr>
    </w:p>
    <w:sectPr w:rsidR="008D7C3C" w:rsidRPr="008D7C3C" w:rsidSect="003E1DED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B62" w:rsidRDefault="00270B62">
      <w:r>
        <w:separator/>
      </w:r>
    </w:p>
  </w:endnote>
  <w:endnote w:type="continuationSeparator" w:id="0">
    <w:p w:rsidR="00270B62" w:rsidRDefault="0027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B62" w:rsidRDefault="00270B62">
      <w:r>
        <w:separator/>
      </w:r>
    </w:p>
  </w:footnote>
  <w:footnote w:type="continuationSeparator" w:id="0">
    <w:p w:rsidR="00270B62" w:rsidRDefault="00270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B62" w:rsidRDefault="00270B62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B62" w:rsidRDefault="00270B62" w:rsidP="00B033C8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4BC31175" wp14:editId="1581A33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B62" w:rsidRPr="00FC42AF" w:rsidRDefault="00270B62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fldSimple w:instr=" DOCPROPERTY &quot;Header&quot; \* MERGEFORMAT ">
      <w:r w:rsidR="00A2429B" w:rsidRPr="00A2429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A134A3">
      <w:rPr>
        <w:b/>
        <w:bCs/>
        <w:noProof/>
      </w:rPr>
      <w:t>ITU-R  M.820-1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134A3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B62" w:rsidRPr="00FC42AF" w:rsidRDefault="00270B62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34EC6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="00A2429B" w:rsidRPr="00A2429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934EC6">
      <w:rPr>
        <w:b/>
        <w:bCs/>
        <w:noProof/>
      </w:rPr>
      <w:t>ITU-R  M.820-1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B62" w:rsidRDefault="00270B62">
    <w:r>
      <w:tab/>
    </w:r>
    <w:fldSimple w:instr=" DOCPROPERTY &quot;Header&quot; \* MERGEFORMAT ">
      <w:r w:rsidR="00A2429B" w:rsidRPr="00A2429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2429B">
      <w:rPr>
        <w:b/>
        <w:bCs/>
        <w:noProof/>
      </w:rPr>
      <w:t>ITU-R  M.820-1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B62" w:rsidRPr="00FC42AF" w:rsidRDefault="00270B62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8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="00A2429B" w:rsidRPr="00A2429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A2429B">
      <w:rPr>
        <w:b/>
        <w:bCs/>
        <w:noProof/>
      </w:rPr>
      <w:t>ITU-R  M.820-1</w:t>
    </w:r>
    <w:r>
      <w:rPr>
        <w:b/>
        <w:bCs/>
      </w:rPr>
      <w:fldChar w:fldCharType="end"/>
    </w:r>
    <w:r>
      <w:rPr>
        <w:b/>
        <w:bCs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B62" w:rsidRPr="00FC42AF" w:rsidRDefault="00270B62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fldSimple w:instr=" DOCPROPERTY &quot;Header&quot; \* MERGEFORMAT ">
      <w:r w:rsidR="00A2429B" w:rsidRPr="00A2429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A2429B">
      <w:rPr>
        <w:b/>
        <w:bCs/>
        <w:noProof/>
      </w:rPr>
      <w:t>ITU-R  M.820-1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945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52F66"/>
    <w:rsid w:val="00072484"/>
    <w:rsid w:val="00096612"/>
    <w:rsid w:val="000A4386"/>
    <w:rsid w:val="000B7683"/>
    <w:rsid w:val="000D0677"/>
    <w:rsid w:val="000E6A6E"/>
    <w:rsid w:val="00102934"/>
    <w:rsid w:val="00147110"/>
    <w:rsid w:val="001511A6"/>
    <w:rsid w:val="001D7190"/>
    <w:rsid w:val="002058CE"/>
    <w:rsid w:val="002165F1"/>
    <w:rsid w:val="002572B3"/>
    <w:rsid w:val="00270B62"/>
    <w:rsid w:val="00276D21"/>
    <w:rsid w:val="00291F7A"/>
    <w:rsid w:val="00296D7F"/>
    <w:rsid w:val="002B3CF6"/>
    <w:rsid w:val="002C768A"/>
    <w:rsid w:val="002D76C4"/>
    <w:rsid w:val="002F06BF"/>
    <w:rsid w:val="002F5199"/>
    <w:rsid w:val="00333892"/>
    <w:rsid w:val="00356B5D"/>
    <w:rsid w:val="003E1DED"/>
    <w:rsid w:val="0041667C"/>
    <w:rsid w:val="00420DFD"/>
    <w:rsid w:val="00437A76"/>
    <w:rsid w:val="00470E28"/>
    <w:rsid w:val="00470FEC"/>
    <w:rsid w:val="004777D5"/>
    <w:rsid w:val="004934C5"/>
    <w:rsid w:val="004D7632"/>
    <w:rsid w:val="004E0FB1"/>
    <w:rsid w:val="004F65E4"/>
    <w:rsid w:val="00554C61"/>
    <w:rsid w:val="00556548"/>
    <w:rsid w:val="00586EF8"/>
    <w:rsid w:val="005B49AB"/>
    <w:rsid w:val="005B50E7"/>
    <w:rsid w:val="005D0454"/>
    <w:rsid w:val="005E7B4F"/>
    <w:rsid w:val="006003F5"/>
    <w:rsid w:val="00601882"/>
    <w:rsid w:val="00607D68"/>
    <w:rsid w:val="00613212"/>
    <w:rsid w:val="006149B1"/>
    <w:rsid w:val="006667CD"/>
    <w:rsid w:val="00680D2B"/>
    <w:rsid w:val="00681B32"/>
    <w:rsid w:val="006B1D2B"/>
    <w:rsid w:val="006E1131"/>
    <w:rsid w:val="006E2037"/>
    <w:rsid w:val="006E6199"/>
    <w:rsid w:val="00701275"/>
    <w:rsid w:val="00712870"/>
    <w:rsid w:val="00743D85"/>
    <w:rsid w:val="00753CF4"/>
    <w:rsid w:val="007565CC"/>
    <w:rsid w:val="00763B9A"/>
    <w:rsid w:val="00770866"/>
    <w:rsid w:val="007913D0"/>
    <w:rsid w:val="00794726"/>
    <w:rsid w:val="007A6AA8"/>
    <w:rsid w:val="007D224F"/>
    <w:rsid w:val="008310C9"/>
    <w:rsid w:val="00853CC5"/>
    <w:rsid w:val="008B6D62"/>
    <w:rsid w:val="008C7848"/>
    <w:rsid w:val="008D7C3C"/>
    <w:rsid w:val="00906589"/>
    <w:rsid w:val="00906AD6"/>
    <w:rsid w:val="00917AF2"/>
    <w:rsid w:val="0092418A"/>
    <w:rsid w:val="00934EC6"/>
    <w:rsid w:val="00934ED7"/>
    <w:rsid w:val="009543C3"/>
    <w:rsid w:val="009557E7"/>
    <w:rsid w:val="00966E1B"/>
    <w:rsid w:val="009947C0"/>
    <w:rsid w:val="009F2D2C"/>
    <w:rsid w:val="00A134A3"/>
    <w:rsid w:val="00A2429B"/>
    <w:rsid w:val="00A31928"/>
    <w:rsid w:val="00A62A14"/>
    <w:rsid w:val="00A6617B"/>
    <w:rsid w:val="00A71FE5"/>
    <w:rsid w:val="00A971A1"/>
    <w:rsid w:val="00AA3AD8"/>
    <w:rsid w:val="00AB0DC8"/>
    <w:rsid w:val="00B033C8"/>
    <w:rsid w:val="00B33425"/>
    <w:rsid w:val="00B44E24"/>
    <w:rsid w:val="00B53EBC"/>
    <w:rsid w:val="00B54ECC"/>
    <w:rsid w:val="00B714F3"/>
    <w:rsid w:val="00B87B6B"/>
    <w:rsid w:val="00BC5D77"/>
    <w:rsid w:val="00BE262F"/>
    <w:rsid w:val="00BF487A"/>
    <w:rsid w:val="00C44EEB"/>
    <w:rsid w:val="00C46BD9"/>
    <w:rsid w:val="00C55258"/>
    <w:rsid w:val="00C73560"/>
    <w:rsid w:val="00CB0F14"/>
    <w:rsid w:val="00CD659B"/>
    <w:rsid w:val="00CE0A43"/>
    <w:rsid w:val="00D83556"/>
    <w:rsid w:val="00DF4176"/>
    <w:rsid w:val="00E17240"/>
    <w:rsid w:val="00E406BD"/>
    <w:rsid w:val="00E74595"/>
    <w:rsid w:val="00EB786E"/>
    <w:rsid w:val="00EB7C57"/>
    <w:rsid w:val="00ED2695"/>
    <w:rsid w:val="00F30C9B"/>
    <w:rsid w:val="00F354B1"/>
    <w:rsid w:val="00F93419"/>
    <w:rsid w:val="00FB0E4E"/>
    <w:rsid w:val="00FC42AF"/>
    <w:rsid w:val="00FD15C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945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429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A2429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2429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2429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2429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2429B"/>
    <w:pPr>
      <w:outlineLvl w:val="4"/>
    </w:pPr>
  </w:style>
  <w:style w:type="paragraph" w:styleId="Heading6">
    <w:name w:val="heading 6"/>
    <w:basedOn w:val="Heading4"/>
    <w:next w:val="Normal"/>
    <w:qFormat/>
    <w:rsid w:val="00A2429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2429B"/>
    <w:pPr>
      <w:outlineLvl w:val="6"/>
    </w:pPr>
  </w:style>
  <w:style w:type="paragraph" w:styleId="Heading8">
    <w:name w:val="heading 8"/>
    <w:basedOn w:val="Heading6"/>
    <w:next w:val="Normal"/>
    <w:qFormat/>
    <w:rsid w:val="00A2429B"/>
    <w:pPr>
      <w:outlineLvl w:val="7"/>
    </w:pPr>
  </w:style>
  <w:style w:type="paragraph" w:styleId="Heading9">
    <w:name w:val="heading 9"/>
    <w:basedOn w:val="Heading6"/>
    <w:next w:val="Normal"/>
    <w:qFormat/>
    <w:rsid w:val="00A2429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A2429B"/>
  </w:style>
  <w:style w:type="paragraph" w:customStyle="1" w:styleId="Headingb">
    <w:name w:val="Heading_b"/>
    <w:basedOn w:val="Heading3"/>
    <w:next w:val="Normal"/>
    <w:link w:val="HeadingbChar"/>
    <w:rsid w:val="00A2429B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052F66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A2429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2429B"/>
  </w:style>
  <w:style w:type="paragraph" w:customStyle="1" w:styleId="AnnexNoTitle">
    <w:name w:val="Annex_NoTitle"/>
    <w:basedOn w:val="Normal"/>
    <w:next w:val="Normalaftertitle"/>
    <w:rsid w:val="00A2429B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A2429B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052F66"/>
    <w:rPr>
      <w:sz w:val="24"/>
      <w:lang w:val="fr-FR" w:eastAsia="en-US"/>
    </w:rPr>
  </w:style>
  <w:style w:type="paragraph" w:customStyle="1" w:styleId="enumlev2">
    <w:name w:val="enumlev2"/>
    <w:basedOn w:val="enumlev1"/>
    <w:rsid w:val="00A2429B"/>
    <w:pPr>
      <w:ind w:left="1191" w:hanging="397"/>
    </w:pPr>
  </w:style>
  <w:style w:type="paragraph" w:customStyle="1" w:styleId="enumlev1">
    <w:name w:val="enumlev1"/>
    <w:basedOn w:val="Normal"/>
    <w:rsid w:val="00A2429B"/>
    <w:pPr>
      <w:spacing w:before="80"/>
      <w:ind w:left="794" w:hanging="794"/>
    </w:pPr>
  </w:style>
  <w:style w:type="paragraph" w:customStyle="1" w:styleId="enumlev3">
    <w:name w:val="enumlev3"/>
    <w:basedOn w:val="enumlev2"/>
    <w:rsid w:val="00A2429B"/>
    <w:pPr>
      <w:ind w:left="1588"/>
    </w:pPr>
  </w:style>
  <w:style w:type="paragraph" w:customStyle="1" w:styleId="Note">
    <w:name w:val="Note"/>
    <w:basedOn w:val="Normal"/>
    <w:rsid w:val="00A2429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242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A2429B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A2429B"/>
    <w:pPr>
      <w:jc w:val="center"/>
    </w:pPr>
  </w:style>
  <w:style w:type="paragraph" w:customStyle="1" w:styleId="Recdate">
    <w:name w:val="Rec_date"/>
    <w:basedOn w:val="Recref"/>
    <w:next w:val="Normalaftertitle"/>
    <w:rsid w:val="00A2429B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A2429B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A2429B"/>
  </w:style>
  <w:style w:type="paragraph" w:customStyle="1" w:styleId="Tablefin">
    <w:name w:val="Table_fin"/>
    <w:basedOn w:val="Normal"/>
    <w:next w:val="Normal"/>
    <w:rsid w:val="00A2429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A2429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character" w:customStyle="1" w:styleId="TableheadChar">
    <w:name w:val="Table_head Char"/>
    <w:basedOn w:val="DefaultParagraphFont"/>
    <w:link w:val="Tablehead"/>
    <w:locked/>
    <w:rsid w:val="00052F66"/>
    <w:rPr>
      <w:b/>
      <w:sz w:val="22"/>
      <w:lang w:val="fr-FR" w:eastAsia="en-US"/>
    </w:rPr>
  </w:style>
  <w:style w:type="paragraph" w:customStyle="1" w:styleId="Tablelegend">
    <w:name w:val="Table_legend"/>
    <w:basedOn w:val="Normal"/>
    <w:link w:val="TablelegendChar"/>
    <w:rsid w:val="00A2429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character" w:customStyle="1" w:styleId="TablelegendChar">
    <w:name w:val="Table_legend Char"/>
    <w:link w:val="Tablelegend"/>
    <w:locked/>
    <w:rsid w:val="00052F66"/>
    <w:rPr>
      <w:sz w:val="22"/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A2429B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052F66"/>
    <w:rPr>
      <w:sz w:val="24"/>
      <w:lang w:val="fr-FR" w:eastAsia="en-US"/>
    </w:rPr>
  </w:style>
  <w:style w:type="paragraph" w:customStyle="1" w:styleId="Tabletext">
    <w:name w:val="Table_text"/>
    <w:basedOn w:val="Normal"/>
    <w:link w:val="TabletextChar"/>
    <w:rsid w:val="00A2429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character" w:customStyle="1" w:styleId="TabletextChar">
    <w:name w:val="Table_text Char"/>
    <w:basedOn w:val="DefaultParagraphFont"/>
    <w:link w:val="Tabletext"/>
    <w:locked/>
    <w:rsid w:val="00052F66"/>
    <w:rPr>
      <w:sz w:val="22"/>
      <w:lang w:val="fr-FR" w:eastAsia="en-US"/>
    </w:rPr>
  </w:style>
  <w:style w:type="paragraph" w:customStyle="1" w:styleId="Equation">
    <w:name w:val="Equation"/>
    <w:basedOn w:val="Normal"/>
    <w:rsid w:val="00A2429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A2429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2429B"/>
    <w:pPr>
      <w:ind w:left="794"/>
    </w:pPr>
  </w:style>
  <w:style w:type="character" w:customStyle="1" w:styleId="EquationlegendChar">
    <w:name w:val="Equation_legend Char"/>
    <w:link w:val="Equationlegend"/>
    <w:locked/>
    <w:rsid w:val="00052F66"/>
    <w:rPr>
      <w:sz w:val="24"/>
      <w:lang w:eastAsia="en-US"/>
    </w:rPr>
  </w:style>
  <w:style w:type="paragraph" w:customStyle="1" w:styleId="Figurelegend">
    <w:name w:val="Figure_legend"/>
    <w:basedOn w:val="Normal"/>
    <w:rsid w:val="00A242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A2429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A2429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A2429B"/>
    <w:pPr>
      <w:keepNext w:val="0"/>
      <w:spacing w:before="0" w:after="240"/>
    </w:pPr>
  </w:style>
  <w:style w:type="character" w:customStyle="1" w:styleId="FigureChar">
    <w:name w:val="Figure Char"/>
    <w:basedOn w:val="DefaultParagraphFont"/>
    <w:link w:val="Figure"/>
    <w:locked/>
    <w:rsid w:val="00052F6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52F6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52F66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A2429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2429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2429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242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2429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A2429B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052F66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A2429B"/>
    <w:rPr>
      <w:b/>
    </w:rPr>
  </w:style>
  <w:style w:type="paragraph" w:customStyle="1" w:styleId="Chaptitle">
    <w:name w:val="Chap_title"/>
    <w:basedOn w:val="Arttitle"/>
    <w:next w:val="Normalaftertitle"/>
    <w:rsid w:val="00A2429B"/>
  </w:style>
  <w:style w:type="character" w:styleId="FootnoteReference">
    <w:name w:val="footnote reference"/>
    <w:basedOn w:val="DefaultParagraphFont"/>
    <w:semiHidden/>
    <w:rsid w:val="00A2429B"/>
    <w:rPr>
      <w:position w:val="6"/>
      <w:sz w:val="18"/>
    </w:rPr>
  </w:style>
  <w:style w:type="paragraph" w:styleId="FootnoteText">
    <w:name w:val="footnote text"/>
    <w:basedOn w:val="Normal"/>
    <w:semiHidden/>
    <w:rsid w:val="00A2429B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2429B"/>
  </w:style>
  <w:style w:type="paragraph" w:styleId="Index2">
    <w:name w:val="index 2"/>
    <w:basedOn w:val="Normal"/>
    <w:next w:val="Normal"/>
    <w:semiHidden/>
    <w:rsid w:val="00A2429B"/>
    <w:pPr>
      <w:ind w:left="283"/>
    </w:pPr>
  </w:style>
  <w:style w:type="paragraph" w:styleId="Index3">
    <w:name w:val="index 3"/>
    <w:basedOn w:val="Normal"/>
    <w:next w:val="Normal"/>
    <w:semiHidden/>
    <w:rsid w:val="00A2429B"/>
    <w:pPr>
      <w:ind w:left="566"/>
    </w:pPr>
  </w:style>
  <w:style w:type="paragraph" w:styleId="IndexHeading">
    <w:name w:val="index heading"/>
    <w:basedOn w:val="Normal"/>
    <w:next w:val="Index1"/>
    <w:semiHidden/>
    <w:rsid w:val="00A2429B"/>
  </w:style>
  <w:style w:type="paragraph" w:customStyle="1" w:styleId="Line">
    <w:name w:val="Line"/>
    <w:basedOn w:val="Normal"/>
    <w:next w:val="Normal"/>
    <w:rsid w:val="00A2429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2429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2429B"/>
  </w:style>
  <w:style w:type="paragraph" w:customStyle="1" w:styleId="Partref">
    <w:name w:val="Part_ref"/>
    <w:basedOn w:val="Normal"/>
    <w:next w:val="Normal"/>
    <w:rsid w:val="00A2429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242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2429B"/>
  </w:style>
  <w:style w:type="paragraph" w:customStyle="1" w:styleId="QuestionNo">
    <w:name w:val="Question_No"/>
    <w:basedOn w:val="RecNo"/>
    <w:next w:val="Normal"/>
    <w:rsid w:val="00A2429B"/>
  </w:style>
  <w:style w:type="paragraph" w:customStyle="1" w:styleId="Questionref">
    <w:name w:val="Question_ref"/>
    <w:basedOn w:val="Recref"/>
    <w:next w:val="Questiondate"/>
    <w:rsid w:val="00A2429B"/>
  </w:style>
  <w:style w:type="paragraph" w:customStyle="1" w:styleId="Questiontitle">
    <w:name w:val="Question_title"/>
    <w:basedOn w:val="Normal"/>
    <w:next w:val="Questionref"/>
    <w:rsid w:val="00A2429B"/>
  </w:style>
  <w:style w:type="paragraph" w:customStyle="1" w:styleId="Reftext">
    <w:name w:val="Ref_text"/>
    <w:basedOn w:val="Normal"/>
    <w:rsid w:val="00A2429B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2429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2429B"/>
  </w:style>
  <w:style w:type="paragraph" w:customStyle="1" w:styleId="RepNo">
    <w:name w:val="Rep_No"/>
    <w:basedOn w:val="RecNo"/>
    <w:next w:val="Reptitle"/>
    <w:rsid w:val="00A2429B"/>
  </w:style>
  <w:style w:type="paragraph" w:customStyle="1" w:styleId="Reptitle">
    <w:name w:val="Rep_title"/>
    <w:basedOn w:val="Rectitle"/>
    <w:next w:val="Repref"/>
    <w:rsid w:val="00A2429B"/>
  </w:style>
  <w:style w:type="paragraph" w:customStyle="1" w:styleId="Repref">
    <w:name w:val="Rep_ref"/>
    <w:basedOn w:val="Recref"/>
    <w:next w:val="Repdate"/>
    <w:rsid w:val="00A2429B"/>
  </w:style>
  <w:style w:type="paragraph" w:customStyle="1" w:styleId="Resdate">
    <w:name w:val="Res_date"/>
    <w:basedOn w:val="Recdate"/>
    <w:next w:val="Normalaftertitle"/>
    <w:rsid w:val="00A2429B"/>
  </w:style>
  <w:style w:type="paragraph" w:customStyle="1" w:styleId="ResNo">
    <w:name w:val="Res_No"/>
    <w:basedOn w:val="RecNo"/>
    <w:next w:val="Restitle"/>
    <w:rsid w:val="00A2429B"/>
  </w:style>
  <w:style w:type="paragraph" w:customStyle="1" w:styleId="Restitle">
    <w:name w:val="Res_title"/>
    <w:basedOn w:val="Normal"/>
    <w:next w:val="Resref"/>
    <w:rsid w:val="00A2429B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A2429B"/>
  </w:style>
  <w:style w:type="paragraph" w:customStyle="1" w:styleId="SectionNo">
    <w:name w:val="Section_No"/>
    <w:basedOn w:val="Normal"/>
    <w:next w:val="Normal"/>
    <w:rsid w:val="00A2429B"/>
  </w:style>
  <w:style w:type="paragraph" w:customStyle="1" w:styleId="Sectiontitle">
    <w:name w:val="Section_title"/>
    <w:basedOn w:val="Normal"/>
    <w:next w:val="Normalaftertitle"/>
    <w:rsid w:val="00A242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2429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2429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2429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2429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2429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2429B"/>
  </w:style>
  <w:style w:type="paragraph" w:styleId="TOC6">
    <w:name w:val="toc 6"/>
    <w:basedOn w:val="TOC4"/>
    <w:semiHidden/>
    <w:rsid w:val="00A2429B"/>
  </w:style>
  <w:style w:type="paragraph" w:styleId="TOC7">
    <w:name w:val="toc 7"/>
    <w:basedOn w:val="TOC4"/>
    <w:semiHidden/>
    <w:rsid w:val="00A2429B"/>
  </w:style>
  <w:style w:type="paragraph" w:styleId="TOC8">
    <w:name w:val="toc 8"/>
    <w:basedOn w:val="TOC4"/>
    <w:semiHidden/>
    <w:rsid w:val="00A2429B"/>
  </w:style>
  <w:style w:type="paragraph" w:customStyle="1" w:styleId="Annexref">
    <w:name w:val="Annex_ref"/>
    <w:basedOn w:val="Normal"/>
    <w:next w:val="Normalaftertitle"/>
    <w:rsid w:val="00A2429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2429B"/>
  </w:style>
  <w:style w:type="paragraph" w:customStyle="1" w:styleId="Tabletitle">
    <w:name w:val="Table_title"/>
    <w:basedOn w:val="Normal"/>
    <w:next w:val="Tablehead"/>
    <w:link w:val="Tabletitle0"/>
    <w:rsid w:val="00A2429B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052F66"/>
    <w:rPr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autoRedefine/>
    <w:rsid w:val="00A2429B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A2429B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A2429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7913D0"/>
    <w:rPr>
      <w:noProof/>
      <w:sz w:val="18"/>
      <w:lang w:val="fr-FR" w:eastAsia="en-US"/>
    </w:rPr>
  </w:style>
  <w:style w:type="paragraph" w:styleId="Header">
    <w:name w:val="header"/>
    <w:basedOn w:val="Normal"/>
    <w:link w:val="HeaderChar"/>
    <w:rsid w:val="00A2429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7913D0"/>
    <w:rPr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429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A2429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2429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2429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2429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2429B"/>
    <w:pPr>
      <w:outlineLvl w:val="4"/>
    </w:pPr>
  </w:style>
  <w:style w:type="paragraph" w:styleId="Heading6">
    <w:name w:val="heading 6"/>
    <w:basedOn w:val="Heading4"/>
    <w:next w:val="Normal"/>
    <w:qFormat/>
    <w:rsid w:val="00A2429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2429B"/>
    <w:pPr>
      <w:outlineLvl w:val="6"/>
    </w:pPr>
  </w:style>
  <w:style w:type="paragraph" w:styleId="Heading8">
    <w:name w:val="heading 8"/>
    <w:basedOn w:val="Heading6"/>
    <w:next w:val="Normal"/>
    <w:qFormat/>
    <w:rsid w:val="00A2429B"/>
    <w:pPr>
      <w:outlineLvl w:val="7"/>
    </w:pPr>
  </w:style>
  <w:style w:type="paragraph" w:styleId="Heading9">
    <w:name w:val="heading 9"/>
    <w:basedOn w:val="Heading6"/>
    <w:next w:val="Normal"/>
    <w:qFormat/>
    <w:rsid w:val="00A2429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A2429B"/>
  </w:style>
  <w:style w:type="paragraph" w:customStyle="1" w:styleId="Headingb">
    <w:name w:val="Heading_b"/>
    <w:basedOn w:val="Heading3"/>
    <w:next w:val="Normal"/>
    <w:link w:val="HeadingbChar"/>
    <w:rsid w:val="00A2429B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052F66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A2429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2429B"/>
  </w:style>
  <w:style w:type="paragraph" w:customStyle="1" w:styleId="AnnexNoTitle">
    <w:name w:val="Annex_NoTitle"/>
    <w:basedOn w:val="Normal"/>
    <w:next w:val="Normalaftertitle"/>
    <w:rsid w:val="00A2429B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A2429B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052F66"/>
    <w:rPr>
      <w:sz w:val="24"/>
      <w:lang w:val="fr-FR" w:eastAsia="en-US"/>
    </w:rPr>
  </w:style>
  <w:style w:type="paragraph" w:customStyle="1" w:styleId="enumlev2">
    <w:name w:val="enumlev2"/>
    <w:basedOn w:val="enumlev1"/>
    <w:rsid w:val="00A2429B"/>
    <w:pPr>
      <w:ind w:left="1191" w:hanging="397"/>
    </w:pPr>
  </w:style>
  <w:style w:type="paragraph" w:customStyle="1" w:styleId="enumlev1">
    <w:name w:val="enumlev1"/>
    <w:basedOn w:val="Normal"/>
    <w:rsid w:val="00A2429B"/>
    <w:pPr>
      <w:spacing w:before="80"/>
      <w:ind w:left="794" w:hanging="794"/>
    </w:pPr>
  </w:style>
  <w:style w:type="paragraph" w:customStyle="1" w:styleId="enumlev3">
    <w:name w:val="enumlev3"/>
    <w:basedOn w:val="enumlev2"/>
    <w:rsid w:val="00A2429B"/>
    <w:pPr>
      <w:ind w:left="1588"/>
    </w:pPr>
  </w:style>
  <w:style w:type="paragraph" w:customStyle="1" w:styleId="Note">
    <w:name w:val="Note"/>
    <w:basedOn w:val="Normal"/>
    <w:rsid w:val="00A2429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242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A2429B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A2429B"/>
    <w:pPr>
      <w:jc w:val="center"/>
    </w:pPr>
  </w:style>
  <w:style w:type="paragraph" w:customStyle="1" w:styleId="Recdate">
    <w:name w:val="Rec_date"/>
    <w:basedOn w:val="Recref"/>
    <w:next w:val="Normalaftertitle"/>
    <w:rsid w:val="00A2429B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A2429B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A2429B"/>
  </w:style>
  <w:style w:type="paragraph" w:customStyle="1" w:styleId="Tablefin">
    <w:name w:val="Table_fin"/>
    <w:basedOn w:val="Normal"/>
    <w:next w:val="Normal"/>
    <w:rsid w:val="00A2429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A2429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character" w:customStyle="1" w:styleId="TableheadChar">
    <w:name w:val="Table_head Char"/>
    <w:basedOn w:val="DefaultParagraphFont"/>
    <w:link w:val="Tablehead"/>
    <w:locked/>
    <w:rsid w:val="00052F66"/>
    <w:rPr>
      <w:b/>
      <w:sz w:val="22"/>
      <w:lang w:val="fr-FR" w:eastAsia="en-US"/>
    </w:rPr>
  </w:style>
  <w:style w:type="paragraph" w:customStyle="1" w:styleId="Tablelegend">
    <w:name w:val="Table_legend"/>
    <w:basedOn w:val="Normal"/>
    <w:link w:val="TablelegendChar"/>
    <w:rsid w:val="00A2429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character" w:customStyle="1" w:styleId="TablelegendChar">
    <w:name w:val="Table_legend Char"/>
    <w:link w:val="Tablelegend"/>
    <w:locked/>
    <w:rsid w:val="00052F66"/>
    <w:rPr>
      <w:sz w:val="22"/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A2429B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052F66"/>
    <w:rPr>
      <w:sz w:val="24"/>
      <w:lang w:val="fr-FR" w:eastAsia="en-US"/>
    </w:rPr>
  </w:style>
  <w:style w:type="paragraph" w:customStyle="1" w:styleId="Tabletext">
    <w:name w:val="Table_text"/>
    <w:basedOn w:val="Normal"/>
    <w:link w:val="TabletextChar"/>
    <w:rsid w:val="00A2429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character" w:customStyle="1" w:styleId="TabletextChar">
    <w:name w:val="Table_text Char"/>
    <w:basedOn w:val="DefaultParagraphFont"/>
    <w:link w:val="Tabletext"/>
    <w:locked/>
    <w:rsid w:val="00052F66"/>
    <w:rPr>
      <w:sz w:val="22"/>
      <w:lang w:val="fr-FR" w:eastAsia="en-US"/>
    </w:rPr>
  </w:style>
  <w:style w:type="paragraph" w:customStyle="1" w:styleId="Equation">
    <w:name w:val="Equation"/>
    <w:basedOn w:val="Normal"/>
    <w:rsid w:val="00A2429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A2429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2429B"/>
    <w:pPr>
      <w:ind w:left="794"/>
    </w:pPr>
  </w:style>
  <w:style w:type="character" w:customStyle="1" w:styleId="EquationlegendChar">
    <w:name w:val="Equation_legend Char"/>
    <w:link w:val="Equationlegend"/>
    <w:locked/>
    <w:rsid w:val="00052F66"/>
    <w:rPr>
      <w:sz w:val="24"/>
      <w:lang w:eastAsia="en-US"/>
    </w:rPr>
  </w:style>
  <w:style w:type="paragraph" w:customStyle="1" w:styleId="Figurelegend">
    <w:name w:val="Figure_legend"/>
    <w:basedOn w:val="Normal"/>
    <w:rsid w:val="00A242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A2429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A2429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A2429B"/>
    <w:pPr>
      <w:keepNext w:val="0"/>
      <w:spacing w:before="0" w:after="240"/>
    </w:pPr>
  </w:style>
  <w:style w:type="character" w:customStyle="1" w:styleId="FigureChar">
    <w:name w:val="Figure Char"/>
    <w:basedOn w:val="DefaultParagraphFont"/>
    <w:link w:val="Figure"/>
    <w:locked/>
    <w:rsid w:val="00052F6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52F6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52F66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A2429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2429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2429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242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2429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A2429B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052F66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A2429B"/>
    <w:rPr>
      <w:b/>
    </w:rPr>
  </w:style>
  <w:style w:type="paragraph" w:customStyle="1" w:styleId="Chaptitle">
    <w:name w:val="Chap_title"/>
    <w:basedOn w:val="Arttitle"/>
    <w:next w:val="Normalaftertitle"/>
    <w:rsid w:val="00A2429B"/>
  </w:style>
  <w:style w:type="character" w:styleId="FootnoteReference">
    <w:name w:val="footnote reference"/>
    <w:basedOn w:val="DefaultParagraphFont"/>
    <w:semiHidden/>
    <w:rsid w:val="00A2429B"/>
    <w:rPr>
      <w:position w:val="6"/>
      <w:sz w:val="18"/>
    </w:rPr>
  </w:style>
  <w:style w:type="paragraph" w:styleId="FootnoteText">
    <w:name w:val="footnote text"/>
    <w:basedOn w:val="Normal"/>
    <w:semiHidden/>
    <w:rsid w:val="00A2429B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2429B"/>
  </w:style>
  <w:style w:type="paragraph" w:styleId="Index2">
    <w:name w:val="index 2"/>
    <w:basedOn w:val="Normal"/>
    <w:next w:val="Normal"/>
    <w:semiHidden/>
    <w:rsid w:val="00A2429B"/>
    <w:pPr>
      <w:ind w:left="283"/>
    </w:pPr>
  </w:style>
  <w:style w:type="paragraph" w:styleId="Index3">
    <w:name w:val="index 3"/>
    <w:basedOn w:val="Normal"/>
    <w:next w:val="Normal"/>
    <w:semiHidden/>
    <w:rsid w:val="00A2429B"/>
    <w:pPr>
      <w:ind w:left="566"/>
    </w:pPr>
  </w:style>
  <w:style w:type="paragraph" w:styleId="IndexHeading">
    <w:name w:val="index heading"/>
    <w:basedOn w:val="Normal"/>
    <w:next w:val="Index1"/>
    <w:semiHidden/>
    <w:rsid w:val="00A2429B"/>
  </w:style>
  <w:style w:type="paragraph" w:customStyle="1" w:styleId="Line">
    <w:name w:val="Line"/>
    <w:basedOn w:val="Normal"/>
    <w:next w:val="Normal"/>
    <w:rsid w:val="00A2429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2429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2429B"/>
  </w:style>
  <w:style w:type="paragraph" w:customStyle="1" w:styleId="Partref">
    <w:name w:val="Part_ref"/>
    <w:basedOn w:val="Normal"/>
    <w:next w:val="Normal"/>
    <w:rsid w:val="00A2429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242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2429B"/>
  </w:style>
  <w:style w:type="paragraph" w:customStyle="1" w:styleId="QuestionNo">
    <w:name w:val="Question_No"/>
    <w:basedOn w:val="RecNo"/>
    <w:next w:val="Normal"/>
    <w:rsid w:val="00A2429B"/>
  </w:style>
  <w:style w:type="paragraph" w:customStyle="1" w:styleId="Questionref">
    <w:name w:val="Question_ref"/>
    <w:basedOn w:val="Recref"/>
    <w:next w:val="Questiondate"/>
    <w:rsid w:val="00A2429B"/>
  </w:style>
  <w:style w:type="paragraph" w:customStyle="1" w:styleId="Questiontitle">
    <w:name w:val="Question_title"/>
    <w:basedOn w:val="Normal"/>
    <w:next w:val="Questionref"/>
    <w:rsid w:val="00A2429B"/>
  </w:style>
  <w:style w:type="paragraph" w:customStyle="1" w:styleId="Reftext">
    <w:name w:val="Ref_text"/>
    <w:basedOn w:val="Normal"/>
    <w:rsid w:val="00A2429B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2429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2429B"/>
  </w:style>
  <w:style w:type="paragraph" w:customStyle="1" w:styleId="RepNo">
    <w:name w:val="Rep_No"/>
    <w:basedOn w:val="RecNo"/>
    <w:next w:val="Reptitle"/>
    <w:rsid w:val="00A2429B"/>
  </w:style>
  <w:style w:type="paragraph" w:customStyle="1" w:styleId="Reptitle">
    <w:name w:val="Rep_title"/>
    <w:basedOn w:val="Rectitle"/>
    <w:next w:val="Repref"/>
    <w:rsid w:val="00A2429B"/>
  </w:style>
  <w:style w:type="paragraph" w:customStyle="1" w:styleId="Repref">
    <w:name w:val="Rep_ref"/>
    <w:basedOn w:val="Recref"/>
    <w:next w:val="Repdate"/>
    <w:rsid w:val="00A2429B"/>
  </w:style>
  <w:style w:type="paragraph" w:customStyle="1" w:styleId="Resdate">
    <w:name w:val="Res_date"/>
    <w:basedOn w:val="Recdate"/>
    <w:next w:val="Normalaftertitle"/>
    <w:rsid w:val="00A2429B"/>
  </w:style>
  <w:style w:type="paragraph" w:customStyle="1" w:styleId="ResNo">
    <w:name w:val="Res_No"/>
    <w:basedOn w:val="RecNo"/>
    <w:next w:val="Restitle"/>
    <w:rsid w:val="00A2429B"/>
  </w:style>
  <w:style w:type="paragraph" w:customStyle="1" w:styleId="Restitle">
    <w:name w:val="Res_title"/>
    <w:basedOn w:val="Normal"/>
    <w:next w:val="Resref"/>
    <w:rsid w:val="00A2429B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A2429B"/>
  </w:style>
  <w:style w:type="paragraph" w:customStyle="1" w:styleId="SectionNo">
    <w:name w:val="Section_No"/>
    <w:basedOn w:val="Normal"/>
    <w:next w:val="Normal"/>
    <w:rsid w:val="00A2429B"/>
  </w:style>
  <w:style w:type="paragraph" w:customStyle="1" w:styleId="Sectiontitle">
    <w:name w:val="Section_title"/>
    <w:basedOn w:val="Normal"/>
    <w:next w:val="Normalaftertitle"/>
    <w:rsid w:val="00A242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2429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2429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2429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2429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2429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2429B"/>
  </w:style>
  <w:style w:type="paragraph" w:styleId="TOC6">
    <w:name w:val="toc 6"/>
    <w:basedOn w:val="TOC4"/>
    <w:semiHidden/>
    <w:rsid w:val="00A2429B"/>
  </w:style>
  <w:style w:type="paragraph" w:styleId="TOC7">
    <w:name w:val="toc 7"/>
    <w:basedOn w:val="TOC4"/>
    <w:semiHidden/>
    <w:rsid w:val="00A2429B"/>
  </w:style>
  <w:style w:type="paragraph" w:styleId="TOC8">
    <w:name w:val="toc 8"/>
    <w:basedOn w:val="TOC4"/>
    <w:semiHidden/>
    <w:rsid w:val="00A2429B"/>
  </w:style>
  <w:style w:type="paragraph" w:customStyle="1" w:styleId="Annexref">
    <w:name w:val="Annex_ref"/>
    <w:basedOn w:val="Normal"/>
    <w:next w:val="Normalaftertitle"/>
    <w:rsid w:val="00A2429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2429B"/>
  </w:style>
  <w:style w:type="paragraph" w:customStyle="1" w:styleId="Tabletitle">
    <w:name w:val="Table_title"/>
    <w:basedOn w:val="Normal"/>
    <w:next w:val="Tablehead"/>
    <w:link w:val="Tabletitle0"/>
    <w:rsid w:val="00A2429B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052F66"/>
    <w:rPr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autoRedefine/>
    <w:rsid w:val="00A2429B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A2429B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A2429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7913D0"/>
    <w:rPr>
      <w:noProof/>
      <w:sz w:val="18"/>
      <w:lang w:val="fr-FR" w:eastAsia="en-US"/>
    </w:rPr>
  </w:style>
  <w:style w:type="paragraph" w:styleId="Header">
    <w:name w:val="header"/>
    <w:basedOn w:val="Normal"/>
    <w:link w:val="HeaderChar"/>
    <w:rsid w:val="00A2429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7913D0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3</Pages>
  <Words>521</Words>
  <Characters>3252</Characters>
  <Application>Microsoft Office Word</Application>
  <DocSecurity>0</DocSecurity>
  <Lines>124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M.820-1 - </vt:lpstr>
    </vt:vector>
  </TitlesOfParts>
  <Manager/>
  <Company>ITU</Company>
  <LinksUpToDate>false</LinksUpToDate>
  <CharactersWithSpaces>3710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M.820-1 - Use of 9-digit identities for narrow-band direct-printing telegraphy in the maritime mobile service</dc:title>
  <dc:subject>M Series = Mobile, radiodetermination, amateur and related satellite services</dc:subject>
  <dc:creator>ITU Radiocommunication Bureau (BR)</dc:creator>
  <cp:keywords>M,820-1</cp:keywords>
  <dc:description>Soby, 16.04.2012, MS-106344</dc:description>
  <cp:lastModifiedBy>soby</cp:lastModifiedBy>
  <cp:revision>6</cp:revision>
  <cp:lastPrinted>2009-06-26T13:19:00Z</cp:lastPrinted>
  <dcterms:created xsi:type="dcterms:W3CDTF">2012-03-26T08:24:00Z</dcterms:created>
  <dcterms:modified xsi:type="dcterms:W3CDTF">2012-04-16T06:55:00Z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lundi, 26. mars 2012</vt:lpwstr>
  </property>
</Properties>
</file>