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4F5" w:rsidRPr="004554A6" w:rsidRDefault="00E634F5" w:rsidP="00E634F5"/>
    <w:p w:rsidR="00E634F5" w:rsidRPr="004554A6" w:rsidRDefault="00E634F5" w:rsidP="00E634F5"/>
    <w:p w:rsidR="00E634F5" w:rsidRPr="004554A6" w:rsidRDefault="00E634F5" w:rsidP="00E634F5"/>
    <w:p w:rsidR="00E634F5" w:rsidRPr="004554A6" w:rsidRDefault="00E634F5" w:rsidP="00E634F5"/>
    <w:p w:rsidR="00E634F5" w:rsidRPr="004554A6" w:rsidRDefault="00E634F5" w:rsidP="00E634F5"/>
    <w:p w:rsidR="00E634F5" w:rsidRPr="004554A6" w:rsidRDefault="00E634F5" w:rsidP="00E634F5"/>
    <w:p w:rsidR="00E634F5" w:rsidRPr="004554A6" w:rsidRDefault="00E634F5" w:rsidP="00E634F5"/>
    <w:p w:rsidR="00E634F5" w:rsidRPr="004554A6" w:rsidRDefault="00E634F5" w:rsidP="00E634F5"/>
    <w:p w:rsidR="00E634F5" w:rsidRPr="004554A6" w:rsidRDefault="00E634F5" w:rsidP="00E634F5"/>
    <w:p w:rsidR="00E634F5" w:rsidRPr="004554A6" w:rsidRDefault="00E634F5" w:rsidP="00E634F5"/>
    <w:p w:rsidR="00E634F5" w:rsidRDefault="00E634F5" w:rsidP="00E634F5">
      <w:pPr>
        <w:rPr>
          <w:lang w:eastAsia="zh-CN"/>
        </w:rPr>
      </w:pPr>
    </w:p>
    <w:p w:rsidR="00E634F5" w:rsidRPr="004554A6" w:rsidRDefault="00E634F5" w:rsidP="00E634F5"/>
    <w:tbl>
      <w:tblPr>
        <w:tblW w:w="10089" w:type="dxa"/>
        <w:tblLook w:val="01E0" w:firstRow="1" w:lastRow="1" w:firstColumn="1" w:lastColumn="1" w:noHBand="0" w:noVBand="0"/>
      </w:tblPr>
      <w:tblGrid>
        <w:gridCol w:w="10089"/>
      </w:tblGrid>
      <w:tr w:rsidR="00E634F5" w:rsidRPr="004554A6" w:rsidTr="00E634F5">
        <w:tc>
          <w:tcPr>
            <w:tcW w:w="10089" w:type="dxa"/>
          </w:tcPr>
          <w:p w:rsidR="00E634F5" w:rsidRPr="004554A6" w:rsidRDefault="00E634F5" w:rsidP="00E634F5">
            <w:pPr>
              <w:spacing w:before="380" w:line="280" w:lineRule="exact"/>
              <w:jc w:val="right"/>
              <w:rPr>
                <w:rFonts w:ascii="Tahoma" w:hAnsi="Tahoma" w:cs="Tahoma"/>
                <w:b/>
                <w:bCs/>
                <w:iCs/>
                <w:color w:val="243285"/>
                <w:sz w:val="32"/>
                <w:szCs w:val="32"/>
                <w:lang w:val="en-US"/>
              </w:rPr>
            </w:pPr>
          </w:p>
          <w:p w:rsidR="00E634F5" w:rsidRPr="004554A6" w:rsidRDefault="00E634F5" w:rsidP="00134A55">
            <w:pPr>
              <w:spacing w:before="380" w:line="280" w:lineRule="exact"/>
              <w:jc w:val="right"/>
              <w:rPr>
                <w:rFonts w:ascii="Tahoma" w:hAnsi="Tahoma" w:cs="Tahoma"/>
                <w:b/>
                <w:bCs/>
                <w:iCs/>
                <w:color w:val="243285"/>
                <w:sz w:val="36"/>
                <w:szCs w:val="36"/>
                <w:lang w:eastAsia="zh-CN"/>
              </w:rPr>
            </w:pPr>
            <w:r w:rsidRPr="004554A6">
              <w:rPr>
                <w:rFonts w:ascii="Tahoma" w:hAnsi="Tahoma" w:cs="Tahoma"/>
                <w:b/>
                <w:bCs/>
                <w:iCs/>
                <w:color w:val="243285"/>
                <w:sz w:val="36"/>
                <w:szCs w:val="36"/>
              </w:rPr>
              <w:t>ITU-R</w:t>
            </w:r>
            <w:r w:rsidRPr="004554A6">
              <w:rPr>
                <w:rFonts w:ascii="Tahoma" w:hAnsi="Tahoma" w:cs="Tahoma" w:hint="eastAsia"/>
                <w:b/>
                <w:bCs/>
                <w:iCs/>
                <w:color w:val="243285"/>
                <w:sz w:val="36"/>
                <w:szCs w:val="36"/>
                <w:lang w:eastAsia="zh-CN"/>
              </w:rPr>
              <w:t xml:space="preserve"> </w:t>
            </w:r>
            <w:r w:rsidRPr="004554A6">
              <w:rPr>
                <w:rFonts w:ascii="Tahoma" w:hAnsi="Tahoma" w:cs="Tahoma"/>
                <w:b/>
                <w:bCs/>
                <w:iCs/>
                <w:color w:val="243285"/>
                <w:sz w:val="36"/>
                <w:szCs w:val="36"/>
              </w:rPr>
              <w:t xml:space="preserve"> </w:t>
            </w:r>
            <w:r w:rsidRPr="004554A6">
              <w:rPr>
                <w:rFonts w:ascii="Tahoma" w:hAnsi="Tahoma" w:cs="Tahoma" w:hint="eastAsia"/>
                <w:b/>
                <w:bCs/>
                <w:iCs/>
                <w:color w:val="243285"/>
                <w:sz w:val="36"/>
                <w:szCs w:val="36"/>
                <w:lang w:eastAsia="zh-CN"/>
              </w:rPr>
              <w:t>M</w:t>
            </w:r>
            <w:r w:rsidRPr="004554A6">
              <w:rPr>
                <w:rFonts w:ascii="Tahoma" w:hAnsi="Tahoma" w:cs="Tahoma"/>
                <w:b/>
                <w:bCs/>
                <w:iCs/>
                <w:color w:val="243285"/>
                <w:sz w:val="36"/>
                <w:szCs w:val="36"/>
              </w:rPr>
              <w:t>.</w:t>
            </w:r>
            <w:r w:rsidR="009332AA">
              <w:rPr>
                <w:rFonts w:ascii="Tahoma" w:hAnsi="Tahoma" w:cs="Tahoma" w:hint="eastAsia"/>
                <w:b/>
                <w:bCs/>
                <w:iCs/>
                <w:color w:val="243285"/>
                <w:sz w:val="36"/>
                <w:szCs w:val="36"/>
                <w:lang w:eastAsia="zh-CN"/>
              </w:rPr>
              <w:t>820-1</w:t>
            </w:r>
            <w:r>
              <w:rPr>
                <w:rFonts w:ascii="Tahoma" w:hAnsi="Tahoma" w:cs="Tahoma" w:hint="eastAsia"/>
                <w:b/>
                <w:bCs/>
                <w:iCs/>
                <w:color w:val="243285"/>
                <w:sz w:val="36"/>
                <w:szCs w:val="36"/>
                <w:lang w:eastAsia="zh-CN"/>
              </w:rPr>
              <w:t xml:space="preserve"> </w:t>
            </w:r>
            <w:r w:rsidRPr="004554A6">
              <w:rPr>
                <w:rFonts w:ascii="SimHei" w:eastAsia="SimHei" w:hAnsi="Tahoma" w:cs="Tahoma" w:hint="eastAsia"/>
                <w:b/>
                <w:bCs/>
                <w:iCs/>
                <w:color w:val="243285"/>
                <w:sz w:val="36"/>
                <w:szCs w:val="36"/>
                <w:lang w:eastAsia="zh-CN"/>
              </w:rPr>
              <w:t>建议书</w:t>
            </w:r>
          </w:p>
          <w:p w:rsidR="00E634F5" w:rsidRPr="004554A6" w:rsidRDefault="00E634F5" w:rsidP="00134A55">
            <w:pPr>
              <w:spacing w:before="80" w:line="280" w:lineRule="exact"/>
              <w:jc w:val="right"/>
              <w:rPr>
                <w:rFonts w:ascii="Tahoma" w:hAnsi="Tahoma" w:cs="Tahoma"/>
                <w:b/>
                <w:bCs/>
                <w:iCs/>
                <w:color w:val="243285"/>
                <w:szCs w:val="24"/>
              </w:rPr>
            </w:pPr>
            <w:r w:rsidRPr="004554A6">
              <w:rPr>
                <w:rFonts w:ascii="Tahoma" w:hAnsi="Tahoma" w:cs="Tahoma"/>
                <w:b/>
                <w:bCs/>
                <w:iCs/>
                <w:color w:val="243285"/>
                <w:szCs w:val="24"/>
              </w:rPr>
              <w:t>(</w:t>
            </w:r>
            <w:r w:rsidR="00134A55">
              <w:rPr>
                <w:rFonts w:ascii="Tahoma" w:hAnsi="Tahoma" w:cs="Tahoma" w:hint="eastAsia"/>
                <w:b/>
                <w:bCs/>
                <w:iCs/>
                <w:color w:val="243285"/>
                <w:szCs w:val="24"/>
                <w:lang w:eastAsia="zh-CN"/>
              </w:rPr>
              <w:t>0</w:t>
            </w:r>
            <w:r w:rsidR="009332AA">
              <w:rPr>
                <w:rFonts w:ascii="Tahoma" w:hAnsi="Tahoma" w:cs="Tahoma" w:hint="eastAsia"/>
                <w:b/>
                <w:bCs/>
                <w:iCs/>
                <w:color w:val="243285"/>
                <w:szCs w:val="24"/>
                <w:lang w:eastAsia="zh-CN"/>
              </w:rPr>
              <w:t>3</w:t>
            </w:r>
            <w:r w:rsidRPr="004554A6">
              <w:rPr>
                <w:rFonts w:ascii="Tahoma" w:hAnsi="Tahoma" w:cs="Tahoma"/>
                <w:b/>
                <w:bCs/>
                <w:iCs/>
                <w:color w:val="243285"/>
                <w:szCs w:val="24"/>
              </w:rPr>
              <w:t>/</w:t>
            </w:r>
            <w:r w:rsidRPr="004554A6">
              <w:rPr>
                <w:rFonts w:ascii="Tahoma" w:hAnsi="Tahoma" w:cs="Tahoma" w:hint="eastAsia"/>
                <w:b/>
                <w:bCs/>
                <w:iCs/>
                <w:color w:val="243285"/>
                <w:szCs w:val="24"/>
                <w:lang w:eastAsia="zh-CN"/>
              </w:rPr>
              <w:t>201</w:t>
            </w:r>
            <w:r w:rsidR="009332AA">
              <w:rPr>
                <w:rFonts w:ascii="Tahoma" w:hAnsi="Tahoma" w:cs="Tahoma" w:hint="eastAsia"/>
                <w:b/>
                <w:bCs/>
                <w:iCs/>
                <w:color w:val="243285"/>
                <w:szCs w:val="24"/>
                <w:lang w:eastAsia="zh-CN"/>
              </w:rPr>
              <w:t>2</w:t>
            </w:r>
            <w:r w:rsidRPr="004554A6">
              <w:rPr>
                <w:rFonts w:ascii="Tahoma" w:hAnsi="Tahoma" w:cs="Tahoma"/>
                <w:b/>
                <w:bCs/>
                <w:iCs/>
                <w:color w:val="243285"/>
                <w:szCs w:val="24"/>
              </w:rPr>
              <w:t>)</w:t>
            </w:r>
          </w:p>
        </w:tc>
      </w:tr>
      <w:tr w:rsidR="00E634F5" w:rsidRPr="004554A6" w:rsidTr="00E634F5">
        <w:tc>
          <w:tcPr>
            <w:tcW w:w="10089" w:type="dxa"/>
          </w:tcPr>
          <w:p w:rsidR="00E634F5" w:rsidRPr="004554A6" w:rsidRDefault="00E634F5" w:rsidP="00E634F5">
            <w:pPr>
              <w:spacing w:before="80" w:line="500" w:lineRule="exact"/>
              <w:jc w:val="right"/>
              <w:rPr>
                <w:rFonts w:ascii="Tahoma" w:hAnsi="Tahoma" w:cs="Tahoma"/>
                <w:b/>
                <w:bCs/>
                <w:iCs/>
                <w:color w:val="243285"/>
                <w:sz w:val="44"/>
                <w:szCs w:val="44"/>
                <w:lang w:eastAsia="zh-CN"/>
              </w:rPr>
            </w:pPr>
          </w:p>
          <w:p w:rsidR="00440AB9" w:rsidRDefault="0072290D" w:rsidP="00440AB9">
            <w:pPr>
              <w:spacing w:before="0"/>
              <w:jc w:val="right"/>
              <w:rPr>
                <w:rFonts w:ascii="SimHei" w:eastAsia="SimHei" w:hAnsi="Tahoma" w:cs="Tahoma"/>
                <w:b/>
                <w:bCs/>
                <w:iCs/>
                <w:color w:val="243285"/>
                <w:sz w:val="44"/>
                <w:szCs w:val="44"/>
                <w:lang w:val="en-US" w:eastAsia="zh-CN"/>
              </w:rPr>
            </w:pPr>
            <w:r w:rsidRPr="00440AB9">
              <w:rPr>
                <w:rFonts w:ascii="SimHei" w:eastAsia="SimHei" w:hAnsi="Tahoma" w:cs="Tahoma" w:hint="eastAsia"/>
                <w:b/>
                <w:bCs/>
                <w:iCs/>
                <w:color w:val="243285"/>
                <w:sz w:val="44"/>
                <w:szCs w:val="44"/>
                <w:lang w:val="en-US" w:eastAsia="zh-CN"/>
              </w:rPr>
              <w:t>在水上移动业务中将</w:t>
            </w:r>
            <w:r w:rsidRPr="00440AB9">
              <w:rPr>
                <w:rFonts w:ascii="Tahoma" w:eastAsia="SimHei" w:hAnsi="Tahoma" w:cs="Tahoma"/>
                <w:b/>
                <w:bCs/>
                <w:iCs/>
                <w:color w:val="243285"/>
                <w:sz w:val="44"/>
                <w:szCs w:val="44"/>
                <w:lang w:val="en-US" w:eastAsia="zh-CN"/>
              </w:rPr>
              <w:t>9</w:t>
            </w:r>
            <w:r w:rsidRPr="00440AB9">
              <w:rPr>
                <w:rFonts w:ascii="SimHei" w:eastAsia="SimHei" w:hAnsi="Tahoma" w:cs="Tahoma" w:hint="eastAsia"/>
                <w:b/>
                <w:bCs/>
                <w:iCs/>
                <w:color w:val="243285"/>
                <w:sz w:val="44"/>
                <w:szCs w:val="44"/>
                <w:lang w:val="en-US" w:eastAsia="zh-CN"/>
              </w:rPr>
              <w:t>位的数字</w:t>
            </w:r>
          </w:p>
          <w:p w:rsidR="00E634F5" w:rsidRPr="00440AB9" w:rsidRDefault="0072290D" w:rsidP="00440AB9">
            <w:pPr>
              <w:spacing w:before="0"/>
              <w:jc w:val="right"/>
              <w:rPr>
                <w:rFonts w:ascii="Tahoma" w:hAnsi="Tahoma" w:cs="Tahoma"/>
                <w:b/>
                <w:bCs/>
                <w:iCs/>
                <w:color w:val="243285"/>
                <w:sz w:val="44"/>
                <w:szCs w:val="44"/>
                <w:lang w:val="en-US" w:eastAsia="zh-CN"/>
              </w:rPr>
            </w:pPr>
            <w:r w:rsidRPr="00440AB9">
              <w:rPr>
                <w:rFonts w:ascii="SimHei" w:eastAsia="SimHei" w:hAnsi="Tahoma" w:cs="Tahoma" w:hint="eastAsia"/>
                <w:b/>
                <w:bCs/>
                <w:iCs/>
                <w:color w:val="243285"/>
                <w:sz w:val="44"/>
                <w:szCs w:val="44"/>
                <w:lang w:val="en-US" w:eastAsia="zh-CN"/>
              </w:rPr>
              <w:t>标识用于窄带直印电报</w:t>
            </w:r>
          </w:p>
        </w:tc>
      </w:tr>
      <w:tr w:rsidR="00E634F5" w:rsidRPr="004554A6" w:rsidTr="00E634F5">
        <w:tc>
          <w:tcPr>
            <w:tcW w:w="10089" w:type="dxa"/>
          </w:tcPr>
          <w:p w:rsidR="00E634F5" w:rsidRDefault="00E634F5" w:rsidP="00E634F5">
            <w:pPr>
              <w:spacing w:before="80" w:line="280" w:lineRule="exact"/>
              <w:ind w:right="640"/>
              <w:rPr>
                <w:rFonts w:ascii="Tahoma" w:hAnsi="Tahoma" w:cs="Tahoma"/>
                <w:b/>
                <w:bCs/>
                <w:iCs/>
                <w:color w:val="243285"/>
                <w:sz w:val="32"/>
                <w:szCs w:val="32"/>
                <w:lang w:val="en-US" w:eastAsia="zh-CN"/>
              </w:rPr>
            </w:pPr>
          </w:p>
          <w:p w:rsidR="00440AB9" w:rsidRPr="004554A6" w:rsidRDefault="00440AB9" w:rsidP="00E634F5">
            <w:pPr>
              <w:spacing w:before="80" w:line="280" w:lineRule="exact"/>
              <w:ind w:right="640"/>
              <w:rPr>
                <w:rFonts w:ascii="Tahoma" w:hAnsi="Tahoma" w:cs="Tahoma"/>
                <w:b/>
                <w:bCs/>
                <w:iCs/>
                <w:color w:val="243285"/>
                <w:sz w:val="32"/>
                <w:szCs w:val="32"/>
                <w:lang w:val="en-US" w:eastAsia="zh-CN"/>
              </w:rPr>
            </w:pPr>
          </w:p>
          <w:p w:rsidR="00E634F5" w:rsidRPr="004554A6" w:rsidRDefault="00E634F5" w:rsidP="00E634F5">
            <w:pPr>
              <w:spacing w:before="80" w:after="180" w:line="360" w:lineRule="exact"/>
              <w:ind w:right="720"/>
              <w:rPr>
                <w:rFonts w:ascii="Tahoma" w:hAnsi="Tahoma" w:cs="Tahoma"/>
                <w:b/>
                <w:bCs/>
                <w:iCs/>
                <w:color w:val="243285"/>
                <w:sz w:val="36"/>
                <w:szCs w:val="36"/>
                <w:lang w:val="en-US" w:eastAsia="zh-CN"/>
              </w:rPr>
            </w:pPr>
          </w:p>
          <w:p w:rsidR="00E634F5" w:rsidRPr="004554A6" w:rsidRDefault="00E634F5" w:rsidP="00E634F5">
            <w:pPr>
              <w:spacing w:before="80" w:after="180" w:line="360" w:lineRule="exact"/>
              <w:jc w:val="right"/>
              <w:rPr>
                <w:rFonts w:ascii="Tahoma" w:hAnsi="Tahoma" w:cs="Tahoma"/>
                <w:b/>
                <w:bCs/>
                <w:iCs/>
                <w:color w:val="243285"/>
                <w:sz w:val="36"/>
                <w:szCs w:val="36"/>
                <w:lang w:val="en-US" w:eastAsia="zh-CN"/>
              </w:rPr>
            </w:pPr>
            <w:r w:rsidRPr="004554A6">
              <w:rPr>
                <w:rFonts w:ascii="Tahoma" w:hAnsi="Tahoma" w:cs="Tahoma" w:hint="eastAsia"/>
                <w:b/>
                <w:bCs/>
                <w:iCs/>
                <w:color w:val="243285"/>
                <w:sz w:val="36"/>
                <w:szCs w:val="36"/>
                <w:lang w:val="en-US" w:eastAsia="zh-CN"/>
              </w:rPr>
              <w:t>M</w:t>
            </w:r>
            <w:r w:rsidRPr="004554A6">
              <w:rPr>
                <w:rFonts w:ascii="Tahoma" w:hAnsi="Tahoma" w:cs="Tahoma"/>
                <w:b/>
                <w:bCs/>
                <w:iCs/>
                <w:color w:val="243285"/>
                <w:sz w:val="36"/>
                <w:szCs w:val="36"/>
                <w:lang w:val="en-US" w:eastAsia="zh-CN"/>
              </w:rPr>
              <w:t xml:space="preserve"> </w:t>
            </w:r>
            <w:r w:rsidRPr="004554A6">
              <w:rPr>
                <w:rFonts w:ascii="SimHei" w:eastAsia="SimHei" w:hAnsi="Tahoma" w:cs="Tahoma" w:hint="eastAsia"/>
                <w:b/>
                <w:bCs/>
                <w:iCs/>
                <w:color w:val="243285"/>
                <w:sz w:val="36"/>
                <w:szCs w:val="36"/>
                <w:lang w:val="en-US" w:eastAsia="zh-CN"/>
              </w:rPr>
              <w:t>系列</w:t>
            </w:r>
          </w:p>
          <w:p w:rsidR="00A8587C" w:rsidRDefault="00E634F5" w:rsidP="00A8587C">
            <w:pPr>
              <w:spacing w:before="80" w:line="360" w:lineRule="exact"/>
              <w:jc w:val="right"/>
              <w:rPr>
                <w:rFonts w:ascii="SimHei" w:eastAsia="SimHei" w:hAnsi="Tahoma" w:cs="Tahoma"/>
                <w:b/>
                <w:bCs/>
                <w:iCs/>
                <w:color w:val="243285"/>
                <w:sz w:val="36"/>
                <w:szCs w:val="36"/>
                <w:lang w:val="en-US" w:eastAsia="zh-CN"/>
              </w:rPr>
            </w:pPr>
            <w:r w:rsidRPr="004554A6">
              <w:rPr>
                <w:rFonts w:ascii="SimHei" w:eastAsia="SimHei" w:hAnsi="Tahoma" w:cs="Tahoma" w:hint="eastAsia"/>
                <w:b/>
                <w:bCs/>
                <w:iCs/>
                <w:color w:val="243285"/>
                <w:sz w:val="36"/>
                <w:szCs w:val="36"/>
                <w:lang w:val="en-US" w:eastAsia="zh-CN"/>
              </w:rPr>
              <w:t>移动、无线电测定、业余</w:t>
            </w:r>
          </w:p>
          <w:p w:rsidR="00E634F5" w:rsidRPr="004554A6" w:rsidRDefault="00E634F5" w:rsidP="00A8587C">
            <w:pPr>
              <w:spacing w:before="80" w:line="360" w:lineRule="exact"/>
              <w:jc w:val="right"/>
              <w:rPr>
                <w:rFonts w:ascii="Tahoma" w:hAnsi="Tahoma" w:cs="Tahoma"/>
                <w:b/>
                <w:bCs/>
                <w:iCs/>
                <w:color w:val="243285"/>
                <w:sz w:val="36"/>
                <w:szCs w:val="36"/>
                <w:lang w:val="en-US" w:eastAsia="zh-CN"/>
              </w:rPr>
            </w:pPr>
            <w:r w:rsidRPr="004554A6">
              <w:rPr>
                <w:rFonts w:ascii="SimHei" w:eastAsia="SimHei" w:hAnsi="Tahoma" w:cs="Tahoma" w:hint="eastAsia"/>
                <w:b/>
                <w:bCs/>
                <w:iCs/>
                <w:color w:val="243285"/>
                <w:sz w:val="36"/>
                <w:szCs w:val="36"/>
                <w:lang w:val="en-US" w:eastAsia="zh-CN"/>
              </w:rPr>
              <w:t>和相关卫星业务</w:t>
            </w:r>
          </w:p>
          <w:p w:rsidR="00E634F5" w:rsidRPr="004554A6" w:rsidRDefault="00E634F5" w:rsidP="00E634F5">
            <w:pPr>
              <w:spacing w:before="80" w:line="360" w:lineRule="exact"/>
              <w:jc w:val="right"/>
              <w:rPr>
                <w:rFonts w:ascii="Tahoma" w:hAnsi="Tahoma" w:cs="Tahoma"/>
                <w:b/>
                <w:bCs/>
                <w:iCs/>
                <w:color w:val="243285"/>
                <w:sz w:val="32"/>
                <w:szCs w:val="32"/>
                <w:lang w:val="en-US" w:eastAsia="zh-CN"/>
              </w:rPr>
            </w:pPr>
          </w:p>
        </w:tc>
      </w:tr>
    </w:tbl>
    <w:p w:rsidR="00E634F5" w:rsidRPr="004554A6" w:rsidRDefault="00E634F5" w:rsidP="00E634F5">
      <w:pPr>
        <w:spacing w:before="80"/>
        <w:rPr>
          <w:i/>
          <w:sz w:val="22"/>
          <w:lang w:val="en-US" w:eastAsia="zh-CN"/>
        </w:rPr>
      </w:pPr>
    </w:p>
    <w:p w:rsidR="00E634F5" w:rsidRPr="004554A6" w:rsidRDefault="00E634F5" w:rsidP="00E634F5">
      <w:pPr>
        <w:spacing w:before="80"/>
        <w:rPr>
          <w:i/>
          <w:sz w:val="22"/>
          <w:lang w:val="en-US" w:eastAsia="zh-CN"/>
        </w:rPr>
      </w:pPr>
    </w:p>
    <w:p w:rsidR="00E634F5" w:rsidRPr="004554A6" w:rsidRDefault="00E634F5" w:rsidP="00E634F5">
      <w:pPr>
        <w:spacing w:before="80"/>
        <w:rPr>
          <w:i/>
          <w:sz w:val="22"/>
          <w:lang w:val="en-US" w:eastAsia="zh-CN"/>
        </w:rPr>
      </w:pPr>
    </w:p>
    <w:p w:rsidR="00E634F5" w:rsidRPr="004554A6" w:rsidRDefault="00E634F5" w:rsidP="00E634F5">
      <w:pPr>
        <w:spacing w:before="80"/>
        <w:rPr>
          <w:i/>
          <w:sz w:val="22"/>
          <w:lang w:val="en-US" w:eastAsia="zh-CN"/>
        </w:rPr>
      </w:pPr>
    </w:p>
    <w:p w:rsidR="00E634F5" w:rsidRPr="004554A6" w:rsidRDefault="00E634F5" w:rsidP="00E634F5">
      <w:pPr>
        <w:rPr>
          <w:lang w:val="en-US" w:eastAsia="zh-CN"/>
        </w:rPr>
      </w:pPr>
    </w:p>
    <w:p w:rsidR="00E634F5" w:rsidRPr="004554A6" w:rsidRDefault="00E634F5" w:rsidP="00E634F5">
      <w:pPr>
        <w:keepNext/>
        <w:keepLines/>
        <w:tabs>
          <w:tab w:val="clear" w:pos="794"/>
          <w:tab w:val="clear" w:pos="1191"/>
          <w:tab w:val="clear" w:pos="1588"/>
          <w:tab w:val="clear" w:pos="1985"/>
        </w:tabs>
        <w:spacing w:before="240"/>
        <w:jc w:val="center"/>
        <w:rPr>
          <w:sz w:val="28"/>
          <w:lang w:val="en-US" w:eastAsia="zh-CN"/>
        </w:rPr>
        <w:sectPr w:rsidR="00E634F5" w:rsidRPr="004554A6" w:rsidSect="00E634F5">
          <w:headerReference w:type="even" r:id="rId8"/>
          <w:headerReference w:type="default" r:id="rId9"/>
          <w:pgSz w:w="11907" w:h="16834" w:code="9"/>
          <w:pgMar w:top="1089" w:right="1089" w:bottom="284" w:left="1089" w:header="567" w:footer="284" w:gutter="0"/>
          <w:paperSrc w:first="15" w:other="15"/>
          <w:cols w:space="720"/>
        </w:sectPr>
      </w:pPr>
    </w:p>
    <w:p w:rsidR="00440AB9" w:rsidRPr="009E6169" w:rsidRDefault="00440AB9" w:rsidP="00440AB9">
      <w:pPr>
        <w:spacing w:before="0"/>
        <w:rPr>
          <w:sz w:val="6"/>
          <w:szCs w:val="6"/>
          <w:lang w:val="en-US" w:eastAsia="zh-CN"/>
        </w:rPr>
      </w:pPr>
      <w:bookmarkStart w:id="0" w:name="OLE_LINK12"/>
      <w:bookmarkStart w:id="1" w:name="OLE_LINK13"/>
    </w:p>
    <w:p w:rsidR="00440AB9" w:rsidRPr="00586EF8" w:rsidRDefault="00440AB9" w:rsidP="00440AB9">
      <w:pPr>
        <w:pStyle w:val="Heading1"/>
        <w:spacing w:before="120"/>
        <w:jc w:val="center"/>
        <w:rPr>
          <w:lang w:val="en-US" w:eastAsia="zh-CN"/>
        </w:rPr>
      </w:pPr>
      <w:bookmarkStart w:id="2" w:name="OLE_LINK3"/>
      <w:bookmarkStart w:id="3" w:name="OLE_LINK4"/>
      <w:r>
        <w:rPr>
          <w:rFonts w:hint="eastAsia"/>
          <w:lang w:val="fr-CH" w:eastAsia="zh-CN"/>
        </w:rPr>
        <w:t>前言</w:t>
      </w:r>
    </w:p>
    <w:p w:rsidR="00440AB9" w:rsidRPr="00355C93" w:rsidRDefault="00440AB9" w:rsidP="00440AB9">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440AB9" w:rsidRPr="00355C93" w:rsidRDefault="00440AB9" w:rsidP="00440AB9">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440AB9" w:rsidRPr="00943821" w:rsidRDefault="00440AB9" w:rsidP="00440AB9">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440AB9" w:rsidRPr="00355C93" w:rsidRDefault="00440AB9" w:rsidP="00440AB9">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440AB9" w:rsidRDefault="00440AB9" w:rsidP="00440AB9">
      <w:pPr>
        <w:jc w:val="center"/>
        <w:rPr>
          <w:sz w:val="22"/>
          <w:lang w:val="en-US" w:eastAsia="zh-CN"/>
        </w:rPr>
      </w:pPr>
    </w:p>
    <w:p w:rsidR="00440AB9" w:rsidRDefault="00440AB9" w:rsidP="00440AB9">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440AB9" w:rsidTr="00915030">
        <w:tc>
          <w:tcPr>
            <w:tcW w:w="9748" w:type="dxa"/>
            <w:gridSpan w:val="2"/>
          </w:tcPr>
          <w:p w:rsidR="00440AB9" w:rsidRPr="00C12100" w:rsidRDefault="00440AB9"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440AB9" w:rsidRPr="00F128B0" w:rsidRDefault="00440AB9" w:rsidP="00915030">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440AB9" w:rsidRPr="00355C93" w:rsidTr="00915030">
        <w:tc>
          <w:tcPr>
            <w:tcW w:w="960" w:type="dxa"/>
          </w:tcPr>
          <w:p w:rsidR="00440AB9" w:rsidRPr="00355C93" w:rsidRDefault="00440AB9" w:rsidP="00915030">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440AB9" w:rsidRPr="00440AB9" w:rsidRDefault="00440AB9"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rFonts w:ascii="SimSun" w:hAnsi="SimSun"/>
                <w:bCs/>
                <w:sz w:val="20"/>
                <w:lang w:val="en-US"/>
              </w:rPr>
            </w:pPr>
            <w:r w:rsidRPr="00440AB9">
              <w:rPr>
                <w:rFonts w:ascii="SimSun" w:hAnsi="SimSun" w:hint="eastAsia"/>
                <w:bCs/>
                <w:sz w:val="20"/>
                <w:lang w:val="en-US" w:eastAsia="zh-CN"/>
              </w:rPr>
              <w:t>标题</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BO</w:t>
            </w:r>
          </w:p>
        </w:tc>
        <w:tc>
          <w:tcPr>
            <w:tcW w:w="8788" w:type="dxa"/>
          </w:tcPr>
          <w:p w:rsidR="00440AB9" w:rsidRPr="00355C93" w:rsidRDefault="00440AB9"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BR</w:t>
            </w:r>
          </w:p>
        </w:tc>
        <w:tc>
          <w:tcPr>
            <w:tcW w:w="8788" w:type="dxa"/>
          </w:tcPr>
          <w:p w:rsidR="00440AB9" w:rsidRPr="00355C93" w:rsidRDefault="00440AB9"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BS</w:t>
            </w:r>
          </w:p>
        </w:tc>
        <w:tc>
          <w:tcPr>
            <w:tcW w:w="8788" w:type="dxa"/>
          </w:tcPr>
          <w:p w:rsidR="00440AB9" w:rsidRPr="00355C93" w:rsidRDefault="00440AB9"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BT</w:t>
            </w:r>
          </w:p>
        </w:tc>
        <w:tc>
          <w:tcPr>
            <w:tcW w:w="8788" w:type="dxa"/>
          </w:tcPr>
          <w:p w:rsidR="00440AB9" w:rsidRPr="00355C93" w:rsidRDefault="00440AB9"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440AB9" w:rsidRPr="00355C93" w:rsidTr="00915030">
        <w:tc>
          <w:tcPr>
            <w:tcW w:w="960" w:type="dxa"/>
          </w:tcPr>
          <w:p w:rsidR="00440AB9" w:rsidRPr="00355C93" w:rsidRDefault="00440AB9" w:rsidP="00915030">
            <w:pPr>
              <w:spacing w:before="30" w:after="30"/>
              <w:ind w:left="57"/>
              <w:jc w:val="left"/>
              <w:rPr>
                <w:b/>
                <w:bCs/>
                <w:sz w:val="20"/>
                <w:lang w:val="fr-CH"/>
              </w:rPr>
            </w:pPr>
            <w:r w:rsidRPr="00355C93">
              <w:rPr>
                <w:b/>
                <w:bCs/>
                <w:sz w:val="20"/>
                <w:lang w:val="fr-CH"/>
              </w:rPr>
              <w:t>F</w:t>
            </w:r>
          </w:p>
        </w:tc>
        <w:tc>
          <w:tcPr>
            <w:tcW w:w="8788" w:type="dxa"/>
          </w:tcPr>
          <w:p w:rsidR="00440AB9" w:rsidRPr="00355C93" w:rsidRDefault="00440AB9"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440AB9" w:rsidRPr="00355C93" w:rsidTr="00915030">
        <w:tc>
          <w:tcPr>
            <w:tcW w:w="960" w:type="dxa"/>
            <w:shd w:val="pct5" w:color="auto" w:fill="auto"/>
          </w:tcPr>
          <w:p w:rsidR="00440AB9" w:rsidRPr="00ED017E" w:rsidRDefault="00440AB9" w:rsidP="00915030">
            <w:pPr>
              <w:spacing w:before="30" w:after="30"/>
              <w:ind w:left="57"/>
              <w:jc w:val="left"/>
              <w:rPr>
                <w:b/>
                <w:bCs/>
                <w:color w:val="000080"/>
                <w:sz w:val="20"/>
                <w:lang w:val="en-US"/>
              </w:rPr>
            </w:pPr>
            <w:r w:rsidRPr="00ED017E">
              <w:rPr>
                <w:b/>
                <w:bCs/>
                <w:color w:val="000080"/>
                <w:sz w:val="20"/>
                <w:lang w:val="en-US"/>
              </w:rPr>
              <w:t>M</w:t>
            </w:r>
          </w:p>
        </w:tc>
        <w:tc>
          <w:tcPr>
            <w:tcW w:w="8788" w:type="dxa"/>
            <w:shd w:val="pct5" w:color="auto" w:fill="auto"/>
          </w:tcPr>
          <w:p w:rsidR="00440AB9" w:rsidRPr="00ED017E" w:rsidRDefault="00440AB9" w:rsidP="0091503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eastAsia="zh-CN"/>
              </w:rPr>
            </w:pPr>
            <w:r w:rsidRPr="00ED017E">
              <w:rPr>
                <w:rFonts w:hint="eastAsia"/>
                <w:bCs/>
                <w:color w:val="000080"/>
                <w:sz w:val="20"/>
                <w:lang w:val="en-US" w:eastAsia="zh-CN"/>
              </w:rPr>
              <w:t>移动、无线电定位、业余和相关卫星业务</w:t>
            </w:r>
          </w:p>
        </w:tc>
      </w:tr>
      <w:tr w:rsidR="00440AB9" w:rsidRPr="00355C93" w:rsidTr="00915030">
        <w:tc>
          <w:tcPr>
            <w:tcW w:w="960" w:type="dxa"/>
            <w:shd w:val="clear" w:color="auto" w:fill="FFFFFF" w:themeFill="background1"/>
          </w:tcPr>
          <w:p w:rsidR="00440AB9" w:rsidRPr="00ED017E" w:rsidRDefault="00440AB9" w:rsidP="00915030">
            <w:pPr>
              <w:spacing w:before="30" w:after="30"/>
              <w:ind w:left="57"/>
              <w:jc w:val="left"/>
              <w:rPr>
                <w:sz w:val="20"/>
                <w:lang w:val="fr-CH"/>
              </w:rPr>
            </w:pPr>
            <w:r w:rsidRPr="00ED017E">
              <w:rPr>
                <w:sz w:val="20"/>
                <w:lang w:val="fr-CH"/>
              </w:rPr>
              <w:t>P</w:t>
            </w:r>
          </w:p>
        </w:tc>
        <w:tc>
          <w:tcPr>
            <w:tcW w:w="8788" w:type="dxa"/>
            <w:shd w:val="clear" w:color="auto" w:fill="FFFFFF" w:themeFill="background1"/>
          </w:tcPr>
          <w:p w:rsidR="00440AB9" w:rsidRPr="00ED017E" w:rsidRDefault="00440AB9" w:rsidP="00915030">
            <w:pPr>
              <w:spacing w:before="30" w:after="30"/>
              <w:jc w:val="left"/>
              <w:rPr>
                <w:sz w:val="20"/>
                <w:lang w:val="fr-CH"/>
              </w:rPr>
            </w:pPr>
            <w:r w:rsidRPr="00ED017E">
              <w:rPr>
                <w:rFonts w:hint="eastAsia"/>
                <w:sz w:val="20"/>
                <w:lang w:val="fr-CH"/>
              </w:rPr>
              <w:t>无线电波传播</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RA</w:t>
            </w:r>
          </w:p>
        </w:tc>
        <w:tc>
          <w:tcPr>
            <w:tcW w:w="8788" w:type="dxa"/>
          </w:tcPr>
          <w:p w:rsidR="00440AB9" w:rsidRPr="00355C93" w:rsidRDefault="00440AB9"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RS</w:t>
            </w:r>
          </w:p>
        </w:tc>
        <w:tc>
          <w:tcPr>
            <w:tcW w:w="8788" w:type="dxa"/>
          </w:tcPr>
          <w:p w:rsidR="00440AB9" w:rsidRPr="00355C93" w:rsidRDefault="00440AB9"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440AB9" w:rsidRPr="00355C93" w:rsidTr="00915030">
        <w:tc>
          <w:tcPr>
            <w:tcW w:w="960" w:type="dxa"/>
            <w:shd w:val="clear" w:color="auto" w:fill="FFFFFF" w:themeFill="background1"/>
          </w:tcPr>
          <w:p w:rsidR="00440AB9" w:rsidRPr="002C01E1" w:rsidRDefault="00440AB9" w:rsidP="00915030">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440AB9" w:rsidRPr="002C01E1" w:rsidRDefault="00440AB9" w:rsidP="00915030">
            <w:pPr>
              <w:spacing w:before="30" w:after="30"/>
              <w:jc w:val="left"/>
              <w:rPr>
                <w:sz w:val="20"/>
                <w:lang w:val="en-US"/>
              </w:rPr>
            </w:pPr>
            <w:r w:rsidRPr="002C01E1">
              <w:rPr>
                <w:rFonts w:hint="eastAsia"/>
                <w:sz w:val="20"/>
                <w:lang w:val="en-US"/>
              </w:rPr>
              <w:t>卫星固定业务</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SA</w:t>
            </w:r>
          </w:p>
        </w:tc>
        <w:tc>
          <w:tcPr>
            <w:tcW w:w="8788" w:type="dxa"/>
          </w:tcPr>
          <w:p w:rsidR="00440AB9" w:rsidRPr="00355C93" w:rsidRDefault="00440AB9" w:rsidP="00915030">
            <w:pPr>
              <w:spacing w:before="30" w:after="30"/>
              <w:jc w:val="left"/>
              <w:rPr>
                <w:sz w:val="20"/>
                <w:lang w:val="en-US"/>
              </w:rPr>
            </w:pPr>
            <w:r w:rsidRPr="00355C93">
              <w:rPr>
                <w:rFonts w:hint="eastAsia"/>
                <w:sz w:val="20"/>
                <w:lang w:val="en-US" w:eastAsia="zh-CN"/>
              </w:rPr>
              <w:t>空间应用和气象</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SF</w:t>
            </w:r>
          </w:p>
        </w:tc>
        <w:tc>
          <w:tcPr>
            <w:tcW w:w="8788" w:type="dxa"/>
          </w:tcPr>
          <w:p w:rsidR="00440AB9" w:rsidRPr="00355C93" w:rsidRDefault="00440AB9" w:rsidP="00915030">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SM</w:t>
            </w:r>
          </w:p>
        </w:tc>
        <w:tc>
          <w:tcPr>
            <w:tcW w:w="8788" w:type="dxa"/>
          </w:tcPr>
          <w:p w:rsidR="00440AB9" w:rsidRPr="00355C93" w:rsidRDefault="00440AB9" w:rsidP="0091503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SNG</w:t>
            </w:r>
          </w:p>
        </w:tc>
        <w:tc>
          <w:tcPr>
            <w:tcW w:w="8788" w:type="dxa"/>
          </w:tcPr>
          <w:p w:rsidR="00440AB9" w:rsidRPr="00355C93" w:rsidRDefault="00440AB9" w:rsidP="00915030">
            <w:pPr>
              <w:spacing w:before="30" w:after="30"/>
              <w:jc w:val="left"/>
              <w:rPr>
                <w:sz w:val="20"/>
                <w:lang w:val="en-US"/>
              </w:rPr>
            </w:pPr>
            <w:r w:rsidRPr="00355C93">
              <w:rPr>
                <w:rFonts w:hint="eastAsia"/>
                <w:sz w:val="20"/>
                <w:lang w:val="en-US" w:eastAsia="zh-CN"/>
              </w:rPr>
              <w:t>卫星新闻采集</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TF</w:t>
            </w:r>
          </w:p>
        </w:tc>
        <w:tc>
          <w:tcPr>
            <w:tcW w:w="8788" w:type="dxa"/>
          </w:tcPr>
          <w:p w:rsidR="00440AB9" w:rsidRPr="00355C93" w:rsidRDefault="00440AB9" w:rsidP="00915030">
            <w:pPr>
              <w:spacing w:before="30" w:after="30"/>
              <w:jc w:val="left"/>
              <w:rPr>
                <w:sz w:val="20"/>
                <w:lang w:val="en-US" w:eastAsia="zh-CN"/>
              </w:rPr>
            </w:pPr>
            <w:r w:rsidRPr="00355C93">
              <w:rPr>
                <w:rFonts w:hint="eastAsia"/>
                <w:sz w:val="20"/>
                <w:lang w:val="en-US" w:eastAsia="zh-CN"/>
              </w:rPr>
              <w:t>时间信号和频率标准发射</w:t>
            </w:r>
          </w:p>
        </w:tc>
      </w:tr>
      <w:tr w:rsidR="00440AB9" w:rsidRPr="00355C93" w:rsidTr="00915030">
        <w:tc>
          <w:tcPr>
            <w:tcW w:w="960" w:type="dxa"/>
          </w:tcPr>
          <w:p w:rsidR="00440AB9" w:rsidRPr="00355C93" w:rsidRDefault="00440AB9" w:rsidP="00915030">
            <w:pPr>
              <w:spacing w:before="30" w:after="30"/>
              <w:ind w:left="57"/>
              <w:jc w:val="left"/>
              <w:rPr>
                <w:b/>
                <w:bCs/>
                <w:sz w:val="20"/>
                <w:lang w:val="en-US"/>
              </w:rPr>
            </w:pPr>
            <w:r w:rsidRPr="00355C93">
              <w:rPr>
                <w:b/>
                <w:bCs/>
                <w:sz w:val="20"/>
                <w:lang w:val="en-US"/>
              </w:rPr>
              <w:t>V</w:t>
            </w:r>
          </w:p>
        </w:tc>
        <w:tc>
          <w:tcPr>
            <w:tcW w:w="8788" w:type="dxa"/>
          </w:tcPr>
          <w:p w:rsidR="00440AB9" w:rsidRPr="00355C93" w:rsidRDefault="00440AB9" w:rsidP="00915030">
            <w:pPr>
              <w:spacing w:before="30" w:after="180"/>
              <w:jc w:val="left"/>
              <w:rPr>
                <w:sz w:val="20"/>
                <w:lang w:val="en-US"/>
              </w:rPr>
            </w:pPr>
            <w:r w:rsidRPr="00355C93">
              <w:rPr>
                <w:rFonts w:hint="eastAsia"/>
                <w:sz w:val="20"/>
                <w:lang w:val="en-US" w:eastAsia="zh-CN"/>
              </w:rPr>
              <w:t>词汇和相关问题</w:t>
            </w:r>
          </w:p>
        </w:tc>
      </w:tr>
    </w:tbl>
    <w:p w:rsidR="00440AB9" w:rsidRDefault="00440AB9" w:rsidP="00440AB9">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775"/>
      </w:tblGrid>
      <w:tr w:rsidR="00440AB9" w:rsidTr="00915030">
        <w:tc>
          <w:tcPr>
            <w:tcW w:w="9775" w:type="dxa"/>
          </w:tcPr>
          <w:p w:rsidR="00440AB9" w:rsidRPr="00793097" w:rsidRDefault="00440AB9" w:rsidP="00915030">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440AB9" w:rsidRPr="00355C93" w:rsidRDefault="00440AB9" w:rsidP="00440AB9">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Pr>
          <w:sz w:val="20"/>
          <w:lang w:eastAsia="zh-CN"/>
        </w:rPr>
        <w:t>5</w:t>
      </w:r>
      <w:r w:rsidRPr="00355C93">
        <w:rPr>
          <w:rFonts w:hint="eastAsia"/>
          <w:sz w:val="20"/>
          <w:lang w:eastAsia="zh-CN"/>
        </w:rPr>
        <w:t>年，日内瓦</w:t>
      </w:r>
    </w:p>
    <w:p w:rsidR="00440AB9" w:rsidRDefault="00440AB9" w:rsidP="00440AB9">
      <w:pPr>
        <w:rPr>
          <w:szCs w:val="24"/>
          <w:lang w:eastAsia="zh-CN"/>
        </w:rPr>
      </w:pPr>
    </w:p>
    <w:p w:rsidR="00440AB9" w:rsidRPr="00A613D0" w:rsidRDefault="00440AB9" w:rsidP="00440AB9">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w:t>
      </w:r>
      <w:bookmarkStart w:id="4" w:name="iiannee"/>
      <w:bookmarkEnd w:id="4"/>
      <w:r w:rsidRPr="00A613D0">
        <w:rPr>
          <w:sz w:val="20"/>
          <w:lang w:val="en-US" w:eastAsia="zh-CN"/>
        </w:rPr>
        <w:t>20</w:t>
      </w:r>
      <w:r>
        <w:rPr>
          <w:rFonts w:hint="eastAsia"/>
          <w:sz w:val="20"/>
          <w:lang w:val="en-US" w:eastAsia="zh-CN"/>
        </w:rPr>
        <w:t>1</w:t>
      </w:r>
      <w:r>
        <w:rPr>
          <w:sz w:val="20"/>
          <w:lang w:val="en-US" w:eastAsia="zh-CN"/>
        </w:rPr>
        <w:t>5</w:t>
      </w:r>
    </w:p>
    <w:p w:rsidR="00440AB9" w:rsidRDefault="00440AB9" w:rsidP="00440AB9">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bookmarkEnd w:id="0"/>
    <w:bookmarkEnd w:id="1"/>
    <w:bookmarkEnd w:id="2"/>
    <w:bookmarkEnd w:id="3"/>
    <w:p w:rsidR="00E634F5" w:rsidRDefault="00E634F5" w:rsidP="00C87DA0">
      <w:pPr>
        <w:spacing w:before="240"/>
        <w:rPr>
          <w:lang w:eastAsia="zh-CN"/>
        </w:rPr>
        <w:sectPr w:rsidR="00E634F5" w:rsidSect="00E634F5">
          <w:headerReference w:type="even" r:id="rId12"/>
          <w:headerReference w:type="default" r:id="rId13"/>
          <w:pgSz w:w="11907" w:h="16834" w:code="9"/>
          <w:pgMar w:top="1418" w:right="1134" w:bottom="1134" w:left="1134" w:header="720" w:footer="482" w:gutter="0"/>
          <w:paperSrc w:first="4" w:other="4"/>
          <w:pgNumType w:fmt="lowerRoman" w:start="2"/>
          <w:cols w:space="720"/>
        </w:sectPr>
      </w:pPr>
    </w:p>
    <w:p w:rsidR="00134A55" w:rsidRPr="002C392B" w:rsidRDefault="0071447A" w:rsidP="00440AB9">
      <w:pPr>
        <w:pStyle w:val="RecNoBR"/>
        <w:spacing w:before="240"/>
        <w:rPr>
          <w:lang w:val="en-US" w:eastAsia="zh-CN"/>
        </w:rPr>
      </w:pPr>
      <w:r>
        <w:rPr>
          <w:lang w:eastAsia="zh-CN"/>
        </w:rPr>
        <w:lastRenderedPageBreak/>
        <w:t>ITU-R  M.820</w:t>
      </w:r>
      <w:r w:rsidR="00134A55" w:rsidRPr="00F86615">
        <w:rPr>
          <w:lang w:eastAsia="zh-CN"/>
        </w:rPr>
        <w:t>-</w:t>
      </w:r>
      <w:r>
        <w:rPr>
          <w:lang w:eastAsia="zh-CN"/>
        </w:rPr>
        <w:t>1</w:t>
      </w:r>
      <w:r w:rsidR="00D206F2" w:rsidRPr="00F86615">
        <w:rPr>
          <w:rFonts w:hint="eastAsia"/>
          <w:lang w:eastAsia="zh-CN"/>
        </w:rPr>
        <w:t xml:space="preserve"> </w:t>
      </w:r>
      <w:r w:rsidR="00134A55" w:rsidRPr="00F86615">
        <w:rPr>
          <w:rFonts w:hint="eastAsia"/>
          <w:lang w:eastAsia="zh-CN"/>
        </w:rPr>
        <w:t>建议书</w:t>
      </w:r>
    </w:p>
    <w:p w:rsidR="002E39B9" w:rsidRPr="002E39B9" w:rsidRDefault="002E39B9" w:rsidP="00440AB9">
      <w:pPr>
        <w:pStyle w:val="RectitleBR"/>
        <w:rPr>
          <w:lang w:val="en-US" w:eastAsia="zh-CN"/>
        </w:rPr>
      </w:pPr>
      <w:r w:rsidRPr="002E39B9">
        <w:rPr>
          <w:rFonts w:hint="eastAsia"/>
          <w:lang w:eastAsia="zh-CN"/>
        </w:rPr>
        <w:t>在水上移动业务中将</w:t>
      </w:r>
      <w:r w:rsidRPr="002E39B9">
        <w:rPr>
          <w:lang w:eastAsia="zh-CN"/>
        </w:rPr>
        <w:t>9</w:t>
      </w:r>
      <w:r w:rsidRPr="002E39B9">
        <w:rPr>
          <w:rFonts w:hint="eastAsia"/>
          <w:lang w:eastAsia="zh-CN"/>
        </w:rPr>
        <w:t>位的数字标识</w:t>
      </w:r>
      <w:r w:rsidRPr="002E39B9">
        <w:rPr>
          <w:lang w:eastAsia="zh-CN"/>
        </w:rPr>
        <w:br/>
      </w:r>
      <w:bookmarkStart w:id="5" w:name="_GoBack"/>
      <w:r w:rsidRPr="002E39B9">
        <w:rPr>
          <w:rFonts w:hint="eastAsia"/>
          <w:lang w:eastAsia="zh-CN"/>
        </w:rPr>
        <w:t>用于窄带直印电报</w:t>
      </w:r>
      <w:bookmarkEnd w:id="5"/>
    </w:p>
    <w:p w:rsidR="00134A55" w:rsidRDefault="00BA3F85" w:rsidP="00134A55">
      <w:pPr>
        <w:pStyle w:val="Recdate"/>
        <w:rPr>
          <w:lang w:val="en-US" w:eastAsia="zh-CN"/>
        </w:rPr>
      </w:pPr>
      <w:r>
        <w:rPr>
          <w:lang w:val="en-US" w:eastAsia="zh-CN"/>
        </w:rPr>
        <w:t>(1992</w:t>
      </w:r>
      <w:r>
        <w:rPr>
          <w:rFonts w:hint="eastAsia"/>
          <w:lang w:val="en-US" w:eastAsia="zh-CN"/>
        </w:rPr>
        <w:t>-201</w:t>
      </w:r>
      <w:r>
        <w:rPr>
          <w:lang w:val="en-US" w:eastAsia="zh-CN"/>
        </w:rPr>
        <w:t>2</w:t>
      </w:r>
      <w:r w:rsidR="00134A55">
        <w:rPr>
          <w:rFonts w:hint="eastAsia"/>
          <w:lang w:val="en-US" w:eastAsia="zh-CN"/>
        </w:rPr>
        <w:t>年</w:t>
      </w:r>
      <w:r w:rsidR="00134A55" w:rsidRPr="00B1017A">
        <w:rPr>
          <w:lang w:val="en-US" w:eastAsia="zh-CN"/>
        </w:rPr>
        <w:t>)</w:t>
      </w:r>
    </w:p>
    <w:p w:rsidR="00134A55" w:rsidRPr="00440AB9" w:rsidRDefault="00134A55" w:rsidP="00F86615">
      <w:pPr>
        <w:pStyle w:val="Heading1"/>
        <w:rPr>
          <w:sz w:val="22"/>
          <w:szCs w:val="22"/>
          <w:lang w:val="en-US" w:eastAsia="zh-CN"/>
        </w:rPr>
      </w:pPr>
      <w:r w:rsidRPr="00440AB9">
        <w:rPr>
          <w:rFonts w:hint="eastAsia"/>
          <w:sz w:val="22"/>
          <w:szCs w:val="22"/>
          <w:lang w:val="en-US" w:eastAsia="zh-CN"/>
        </w:rPr>
        <w:t>范围</w:t>
      </w:r>
    </w:p>
    <w:p w:rsidR="00134A55" w:rsidRPr="0046187C" w:rsidRDefault="0046187C" w:rsidP="009B0CF1">
      <w:pPr>
        <w:pStyle w:val="Recdate"/>
        <w:ind w:firstLineChars="200" w:firstLine="440"/>
        <w:jc w:val="left"/>
        <w:rPr>
          <w:lang w:val="en-US" w:eastAsia="zh-CN"/>
        </w:rPr>
      </w:pPr>
      <w:r w:rsidRPr="00440AB9">
        <w:rPr>
          <w:rFonts w:hint="eastAsia"/>
          <w:sz w:val="22"/>
          <w:szCs w:val="22"/>
          <w:lang w:val="en-US" w:eastAsia="zh-CN"/>
        </w:rPr>
        <w:t>本建议书介绍</w:t>
      </w:r>
      <w:r w:rsidRPr="00440AB9">
        <w:rPr>
          <w:rFonts w:hint="eastAsia"/>
          <w:sz w:val="22"/>
          <w:szCs w:val="22"/>
          <w:lang w:eastAsia="zh-CN"/>
        </w:rPr>
        <w:t>在水上移动业务中将</w:t>
      </w:r>
      <w:r w:rsidRPr="00440AB9">
        <w:rPr>
          <w:sz w:val="22"/>
          <w:szCs w:val="22"/>
          <w:lang w:eastAsia="zh-CN"/>
        </w:rPr>
        <w:t>9</w:t>
      </w:r>
      <w:r w:rsidRPr="00440AB9">
        <w:rPr>
          <w:rFonts w:hint="eastAsia"/>
          <w:sz w:val="22"/>
          <w:szCs w:val="22"/>
          <w:lang w:eastAsia="zh-CN"/>
        </w:rPr>
        <w:t>位的数字标识用于窄带直印电报</w:t>
      </w:r>
      <w:r w:rsidR="00134A55" w:rsidRPr="00440AB9">
        <w:rPr>
          <w:rFonts w:hint="eastAsia"/>
          <w:sz w:val="22"/>
          <w:szCs w:val="22"/>
          <w:lang w:eastAsia="zh-CN"/>
        </w:rPr>
        <w:t>。</w:t>
      </w:r>
    </w:p>
    <w:p w:rsidR="00134A55" w:rsidRPr="00F64D57" w:rsidRDefault="00134A55" w:rsidP="00440AB9">
      <w:pPr>
        <w:pStyle w:val="Normalaftertitle"/>
        <w:spacing w:before="480"/>
        <w:rPr>
          <w:lang w:val="en-US" w:eastAsia="zh-CN"/>
        </w:rPr>
      </w:pPr>
      <w:r w:rsidRPr="00F64D57">
        <w:rPr>
          <w:rFonts w:hint="eastAsia"/>
          <w:lang w:val="en-US" w:eastAsia="zh-CN"/>
        </w:rPr>
        <w:t>国际电联无线电通信全会，</w:t>
      </w:r>
    </w:p>
    <w:p w:rsidR="00134A55" w:rsidRPr="00F64D57" w:rsidRDefault="00134A55" w:rsidP="00134A55">
      <w:pPr>
        <w:pStyle w:val="Call"/>
        <w:rPr>
          <w:rFonts w:ascii="STKaiti" w:eastAsia="STKaiti" w:hAnsi="STKaiti"/>
          <w:i w:val="0"/>
          <w:iCs/>
          <w:lang w:val="en-US" w:eastAsia="zh-CN"/>
        </w:rPr>
      </w:pPr>
      <w:r w:rsidRPr="00F64D57">
        <w:rPr>
          <w:rFonts w:ascii="STKaiti" w:eastAsia="STKaiti" w:hAnsi="STKaiti" w:hint="eastAsia"/>
          <w:i w:val="0"/>
          <w:iCs/>
          <w:lang w:val="en-US" w:eastAsia="zh-CN"/>
        </w:rPr>
        <w:t>考虑到</w:t>
      </w:r>
    </w:p>
    <w:p w:rsidR="00134A55" w:rsidRDefault="00440AB9" w:rsidP="00440AB9">
      <w:pPr>
        <w:rPr>
          <w:lang w:eastAsia="zh-CN"/>
        </w:rPr>
      </w:pPr>
      <w:r w:rsidRPr="008D7C3C">
        <w:rPr>
          <w:lang w:val="en-US" w:eastAsia="zh-CN"/>
        </w:rPr>
        <w:t>a)</w:t>
      </w:r>
      <w:r w:rsidRPr="008D7C3C">
        <w:rPr>
          <w:lang w:val="en-US" w:eastAsia="zh-CN"/>
        </w:rPr>
        <w:tab/>
      </w:r>
      <w:r w:rsidR="006D63EB" w:rsidRPr="006D63EB">
        <w:rPr>
          <w:rFonts w:hint="eastAsia"/>
          <w:lang w:eastAsia="zh-CN"/>
        </w:rPr>
        <w:t>ITU-R M.476</w:t>
      </w:r>
      <w:r w:rsidR="006D63EB" w:rsidRPr="00440AB9">
        <w:rPr>
          <w:rFonts w:hint="eastAsia"/>
          <w:lang w:val="en-US" w:eastAsia="zh-CN"/>
        </w:rPr>
        <w:t>和</w:t>
      </w:r>
      <w:r w:rsidR="006D63EB" w:rsidRPr="006D63EB">
        <w:rPr>
          <w:rFonts w:hint="eastAsia"/>
          <w:lang w:eastAsia="zh-CN"/>
        </w:rPr>
        <w:t xml:space="preserve">ITU-R </w:t>
      </w:r>
      <w:r w:rsidR="006D63EB">
        <w:rPr>
          <w:rFonts w:hint="eastAsia"/>
          <w:lang w:eastAsia="zh-CN"/>
        </w:rPr>
        <w:t>M.625</w:t>
      </w:r>
      <w:r w:rsidR="006D63EB">
        <w:rPr>
          <w:rFonts w:hint="eastAsia"/>
          <w:lang w:eastAsia="zh-CN"/>
        </w:rPr>
        <w:t>建议书对窄带直印电报的使用做了规定；</w:t>
      </w:r>
    </w:p>
    <w:p w:rsidR="006D63EB" w:rsidRDefault="00440AB9" w:rsidP="00440AB9">
      <w:pPr>
        <w:rPr>
          <w:lang w:eastAsia="zh-CN"/>
        </w:rPr>
      </w:pPr>
      <w:r w:rsidRPr="008D7C3C">
        <w:rPr>
          <w:lang w:val="en-US" w:eastAsia="zh-CN"/>
        </w:rPr>
        <w:t>b)</w:t>
      </w:r>
      <w:r w:rsidRPr="008D7C3C">
        <w:rPr>
          <w:lang w:val="en-US" w:eastAsia="zh-CN"/>
        </w:rPr>
        <w:tab/>
      </w:r>
      <w:r w:rsidR="006D63EB">
        <w:rPr>
          <w:rFonts w:hint="eastAsia"/>
          <w:lang w:eastAsia="zh-CN"/>
        </w:rPr>
        <w:t>ITU-R M. 625</w:t>
      </w:r>
      <w:r w:rsidR="006D63EB">
        <w:rPr>
          <w:rFonts w:hint="eastAsia"/>
          <w:lang w:eastAsia="zh-CN"/>
        </w:rPr>
        <w:t>建议书对水上移动业务标识（</w:t>
      </w:r>
      <w:r w:rsidR="006D63EB">
        <w:rPr>
          <w:rFonts w:hint="eastAsia"/>
          <w:lang w:eastAsia="zh-CN"/>
        </w:rPr>
        <w:t>MMSI</w:t>
      </w:r>
      <w:r w:rsidR="006D63EB">
        <w:rPr>
          <w:rFonts w:hint="eastAsia"/>
          <w:lang w:eastAsia="zh-CN"/>
        </w:rPr>
        <w:t>）的使用做了规定；</w:t>
      </w:r>
    </w:p>
    <w:p w:rsidR="006D63EB" w:rsidRDefault="00440AB9" w:rsidP="00440AB9">
      <w:pPr>
        <w:rPr>
          <w:lang w:eastAsia="zh-CN"/>
        </w:rPr>
      </w:pPr>
      <w:r w:rsidRPr="008D7C3C">
        <w:rPr>
          <w:lang w:val="en-US" w:eastAsia="zh-CN"/>
        </w:rPr>
        <w:t>c)</w:t>
      </w:r>
      <w:r w:rsidRPr="008D7C3C">
        <w:rPr>
          <w:lang w:val="en-US" w:eastAsia="zh-CN"/>
        </w:rPr>
        <w:tab/>
      </w:r>
      <w:r w:rsidR="006D63EB">
        <w:rPr>
          <w:rFonts w:hint="eastAsia"/>
          <w:lang w:eastAsia="zh-CN"/>
        </w:rPr>
        <w:t>只有使用</w:t>
      </w:r>
      <w:r w:rsidR="006D63EB">
        <w:rPr>
          <w:rFonts w:hint="eastAsia"/>
          <w:lang w:eastAsia="zh-CN"/>
        </w:rPr>
        <w:t>9</w:t>
      </w:r>
      <w:r w:rsidR="006D63EB">
        <w:rPr>
          <w:rFonts w:hint="eastAsia"/>
          <w:lang w:eastAsia="zh-CN"/>
        </w:rPr>
        <w:t>位</w:t>
      </w:r>
      <w:r w:rsidR="003A04D3">
        <w:rPr>
          <w:rFonts w:hint="eastAsia"/>
          <w:lang w:eastAsia="zh-CN"/>
        </w:rPr>
        <w:t>的</w:t>
      </w:r>
      <w:r w:rsidR="006D63EB">
        <w:rPr>
          <w:rFonts w:hint="eastAsia"/>
          <w:lang w:eastAsia="zh-CN"/>
        </w:rPr>
        <w:t>MMSI</w:t>
      </w:r>
      <w:r w:rsidR="006D63EB">
        <w:rPr>
          <w:rFonts w:hint="eastAsia"/>
          <w:lang w:eastAsia="zh-CN"/>
        </w:rPr>
        <w:t>才可提供</w:t>
      </w:r>
      <w:r w:rsidR="006D63EB">
        <w:rPr>
          <w:rFonts w:hint="eastAsia"/>
          <w:lang w:eastAsia="zh-CN"/>
        </w:rPr>
        <w:t>ITU-R M. 625</w:t>
      </w:r>
      <w:r w:rsidR="006D63EB">
        <w:rPr>
          <w:rFonts w:hint="eastAsia"/>
          <w:lang w:eastAsia="zh-CN"/>
        </w:rPr>
        <w:t>建议书所述的建立或重建无线电电路的程序，且可降低信息由错误台站接收的可能性；</w:t>
      </w:r>
    </w:p>
    <w:p w:rsidR="006D63EB" w:rsidRPr="006D63EB" w:rsidRDefault="00440AB9" w:rsidP="00440AB9">
      <w:pPr>
        <w:rPr>
          <w:lang w:eastAsia="zh-CN"/>
        </w:rPr>
      </w:pPr>
      <w:r w:rsidRPr="008D7C3C">
        <w:rPr>
          <w:lang w:val="en-US" w:eastAsia="zh-CN"/>
        </w:rPr>
        <w:t>d)</w:t>
      </w:r>
      <w:r w:rsidRPr="008D7C3C">
        <w:rPr>
          <w:lang w:val="en-US" w:eastAsia="zh-CN"/>
        </w:rPr>
        <w:tab/>
      </w:r>
      <w:r w:rsidR="006D63EB">
        <w:rPr>
          <w:rFonts w:hint="eastAsia"/>
          <w:lang w:eastAsia="zh-CN"/>
        </w:rPr>
        <w:t>为保持与按照</w:t>
      </w:r>
      <w:r w:rsidR="006D63EB">
        <w:rPr>
          <w:rFonts w:hint="eastAsia"/>
          <w:lang w:eastAsia="zh-CN"/>
        </w:rPr>
        <w:t>ITU-R M.476</w:t>
      </w:r>
      <w:r w:rsidR="006D63EB">
        <w:rPr>
          <w:rFonts w:hint="eastAsia"/>
          <w:lang w:eastAsia="zh-CN"/>
        </w:rPr>
        <w:t>建议书构建的</w:t>
      </w:r>
      <w:r w:rsidR="00A83561">
        <w:rPr>
          <w:rFonts w:hint="eastAsia"/>
          <w:lang w:eastAsia="zh-CN"/>
        </w:rPr>
        <w:t>设备的兼容性，按照</w:t>
      </w:r>
      <w:r w:rsidR="00A83561">
        <w:rPr>
          <w:rFonts w:hint="eastAsia"/>
          <w:lang w:eastAsia="zh-CN"/>
        </w:rPr>
        <w:t>ITU-R M. 625</w:t>
      </w:r>
      <w:r w:rsidR="003A04D3">
        <w:rPr>
          <w:rFonts w:hint="eastAsia"/>
          <w:lang w:eastAsia="zh-CN"/>
        </w:rPr>
        <w:t>建议书</w:t>
      </w:r>
      <w:r w:rsidR="00A83561">
        <w:rPr>
          <w:rFonts w:hint="eastAsia"/>
          <w:lang w:eastAsia="zh-CN"/>
        </w:rPr>
        <w:t>构建的设备除</w:t>
      </w:r>
      <w:r w:rsidR="00A83561">
        <w:rPr>
          <w:rFonts w:hint="eastAsia"/>
          <w:lang w:eastAsia="zh-CN"/>
        </w:rPr>
        <w:t>9</w:t>
      </w:r>
      <w:r w:rsidR="00A83561">
        <w:rPr>
          <w:rFonts w:hint="eastAsia"/>
          <w:lang w:eastAsia="zh-CN"/>
        </w:rPr>
        <w:t>位</w:t>
      </w:r>
      <w:r w:rsidR="003A04D3">
        <w:rPr>
          <w:rFonts w:hint="eastAsia"/>
          <w:lang w:eastAsia="zh-CN"/>
        </w:rPr>
        <w:t>的</w:t>
      </w:r>
      <w:r w:rsidR="00A83561">
        <w:rPr>
          <w:rFonts w:hint="eastAsia"/>
          <w:lang w:eastAsia="zh-CN"/>
        </w:rPr>
        <w:t>MMSI</w:t>
      </w:r>
      <w:r w:rsidR="00A83561">
        <w:rPr>
          <w:rFonts w:hint="eastAsia"/>
          <w:lang w:eastAsia="zh-CN"/>
        </w:rPr>
        <w:t>外，仍需要</w:t>
      </w:r>
      <w:r w:rsidR="00A83561">
        <w:rPr>
          <w:rFonts w:hint="eastAsia"/>
          <w:lang w:eastAsia="zh-CN"/>
        </w:rPr>
        <w:t>5</w:t>
      </w:r>
      <w:r w:rsidR="00A83561">
        <w:rPr>
          <w:rFonts w:hint="eastAsia"/>
          <w:lang w:eastAsia="zh-CN"/>
        </w:rPr>
        <w:t>位</w:t>
      </w:r>
      <w:r w:rsidR="003A04D3">
        <w:rPr>
          <w:rFonts w:hint="eastAsia"/>
          <w:lang w:eastAsia="zh-CN"/>
        </w:rPr>
        <w:t>的</w:t>
      </w:r>
      <w:r w:rsidR="00A83561">
        <w:rPr>
          <w:rFonts w:hint="eastAsia"/>
          <w:lang w:eastAsia="zh-CN"/>
        </w:rPr>
        <w:t>标识（亦见</w:t>
      </w:r>
      <w:r w:rsidR="003A04D3">
        <w:rPr>
          <w:rFonts w:hint="eastAsia"/>
          <w:lang w:eastAsia="zh-CN"/>
        </w:rPr>
        <w:t>ITU-R M.585</w:t>
      </w:r>
      <w:r w:rsidR="00A83561">
        <w:rPr>
          <w:rFonts w:hint="eastAsia"/>
          <w:lang w:eastAsia="zh-CN"/>
        </w:rPr>
        <w:t>建议书），</w:t>
      </w:r>
    </w:p>
    <w:p w:rsidR="00134A55" w:rsidRPr="00BA03A8" w:rsidRDefault="00134A55" w:rsidP="00134A55">
      <w:pPr>
        <w:pStyle w:val="Call"/>
        <w:rPr>
          <w:rFonts w:ascii="STKaiti" w:eastAsia="STKaiti" w:hAnsi="STKaiti"/>
          <w:i w:val="0"/>
          <w:iCs/>
          <w:lang w:val="en-US" w:eastAsia="zh-CN"/>
        </w:rPr>
      </w:pPr>
      <w:r w:rsidRPr="00BA03A8">
        <w:rPr>
          <w:rFonts w:ascii="STKaiti" w:eastAsia="STKaiti" w:hAnsi="STKaiti" w:hint="eastAsia"/>
          <w:i w:val="0"/>
          <w:iCs/>
          <w:lang w:val="en-US" w:eastAsia="zh-CN"/>
        </w:rPr>
        <w:t>建议</w:t>
      </w:r>
    </w:p>
    <w:p w:rsidR="00134A55" w:rsidRDefault="00440AB9" w:rsidP="00440AB9">
      <w:pPr>
        <w:rPr>
          <w:lang w:eastAsia="zh-CN"/>
        </w:rPr>
      </w:pPr>
      <w:r w:rsidRPr="00440AB9">
        <w:rPr>
          <w:b/>
          <w:bCs/>
          <w:lang w:val="en-US" w:eastAsia="zh-CN"/>
        </w:rPr>
        <w:t>1</w:t>
      </w:r>
      <w:r>
        <w:rPr>
          <w:lang w:val="en-US" w:eastAsia="zh-CN"/>
        </w:rPr>
        <w:tab/>
      </w:r>
      <w:r w:rsidR="00A83561" w:rsidRPr="00440AB9">
        <w:rPr>
          <w:rFonts w:hint="eastAsia"/>
          <w:lang w:val="en-US" w:eastAsia="zh-CN"/>
        </w:rPr>
        <w:t>5</w:t>
      </w:r>
      <w:r w:rsidR="00A83561" w:rsidRPr="00440AB9">
        <w:rPr>
          <w:rFonts w:hint="eastAsia"/>
          <w:lang w:val="en-US" w:eastAsia="zh-CN"/>
        </w:rPr>
        <w:t>位</w:t>
      </w:r>
      <w:r w:rsidR="003A04D3" w:rsidRPr="00440AB9">
        <w:rPr>
          <w:rFonts w:hint="eastAsia"/>
          <w:lang w:val="en-US" w:eastAsia="zh-CN"/>
        </w:rPr>
        <w:t>的</w:t>
      </w:r>
      <w:r w:rsidR="00A83561" w:rsidRPr="00440AB9">
        <w:rPr>
          <w:rFonts w:hint="eastAsia"/>
          <w:lang w:val="en-US" w:eastAsia="zh-CN"/>
        </w:rPr>
        <w:t>标识的使用</w:t>
      </w:r>
      <w:r w:rsidR="003A04D3" w:rsidRPr="00440AB9">
        <w:rPr>
          <w:rFonts w:hint="eastAsia"/>
          <w:lang w:val="en-US" w:eastAsia="zh-CN"/>
        </w:rPr>
        <w:t>应</w:t>
      </w:r>
      <w:r w:rsidR="00A83561" w:rsidRPr="00440AB9">
        <w:rPr>
          <w:rFonts w:hint="eastAsia"/>
          <w:lang w:val="en-US" w:eastAsia="zh-CN"/>
        </w:rPr>
        <w:t>仅限于一个或两个台站都使用符合</w:t>
      </w:r>
      <w:r w:rsidR="003A04D3">
        <w:rPr>
          <w:rFonts w:hint="eastAsia"/>
          <w:lang w:eastAsia="zh-CN"/>
        </w:rPr>
        <w:t>ITU-R M.476</w:t>
      </w:r>
      <w:r w:rsidR="00A83561">
        <w:rPr>
          <w:rFonts w:hint="eastAsia"/>
          <w:lang w:eastAsia="zh-CN"/>
        </w:rPr>
        <w:t>建议书的设备的情况；</w:t>
      </w:r>
    </w:p>
    <w:p w:rsidR="00A83561" w:rsidRPr="00440AB9" w:rsidRDefault="00440AB9" w:rsidP="00440AB9">
      <w:pPr>
        <w:rPr>
          <w:lang w:val="en-US" w:eastAsia="zh-CN"/>
        </w:rPr>
      </w:pPr>
      <w:r w:rsidRPr="00440AB9">
        <w:rPr>
          <w:rFonts w:hint="eastAsia"/>
          <w:b/>
          <w:bCs/>
          <w:lang w:eastAsia="zh-CN"/>
        </w:rPr>
        <w:t>2</w:t>
      </w:r>
      <w:r>
        <w:rPr>
          <w:b/>
          <w:bCs/>
          <w:lang w:eastAsia="zh-CN"/>
        </w:rPr>
        <w:tab/>
      </w:r>
      <w:r w:rsidR="00A83561">
        <w:rPr>
          <w:rFonts w:hint="eastAsia"/>
          <w:lang w:eastAsia="zh-CN"/>
        </w:rPr>
        <w:t>除</w:t>
      </w:r>
      <w:r w:rsidR="00A83561">
        <w:rPr>
          <w:rFonts w:hint="eastAsia"/>
          <w:lang w:eastAsia="zh-CN"/>
        </w:rPr>
        <w:t>5</w:t>
      </w:r>
      <w:r w:rsidR="00A83561">
        <w:rPr>
          <w:rFonts w:hint="eastAsia"/>
          <w:lang w:eastAsia="zh-CN"/>
        </w:rPr>
        <w:t>位</w:t>
      </w:r>
      <w:r w:rsidR="003A04D3">
        <w:rPr>
          <w:rFonts w:hint="eastAsia"/>
          <w:lang w:eastAsia="zh-CN"/>
        </w:rPr>
        <w:t>的</w:t>
      </w:r>
      <w:r w:rsidR="00A83561">
        <w:rPr>
          <w:rFonts w:hint="eastAsia"/>
          <w:lang w:eastAsia="zh-CN"/>
        </w:rPr>
        <w:t>标识外，各主管部门应为其管辖的、配有符合</w:t>
      </w:r>
      <w:r w:rsidR="00A83561">
        <w:rPr>
          <w:rFonts w:hint="eastAsia"/>
          <w:lang w:eastAsia="zh-CN"/>
        </w:rPr>
        <w:t>ITU-R M. 625</w:t>
      </w:r>
      <w:r w:rsidR="00A83561">
        <w:rPr>
          <w:rFonts w:hint="eastAsia"/>
          <w:lang w:eastAsia="zh-CN"/>
        </w:rPr>
        <w:t>建议书设备的所有台站均分配</w:t>
      </w:r>
      <w:r w:rsidR="00A83561">
        <w:rPr>
          <w:rFonts w:hint="eastAsia"/>
          <w:lang w:eastAsia="zh-CN"/>
        </w:rPr>
        <w:t>9</w:t>
      </w:r>
      <w:r w:rsidR="00A83561">
        <w:rPr>
          <w:rFonts w:hint="eastAsia"/>
          <w:lang w:eastAsia="zh-CN"/>
        </w:rPr>
        <w:t>位</w:t>
      </w:r>
      <w:r w:rsidR="003A04D3">
        <w:rPr>
          <w:rFonts w:hint="eastAsia"/>
          <w:lang w:eastAsia="zh-CN"/>
        </w:rPr>
        <w:t>的</w:t>
      </w:r>
      <w:r w:rsidR="00A83561">
        <w:rPr>
          <w:rFonts w:hint="eastAsia"/>
          <w:lang w:eastAsia="zh-CN"/>
        </w:rPr>
        <w:t>标识；</w:t>
      </w:r>
    </w:p>
    <w:p w:rsidR="0048305D" w:rsidRDefault="00440AB9" w:rsidP="00440AB9">
      <w:pPr>
        <w:rPr>
          <w:lang w:eastAsia="zh-CN"/>
        </w:rPr>
      </w:pPr>
      <w:r w:rsidRPr="00440AB9">
        <w:rPr>
          <w:rFonts w:hint="eastAsia"/>
          <w:b/>
          <w:bCs/>
          <w:lang w:val="en-US" w:eastAsia="zh-CN"/>
        </w:rPr>
        <w:t>3</w:t>
      </w:r>
      <w:r>
        <w:rPr>
          <w:rFonts w:hint="eastAsia"/>
          <w:lang w:val="en-US" w:eastAsia="zh-CN"/>
        </w:rPr>
        <w:tab/>
      </w:r>
      <w:r w:rsidR="00A83561" w:rsidRPr="00440AB9">
        <w:rPr>
          <w:rFonts w:hint="eastAsia"/>
          <w:lang w:val="en-US" w:eastAsia="zh-CN"/>
        </w:rPr>
        <w:t>海岸台站应配备或转为使用符合</w:t>
      </w:r>
      <w:r w:rsidR="00A83561">
        <w:rPr>
          <w:rFonts w:hint="eastAsia"/>
          <w:lang w:eastAsia="zh-CN"/>
        </w:rPr>
        <w:t>ITU-R M. 625</w:t>
      </w:r>
      <w:r w:rsidR="00A83561">
        <w:rPr>
          <w:rFonts w:hint="eastAsia"/>
          <w:lang w:eastAsia="zh-CN"/>
        </w:rPr>
        <w:t>建议书</w:t>
      </w:r>
      <w:r w:rsidR="0048305D">
        <w:rPr>
          <w:rFonts w:hint="eastAsia"/>
          <w:lang w:eastAsia="zh-CN"/>
        </w:rPr>
        <w:t>的</w:t>
      </w:r>
      <w:r w:rsidR="0048305D">
        <w:rPr>
          <w:rFonts w:hint="eastAsia"/>
          <w:lang w:eastAsia="zh-CN"/>
        </w:rPr>
        <w:t>ARQ</w:t>
      </w:r>
      <w:r w:rsidR="0048305D">
        <w:rPr>
          <w:rFonts w:hint="eastAsia"/>
          <w:lang w:eastAsia="zh-CN"/>
        </w:rPr>
        <w:t>设备。</w:t>
      </w:r>
    </w:p>
    <w:p w:rsidR="00440AB9" w:rsidRDefault="00440AB9" w:rsidP="00440AB9">
      <w:pPr>
        <w:rPr>
          <w:lang w:val="en-US"/>
        </w:rPr>
      </w:pPr>
    </w:p>
    <w:p w:rsidR="00440AB9" w:rsidRDefault="00440AB9" w:rsidP="00440AB9">
      <w:pPr>
        <w:rPr>
          <w:lang w:val="en-US"/>
        </w:rPr>
      </w:pPr>
    </w:p>
    <w:p w:rsidR="00440AB9" w:rsidRPr="008D7C3C" w:rsidRDefault="00440AB9" w:rsidP="00440AB9">
      <w:pPr>
        <w:pStyle w:val="Line"/>
      </w:pPr>
    </w:p>
    <w:sectPr w:rsidR="00440AB9" w:rsidRPr="008D7C3C" w:rsidSect="00465C2E">
      <w:headerReference w:type="even" r:id="rId14"/>
      <w:headerReference w:type="default" r:id="rId15"/>
      <w:footerReference w:type="default" r:id="rId16"/>
      <w:footnotePr>
        <w:numFmt w:val="chicago"/>
      </w:footnotePr>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561" w:rsidRDefault="00A83561">
      <w:r>
        <w:separator/>
      </w:r>
    </w:p>
  </w:endnote>
  <w:endnote w:type="continuationSeparator" w:id="0">
    <w:p w:rsidR="00A83561" w:rsidRDefault="00A8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FangSong_GB2312">
    <w:altName w:val="SimSun"/>
    <w:panose1 w:val="02010609060101010101"/>
    <w:charset w:val="86"/>
    <w:family w:val="modern"/>
    <w:pitch w:val="fixed"/>
    <w:sig w:usb0="00000001" w:usb1="080E0000" w:usb2="00000010" w:usb3="00000000" w:csb0="00040000" w:csb1="00000000"/>
  </w:font>
  <w:font w:name="Times New Roman MT Extra Bold">
    <w:altName w:val="Bernard MT Condensed"/>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561" w:rsidRDefault="00A83561" w:rsidP="00461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561" w:rsidRDefault="00A83561">
      <w:r>
        <w:separator/>
      </w:r>
    </w:p>
  </w:footnote>
  <w:footnote w:type="continuationSeparator" w:id="0">
    <w:p w:rsidR="00A83561" w:rsidRDefault="00A83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561" w:rsidRDefault="00A83561" w:rsidP="00E634F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561" w:rsidRDefault="00A83561" w:rsidP="00E634F5">
    <w:pPr>
      <w:pStyle w:val="Header"/>
      <w:jc w:val="left"/>
      <w:rPr>
        <w:lang w:val="en-US" w:eastAsia="zh-CN"/>
      </w:rPr>
    </w:pPr>
    <w:r>
      <w:rPr>
        <w:rFonts w:hint="eastAsia"/>
        <w:b/>
        <w:bCs/>
        <w:lang w:eastAsia="zh-CN"/>
      </w:rPr>
      <w:tab/>
    </w:r>
    <w:r w:rsidR="00440AB9" w:rsidRPr="00440AB9">
      <w:rPr>
        <w:b/>
        <w:bCs/>
        <w:lang w:eastAsia="zh-CN"/>
      </w:rPr>
      <w:drawing>
        <wp:anchor distT="0" distB="0" distL="114300" distR="114300" simplePos="0" relativeHeight="251659264" behindDoc="1" locked="0" layoutInCell="1" allowOverlap="1" wp14:anchorId="004263BF" wp14:editId="0DF947B1">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AB9" w:rsidRPr="00440AB9">
      <w:rPr>
        <w:b/>
        <w:bCs/>
        <w:lang w:eastAsia="zh-CN"/>
      </w:rPr>
      <w:drawing>
        <wp:anchor distT="0" distB="0" distL="114300" distR="114300" simplePos="0" relativeHeight="251660288" behindDoc="1" locked="0" layoutInCell="1" allowOverlap="1" wp14:anchorId="4900C3EE" wp14:editId="3D696E42">
          <wp:simplePos x="0" y="0"/>
          <wp:positionH relativeFrom="column">
            <wp:posOffset>-144780</wp:posOffset>
          </wp:positionH>
          <wp:positionV relativeFrom="paragraph">
            <wp:posOffset>9054465</wp:posOffset>
          </wp:positionV>
          <wp:extent cx="1247775" cy="935355"/>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561" w:rsidRDefault="00A83561" w:rsidP="00134A55">
    <w:pPr>
      <w:pStyle w:val="Header"/>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sidR="00440AB9">
      <w:rPr>
        <w:rStyle w:val="PageNumber"/>
        <w:b/>
        <w:bCs/>
        <w:noProof/>
        <w:lang w:val="en-US"/>
      </w:rPr>
      <w:t>ii</w:t>
    </w:r>
    <w:r>
      <w:rPr>
        <w:rStyle w:val="PageNumber"/>
        <w:b/>
        <w:bCs/>
      </w:rPr>
      <w:fldChar w:fldCharType="end"/>
    </w:r>
    <w:r>
      <w:rPr>
        <w:lang w:val="en-US"/>
      </w:rPr>
      <w:tab/>
    </w:r>
    <w:r w:rsidRPr="00465C2E">
      <w:rPr>
        <w:rFonts w:hint="eastAsia"/>
        <w:b/>
        <w:bCs/>
      </w:rPr>
      <w:t>ITU</w:t>
    </w:r>
    <w:r w:rsidRPr="00465C2E">
      <w:rPr>
        <w:b/>
        <w:bCs/>
      </w:rPr>
      <w:t xml:space="preserve">-R </w:t>
    </w:r>
    <w:r w:rsidR="00440AB9">
      <w:rPr>
        <w:b/>
        <w:bCs/>
      </w:rPr>
      <w:t xml:space="preserve"> </w:t>
    </w:r>
    <w:r w:rsidRPr="00465C2E">
      <w:rPr>
        <w:b/>
        <w:bCs/>
      </w:rPr>
      <w:t>M.</w:t>
    </w:r>
    <w:r>
      <w:rPr>
        <w:rFonts w:hint="eastAsia"/>
        <w:b/>
        <w:bCs/>
        <w:lang w:eastAsia="zh-CN"/>
      </w:rPr>
      <w:t>82</w:t>
    </w:r>
    <w:r>
      <w:rPr>
        <w:b/>
        <w:bCs/>
        <w:lang w:eastAsia="zh-CN"/>
      </w:rPr>
      <w:t>0</w:t>
    </w:r>
    <w:r>
      <w:rPr>
        <w:b/>
        <w:bCs/>
      </w:rPr>
      <w:t>-</w:t>
    </w:r>
    <w:r>
      <w:rPr>
        <w:b/>
        <w:bCs/>
        <w:lang w:eastAsia="zh-CN"/>
      </w:rPr>
      <w:t>1</w:t>
    </w:r>
    <w:r w:rsidR="00440AB9">
      <w:rPr>
        <w:b/>
        <w:bCs/>
        <w:lang w:eastAsia="zh-CN"/>
      </w:rPr>
      <w:t xml:space="preserve"> </w:t>
    </w:r>
    <w:r w:rsidRPr="00465C2E">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561" w:rsidRDefault="00A83561" w:rsidP="00E10274">
    <w:pPr>
      <w:pStyle w:val="Header"/>
    </w:pPr>
    <w:r>
      <w:tab/>
    </w:r>
    <w:r w:rsidRPr="002C74E5">
      <w:rPr>
        <w:rFonts w:hint="eastAsia"/>
        <w:b/>
        <w:bCs/>
      </w:rPr>
      <w:t>ITU-R M</w:t>
    </w:r>
    <w:r w:rsidRPr="002C74E5">
      <w:rPr>
        <w:b/>
        <w:bCs/>
        <w:lang w:val="en-GB"/>
      </w:rPr>
      <w:t>.1849</w:t>
    </w:r>
    <w:r w:rsidRPr="002C74E5">
      <w:rPr>
        <w:rFonts w:hint="eastAsia"/>
        <w:b/>
        <w:bCs/>
        <w:lang w:val="en-GB" w:eastAsia="zh-CN"/>
      </w:rPr>
      <w:t xml:space="preserve"> </w:t>
    </w:r>
    <w:r w:rsidRPr="002C74E5">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440AB9">
      <w:rPr>
        <w:rStyle w:val="PageNumber"/>
        <w:b/>
        <w:bCs/>
        <w:noProof/>
      </w:rPr>
      <w:t>iii</w:t>
    </w:r>
    <w:r>
      <w:rPr>
        <w:rStyle w:val="PageNumber"/>
        <w:b/>
        <w:bCs/>
      </w:rPr>
      <w:fldChar w:fldCharType="end"/>
    </w:r>
  </w:p>
  <w:p w:rsidR="00A83561" w:rsidRDefault="00A8356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561" w:rsidRDefault="00A83561" w:rsidP="00134A55">
    <w:pPr>
      <w:pStyle w:val="Header"/>
      <w:jc w:val="left"/>
      <w:rPr>
        <w:lang w:eastAsia="zh-CN"/>
      </w:rP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rPr>
        <w:rStyle w:val="PageNumber"/>
        <w:rFonts w:hint="eastAsia"/>
        <w:b/>
        <w:bCs/>
        <w:lang w:eastAsia="zh-CN"/>
      </w:rPr>
      <w:tab/>
    </w:r>
    <w:r w:rsidRPr="00465C2E">
      <w:rPr>
        <w:rFonts w:hint="eastAsia"/>
        <w:b/>
        <w:bCs/>
      </w:rPr>
      <w:t>ITU</w:t>
    </w:r>
    <w:r w:rsidRPr="00465C2E">
      <w:rPr>
        <w:b/>
        <w:bCs/>
      </w:rPr>
      <w:t>-R M.</w:t>
    </w:r>
    <w:r>
      <w:rPr>
        <w:rFonts w:hint="eastAsia"/>
        <w:b/>
        <w:bCs/>
        <w:lang w:eastAsia="zh-CN"/>
      </w:rPr>
      <w:t>82</w:t>
    </w:r>
    <w:r>
      <w:rPr>
        <w:b/>
        <w:bCs/>
        <w:lang w:eastAsia="zh-CN"/>
      </w:rPr>
      <w:t>0</w:t>
    </w:r>
    <w:r>
      <w:rPr>
        <w:b/>
        <w:bCs/>
      </w:rPr>
      <w:t>-1</w:t>
    </w:r>
    <w:r w:rsidRPr="00465C2E">
      <w:rPr>
        <w:rFonts w:hint="eastAsia"/>
        <w:b/>
        <w:bCs/>
        <w:lang w:eastAsia="zh-CN"/>
      </w:rPr>
      <w:t xml:space="preserve"> </w:t>
    </w:r>
    <w:r w:rsidRPr="00465C2E">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561" w:rsidRPr="00851E14" w:rsidRDefault="00A83561" w:rsidP="00134A55">
    <w:pPr>
      <w:pStyle w:val="Header"/>
      <w:rPr>
        <w:sz w:val="22"/>
        <w:szCs w:val="22"/>
      </w:rPr>
    </w:pPr>
    <w:r w:rsidRPr="00851E14">
      <w:rPr>
        <w:sz w:val="22"/>
        <w:szCs w:val="22"/>
      </w:rPr>
      <w:tab/>
    </w:r>
    <w:r w:rsidRPr="00465C2E">
      <w:rPr>
        <w:rFonts w:hint="eastAsia"/>
        <w:b/>
        <w:bCs/>
      </w:rPr>
      <w:t>ITU</w:t>
    </w:r>
    <w:r w:rsidRPr="00465C2E">
      <w:rPr>
        <w:b/>
        <w:bCs/>
      </w:rPr>
      <w:t xml:space="preserve">-R </w:t>
    </w:r>
    <w:r w:rsidR="00440AB9">
      <w:rPr>
        <w:b/>
        <w:bCs/>
      </w:rPr>
      <w:t xml:space="preserve"> </w:t>
    </w:r>
    <w:r w:rsidRPr="00465C2E">
      <w:rPr>
        <w:b/>
        <w:bCs/>
      </w:rPr>
      <w:t>M.</w:t>
    </w:r>
    <w:r>
      <w:rPr>
        <w:rFonts w:hint="eastAsia"/>
        <w:b/>
        <w:bCs/>
        <w:lang w:eastAsia="zh-CN"/>
      </w:rPr>
      <w:t>82</w:t>
    </w:r>
    <w:r>
      <w:rPr>
        <w:b/>
        <w:bCs/>
        <w:lang w:eastAsia="zh-CN"/>
      </w:rPr>
      <w:t>0</w:t>
    </w:r>
    <w:r>
      <w:rPr>
        <w:b/>
        <w:bCs/>
      </w:rPr>
      <w:t>-</w:t>
    </w:r>
    <w:r>
      <w:rPr>
        <w:b/>
        <w:bCs/>
        <w:lang w:eastAsia="zh-CN"/>
      </w:rPr>
      <w:t>1</w:t>
    </w:r>
    <w:r w:rsidR="00440AB9">
      <w:rPr>
        <w:b/>
        <w:bCs/>
        <w:lang w:eastAsia="zh-CN"/>
      </w:rPr>
      <w:t xml:space="preserve"> </w:t>
    </w:r>
    <w:r w:rsidRPr="00465C2E">
      <w:rPr>
        <w:rFonts w:hint="eastAsia"/>
        <w:b/>
        <w:bCs/>
        <w:lang w:eastAsia="zh-CN"/>
      </w:rPr>
      <w:t>建议书</w:t>
    </w:r>
    <w:r w:rsidRPr="00851E14">
      <w:rPr>
        <w:sz w:val="22"/>
        <w:szCs w:val="22"/>
      </w:rPr>
      <w:tab/>
    </w:r>
    <w:r w:rsidRPr="00851E14">
      <w:rPr>
        <w:rStyle w:val="PageNumber"/>
        <w:b/>
        <w:bCs/>
        <w:sz w:val="22"/>
        <w:szCs w:val="22"/>
      </w:rPr>
      <w:fldChar w:fldCharType="begin"/>
    </w:r>
    <w:r w:rsidRPr="00851E14">
      <w:rPr>
        <w:rStyle w:val="PageNumber"/>
        <w:b/>
        <w:bCs/>
        <w:sz w:val="22"/>
        <w:szCs w:val="22"/>
      </w:rPr>
      <w:instrText xml:space="preserve"> PAGE </w:instrText>
    </w:r>
    <w:r w:rsidRPr="00851E14">
      <w:rPr>
        <w:rStyle w:val="PageNumber"/>
        <w:b/>
        <w:bCs/>
        <w:sz w:val="22"/>
        <w:szCs w:val="22"/>
      </w:rPr>
      <w:fldChar w:fldCharType="separate"/>
    </w:r>
    <w:r w:rsidR="00440AB9">
      <w:rPr>
        <w:rStyle w:val="PageNumber"/>
        <w:b/>
        <w:bCs/>
        <w:noProof/>
        <w:sz w:val="22"/>
        <w:szCs w:val="22"/>
      </w:rPr>
      <w:t>1</w:t>
    </w:r>
    <w:r w:rsidRPr="00851E14">
      <w:rPr>
        <w:rStyle w:val="PageNumber"/>
        <w:b/>
        <w:bCs/>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05AC1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7AA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B891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984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2BD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51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B422F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62C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3209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474F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B86BB4"/>
    <w:multiLevelType w:val="hybridMultilevel"/>
    <w:tmpl w:val="91DC0F52"/>
    <w:lvl w:ilvl="0" w:tplc="560430B0">
      <w:start w:val="1"/>
      <w:numFmt w:val="bullet"/>
      <w:lvlText w:val=""/>
      <w:lvlJc w:val="left"/>
      <w:pPr>
        <w:tabs>
          <w:tab w:val="num" w:pos="785"/>
        </w:tabs>
        <w:ind w:left="785" w:hanging="360"/>
      </w:pPr>
      <w:rPr>
        <w:rFonts w:ascii="Wingdings" w:eastAsia="SimSun" w:hAnsi="Wingdings" w:cs="Times New Roman" w:hint="default"/>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11" w15:restartNumberingAfterBreak="0">
    <w:nsid w:val="1227114E"/>
    <w:multiLevelType w:val="hybridMultilevel"/>
    <w:tmpl w:val="22F6C160"/>
    <w:lvl w:ilvl="0" w:tplc="93C2F64C">
      <w:start w:val="1"/>
      <w:numFmt w:val="bullet"/>
      <w:lvlText w:val=""/>
      <w:lvlJc w:val="left"/>
      <w:pPr>
        <w:tabs>
          <w:tab w:val="num" w:pos="840"/>
        </w:tabs>
        <w:ind w:left="840" w:hanging="420"/>
      </w:pPr>
      <w:rPr>
        <w:rFonts w:ascii="Wingdings" w:hAnsi="Wingdings" w:cs="Wingdings" w:hint="default"/>
      </w:rPr>
    </w:lvl>
    <w:lvl w:ilvl="1" w:tplc="3762249E">
      <w:start w:val="2"/>
      <w:numFmt w:val="decimal"/>
      <w:lvlText w:val="%2."/>
      <w:lvlJc w:val="left"/>
      <w:pPr>
        <w:tabs>
          <w:tab w:val="num" w:pos="1260"/>
        </w:tabs>
        <w:ind w:left="1260" w:hanging="420"/>
      </w:pPr>
      <w:rPr>
        <w:rFonts w:hint="eastAsia"/>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2" w15:restartNumberingAfterBreak="0">
    <w:nsid w:val="1DF278A8"/>
    <w:multiLevelType w:val="singleLevel"/>
    <w:tmpl w:val="806E7588"/>
    <w:lvl w:ilvl="0">
      <w:start w:val="1"/>
      <w:numFmt w:val="none"/>
      <w:lvlText w:val=""/>
      <w:legacy w:legacy="1" w:legacySpace="0" w:legacyIndent="0"/>
      <w:lvlJc w:val="left"/>
      <w:rPr>
        <w:rFonts w:ascii="Arial" w:hAnsi="Arial" w:cs="Arial" w:hint="default"/>
      </w:rPr>
    </w:lvl>
  </w:abstractNum>
  <w:abstractNum w:abstractNumId="13" w15:restartNumberingAfterBreak="0">
    <w:nsid w:val="241F62C0"/>
    <w:multiLevelType w:val="hybridMultilevel"/>
    <w:tmpl w:val="CFAEFC9A"/>
    <w:lvl w:ilvl="0" w:tplc="F73677BE">
      <w:start w:val="1"/>
      <w:numFmt w:val="bullet"/>
      <w:lvlText w:val=""/>
      <w:lvlJc w:val="left"/>
      <w:pPr>
        <w:tabs>
          <w:tab w:val="num" w:pos="1205"/>
        </w:tabs>
        <w:ind w:left="1205" w:hanging="420"/>
      </w:pPr>
      <w:rPr>
        <w:rFonts w:ascii="Wingdings" w:hAnsi="Wingdings" w:hint="default"/>
        <w:sz w:val="18"/>
        <w:szCs w:val="18"/>
      </w:rPr>
    </w:lvl>
    <w:lvl w:ilvl="1" w:tplc="04090003" w:tentative="1">
      <w:start w:val="1"/>
      <w:numFmt w:val="bullet"/>
      <w:lvlText w:val=""/>
      <w:lvlJc w:val="left"/>
      <w:pPr>
        <w:tabs>
          <w:tab w:val="num" w:pos="1265"/>
        </w:tabs>
        <w:ind w:left="1265" w:hanging="420"/>
      </w:pPr>
      <w:rPr>
        <w:rFonts w:ascii="Wingdings" w:hAnsi="Wingdings" w:hint="default"/>
      </w:rPr>
    </w:lvl>
    <w:lvl w:ilvl="2" w:tplc="04090005"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3" w:tentative="1">
      <w:start w:val="1"/>
      <w:numFmt w:val="bullet"/>
      <w:lvlText w:val=""/>
      <w:lvlJc w:val="left"/>
      <w:pPr>
        <w:tabs>
          <w:tab w:val="num" w:pos="2525"/>
        </w:tabs>
        <w:ind w:left="2525" w:hanging="420"/>
      </w:pPr>
      <w:rPr>
        <w:rFonts w:ascii="Wingdings" w:hAnsi="Wingdings" w:hint="default"/>
      </w:rPr>
    </w:lvl>
    <w:lvl w:ilvl="5" w:tplc="04090005"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3" w:tentative="1">
      <w:start w:val="1"/>
      <w:numFmt w:val="bullet"/>
      <w:lvlText w:val=""/>
      <w:lvlJc w:val="left"/>
      <w:pPr>
        <w:tabs>
          <w:tab w:val="num" w:pos="3785"/>
        </w:tabs>
        <w:ind w:left="3785" w:hanging="420"/>
      </w:pPr>
      <w:rPr>
        <w:rFonts w:ascii="Wingdings" w:hAnsi="Wingdings" w:hint="default"/>
      </w:rPr>
    </w:lvl>
    <w:lvl w:ilvl="8" w:tplc="04090005" w:tentative="1">
      <w:start w:val="1"/>
      <w:numFmt w:val="bullet"/>
      <w:lvlText w:val=""/>
      <w:lvlJc w:val="left"/>
      <w:pPr>
        <w:tabs>
          <w:tab w:val="num" w:pos="4205"/>
        </w:tabs>
        <w:ind w:left="4205" w:hanging="420"/>
      </w:pPr>
      <w:rPr>
        <w:rFonts w:ascii="Wingdings" w:hAnsi="Wingdings" w:hint="default"/>
      </w:rPr>
    </w:lvl>
  </w:abstractNum>
  <w:abstractNum w:abstractNumId="14" w15:restartNumberingAfterBreak="0">
    <w:nsid w:val="31C91C0D"/>
    <w:multiLevelType w:val="hybridMultilevel"/>
    <w:tmpl w:val="12A0E04E"/>
    <w:lvl w:ilvl="0" w:tplc="ACF251DE">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E1CC8"/>
    <w:multiLevelType w:val="hybridMultilevel"/>
    <w:tmpl w:val="83D2AF1E"/>
    <w:lvl w:ilvl="0" w:tplc="F8E02FD8">
      <w:start w:val="1"/>
      <w:numFmt w:val="decimal"/>
      <w:lvlText w:val="%1."/>
      <w:lvlJc w:val="left"/>
      <w:pPr>
        <w:tabs>
          <w:tab w:val="num" w:pos="420"/>
        </w:tabs>
        <w:ind w:left="420" w:hanging="42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5E36420"/>
    <w:multiLevelType w:val="hybridMultilevel"/>
    <w:tmpl w:val="1034F8C2"/>
    <w:lvl w:ilvl="0" w:tplc="04090001">
      <w:start w:val="1"/>
      <w:numFmt w:val="bullet"/>
      <w:lvlText w:val=""/>
      <w:lvlJc w:val="left"/>
      <w:pPr>
        <w:tabs>
          <w:tab w:val="num" w:pos="1266"/>
        </w:tabs>
        <w:ind w:left="1266" w:hanging="420"/>
      </w:pPr>
      <w:rPr>
        <w:rFonts w:ascii="Wingdings" w:hAnsi="Wingdings" w:cs="Wingdings" w:hint="default"/>
      </w:rPr>
    </w:lvl>
    <w:lvl w:ilvl="1" w:tplc="A9F488DE">
      <w:start w:val="1"/>
      <w:numFmt w:val="bullet"/>
      <w:lvlText w:val=""/>
      <w:lvlJc w:val="left"/>
      <w:pPr>
        <w:tabs>
          <w:tab w:val="num" w:pos="1266"/>
        </w:tabs>
        <w:ind w:left="1266" w:hanging="420"/>
      </w:pPr>
      <w:rPr>
        <w:rFonts w:ascii="Wingdings" w:hAnsi="Wingdings" w:cs="Wingdings" w:hint="default"/>
      </w:rPr>
    </w:lvl>
    <w:lvl w:ilvl="2" w:tplc="04090005"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3" w:tentative="1">
      <w:start w:val="1"/>
      <w:numFmt w:val="bullet"/>
      <w:lvlText w:val=""/>
      <w:lvlJc w:val="left"/>
      <w:pPr>
        <w:tabs>
          <w:tab w:val="num" w:pos="2526"/>
        </w:tabs>
        <w:ind w:left="2526" w:hanging="420"/>
      </w:pPr>
      <w:rPr>
        <w:rFonts w:ascii="Wingdings" w:hAnsi="Wingdings" w:hint="default"/>
      </w:rPr>
    </w:lvl>
    <w:lvl w:ilvl="5" w:tplc="04090005"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3" w:tentative="1">
      <w:start w:val="1"/>
      <w:numFmt w:val="bullet"/>
      <w:lvlText w:val=""/>
      <w:lvlJc w:val="left"/>
      <w:pPr>
        <w:tabs>
          <w:tab w:val="num" w:pos="3786"/>
        </w:tabs>
        <w:ind w:left="3786" w:hanging="420"/>
      </w:pPr>
      <w:rPr>
        <w:rFonts w:ascii="Wingdings" w:hAnsi="Wingdings" w:hint="default"/>
      </w:rPr>
    </w:lvl>
    <w:lvl w:ilvl="8" w:tplc="04090005" w:tentative="1">
      <w:start w:val="1"/>
      <w:numFmt w:val="bullet"/>
      <w:lvlText w:val=""/>
      <w:lvlJc w:val="left"/>
      <w:pPr>
        <w:tabs>
          <w:tab w:val="num" w:pos="4206"/>
        </w:tabs>
        <w:ind w:left="4206" w:hanging="420"/>
      </w:pPr>
      <w:rPr>
        <w:rFonts w:ascii="Wingdings" w:hAnsi="Wingdings" w:hint="default"/>
      </w:rPr>
    </w:lvl>
  </w:abstractNum>
  <w:abstractNum w:abstractNumId="17" w15:restartNumberingAfterBreak="0">
    <w:nsid w:val="7AAF5D8E"/>
    <w:multiLevelType w:val="hybridMultilevel"/>
    <w:tmpl w:val="F2402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12"/>
  </w:num>
  <w:num w:numId="10">
    <w:abstractNumId w:val="15"/>
  </w:num>
  <w:num w:numId="11">
    <w:abstractNumId w:val="10"/>
  </w:num>
  <w:num w:numId="12">
    <w:abstractNumId w:val="11"/>
  </w:num>
  <w:num w:numId="13">
    <w:abstractNumId w:val="16"/>
  </w:num>
  <w:num w:numId="14">
    <w:abstractNumId w:val="13"/>
  </w:num>
  <w:num w:numId="15">
    <w:abstractNumId w:val="9"/>
  </w:num>
  <w:num w:numId="16">
    <w:abstractNumId w:val="6"/>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1C7"/>
    <w:rsid w:val="00004486"/>
    <w:rsid w:val="00032D23"/>
    <w:rsid w:val="00062492"/>
    <w:rsid w:val="00063820"/>
    <w:rsid w:val="00073D3D"/>
    <w:rsid w:val="000C35EB"/>
    <w:rsid w:val="000E2966"/>
    <w:rsid w:val="0011368E"/>
    <w:rsid w:val="00134A55"/>
    <w:rsid w:val="00153E48"/>
    <w:rsid w:val="001722EF"/>
    <w:rsid w:val="001727D6"/>
    <w:rsid w:val="001E0E12"/>
    <w:rsid w:val="001E718E"/>
    <w:rsid w:val="00247BCF"/>
    <w:rsid w:val="002526C2"/>
    <w:rsid w:val="00280812"/>
    <w:rsid w:val="002C74E5"/>
    <w:rsid w:val="002D76C4"/>
    <w:rsid w:val="002E39B9"/>
    <w:rsid w:val="002F139E"/>
    <w:rsid w:val="0036274E"/>
    <w:rsid w:val="00364948"/>
    <w:rsid w:val="00383AED"/>
    <w:rsid w:val="003A04D3"/>
    <w:rsid w:val="003A10FC"/>
    <w:rsid w:val="004020CA"/>
    <w:rsid w:val="0042612F"/>
    <w:rsid w:val="00440AB9"/>
    <w:rsid w:val="0046187C"/>
    <w:rsid w:val="00465C2E"/>
    <w:rsid w:val="004773F2"/>
    <w:rsid w:val="0048305D"/>
    <w:rsid w:val="004940AE"/>
    <w:rsid w:val="005126DA"/>
    <w:rsid w:val="00546823"/>
    <w:rsid w:val="005667B7"/>
    <w:rsid w:val="005775B9"/>
    <w:rsid w:val="00577851"/>
    <w:rsid w:val="005F5A8F"/>
    <w:rsid w:val="00603129"/>
    <w:rsid w:val="00607D68"/>
    <w:rsid w:val="00625F70"/>
    <w:rsid w:val="006718BC"/>
    <w:rsid w:val="00692E9F"/>
    <w:rsid w:val="006B79CB"/>
    <w:rsid w:val="006C0232"/>
    <w:rsid w:val="006D28A4"/>
    <w:rsid w:val="006D63EB"/>
    <w:rsid w:val="0071447A"/>
    <w:rsid w:val="0072290D"/>
    <w:rsid w:val="007468DA"/>
    <w:rsid w:val="00756D67"/>
    <w:rsid w:val="00761C84"/>
    <w:rsid w:val="00771FED"/>
    <w:rsid w:val="007952A1"/>
    <w:rsid w:val="007B1523"/>
    <w:rsid w:val="007F39E3"/>
    <w:rsid w:val="00832A08"/>
    <w:rsid w:val="00860C56"/>
    <w:rsid w:val="00896BF4"/>
    <w:rsid w:val="008A0FBB"/>
    <w:rsid w:val="008F2FF2"/>
    <w:rsid w:val="00907732"/>
    <w:rsid w:val="009150A4"/>
    <w:rsid w:val="009172DD"/>
    <w:rsid w:val="009332AA"/>
    <w:rsid w:val="009351C7"/>
    <w:rsid w:val="00955C1A"/>
    <w:rsid w:val="00983A44"/>
    <w:rsid w:val="0098609B"/>
    <w:rsid w:val="009957E8"/>
    <w:rsid w:val="009B0CF1"/>
    <w:rsid w:val="009B6AE3"/>
    <w:rsid w:val="009C0DC6"/>
    <w:rsid w:val="009D6200"/>
    <w:rsid w:val="00A36F5D"/>
    <w:rsid w:val="00A43A89"/>
    <w:rsid w:val="00A6617B"/>
    <w:rsid w:val="00A83561"/>
    <w:rsid w:val="00A8587C"/>
    <w:rsid w:val="00AA3739"/>
    <w:rsid w:val="00AB0DC8"/>
    <w:rsid w:val="00AD69D7"/>
    <w:rsid w:val="00B00DE5"/>
    <w:rsid w:val="00B10724"/>
    <w:rsid w:val="00B44E24"/>
    <w:rsid w:val="00B4729A"/>
    <w:rsid w:val="00B47955"/>
    <w:rsid w:val="00B527C4"/>
    <w:rsid w:val="00BA3F85"/>
    <w:rsid w:val="00BB0EBE"/>
    <w:rsid w:val="00BC2BE1"/>
    <w:rsid w:val="00BC5A13"/>
    <w:rsid w:val="00BD528D"/>
    <w:rsid w:val="00C07EE2"/>
    <w:rsid w:val="00C75640"/>
    <w:rsid w:val="00C77062"/>
    <w:rsid w:val="00C87DA0"/>
    <w:rsid w:val="00CB43EF"/>
    <w:rsid w:val="00D0461F"/>
    <w:rsid w:val="00D206F2"/>
    <w:rsid w:val="00D534AD"/>
    <w:rsid w:val="00D57C68"/>
    <w:rsid w:val="00D66F56"/>
    <w:rsid w:val="00DD6E86"/>
    <w:rsid w:val="00DF4176"/>
    <w:rsid w:val="00E025D9"/>
    <w:rsid w:val="00E10274"/>
    <w:rsid w:val="00E45C1D"/>
    <w:rsid w:val="00E53958"/>
    <w:rsid w:val="00E634F5"/>
    <w:rsid w:val="00E934D7"/>
    <w:rsid w:val="00EC2578"/>
    <w:rsid w:val="00EF06DB"/>
    <w:rsid w:val="00F211EC"/>
    <w:rsid w:val="00F7258E"/>
    <w:rsid w:val="00F755E7"/>
    <w:rsid w:val="00F77E2F"/>
    <w:rsid w:val="00F86615"/>
    <w:rsid w:val="00FA041D"/>
    <w:rsid w:val="00FD75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0E28ABDD-B515-4E41-85A3-97ABD058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EF"/>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96BF4"/>
    <w:rPr>
      <w:b/>
      <w:sz w:val="24"/>
      <w:lang w:val="fr-FR" w:eastAsia="en-US" w:bidi="ar-SA"/>
    </w:rPr>
  </w:style>
  <w:style w:type="paragraph" w:styleId="Header">
    <w:name w:val="header"/>
    <w:aliases w:val="encabezado,header odd,header odd1,header odd2,he,header,ho,first,heading one,Odd Header,header odd3,header odd4,header odd5,header odd6,header1,header2,header3,header odd11,header odd21,header odd7,header4,header odd8,header odd9,header5"/>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locked/>
    <w:rsid w:val="00896BF4"/>
    <w:rPr>
      <w:sz w:val="24"/>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titleBR">
    <w:name w:val="Rec_title_BR"/>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HeadingSum">
    <w:name w:val="Heading_Sum"/>
    <w:basedOn w:val="Headingb"/>
    <w:next w:val="Normal"/>
    <w:pPr>
      <w:spacing w:before="240"/>
    </w:pPr>
    <w:rPr>
      <w:sz w:val="22"/>
      <w:lang w:val="es-ES_tradnl"/>
    </w:r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character" w:customStyle="1" w:styleId="EquationChar">
    <w:name w:val="Equation Char"/>
    <w:link w:val="Equation"/>
    <w:rsid w:val="00247BCF"/>
    <w:rPr>
      <w:sz w:val="24"/>
      <w:lang w:val="fr-FR" w:eastAsia="en-US" w:bidi="ar-SA"/>
    </w:r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Figure">
    <w:name w:val="Figure"/>
    <w:basedOn w:val="FigureNo"/>
    <w:next w:val="Normal"/>
    <w:rsid w:val="00A6617B"/>
    <w:pPr>
      <w:keepNext w:val="0"/>
      <w:spacing w:before="0" w:after="240"/>
    </w:pPr>
  </w:style>
  <w:style w:type="character" w:customStyle="1" w:styleId="FiguretitleChar">
    <w:name w:val="Figure_title Char"/>
    <w:link w:val="Figuretitle"/>
    <w:locked/>
    <w:rsid w:val="00896BF4"/>
    <w:rPr>
      <w:rFonts w:ascii="Times New Roman Bold" w:hAnsi="Times New Roman Bold"/>
      <w:b/>
      <w:sz w:val="18"/>
      <w:lang w:val="fr-FR" w:eastAsia="en-US" w:bidi="ar-SA"/>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Normal"/>
    <w:next w:val="Normal"/>
    <w:rsid w:val="00465C2E"/>
    <w:pPr>
      <w:keepNext/>
      <w:keepLines/>
      <w:tabs>
        <w:tab w:val="clear" w:pos="794"/>
        <w:tab w:val="clear" w:pos="1191"/>
        <w:tab w:val="clear" w:pos="1588"/>
        <w:tab w:val="clear" w:pos="1985"/>
      </w:tabs>
      <w:spacing w:before="480"/>
      <w:jc w:val="center"/>
    </w:pPr>
    <w:rPr>
      <w:sz w:val="28"/>
    </w:rPr>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Normal"/>
    <w:next w:val="Reptitle"/>
    <w:rsid w:val="00465C2E"/>
    <w:pPr>
      <w:keepNext/>
      <w:keepLines/>
      <w:tabs>
        <w:tab w:val="clear" w:pos="794"/>
        <w:tab w:val="clear" w:pos="1191"/>
        <w:tab w:val="clear" w:pos="1588"/>
        <w:tab w:val="clear" w:pos="1985"/>
      </w:tabs>
      <w:spacing w:before="480"/>
      <w:jc w:val="center"/>
    </w:pPr>
    <w:rPr>
      <w:sz w:val="28"/>
    </w:rPr>
  </w:style>
  <w:style w:type="paragraph" w:customStyle="1" w:styleId="Reptitle">
    <w:name w:val="Rep_title"/>
    <w:basedOn w:val="RectitleBR"/>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Normal"/>
    <w:next w:val="Restitle"/>
    <w:rsid w:val="00465C2E"/>
    <w:pPr>
      <w:keepNext/>
      <w:keepLines/>
      <w:tabs>
        <w:tab w:val="clear" w:pos="794"/>
        <w:tab w:val="clear" w:pos="1191"/>
        <w:tab w:val="clear" w:pos="1588"/>
        <w:tab w:val="clear" w:pos="1985"/>
      </w:tabs>
      <w:spacing w:before="480"/>
      <w:jc w:val="center"/>
    </w:pPr>
    <w:rPr>
      <w:sz w:val="28"/>
    </w:rPr>
  </w:style>
  <w:style w:type="paragraph" w:customStyle="1" w:styleId="Restitle">
    <w:name w:val="Res_title"/>
    <w:basedOn w:val="Normal"/>
    <w:next w:val="Resref"/>
    <w:rsid w:val="00AB0DC8"/>
    <w:pPr>
      <w:spacing w:before="240"/>
      <w:jc w:val="center"/>
    </w:pPr>
    <w:rPr>
      <w:b/>
      <w:sz w:val="28"/>
    </w:rPr>
  </w:style>
  <w:style w:type="paragraph" w:customStyle="1" w:styleId="Resref">
    <w:name w:val="Res_ref"/>
    <w:basedOn w:val="Recref"/>
    <w:next w:val="Resdate"/>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uiPriority w:val="3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styleId="ListBullet">
    <w:name w:val="List Bullet"/>
    <w:basedOn w:val="Normal"/>
    <w:autoRedefine/>
    <w:rsid w:val="00896BF4"/>
    <w:pPr>
      <w:tabs>
        <w:tab w:val="num" w:pos="360"/>
      </w:tabs>
      <w:spacing w:before="136"/>
      <w:ind w:left="360" w:hanging="360"/>
    </w:pPr>
    <w:rPr>
      <w:sz w:val="20"/>
      <w:lang w:val="en-GB"/>
    </w:rPr>
  </w:style>
  <w:style w:type="paragraph" w:styleId="ListBullet2">
    <w:name w:val="List Bullet 2"/>
    <w:basedOn w:val="Normal"/>
    <w:autoRedefine/>
    <w:rsid w:val="00896BF4"/>
    <w:pPr>
      <w:tabs>
        <w:tab w:val="num" w:pos="643"/>
      </w:tabs>
      <w:spacing w:before="136"/>
      <w:ind w:left="643" w:hanging="360"/>
    </w:pPr>
    <w:rPr>
      <w:sz w:val="20"/>
      <w:lang w:val="en-GB"/>
    </w:rPr>
  </w:style>
  <w:style w:type="paragraph" w:styleId="ListBullet3">
    <w:name w:val="List Bullet 3"/>
    <w:basedOn w:val="Normal"/>
    <w:autoRedefine/>
    <w:rsid w:val="00896BF4"/>
    <w:pPr>
      <w:tabs>
        <w:tab w:val="num" w:pos="926"/>
      </w:tabs>
      <w:spacing w:before="136"/>
      <w:ind w:left="926" w:hanging="360"/>
    </w:pPr>
    <w:rPr>
      <w:sz w:val="20"/>
      <w:lang w:val="en-GB"/>
    </w:rPr>
  </w:style>
  <w:style w:type="paragraph" w:styleId="ListBullet4">
    <w:name w:val="List Bullet 4"/>
    <w:basedOn w:val="Normal"/>
    <w:autoRedefine/>
    <w:rsid w:val="00896BF4"/>
    <w:pPr>
      <w:tabs>
        <w:tab w:val="clear" w:pos="1191"/>
        <w:tab w:val="num" w:pos="1209"/>
      </w:tabs>
      <w:spacing w:before="136"/>
      <w:ind w:left="1209" w:hanging="360"/>
    </w:pPr>
    <w:rPr>
      <w:sz w:val="20"/>
      <w:lang w:val="en-GB"/>
    </w:rPr>
  </w:style>
  <w:style w:type="paragraph" w:styleId="ListBullet5">
    <w:name w:val="List Bullet 5"/>
    <w:basedOn w:val="Normal"/>
    <w:autoRedefine/>
    <w:rsid w:val="00896BF4"/>
    <w:pPr>
      <w:tabs>
        <w:tab w:val="num" w:pos="1492"/>
      </w:tabs>
      <w:spacing w:before="136"/>
      <w:ind w:left="1492" w:hanging="360"/>
    </w:pPr>
    <w:rPr>
      <w:sz w:val="20"/>
      <w:lang w:val="en-GB"/>
    </w:rPr>
  </w:style>
  <w:style w:type="paragraph" w:styleId="ListNumber">
    <w:name w:val="List Number"/>
    <w:basedOn w:val="Normal"/>
    <w:rsid w:val="00896BF4"/>
    <w:pPr>
      <w:tabs>
        <w:tab w:val="num" w:pos="360"/>
      </w:tabs>
      <w:spacing w:before="136"/>
      <w:ind w:left="360" w:hanging="360"/>
    </w:pPr>
    <w:rPr>
      <w:sz w:val="20"/>
      <w:lang w:val="en-GB"/>
    </w:rPr>
  </w:style>
  <w:style w:type="paragraph" w:styleId="ListNumber2">
    <w:name w:val="List Number 2"/>
    <w:basedOn w:val="Normal"/>
    <w:rsid w:val="00896BF4"/>
    <w:pPr>
      <w:tabs>
        <w:tab w:val="num" w:pos="643"/>
      </w:tabs>
      <w:spacing w:before="136"/>
      <w:ind w:left="643" w:hanging="360"/>
    </w:pPr>
    <w:rPr>
      <w:sz w:val="20"/>
      <w:lang w:val="en-GB"/>
    </w:rPr>
  </w:style>
  <w:style w:type="character" w:customStyle="1" w:styleId="CommentSubjectChar">
    <w:name w:val="Comment Subject Char"/>
    <w:link w:val="CommentSubject"/>
    <w:locked/>
    <w:rsid w:val="00896BF4"/>
    <w:rPr>
      <w:b/>
      <w:bCs/>
      <w:sz w:val="24"/>
      <w:lang w:val="fr-FR" w:eastAsia="en-US" w:bidi="ar-SA"/>
    </w:rPr>
  </w:style>
  <w:style w:type="paragraph" w:styleId="CommentSubject">
    <w:name w:val="annotation subject"/>
    <w:basedOn w:val="CommentText"/>
    <w:next w:val="CommentText"/>
    <w:link w:val="CommentSubjectChar"/>
    <w:semiHidden/>
    <w:rsid w:val="00896BF4"/>
    <w:pPr>
      <w:jc w:val="left"/>
      <w:textAlignment w:val="auto"/>
    </w:pPr>
    <w:rPr>
      <w:b/>
      <w:bCs/>
      <w:sz w:val="24"/>
    </w:rPr>
  </w:style>
  <w:style w:type="paragraph" w:styleId="CommentText">
    <w:name w:val="annotation text"/>
    <w:basedOn w:val="Normal"/>
    <w:semiHidden/>
    <w:rsid w:val="00896BF4"/>
    <w:rPr>
      <w:sz w:val="20"/>
    </w:rPr>
  </w:style>
  <w:style w:type="character" w:customStyle="1" w:styleId="BalloonTextChar">
    <w:name w:val="Balloon Text Char"/>
    <w:link w:val="BalloonText"/>
    <w:locked/>
    <w:rsid w:val="00896BF4"/>
    <w:rPr>
      <w:rFonts w:ascii="Tahoma" w:hAnsi="Tahoma" w:cs="Tahoma"/>
      <w:sz w:val="16"/>
      <w:szCs w:val="16"/>
      <w:lang w:val="en-GB" w:eastAsia="en-US" w:bidi="ar-SA"/>
    </w:rPr>
  </w:style>
  <w:style w:type="paragraph" w:styleId="BalloonText">
    <w:name w:val="Balloon Text"/>
    <w:basedOn w:val="Normal"/>
    <w:link w:val="BalloonTextChar"/>
    <w:rsid w:val="00896BF4"/>
    <w:pPr>
      <w:spacing w:before="0"/>
      <w:jc w:val="left"/>
      <w:textAlignment w:val="auto"/>
    </w:pPr>
    <w:rPr>
      <w:rFonts w:ascii="Tahoma" w:hAnsi="Tahoma" w:cs="Tahoma"/>
      <w:sz w:val="16"/>
      <w:szCs w:val="16"/>
      <w:lang w:val="en-GB"/>
    </w:rPr>
  </w:style>
  <w:style w:type="character" w:customStyle="1" w:styleId="TextCar">
    <w:name w:val="Text Car"/>
    <w:link w:val="Text"/>
    <w:locked/>
    <w:rsid w:val="00896BF4"/>
    <w:rPr>
      <w:sz w:val="24"/>
      <w:lang w:val="en-GB" w:eastAsia="en-US" w:bidi="ar-SA"/>
    </w:rPr>
  </w:style>
  <w:style w:type="paragraph" w:customStyle="1" w:styleId="Text">
    <w:name w:val="Text"/>
    <w:basedOn w:val="Normal"/>
    <w:link w:val="TextCar"/>
    <w:rsid w:val="00896BF4"/>
    <w:pPr>
      <w:textAlignment w:val="auto"/>
    </w:pPr>
    <w:rPr>
      <w:lang w:val="en-GB"/>
    </w:rPr>
  </w:style>
  <w:style w:type="character" w:customStyle="1" w:styleId="StyleTextCarLatinItalic">
    <w:name w:val="Style Text Car + (Latin) Italic"/>
    <w:rsid w:val="00896BF4"/>
    <w:rPr>
      <w:i/>
      <w:iCs w:val="0"/>
      <w:sz w:val="24"/>
      <w:lang w:val="en-GB" w:eastAsia="en-US" w:bidi="ar-SA"/>
    </w:rPr>
  </w:style>
  <w:style w:type="paragraph" w:customStyle="1" w:styleId="Texte">
    <w:name w:val="Texte"/>
    <w:basedOn w:val="Normal"/>
    <w:rsid w:val="00896BF4"/>
    <w:pPr>
      <w:tabs>
        <w:tab w:val="clear" w:pos="794"/>
        <w:tab w:val="clear" w:pos="1191"/>
        <w:tab w:val="clear" w:pos="1588"/>
        <w:tab w:val="clear" w:pos="1985"/>
      </w:tabs>
      <w:overflowPunct/>
      <w:autoSpaceDE/>
      <w:autoSpaceDN/>
      <w:adjustRightInd/>
      <w:textAlignment w:val="auto"/>
    </w:pPr>
    <w:rPr>
      <w:color w:val="000000"/>
      <w:szCs w:val="24"/>
      <w:lang w:val="en-US" w:eastAsia="fr-FR"/>
    </w:rPr>
  </w:style>
  <w:style w:type="paragraph" w:customStyle="1" w:styleId="a">
    <w:name w:val="建议书"/>
    <w:basedOn w:val="Normal"/>
    <w:rsid w:val="0000448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rsid w:val="00004486"/>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1">
    <w:name w:val="年"/>
    <w:basedOn w:val="Normal"/>
    <w:rsid w:val="0000448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2">
    <w:name w:val="楷体"/>
    <w:basedOn w:val="Normal"/>
    <w:rsid w:val="00004486"/>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paragraph" w:customStyle="1" w:styleId="a3">
    <w:name w:val="附件"/>
    <w:basedOn w:val="Normal"/>
    <w:rsid w:val="00004486"/>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rsid w:val="00004486"/>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1">
    <w:name w:val="正文 1"/>
    <w:basedOn w:val="Normal"/>
    <w:rsid w:val="00004486"/>
    <w:pPr>
      <w:widowControl w:val="0"/>
      <w:tabs>
        <w:tab w:val="clear" w:pos="1191"/>
        <w:tab w:val="clear" w:pos="1588"/>
        <w:tab w:val="clear" w:pos="1985"/>
      </w:tabs>
      <w:overflowPunct/>
      <w:autoSpaceDE/>
      <w:autoSpaceDN/>
      <w:adjustRightInd/>
      <w:textAlignment w:val="auto"/>
    </w:pPr>
    <w:rPr>
      <w:kern w:val="2"/>
      <w:sz w:val="21"/>
      <w:szCs w:val="24"/>
      <w:lang w:val="en-US" w:eastAsia="zh-CN"/>
    </w:rPr>
  </w:style>
  <w:style w:type="paragraph" w:customStyle="1" w:styleId="bt2">
    <w:name w:val="bt2"/>
    <w:basedOn w:val="Normal"/>
    <w:rsid w:val="00004486"/>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a4">
    <w:name w:val="公式"/>
    <w:basedOn w:val="Normal"/>
    <w:rsid w:val="00004486"/>
    <w:pPr>
      <w:widowControl w:val="0"/>
      <w:tabs>
        <w:tab w:val="clear" w:pos="794"/>
        <w:tab w:val="clear" w:pos="1191"/>
        <w:tab w:val="clear" w:pos="1588"/>
        <w:tab w:val="clear" w:pos="1985"/>
        <w:tab w:val="center" w:pos="4800"/>
        <w:tab w:val="right" w:pos="9752"/>
      </w:tabs>
      <w:overflowPunct/>
      <w:autoSpaceDE/>
      <w:autoSpaceDN/>
      <w:adjustRightInd/>
      <w:textAlignment w:val="auto"/>
    </w:pPr>
    <w:rPr>
      <w:kern w:val="2"/>
      <w:sz w:val="22"/>
      <w:szCs w:val="24"/>
      <w:lang w:val="en-US" w:eastAsia="zh-CN"/>
    </w:rPr>
  </w:style>
  <w:style w:type="paragraph" w:customStyle="1" w:styleId="a5">
    <w:name w:val="表题"/>
    <w:basedOn w:val="Normal"/>
    <w:rsid w:val="00004486"/>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a6">
    <w:name w:val="表文"/>
    <w:basedOn w:val="Normal"/>
    <w:rsid w:val="00004486"/>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7">
    <w:name w:val="表序"/>
    <w:basedOn w:val="Normal"/>
    <w:rsid w:val="00004486"/>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8">
    <w:name w:val="图序"/>
    <w:basedOn w:val="1"/>
    <w:rsid w:val="00004486"/>
    <w:pPr>
      <w:topLinePunct/>
      <w:jc w:val="center"/>
    </w:pPr>
    <w:rPr>
      <w:kern w:val="0"/>
      <w:sz w:val="18"/>
      <w:lang w:val="en-GB"/>
    </w:rPr>
  </w:style>
  <w:style w:type="paragraph" w:customStyle="1" w:styleId="a9">
    <w:name w:val="图题"/>
    <w:basedOn w:val="1"/>
    <w:rsid w:val="00004486"/>
    <w:pPr>
      <w:topLinePunct/>
      <w:spacing w:before="0"/>
      <w:jc w:val="center"/>
    </w:pPr>
    <w:rPr>
      <w:b/>
      <w:kern w:val="0"/>
      <w:sz w:val="18"/>
      <w:lang w:val="en-GB"/>
    </w:rPr>
  </w:style>
  <w:style w:type="paragraph" w:customStyle="1" w:styleId="aa">
    <w:name w:val="图"/>
    <w:basedOn w:val="1"/>
    <w:rsid w:val="00004486"/>
    <w:pPr>
      <w:topLinePunct/>
      <w:jc w:val="center"/>
    </w:pPr>
    <w:rPr>
      <w:kern w:val="0"/>
      <w:lang w:val="en-GB"/>
    </w:rPr>
  </w:style>
  <w:style w:type="paragraph" w:customStyle="1" w:styleId="ab">
    <w:name w:val="项目一字线"/>
    <w:basedOn w:val="1"/>
    <w:rsid w:val="00004486"/>
    <w:pPr>
      <w:tabs>
        <w:tab w:val="clear" w:pos="794"/>
      </w:tabs>
      <w:ind w:left="840" w:hangingChars="400" w:hanging="840"/>
    </w:pPr>
  </w:style>
  <w:style w:type="paragraph" w:styleId="BodyTextIndent">
    <w:name w:val="Body Text Indent"/>
    <w:basedOn w:val="Normal"/>
    <w:rsid w:val="00004486"/>
    <w:pPr>
      <w:pageBreakBefore/>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GB" w:eastAsia="zh-CN"/>
    </w:rPr>
  </w:style>
  <w:style w:type="character" w:customStyle="1" w:styleId="HeaderChar">
    <w:name w:val="Header Char"/>
    <w:aliases w:val="encabezado Char,header odd Char,header odd1 Char,header odd2 Char,he Char,header Char,ho Char,first Char,heading one Char,Odd Header Char,header odd3 Char,header odd4 Char,header odd5 Char,header odd6 Char,header1 Char,header2 Char"/>
    <w:basedOn w:val="DefaultParagraphFont"/>
    <w:link w:val="Header"/>
    <w:rsid w:val="00E634F5"/>
    <w:rPr>
      <w:sz w:val="24"/>
      <w:lang w:val="fr-FR" w:eastAsia="en-US"/>
    </w:rPr>
  </w:style>
  <w:style w:type="paragraph" w:customStyle="1" w:styleId="RecNoBR">
    <w:name w:val="Rec_No_BR"/>
    <w:basedOn w:val="Normal"/>
    <w:next w:val="Normal"/>
    <w:rsid w:val="00465C2E"/>
    <w:pPr>
      <w:keepNext/>
      <w:keepLines/>
      <w:tabs>
        <w:tab w:val="clear" w:pos="794"/>
        <w:tab w:val="clear" w:pos="1191"/>
        <w:tab w:val="clear" w:pos="1588"/>
        <w:tab w:val="clear" w:pos="1985"/>
      </w:tabs>
      <w:spacing w:before="480"/>
      <w:jc w:val="center"/>
    </w:pPr>
    <w:rPr>
      <w:sz w:val="28"/>
    </w:rPr>
  </w:style>
  <w:style w:type="paragraph" w:customStyle="1" w:styleId="5F">
    <w:name w:val="5F"/>
    <w:basedOn w:val="Heading3"/>
    <w:rsid w:val="00465C2E"/>
    <w:pPr>
      <w:keepNext w:val="0"/>
      <w:keepLines w:val="0"/>
      <w:widowControl w:val="0"/>
      <w:tabs>
        <w:tab w:val="clear" w:pos="794"/>
        <w:tab w:val="clear" w:pos="1191"/>
        <w:tab w:val="clear" w:pos="1588"/>
        <w:tab w:val="clear" w:pos="1985"/>
      </w:tabs>
      <w:overflowPunct/>
      <w:topLinePunct/>
      <w:autoSpaceDE/>
      <w:autoSpaceDN/>
      <w:adjustRightInd/>
      <w:spacing w:before="0"/>
      <w:ind w:left="0" w:firstLine="0"/>
      <w:jc w:val="center"/>
      <w:textAlignment w:val="auto"/>
    </w:pPr>
    <w:rPr>
      <w:rFonts w:eastAsia="FangSong_GB2312"/>
      <w:b w:val="0"/>
      <w:kern w:val="2"/>
      <w:sz w:val="21"/>
      <w:lang w:val="en-US" w:eastAsia="zh-CN"/>
    </w:rPr>
  </w:style>
  <w:style w:type="paragraph" w:customStyle="1" w:styleId="b2">
    <w:name w:val="b2"/>
    <w:basedOn w:val="Normal"/>
    <w:rsid w:val="00465C2E"/>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28"/>
      <w:lang w:val="en-US" w:eastAsia="zh-CN"/>
    </w:rPr>
  </w:style>
  <w:style w:type="paragraph" w:customStyle="1" w:styleId="b3">
    <w:name w:val="b3"/>
    <w:next w:val="Normal"/>
    <w:rsid w:val="00465C2E"/>
    <w:pPr>
      <w:widowControl w:val="0"/>
      <w:spacing w:line="360" w:lineRule="auto"/>
      <w:jc w:val="right"/>
    </w:pPr>
    <w:rPr>
      <w:rFonts w:eastAsia="FangSong_GB2312"/>
      <w:noProof/>
      <w:sz w:val="21"/>
    </w:rPr>
  </w:style>
  <w:style w:type="paragraph" w:customStyle="1" w:styleId="ac">
    <w:name w:val="上页码"/>
    <w:next w:val="Normal"/>
    <w:rsid w:val="00465C2E"/>
    <w:pPr>
      <w:widowControl w:val="0"/>
      <w:jc w:val="both"/>
    </w:pPr>
    <w:rPr>
      <w:b/>
      <w:color w:val="FFFFFF"/>
      <w:sz w:val="18"/>
    </w:rPr>
  </w:style>
  <w:style w:type="paragraph" w:customStyle="1" w:styleId="KTK">
    <w:name w:val="KTK"/>
    <w:basedOn w:val="Normal"/>
    <w:rsid w:val="00465C2E"/>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paragraph" w:customStyle="1" w:styleId="RecNo">
    <w:name w:val="Rec_No"/>
    <w:basedOn w:val="Normal"/>
    <w:next w:val="Rectitle"/>
    <w:rsid w:val="00134A55"/>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134A55"/>
    <w:pPr>
      <w:keepNext/>
      <w:keepLines/>
      <w:spacing w:before="240"/>
      <w:jc w:val="center"/>
    </w:pPr>
    <w:rPr>
      <w:b/>
      <w:sz w:val="28"/>
    </w:rPr>
  </w:style>
  <w:style w:type="character" w:customStyle="1" w:styleId="TableheadChar">
    <w:name w:val="Table_head Char"/>
    <w:basedOn w:val="DefaultParagraphFont"/>
    <w:link w:val="Tablehead"/>
    <w:locked/>
    <w:rsid w:val="00955C1A"/>
    <w:rPr>
      <w:b/>
      <w:sz w:val="22"/>
      <w:lang w:val="fr-FR" w:eastAsia="en-US"/>
    </w:rPr>
  </w:style>
  <w:style w:type="character" w:customStyle="1" w:styleId="TabletextChar">
    <w:name w:val="Table_text Char"/>
    <w:basedOn w:val="DefaultParagraphFont"/>
    <w:link w:val="Tabletext"/>
    <w:locked/>
    <w:rsid w:val="00955C1A"/>
    <w:rPr>
      <w:sz w:val="22"/>
      <w:lang w:val="fr-FR" w:eastAsia="en-US"/>
    </w:rPr>
  </w:style>
  <w:style w:type="paragraph" w:styleId="ListParagraph">
    <w:name w:val="List Paragraph"/>
    <w:basedOn w:val="Normal"/>
    <w:uiPriority w:val="34"/>
    <w:qFormat/>
    <w:rsid w:val="006D63EB"/>
    <w:pPr>
      <w:ind w:left="720"/>
      <w:contextualSpacing/>
    </w:pPr>
  </w:style>
  <w:style w:type="character" w:styleId="Hyperlink">
    <w:name w:val="Hyperlink"/>
    <w:basedOn w:val="DefaultParagraphFont"/>
    <w:rsid w:val="00440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bbaj\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36607-D670-4819-8C20-085E6249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47</TotalTime>
  <Pages>3</Pages>
  <Words>580</Words>
  <Characters>842</Characters>
  <Application>Microsoft Office Word</Application>
  <DocSecurity>0</DocSecurity>
  <Lines>168</Lines>
  <Paragraphs>50</Paragraphs>
  <ScaleCrop>false</ScaleCrop>
  <HeadingPairs>
    <vt:vector size="2" baseType="variant">
      <vt:variant>
        <vt:lpstr>Title</vt:lpstr>
      </vt:variant>
      <vt:variant>
        <vt:i4>1</vt:i4>
      </vt:variant>
    </vt:vector>
  </HeadingPairs>
  <TitlesOfParts>
    <vt:vector size="1" baseType="lpstr">
      <vt:lpstr>ITU-R M.824-4建议书 (02/2013) - 雷达信标的技术参数</vt:lpstr>
    </vt:vector>
  </TitlesOfParts>
  <Company>ITU</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M.820-1建议书 (02/2013) - 在水上移动业务中将9位的数字标识用于窄带直印电报</dc:title>
  <dc:creator>lij</dc:creator>
  <dc:description>Edition: 14.4.09/KJ_x000d_
1ère épreuve: 28.4.09/KJ_x000d_
REV - 01.05.09 - HB</dc:description>
  <cp:lastModifiedBy>Li, Jianying</cp:lastModifiedBy>
  <cp:revision>19</cp:revision>
  <cp:lastPrinted>2009-11-12T14:25:00Z</cp:lastPrinted>
  <dcterms:created xsi:type="dcterms:W3CDTF">2015-06-12T13:08:00Z</dcterms:created>
  <dcterms:modified xsi:type="dcterms:W3CDTF">2015-06-16T13:03:00Z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