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1A0A2" w14:textId="77777777" w:rsidR="00FE79FE" w:rsidRPr="00D56DB4" w:rsidRDefault="00FE79FE">
      <w:pPr>
        <w:rPr>
          <w:lang w:val="ru-RU"/>
        </w:rPr>
      </w:pPr>
    </w:p>
    <w:p w14:paraId="6B2C4B2E" w14:textId="77777777" w:rsidR="00FE79FE" w:rsidRPr="00D56DB4" w:rsidRDefault="00FE79FE">
      <w:pPr>
        <w:rPr>
          <w:lang w:val="ru-RU"/>
        </w:rPr>
      </w:pPr>
    </w:p>
    <w:p w14:paraId="1D4D05DF" w14:textId="77777777" w:rsidR="00FE79FE" w:rsidRPr="00D56DB4" w:rsidRDefault="00FE79FE">
      <w:pPr>
        <w:rPr>
          <w:lang w:val="ru-RU"/>
        </w:rPr>
      </w:pPr>
    </w:p>
    <w:p w14:paraId="2EE6EDB1" w14:textId="77777777" w:rsidR="00FE79FE" w:rsidRPr="00D56DB4" w:rsidRDefault="00FE79FE">
      <w:pPr>
        <w:rPr>
          <w:lang w:val="ru-RU"/>
        </w:rPr>
      </w:pPr>
    </w:p>
    <w:p w14:paraId="6C39632F" w14:textId="77777777" w:rsidR="00FE79FE" w:rsidRPr="00D56DB4" w:rsidRDefault="00FE79FE">
      <w:pPr>
        <w:rPr>
          <w:lang w:val="ru-RU"/>
        </w:rPr>
      </w:pPr>
    </w:p>
    <w:p w14:paraId="709EF1A4" w14:textId="77777777" w:rsidR="00013002" w:rsidRPr="00D56DB4" w:rsidRDefault="00013002">
      <w:pPr>
        <w:rPr>
          <w:lang w:val="ru-RU"/>
        </w:rPr>
      </w:pPr>
    </w:p>
    <w:p w14:paraId="1CA90C41" w14:textId="77777777" w:rsidR="00013002" w:rsidRPr="00D56DB4" w:rsidRDefault="00013002">
      <w:pPr>
        <w:rPr>
          <w:lang w:val="ru-RU"/>
        </w:rPr>
      </w:pPr>
    </w:p>
    <w:p w14:paraId="1C47CDD7" w14:textId="77777777" w:rsidR="00013002" w:rsidRPr="00D56DB4" w:rsidRDefault="00013002">
      <w:pPr>
        <w:rPr>
          <w:lang w:val="ru-RU"/>
        </w:rPr>
      </w:pPr>
    </w:p>
    <w:p w14:paraId="09B07BBD" w14:textId="77777777" w:rsidR="00FE79FE" w:rsidRPr="00D56DB4" w:rsidRDefault="00FE79FE">
      <w:pPr>
        <w:rPr>
          <w:lang w:val="ru-RU"/>
        </w:rPr>
      </w:pPr>
    </w:p>
    <w:p w14:paraId="5287B1D7" w14:textId="77777777" w:rsidR="00FE79FE" w:rsidRPr="00D56DB4" w:rsidRDefault="00FE79FE">
      <w:pPr>
        <w:rPr>
          <w:lang w:val="ru-RU"/>
        </w:rPr>
      </w:pPr>
    </w:p>
    <w:p w14:paraId="3ABE5714" w14:textId="77777777" w:rsidR="00FE79FE" w:rsidRPr="00D56DB4" w:rsidRDefault="00FE79FE">
      <w:pPr>
        <w:rPr>
          <w:lang w:val="ru-RU"/>
        </w:rPr>
      </w:pPr>
    </w:p>
    <w:p w14:paraId="331F692B" w14:textId="77777777" w:rsidR="00FE79FE" w:rsidRPr="00D56DB4" w:rsidRDefault="00FE79FE">
      <w:pPr>
        <w:rPr>
          <w:lang w:val="ru-RU"/>
        </w:rPr>
      </w:pPr>
    </w:p>
    <w:tbl>
      <w:tblPr>
        <w:tblW w:w="10089" w:type="dxa"/>
        <w:tblLook w:val="01E0" w:firstRow="1" w:lastRow="1" w:firstColumn="1" w:lastColumn="1" w:noHBand="0" w:noVBand="0"/>
      </w:tblPr>
      <w:tblGrid>
        <w:gridCol w:w="10089"/>
      </w:tblGrid>
      <w:tr w:rsidR="00FE79FE" w:rsidRPr="00D56DB4" w14:paraId="55DE2204" w14:textId="77777777">
        <w:tc>
          <w:tcPr>
            <w:tcW w:w="10089" w:type="dxa"/>
          </w:tcPr>
          <w:p w14:paraId="5712545C" w14:textId="77777777" w:rsidR="00276D21" w:rsidRPr="00D56DB4" w:rsidRDefault="00276D21" w:rsidP="00013002">
            <w:pPr>
              <w:spacing w:before="380" w:line="280" w:lineRule="exact"/>
              <w:jc w:val="right"/>
              <w:rPr>
                <w:rFonts w:ascii="Tahoma" w:hAnsi="Tahoma" w:cs="Tahoma"/>
                <w:b/>
                <w:bCs/>
                <w:iCs/>
                <w:color w:val="243285"/>
                <w:sz w:val="32"/>
                <w:szCs w:val="32"/>
                <w:lang w:val="ru-RU"/>
              </w:rPr>
            </w:pPr>
          </w:p>
          <w:p w14:paraId="753B4109" w14:textId="77777777" w:rsidR="00FE79FE" w:rsidRPr="00D56DB4" w:rsidRDefault="00131900" w:rsidP="00A83C2A">
            <w:pPr>
              <w:spacing w:before="380" w:line="280" w:lineRule="exact"/>
              <w:jc w:val="right"/>
              <w:rPr>
                <w:rFonts w:ascii="Tahoma" w:hAnsi="Tahoma" w:cs="Tahoma"/>
                <w:b/>
                <w:bCs/>
                <w:iCs/>
                <w:color w:val="243285"/>
                <w:sz w:val="36"/>
                <w:szCs w:val="36"/>
                <w:lang w:val="ru-RU"/>
              </w:rPr>
            </w:pPr>
            <w:r w:rsidRPr="00D56DB4">
              <w:rPr>
                <w:rFonts w:ascii="Tahoma" w:hAnsi="Tahoma" w:cs="Tahoma"/>
                <w:b/>
                <w:bCs/>
                <w:iCs/>
                <w:color w:val="243285"/>
                <w:sz w:val="36"/>
                <w:szCs w:val="36"/>
                <w:lang w:val="ru-RU"/>
              </w:rPr>
              <w:t>Рекомендация  МСЭ</w:t>
            </w:r>
            <w:r w:rsidR="00FE79FE" w:rsidRPr="00D56DB4">
              <w:rPr>
                <w:rFonts w:ascii="Tahoma" w:hAnsi="Tahoma" w:cs="Tahoma"/>
                <w:b/>
                <w:bCs/>
                <w:iCs/>
                <w:color w:val="243285"/>
                <w:sz w:val="36"/>
                <w:szCs w:val="36"/>
                <w:lang w:val="ru-RU"/>
              </w:rPr>
              <w:t>-R  M.</w:t>
            </w:r>
            <w:r w:rsidR="00F64FE3" w:rsidRPr="00D56DB4">
              <w:rPr>
                <w:rFonts w:ascii="Tahoma" w:hAnsi="Tahoma" w:cs="Tahoma"/>
                <w:b/>
                <w:bCs/>
                <w:iCs/>
                <w:color w:val="243285"/>
                <w:sz w:val="36"/>
                <w:szCs w:val="36"/>
                <w:lang w:val="ru-RU"/>
              </w:rPr>
              <w:t>585-</w:t>
            </w:r>
            <w:r w:rsidR="00AD41C8" w:rsidRPr="00D56DB4">
              <w:rPr>
                <w:rFonts w:ascii="Tahoma" w:hAnsi="Tahoma" w:cs="Tahoma"/>
                <w:b/>
                <w:bCs/>
                <w:iCs/>
                <w:color w:val="243285"/>
                <w:sz w:val="36"/>
                <w:szCs w:val="36"/>
                <w:lang w:val="ru-RU"/>
              </w:rPr>
              <w:t>9</w:t>
            </w:r>
          </w:p>
          <w:p w14:paraId="7D3ADA85" w14:textId="77777777" w:rsidR="00FE79FE" w:rsidRPr="00D56DB4" w:rsidRDefault="00FE79FE" w:rsidP="00AD41C8">
            <w:pPr>
              <w:spacing w:before="80" w:line="280" w:lineRule="exact"/>
              <w:jc w:val="right"/>
              <w:rPr>
                <w:rFonts w:ascii="Tahoma" w:hAnsi="Tahoma" w:cs="Tahoma"/>
                <w:b/>
                <w:bCs/>
                <w:iCs/>
                <w:color w:val="243285"/>
                <w:sz w:val="24"/>
                <w:szCs w:val="24"/>
                <w:lang w:val="ru-RU"/>
              </w:rPr>
            </w:pPr>
            <w:r w:rsidRPr="00D56DB4">
              <w:rPr>
                <w:rFonts w:ascii="Tahoma" w:hAnsi="Tahoma" w:cs="Tahoma"/>
                <w:b/>
                <w:bCs/>
                <w:iCs/>
                <w:color w:val="243285"/>
                <w:sz w:val="24"/>
                <w:szCs w:val="24"/>
                <w:lang w:val="ru-RU"/>
              </w:rPr>
              <w:t>(</w:t>
            </w:r>
            <w:r w:rsidR="00AD41C8" w:rsidRPr="00D56DB4">
              <w:rPr>
                <w:rFonts w:ascii="Tahoma" w:hAnsi="Tahoma" w:cs="Tahoma"/>
                <w:b/>
                <w:bCs/>
                <w:iCs/>
                <w:color w:val="243285"/>
                <w:sz w:val="24"/>
                <w:szCs w:val="24"/>
                <w:lang w:val="ru-RU"/>
              </w:rPr>
              <w:t>05</w:t>
            </w:r>
            <w:r w:rsidRPr="00D56DB4">
              <w:rPr>
                <w:rFonts w:ascii="Tahoma" w:hAnsi="Tahoma" w:cs="Tahoma"/>
                <w:b/>
                <w:bCs/>
                <w:iCs/>
                <w:color w:val="243285"/>
                <w:sz w:val="24"/>
                <w:szCs w:val="24"/>
                <w:lang w:val="ru-RU"/>
              </w:rPr>
              <w:t>/</w:t>
            </w:r>
            <w:r w:rsidR="00A83C2A" w:rsidRPr="00D56DB4">
              <w:rPr>
                <w:rFonts w:ascii="Tahoma" w:hAnsi="Tahoma" w:cs="Tahoma"/>
                <w:b/>
                <w:bCs/>
                <w:iCs/>
                <w:color w:val="243285"/>
                <w:sz w:val="24"/>
                <w:szCs w:val="24"/>
                <w:lang w:val="ru-RU"/>
              </w:rPr>
              <w:t>20</w:t>
            </w:r>
            <w:r w:rsidR="00AD41C8" w:rsidRPr="00D56DB4">
              <w:rPr>
                <w:rFonts w:ascii="Tahoma" w:hAnsi="Tahoma" w:cs="Tahoma"/>
                <w:b/>
                <w:bCs/>
                <w:iCs/>
                <w:color w:val="243285"/>
                <w:sz w:val="24"/>
                <w:szCs w:val="24"/>
                <w:lang w:val="ru-RU"/>
              </w:rPr>
              <w:t>22</w:t>
            </w:r>
            <w:r w:rsidRPr="00D56DB4">
              <w:rPr>
                <w:rFonts w:ascii="Tahoma" w:hAnsi="Tahoma" w:cs="Tahoma"/>
                <w:b/>
                <w:bCs/>
                <w:iCs/>
                <w:color w:val="243285"/>
                <w:sz w:val="24"/>
                <w:szCs w:val="24"/>
                <w:lang w:val="ru-RU"/>
              </w:rPr>
              <w:t>)</w:t>
            </w:r>
          </w:p>
        </w:tc>
      </w:tr>
      <w:tr w:rsidR="00FE79FE" w:rsidRPr="00D56DB4" w14:paraId="6CBF81DC" w14:textId="77777777">
        <w:tc>
          <w:tcPr>
            <w:tcW w:w="10089" w:type="dxa"/>
          </w:tcPr>
          <w:p w14:paraId="45CBDD7A" w14:textId="77777777" w:rsidR="00013002" w:rsidRPr="00D56DB4" w:rsidRDefault="00013002" w:rsidP="00FE79FE">
            <w:pPr>
              <w:spacing w:before="80" w:line="500" w:lineRule="exact"/>
              <w:jc w:val="right"/>
              <w:rPr>
                <w:rFonts w:ascii="Tahoma" w:hAnsi="Tahoma" w:cs="Tahoma"/>
                <w:b/>
                <w:bCs/>
                <w:iCs/>
                <w:color w:val="243285"/>
                <w:sz w:val="44"/>
                <w:szCs w:val="44"/>
                <w:lang w:val="ru-RU"/>
              </w:rPr>
            </w:pPr>
          </w:p>
          <w:p w14:paraId="38FC6BFC" w14:textId="77777777" w:rsidR="00A83C2A" w:rsidRPr="00D56DB4" w:rsidRDefault="007874CD" w:rsidP="004D14DC">
            <w:pPr>
              <w:spacing w:before="80" w:line="500" w:lineRule="exact"/>
              <w:jc w:val="right"/>
              <w:rPr>
                <w:rFonts w:ascii="Tahoma" w:hAnsi="Tahoma" w:cs="Tahoma"/>
                <w:b/>
                <w:bCs/>
                <w:iCs/>
                <w:color w:val="243285"/>
                <w:sz w:val="44"/>
                <w:szCs w:val="44"/>
                <w:lang w:val="ru-RU"/>
              </w:rPr>
            </w:pPr>
            <w:r w:rsidRPr="00D56DB4">
              <w:rPr>
                <w:rFonts w:ascii="Tahoma" w:hAnsi="Tahoma" w:cs="Tahoma"/>
                <w:b/>
                <w:bCs/>
                <w:iCs/>
                <w:color w:val="243285"/>
                <w:sz w:val="44"/>
                <w:szCs w:val="44"/>
                <w:lang w:val="ru-RU"/>
              </w:rPr>
              <w:t xml:space="preserve">Присвоение и использование опознавателей в морской </w:t>
            </w:r>
            <w:r w:rsidRPr="00D56DB4">
              <w:rPr>
                <w:rFonts w:ascii="Tahoma" w:hAnsi="Tahoma" w:cs="Tahoma"/>
                <w:b/>
                <w:bCs/>
                <w:iCs/>
                <w:color w:val="243285"/>
                <w:sz w:val="44"/>
                <w:szCs w:val="44"/>
                <w:lang w:val="ru-RU"/>
              </w:rPr>
              <w:br/>
              <w:t>подвижной службе</w:t>
            </w:r>
          </w:p>
          <w:p w14:paraId="46C77425" w14:textId="77777777" w:rsidR="00A62A14" w:rsidRPr="00D56DB4" w:rsidRDefault="00A62A14" w:rsidP="00FE79FE">
            <w:pPr>
              <w:spacing w:before="80" w:line="500" w:lineRule="exact"/>
              <w:jc w:val="right"/>
              <w:rPr>
                <w:rFonts w:ascii="Tahoma" w:hAnsi="Tahoma" w:cs="Tahoma"/>
                <w:b/>
                <w:bCs/>
                <w:iCs/>
                <w:color w:val="243285"/>
                <w:sz w:val="40"/>
                <w:szCs w:val="40"/>
                <w:lang w:val="ru-RU"/>
              </w:rPr>
            </w:pPr>
          </w:p>
        </w:tc>
      </w:tr>
      <w:tr w:rsidR="00FE79FE" w:rsidRPr="00D56DB4" w14:paraId="6F84BCDF" w14:textId="77777777">
        <w:tc>
          <w:tcPr>
            <w:tcW w:w="10089" w:type="dxa"/>
          </w:tcPr>
          <w:p w14:paraId="09E5CDA3" w14:textId="77777777" w:rsidR="009E3058" w:rsidRPr="00D56DB4" w:rsidRDefault="009E3058" w:rsidP="009E3058">
            <w:pPr>
              <w:spacing w:before="80" w:line="280" w:lineRule="exact"/>
              <w:ind w:right="640"/>
              <w:rPr>
                <w:rFonts w:ascii="Tahoma" w:hAnsi="Tahoma" w:cs="Tahoma"/>
                <w:b/>
                <w:bCs/>
                <w:iCs/>
                <w:color w:val="243285"/>
                <w:sz w:val="32"/>
                <w:szCs w:val="32"/>
                <w:lang w:val="ru-RU"/>
              </w:rPr>
            </w:pPr>
          </w:p>
          <w:p w14:paraId="500E8B4E" w14:textId="77777777" w:rsidR="009E3058" w:rsidRPr="00D56DB4" w:rsidRDefault="009E3058" w:rsidP="009E3058">
            <w:pPr>
              <w:spacing w:before="80" w:after="180" w:line="360" w:lineRule="exact"/>
              <w:ind w:right="720"/>
              <w:rPr>
                <w:rFonts w:ascii="Tahoma" w:hAnsi="Tahoma" w:cs="Tahoma"/>
                <w:b/>
                <w:bCs/>
                <w:iCs/>
                <w:color w:val="243285"/>
                <w:sz w:val="36"/>
                <w:szCs w:val="36"/>
                <w:lang w:val="ru-RU"/>
              </w:rPr>
            </w:pPr>
          </w:p>
          <w:p w14:paraId="590305CD" w14:textId="77777777" w:rsidR="00276D21" w:rsidRPr="00D56DB4" w:rsidRDefault="00276D21" w:rsidP="00013002">
            <w:pPr>
              <w:spacing w:before="80" w:after="180" w:line="360" w:lineRule="exact"/>
              <w:jc w:val="right"/>
              <w:rPr>
                <w:rFonts w:ascii="Tahoma" w:hAnsi="Tahoma" w:cs="Tahoma"/>
                <w:b/>
                <w:bCs/>
                <w:iCs/>
                <w:color w:val="243285"/>
                <w:sz w:val="36"/>
                <w:szCs w:val="36"/>
                <w:lang w:val="ru-RU"/>
              </w:rPr>
            </w:pPr>
          </w:p>
          <w:p w14:paraId="64027AD6" w14:textId="77777777" w:rsidR="00013002" w:rsidRPr="00D56DB4" w:rsidRDefault="00131900" w:rsidP="00A83C2A">
            <w:pPr>
              <w:spacing w:before="80" w:after="180" w:line="360" w:lineRule="exact"/>
              <w:jc w:val="right"/>
              <w:rPr>
                <w:rFonts w:ascii="Tahoma" w:hAnsi="Tahoma" w:cs="Tahoma"/>
                <w:b/>
                <w:bCs/>
                <w:iCs/>
                <w:color w:val="243285"/>
                <w:sz w:val="36"/>
                <w:szCs w:val="36"/>
                <w:lang w:val="ru-RU"/>
              </w:rPr>
            </w:pPr>
            <w:r w:rsidRPr="00D56DB4">
              <w:rPr>
                <w:rFonts w:ascii="Tahoma" w:hAnsi="Tahoma" w:cs="Tahoma"/>
                <w:b/>
                <w:bCs/>
                <w:iCs/>
                <w:color w:val="243285"/>
                <w:sz w:val="36"/>
                <w:szCs w:val="36"/>
                <w:lang w:val="ru-RU"/>
              </w:rPr>
              <w:t>Серия M</w:t>
            </w:r>
          </w:p>
          <w:p w14:paraId="4E2F5D20" w14:textId="77777777" w:rsidR="0071378F" w:rsidRPr="00D56DB4" w:rsidRDefault="0071378F" w:rsidP="0071378F">
            <w:pPr>
              <w:spacing w:before="80" w:after="180" w:line="360" w:lineRule="exact"/>
              <w:jc w:val="right"/>
              <w:rPr>
                <w:rFonts w:ascii="Tahoma" w:hAnsi="Tahoma" w:cs="Tahoma"/>
                <w:b/>
                <w:bCs/>
                <w:iCs/>
                <w:color w:val="243285"/>
                <w:sz w:val="36"/>
                <w:szCs w:val="36"/>
                <w:lang w:val="ru-RU"/>
              </w:rPr>
            </w:pPr>
            <w:r w:rsidRPr="00D56DB4">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14:paraId="0A14785C" w14:textId="77777777" w:rsidR="00A83C2A" w:rsidRPr="00D56DB4" w:rsidRDefault="00A83C2A" w:rsidP="0071378F">
            <w:pPr>
              <w:spacing w:before="80" w:after="180" w:line="360" w:lineRule="exact"/>
              <w:jc w:val="right"/>
              <w:rPr>
                <w:rFonts w:ascii="Tahoma" w:hAnsi="Tahoma" w:cs="Tahoma"/>
                <w:b/>
                <w:bCs/>
                <w:iCs/>
                <w:color w:val="243285"/>
                <w:sz w:val="36"/>
                <w:szCs w:val="36"/>
                <w:lang w:val="ru-RU"/>
              </w:rPr>
            </w:pPr>
          </w:p>
          <w:p w14:paraId="4E5A0BD5" w14:textId="77777777" w:rsidR="00FE79FE" w:rsidRPr="00D56DB4" w:rsidRDefault="00FE79FE" w:rsidP="00FE79FE">
            <w:pPr>
              <w:spacing w:before="80" w:line="360" w:lineRule="exact"/>
              <w:jc w:val="right"/>
              <w:rPr>
                <w:rFonts w:ascii="Tahoma" w:hAnsi="Tahoma" w:cs="Tahoma"/>
                <w:b/>
                <w:bCs/>
                <w:iCs/>
                <w:color w:val="243285"/>
                <w:sz w:val="32"/>
                <w:szCs w:val="32"/>
                <w:lang w:val="ru-RU"/>
              </w:rPr>
            </w:pPr>
          </w:p>
        </w:tc>
      </w:tr>
    </w:tbl>
    <w:p w14:paraId="524EB6B0" w14:textId="77777777" w:rsidR="00FE79FE" w:rsidRPr="00D56DB4" w:rsidRDefault="00FE79FE" w:rsidP="00CD659B">
      <w:pPr>
        <w:spacing w:before="80"/>
        <w:rPr>
          <w:i/>
          <w:lang w:val="ru-RU"/>
        </w:rPr>
      </w:pPr>
    </w:p>
    <w:p w14:paraId="30C36B8F" w14:textId="77777777" w:rsidR="00FE79FE" w:rsidRPr="00D56DB4" w:rsidRDefault="00FE79FE" w:rsidP="00CD659B">
      <w:pPr>
        <w:spacing w:before="80"/>
        <w:rPr>
          <w:i/>
          <w:lang w:val="ru-RU"/>
        </w:rPr>
      </w:pPr>
    </w:p>
    <w:p w14:paraId="54021CD2" w14:textId="77777777" w:rsidR="00FE79FE" w:rsidRPr="00D56DB4" w:rsidRDefault="00FE79FE" w:rsidP="00CD659B">
      <w:pPr>
        <w:spacing w:before="80"/>
        <w:rPr>
          <w:i/>
          <w:lang w:val="ru-RU"/>
        </w:rPr>
      </w:pPr>
    </w:p>
    <w:p w14:paraId="70189641" w14:textId="77777777" w:rsidR="00A71FE5" w:rsidRPr="00D56DB4" w:rsidRDefault="00A71FE5" w:rsidP="00CD659B">
      <w:pPr>
        <w:spacing w:before="80"/>
        <w:rPr>
          <w:i/>
          <w:lang w:val="ru-RU"/>
        </w:rPr>
      </w:pPr>
    </w:p>
    <w:p w14:paraId="7A492004" w14:textId="77777777" w:rsidR="00CD659B" w:rsidRPr="00D56DB4"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D56DB4">
          <w:headerReference w:type="even" r:id="rId8"/>
          <w:headerReference w:type="default" r:id="rId9"/>
          <w:pgSz w:w="11907" w:h="16840" w:code="9"/>
          <w:pgMar w:top="1089" w:right="1089" w:bottom="284" w:left="1089" w:header="567" w:footer="284" w:gutter="0"/>
          <w:pgNumType w:start="1"/>
          <w:cols w:space="720"/>
        </w:sectPr>
      </w:pPr>
    </w:p>
    <w:p w14:paraId="625E2293" w14:textId="77777777" w:rsidR="006E56A2" w:rsidRPr="00D56DB4" w:rsidRDefault="006E56A2" w:rsidP="006E56A2">
      <w:pPr>
        <w:spacing w:before="0"/>
        <w:jc w:val="center"/>
        <w:rPr>
          <w:b/>
          <w:bCs/>
          <w:szCs w:val="22"/>
          <w:lang w:val="ru-RU"/>
        </w:rPr>
      </w:pPr>
      <w:bookmarkStart w:id="0" w:name="c2tope"/>
      <w:bookmarkEnd w:id="0"/>
      <w:r w:rsidRPr="00D56DB4">
        <w:rPr>
          <w:b/>
          <w:bCs/>
          <w:szCs w:val="22"/>
          <w:lang w:val="ru-RU"/>
        </w:rPr>
        <w:lastRenderedPageBreak/>
        <w:t>Предисловие</w:t>
      </w:r>
    </w:p>
    <w:p w14:paraId="50615B9C" w14:textId="77777777" w:rsidR="006E56A2" w:rsidRPr="00D56DB4" w:rsidRDefault="006E56A2" w:rsidP="006E56A2">
      <w:pPr>
        <w:rPr>
          <w:sz w:val="20"/>
          <w:lang w:val="ru-RU"/>
        </w:rPr>
      </w:pPr>
      <w:r w:rsidRPr="00D56DB4">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42045354" w14:textId="77777777" w:rsidR="006E56A2" w:rsidRPr="00D56DB4" w:rsidRDefault="006E56A2" w:rsidP="006E56A2">
      <w:pPr>
        <w:rPr>
          <w:sz w:val="20"/>
          <w:lang w:val="ru-RU"/>
        </w:rPr>
      </w:pPr>
      <w:r w:rsidRPr="00D56DB4">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3AFD8752" w14:textId="77777777" w:rsidR="006E56A2" w:rsidRPr="00D56DB4" w:rsidRDefault="006E56A2" w:rsidP="006E56A2">
      <w:pPr>
        <w:spacing w:before="360"/>
        <w:jc w:val="center"/>
        <w:rPr>
          <w:b/>
          <w:bCs/>
          <w:szCs w:val="22"/>
          <w:lang w:val="ru-RU"/>
        </w:rPr>
      </w:pPr>
      <w:r w:rsidRPr="00D56DB4">
        <w:rPr>
          <w:b/>
          <w:bCs/>
          <w:szCs w:val="22"/>
          <w:lang w:val="ru-RU"/>
        </w:rPr>
        <w:t>Политика в области прав интеллектуальной собственности (ПИС)</w:t>
      </w:r>
    </w:p>
    <w:p w14:paraId="2B3D2B68" w14:textId="07B1EF4C" w:rsidR="006E56A2" w:rsidRPr="00D56DB4" w:rsidRDefault="006E56A2" w:rsidP="007D3737">
      <w:pPr>
        <w:rPr>
          <w:spacing w:val="-2"/>
          <w:sz w:val="20"/>
          <w:lang w:val="ru-RU"/>
        </w:rPr>
      </w:pPr>
      <w:r w:rsidRPr="00D56DB4">
        <w:rPr>
          <w:spacing w:val="-2"/>
          <w:sz w:val="20"/>
          <w:lang w:val="ru-RU"/>
        </w:rPr>
        <w:t>Политика МСЭ-R в области ПИС излагается в общей патентной политике МСЭ-Т/МСЭ-R/ИСО/МЭК, упоминаемой в Резолюции МСЭ-R</w:t>
      </w:r>
      <w:r w:rsidR="001A5DF7" w:rsidRPr="00D56DB4">
        <w:rPr>
          <w:spacing w:val="-2"/>
          <w:sz w:val="20"/>
          <w:lang w:val="ru-RU"/>
        </w:rPr>
        <w:t xml:space="preserve"> 1</w:t>
      </w:r>
      <w:r w:rsidRPr="00D56DB4">
        <w:rPr>
          <w:spacing w:val="-2"/>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000B5F1E" w:rsidRPr="00D56DB4">
          <w:rPr>
            <w:rStyle w:val="Hyperlink"/>
            <w:rFonts w:eastAsia="SimSun"/>
            <w:spacing w:val="-2"/>
            <w:sz w:val="20"/>
            <w:lang w:val="ru-RU"/>
          </w:rPr>
          <w:t>http://www.itu.int/ITU-</w:t>
        </w:r>
        <w:r w:rsidR="000B5F1E" w:rsidRPr="00D56DB4">
          <w:rPr>
            <w:rStyle w:val="Hyperlink"/>
            <w:rFonts w:eastAsia="SimSun"/>
            <w:spacing w:val="-2"/>
            <w:sz w:val="20"/>
            <w:lang w:val="ru-RU"/>
          </w:rPr>
          <w:t>R</w:t>
        </w:r>
        <w:r w:rsidR="000B5F1E" w:rsidRPr="00D56DB4">
          <w:rPr>
            <w:rStyle w:val="Hyperlink"/>
            <w:rFonts w:eastAsia="SimSun"/>
            <w:spacing w:val="-2"/>
            <w:sz w:val="20"/>
            <w:lang w:val="ru-RU"/>
          </w:rPr>
          <w:t>/go/patents/ru</w:t>
        </w:r>
      </w:hyperlink>
      <w:r w:rsidRPr="00D56DB4">
        <w:rPr>
          <w:spacing w:val="-2"/>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64B70DB8" w14:textId="77777777" w:rsidR="006E56A2" w:rsidRPr="00D56DB4"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D56DB4" w14:paraId="2AA5FA46" w14:textId="77777777" w:rsidTr="00EB0890">
        <w:trPr>
          <w:jc w:val="center"/>
        </w:trPr>
        <w:tc>
          <w:tcPr>
            <w:tcW w:w="8856" w:type="dxa"/>
            <w:gridSpan w:val="2"/>
          </w:tcPr>
          <w:p w14:paraId="5D963CFC" w14:textId="77777777" w:rsidR="006E56A2" w:rsidRPr="00D56DB4" w:rsidRDefault="006E56A2" w:rsidP="00EB0890">
            <w:pPr>
              <w:spacing w:before="180"/>
              <w:jc w:val="center"/>
              <w:rPr>
                <w:b/>
                <w:bCs/>
                <w:szCs w:val="22"/>
                <w:lang w:val="ru-RU"/>
              </w:rPr>
            </w:pPr>
            <w:r w:rsidRPr="00D56DB4">
              <w:rPr>
                <w:b/>
                <w:bCs/>
                <w:szCs w:val="22"/>
                <w:lang w:val="ru-RU"/>
              </w:rPr>
              <w:t>Серии Рекомендаций МСЭ-R</w:t>
            </w:r>
          </w:p>
          <w:p w14:paraId="67AE7406" w14:textId="6C0ABE2D" w:rsidR="006E56A2" w:rsidRPr="00D56DB4" w:rsidRDefault="006E56A2" w:rsidP="00EB0890">
            <w:pPr>
              <w:spacing w:after="240"/>
              <w:jc w:val="center"/>
              <w:rPr>
                <w:rFonts w:eastAsia="SimSun"/>
                <w:sz w:val="18"/>
                <w:szCs w:val="18"/>
                <w:lang w:val="ru-RU" w:eastAsia="zh-CN"/>
              </w:rPr>
            </w:pPr>
            <w:r w:rsidRPr="00D56DB4">
              <w:rPr>
                <w:sz w:val="18"/>
                <w:szCs w:val="18"/>
                <w:lang w:val="ru-RU"/>
              </w:rPr>
              <w:t xml:space="preserve">(Представлены также в онлайновой форме по адресу: </w:t>
            </w:r>
            <w:hyperlink r:id="rId11" w:history="1">
              <w:r w:rsidR="000B5F1E" w:rsidRPr="00D56DB4">
                <w:rPr>
                  <w:rStyle w:val="Hyperlink"/>
                  <w:sz w:val="18"/>
                  <w:lang w:val="ru-RU"/>
                </w:rPr>
                <w:t>http://www.itu.int/</w:t>
              </w:r>
              <w:r w:rsidR="000B5F1E" w:rsidRPr="00D56DB4">
                <w:rPr>
                  <w:rStyle w:val="Hyperlink"/>
                  <w:sz w:val="18"/>
                  <w:lang w:val="ru-RU"/>
                </w:rPr>
                <w:t>p</w:t>
              </w:r>
              <w:r w:rsidR="000B5F1E" w:rsidRPr="00D56DB4">
                <w:rPr>
                  <w:rStyle w:val="Hyperlink"/>
                  <w:sz w:val="18"/>
                  <w:lang w:val="ru-RU"/>
                </w:rPr>
                <w:t>ubl/R-REC/ru</w:t>
              </w:r>
            </w:hyperlink>
            <w:r w:rsidRPr="00D56DB4">
              <w:rPr>
                <w:sz w:val="18"/>
                <w:szCs w:val="18"/>
                <w:lang w:val="ru-RU"/>
              </w:rPr>
              <w:t>.)</w:t>
            </w:r>
          </w:p>
        </w:tc>
      </w:tr>
      <w:tr w:rsidR="006E56A2" w:rsidRPr="00D56DB4" w14:paraId="4536A3EB" w14:textId="77777777" w:rsidTr="00EB0890">
        <w:trPr>
          <w:jc w:val="center"/>
        </w:trPr>
        <w:tc>
          <w:tcPr>
            <w:tcW w:w="1188" w:type="dxa"/>
          </w:tcPr>
          <w:p w14:paraId="3C7F1F14" w14:textId="77777777" w:rsidR="006E56A2" w:rsidRPr="00D56DB4" w:rsidRDefault="006E56A2" w:rsidP="00EB0890">
            <w:pPr>
              <w:spacing w:before="40" w:after="40"/>
              <w:rPr>
                <w:b/>
                <w:bCs/>
                <w:sz w:val="20"/>
                <w:lang w:val="ru-RU"/>
              </w:rPr>
            </w:pPr>
            <w:r w:rsidRPr="00D56DB4">
              <w:rPr>
                <w:b/>
                <w:bCs/>
                <w:sz w:val="20"/>
                <w:lang w:val="ru-RU"/>
              </w:rPr>
              <w:t>Серия</w:t>
            </w:r>
          </w:p>
        </w:tc>
        <w:tc>
          <w:tcPr>
            <w:tcW w:w="7668" w:type="dxa"/>
          </w:tcPr>
          <w:p w14:paraId="73D81F53" w14:textId="77777777" w:rsidR="006E56A2" w:rsidRPr="00D56DB4" w:rsidRDefault="006E56A2" w:rsidP="00EB0890">
            <w:pPr>
              <w:spacing w:before="40" w:after="40"/>
              <w:jc w:val="center"/>
              <w:rPr>
                <w:b/>
                <w:bCs/>
                <w:sz w:val="20"/>
                <w:lang w:val="ru-RU"/>
              </w:rPr>
            </w:pPr>
            <w:r w:rsidRPr="00D56DB4">
              <w:rPr>
                <w:b/>
                <w:bCs/>
                <w:sz w:val="20"/>
                <w:lang w:val="ru-RU"/>
              </w:rPr>
              <w:t>Название</w:t>
            </w:r>
          </w:p>
        </w:tc>
      </w:tr>
      <w:tr w:rsidR="006E56A2" w:rsidRPr="00D56DB4" w14:paraId="4B3CB47F" w14:textId="77777777" w:rsidTr="00EB0890">
        <w:trPr>
          <w:jc w:val="center"/>
        </w:trPr>
        <w:tc>
          <w:tcPr>
            <w:tcW w:w="1188" w:type="dxa"/>
          </w:tcPr>
          <w:p w14:paraId="5C3B5672" w14:textId="77777777" w:rsidR="006E56A2" w:rsidRPr="00D56DB4" w:rsidRDefault="006E56A2" w:rsidP="00EB0890">
            <w:pPr>
              <w:spacing w:before="40" w:after="40"/>
              <w:rPr>
                <w:b/>
                <w:bCs/>
                <w:sz w:val="20"/>
                <w:lang w:val="ru-RU"/>
              </w:rPr>
            </w:pPr>
            <w:r w:rsidRPr="00D56DB4">
              <w:rPr>
                <w:b/>
                <w:bCs/>
                <w:sz w:val="20"/>
                <w:lang w:val="ru-RU"/>
              </w:rPr>
              <w:t>BO</w:t>
            </w:r>
          </w:p>
        </w:tc>
        <w:tc>
          <w:tcPr>
            <w:tcW w:w="7668" w:type="dxa"/>
          </w:tcPr>
          <w:p w14:paraId="6B7038B7" w14:textId="77777777" w:rsidR="006E56A2" w:rsidRPr="00D56DB4" w:rsidRDefault="006E56A2" w:rsidP="00225DDD">
            <w:pPr>
              <w:spacing w:before="40" w:after="40"/>
              <w:jc w:val="left"/>
              <w:rPr>
                <w:sz w:val="20"/>
                <w:lang w:val="ru-RU"/>
              </w:rPr>
            </w:pPr>
            <w:r w:rsidRPr="00D56DB4">
              <w:rPr>
                <w:sz w:val="20"/>
                <w:lang w:val="ru-RU"/>
              </w:rPr>
              <w:t>Спутниковое радиовещание</w:t>
            </w:r>
          </w:p>
        </w:tc>
      </w:tr>
      <w:tr w:rsidR="006E56A2" w:rsidRPr="00D56DB4" w14:paraId="3E258943" w14:textId="77777777" w:rsidTr="00475345">
        <w:trPr>
          <w:jc w:val="center"/>
        </w:trPr>
        <w:tc>
          <w:tcPr>
            <w:tcW w:w="1188" w:type="dxa"/>
            <w:tcBorders>
              <w:bottom w:val="nil"/>
            </w:tcBorders>
          </w:tcPr>
          <w:p w14:paraId="72E55B41" w14:textId="77777777" w:rsidR="006E56A2" w:rsidRPr="00D56DB4" w:rsidRDefault="006E56A2" w:rsidP="00EB0890">
            <w:pPr>
              <w:spacing w:before="40" w:after="40"/>
              <w:rPr>
                <w:b/>
                <w:bCs/>
                <w:sz w:val="20"/>
                <w:lang w:val="ru-RU"/>
              </w:rPr>
            </w:pPr>
            <w:r w:rsidRPr="00D56DB4">
              <w:rPr>
                <w:b/>
                <w:bCs/>
                <w:sz w:val="20"/>
                <w:lang w:val="ru-RU"/>
              </w:rPr>
              <w:t>BR</w:t>
            </w:r>
          </w:p>
        </w:tc>
        <w:tc>
          <w:tcPr>
            <w:tcW w:w="7668" w:type="dxa"/>
            <w:tcBorders>
              <w:bottom w:val="nil"/>
            </w:tcBorders>
          </w:tcPr>
          <w:p w14:paraId="63EAB4C3" w14:textId="77777777" w:rsidR="006E56A2" w:rsidRPr="00D56DB4" w:rsidRDefault="006E56A2" w:rsidP="00225DDD">
            <w:pPr>
              <w:spacing w:before="40" w:after="40"/>
              <w:jc w:val="left"/>
              <w:rPr>
                <w:sz w:val="20"/>
                <w:lang w:val="ru-RU"/>
              </w:rPr>
            </w:pPr>
            <w:r w:rsidRPr="00D56DB4">
              <w:rPr>
                <w:sz w:val="20"/>
                <w:lang w:val="ru-RU"/>
              </w:rPr>
              <w:t>Запись для производства, архивирования и воспроизведения; пленки для телевидения</w:t>
            </w:r>
          </w:p>
        </w:tc>
      </w:tr>
      <w:tr w:rsidR="006E56A2" w:rsidRPr="00D56DB4" w14:paraId="7CF82F48" w14:textId="77777777" w:rsidTr="00475345">
        <w:trPr>
          <w:jc w:val="center"/>
        </w:trPr>
        <w:tc>
          <w:tcPr>
            <w:tcW w:w="1188" w:type="dxa"/>
            <w:tcBorders>
              <w:top w:val="nil"/>
              <w:bottom w:val="nil"/>
            </w:tcBorders>
            <w:shd w:val="clear" w:color="auto" w:fill="FFFFFF" w:themeFill="background1"/>
          </w:tcPr>
          <w:p w14:paraId="410FA2CF" w14:textId="77777777" w:rsidR="006E56A2" w:rsidRPr="00D56DB4" w:rsidRDefault="006E56A2" w:rsidP="00EB0890">
            <w:pPr>
              <w:spacing w:before="40" w:after="40"/>
              <w:rPr>
                <w:rFonts w:ascii="Times New Roman Bold" w:hAnsi="Times New Roman Bold" w:cs="Times New Roman Bold"/>
                <w:b/>
                <w:bCs/>
                <w:color w:val="000080"/>
                <w:sz w:val="20"/>
                <w:lang w:val="ru-RU"/>
              </w:rPr>
            </w:pPr>
            <w:r w:rsidRPr="00D56DB4">
              <w:rPr>
                <w:b/>
                <w:bCs/>
                <w:sz w:val="20"/>
                <w:lang w:val="ru-RU"/>
              </w:rPr>
              <w:t>BS</w:t>
            </w:r>
          </w:p>
        </w:tc>
        <w:tc>
          <w:tcPr>
            <w:tcW w:w="7668" w:type="dxa"/>
            <w:tcBorders>
              <w:top w:val="nil"/>
              <w:bottom w:val="nil"/>
            </w:tcBorders>
            <w:shd w:val="clear" w:color="auto" w:fill="FFFFFF" w:themeFill="background1"/>
          </w:tcPr>
          <w:p w14:paraId="0FE5C661" w14:textId="77777777" w:rsidR="006E56A2" w:rsidRPr="00D56DB4" w:rsidRDefault="006E56A2" w:rsidP="00225DDD">
            <w:pPr>
              <w:spacing w:before="40" w:after="40"/>
              <w:jc w:val="left"/>
              <w:rPr>
                <w:sz w:val="20"/>
                <w:lang w:val="ru-RU"/>
              </w:rPr>
            </w:pPr>
            <w:r w:rsidRPr="00D56DB4">
              <w:rPr>
                <w:sz w:val="20"/>
                <w:lang w:val="ru-RU"/>
              </w:rPr>
              <w:t>Радиовещательная служба (звуковая)</w:t>
            </w:r>
          </w:p>
        </w:tc>
      </w:tr>
      <w:tr w:rsidR="006E56A2" w:rsidRPr="00D56DB4" w14:paraId="3A6C056A" w14:textId="77777777" w:rsidTr="00475345">
        <w:trPr>
          <w:jc w:val="center"/>
        </w:trPr>
        <w:tc>
          <w:tcPr>
            <w:tcW w:w="1188" w:type="dxa"/>
            <w:tcBorders>
              <w:top w:val="nil"/>
            </w:tcBorders>
          </w:tcPr>
          <w:p w14:paraId="583AD843" w14:textId="77777777" w:rsidR="006E56A2" w:rsidRPr="00D56DB4" w:rsidRDefault="006E56A2" w:rsidP="00EB0890">
            <w:pPr>
              <w:spacing w:before="40" w:after="40"/>
              <w:rPr>
                <w:b/>
                <w:bCs/>
                <w:sz w:val="20"/>
                <w:lang w:val="ru-RU"/>
              </w:rPr>
            </w:pPr>
            <w:r w:rsidRPr="00D56DB4">
              <w:rPr>
                <w:b/>
                <w:bCs/>
                <w:sz w:val="20"/>
                <w:lang w:val="ru-RU"/>
              </w:rPr>
              <w:t>BT</w:t>
            </w:r>
          </w:p>
        </w:tc>
        <w:tc>
          <w:tcPr>
            <w:tcW w:w="7668" w:type="dxa"/>
            <w:tcBorders>
              <w:top w:val="nil"/>
            </w:tcBorders>
          </w:tcPr>
          <w:p w14:paraId="64876CF6" w14:textId="77777777" w:rsidR="006E56A2" w:rsidRPr="00D56DB4" w:rsidRDefault="006E56A2" w:rsidP="00225DDD">
            <w:pPr>
              <w:spacing w:before="40" w:after="40"/>
              <w:jc w:val="left"/>
              <w:rPr>
                <w:sz w:val="20"/>
                <w:lang w:val="ru-RU"/>
              </w:rPr>
            </w:pPr>
            <w:r w:rsidRPr="00D56DB4">
              <w:rPr>
                <w:sz w:val="20"/>
                <w:lang w:val="ru-RU"/>
              </w:rPr>
              <w:t>Радиовещательная служба (телевизионная)</w:t>
            </w:r>
          </w:p>
        </w:tc>
      </w:tr>
      <w:tr w:rsidR="006E56A2" w:rsidRPr="00D56DB4" w14:paraId="626984E8" w14:textId="77777777" w:rsidTr="00475345">
        <w:trPr>
          <w:jc w:val="center"/>
        </w:trPr>
        <w:tc>
          <w:tcPr>
            <w:tcW w:w="1188" w:type="dxa"/>
            <w:tcBorders>
              <w:bottom w:val="nil"/>
            </w:tcBorders>
          </w:tcPr>
          <w:p w14:paraId="5D188A80" w14:textId="77777777" w:rsidR="006E56A2" w:rsidRPr="00D56DB4" w:rsidRDefault="006E56A2" w:rsidP="00EB0890">
            <w:pPr>
              <w:spacing w:before="40" w:after="40"/>
              <w:rPr>
                <w:b/>
                <w:bCs/>
                <w:sz w:val="20"/>
                <w:lang w:val="ru-RU"/>
              </w:rPr>
            </w:pPr>
            <w:r w:rsidRPr="00D56DB4">
              <w:rPr>
                <w:b/>
                <w:bCs/>
                <w:sz w:val="20"/>
                <w:lang w:val="ru-RU"/>
              </w:rPr>
              <w:t>F</w:t>
            </w:r>
          </w:p>
        </w:tc>
        <w:tc>
          <w:tcPr>
            <w:tcW w:w="7668" w:type="dxa"/>
            <w:tcBorders>
              <w:bottom w:val="nil"/>
            </w:tcBorders>
          </w:tcPr>
          <w:p w14:paraId="118625EC" w14:textId="77777777" w:rsidR="006E56A2" w:rsidRPr="00D56DB4" w:rsidRDefault="006E56A2" w:rsidP="00225DDD">
            <w:pPr>
              <w:spacing w:before="40" w:after="40"/>
              <w:jc w:val="left"/>
              <w:rPr>
                <w:sz w:val="20"/>
                <w:lang w:val="ru-RU"/>
              </w:rPr>
            </w:pPr>
            <w:r w:rsidRPr="00D56DB4">
              <w:rPr>
                <w:sz w:val="20"/>
                <w:lang w:val="ru-RU"/>
              </w:rPr>
              <w:t>Фиксированная служба</w:t>
            </w:r>
          </w:p>
        </w:tc>
      </w:tr>
      <w:tr w:rsidR="006E56A2" w:rsidRPr="00D56DB4" w14:paraId="01343DF5" w14:textId="77777777" w:rsidTr="00475345">
        <w:trPr>
          <w:jc w:val="center"/>
        </w:trPr>
        <w:tc>
          <w:tcPr>
            <w:tcW w:w="1188" w:type="dxa"/>
            <w:tcBorders>
              <w:top w:val="nil"/>
              <w:bottom w:val="nil"/>
            </w:tcBorders>
            <w:shd w:val="clear" w:color="auto" w:fill="F2F2F2" w:themeFill="background1" w:themeFillShade="F2"/>
          </w:tcPr>
          <w:p w14:paraId="051C9EA3" w14:textId="77777777" w:rsidR="006E56A2" w:rsidRPr="00D56DB4" w:rsidRDefault="006E56A2" w:rsidP="00EB0890">
            <w:pPr>
              <w:spacing w:before="40" w:after="40"/>
              <w:rPr>
                <w:b/>
                <w:bCs/>
                <w:color w:val="000080"/>
                <w:sz w:val="20"/>
                <w:lang w:val="ru-RU"/>
              </w:rPr>
            </w:pPr>
            <w:r w:rsidRPr="00D56DB4">
              <w:rPr>
                <w:b/>
                <w:bCs/>
                <w:color w:val="000080"/>
                <w:sz w:val="20"/>
                <w:lang w:val="ru-RU"/>
              </w:rPr>
              <w:t>M</w:t>
            </w:r>
          </w:p>
        </w:tc>
        <w:tc>
          <w:tcPr>
            <w:tcW w:w="7668" w:type="dxa"/>
            <w:tcBorders>
              <w:top w:val="nil"/>
              <w:bottom w:val="nil"/>
            </w:tcBorders>
            <w:shd w:val="clear" w:color="auto" w:fill="F2F2F2" w:themeFill="background1" w:themeFillShade="F2"/>
          </w:tcPr>
          <w:p w14:paraId="35FE8B56" w14:textId="77777777" w:rsidR="006E56A2" w:rsidRPr="00D56DB4" w:rsidRDefault="00C847AA" w:rsidP="00C847AA">
            <w:pPr>
              <w:spacing w:before="40" w:after="40"/>
              <w:jc w:val="left"/>
              <w:rPr>
                <w:b/>
                <w:bCs/>
                <w:color w:val="000080"/>
                <w:sz w:val="20"/>
                <w:lang w:val="ru-RU"/>
              </w:rPr>
            </w:pPr>
            <w:r w:rsidRPr="00D56DB4">
              <w:rPr>
                <w:b/>
                <w:bCs/>
                <w:color w:val="000080"/>
                <w:sz w:val="20"/>
                <w:lang w:val="ru-RU"/>
              </w:rPr>
              <w:t xml:space="preserve">Подвижные службы, служба радиоопределения, любительская служба и относящиеся к ним спутниковые службы </w:t>
            </w:r>
          </w:p>
        </w:tc>
      </w:tr>
      <w:tr w:rsidR="006E56A2" w:rsidRPr="00D56DB4" w14:paraId="7EE5B08A" w14:textId="77777777" w:rsidTr="00475345">
        <w:trPr>
          <w:jc w:val="center"/>
        </w:trPr>
        <w:tc>
          <w:tcPr>
            <w:tcW w:w="1188" w:type="dxa"/>
            <w:tcBorders>
              <w:top w:val="nil"/>
            </w:tcBorders>
            <w:shd w:val="clear" w:color="auto" w:fill="FFFFFF" w:themeFill="background1"/>
          </w:tcPr>
          <w:p w14:paraId="4C39A011" w14:textId="77777777" w:rsidR="006E56A2" w:rsidRPr="00D56DB4" w:rsidRDefault="006E56A2" w:rsidP="00EB0890">
            <w:pPr>
              <w:spacing w:before="40" w:after="40"/>
              <w:rPr>
                <w:b/>
                <w:bCs/>
                <w:sz w:val="20"/>
                <w:lang w:val="ru-RU"/>
              </w:rPr>
            </w:pPr>
            <w:r w:rsidRPr="00D56DB4">
              <w:rPr>
                <w:b/>
                <w:bCs/>
                <w:sz w:val="20"/>
                <w:lang w:val="ru-RU"/>
              </w:rPr>
              <w:t>P</w:t>
            </w:r>
          </w:p>
        </w:tc>
        <w:tc>
          <w:tcPr>
            <w:tcW w:w="7668" w:type="dxa"/>
            <w:tcBorders>
              <w:top w:val="nil"/>
            </w:tcBorders>
            <w:shd w:val="clear" w:color="auto" w:fill="FFFFFF" w:themeFill="background1"/>
          </w:tcPr>
          <w:p w14:paraId="59BE91A1" w14:textId="77777777" w:rsidR="006E56A2" w:rsidRPr="00D56DB4" w:rsidRDefault="006E56A2" w:rsidP="00225DDD">
            <w:pPr>
              <w:spacing w:before="40" w:after="40"/>
              <w:jc w:val="left"/>
              <w:rPr>
                <w:sz w:val="20"/>
                <w:lang w:val="ru-RU"/>
              </w:rPr>
            </w:pPr>
            <w:r w:rsidRPr="00D56DB4">
              <w:rPr>
                <w:sz w:val="20"/>
                <w:lang w:val="ru-RU"/>
              </w:rPr>
              <w:t>Распространение радиоволн</w:t>
            </w:r>
          </w:p>
        </w:tc>
      </w:tr>
      <w:tr w:rsidR="006E56A2" w:rsidRPr="00D56DB4" w14:paraId="2B4C890E" w14:textId="77777777" w:rsidTr="00EB0890">
        <w:trPr>
          <w:jc w:val="center"/>
        </w:trPr>
        <w:tc>
          <w:tcPr>
            <w:tcW w:w="1188" w:type="dxa"/>
          </w:tcPr>
          <w:p w14:paraId="4CB2A348" w14:textId="77777777" w:rsidR="006E56A2" w:rsidRPr="00D56DB4" w:rsidRDefault="006E56A2" w:rsidP="00EB0890">
            <w:pPr>
              <w:spacing w:before="40" w:after="40"/>
              <w:rPr>
                <w:b/>
                <w:bCs/>
                <w:sz w:val="20"/>
                <w:lang w:val="ru-RU"/>
              </w:rPr>
            </w:pPr>
            <w:r w:rsidRPr="00D56DB4">
              <w:rPr>
                <w:b/>
                <w:bCs/>
                <w:sz w:val="20"/>
                <w:lang w:val="ru-RU"/>
              </w:rPr>
              <w:t>RA</w:t>
            </w:r>
          </w:p>
        </w:tc>
        <w:tc>
          <w:tcPr>
            <w:tcW w:w="7668" w:type="dxa"/>
          </w:tcPr>
          <w:p w14:paraId="7C2ED273" w14:textId="77777777" w:rsidR="006E56A2" w:rsidRPr="00D56DB4" w:rsidRDefault="006E56A2" w:rsidP="00225DDD">
            <w:pPr>
              <w:spacing w:before="40" w:after="40"/>
              <w:jc w:val="left"/>
              <w:rPr>
                <w:sz w:val="20"/>
                <w:lang w:val="ru-RU"/>
              </w:rPr>
            </w:pPr>
            <w:r w:rsidRPr="00D56DB4">
              <w:rPr>
                <w:sz w:val="20"/>
                <w:lang w:val="ru-RU"/>
              </w:rPr>
              <w:t>Радиоастрономия</w:t>
            </w:r>
          </w:p>
        </w:tc>
      </w:tr>
      <w:tr w:rsidR="006E56A2" w:rsidRPr="00D56DB4" w14:paraId="3071C9D1" w14:textId="77777777" w:rsidTr="00EB0890">
        <w:trPr>
          <w:jc w:val="center"/>
        </w:trPr>
        <w:tc>
          <w:tcPr>
            <w:tcW w:w="1188" w:type="dxa"/>
          </w:tcPr>
          <w:p w14:paraId="32329A8E" w14:textId="77777777" w:rsidR="006E56A2" w:rsidRPr="00D56DB4" w:rsidRDefault="006E56A2" w:rsidP="00EB0890">
            <w:pPr>
              <w:spacing w:before="40" w:after="40"/>
              <w:rPr>
                <w:b/>
                <w:bCs/>
                <w:sz w:val="20"/>
                <w:lang w:val="ru-RU"/>
              </w:rPr>
            </w:pPr>
            <w:r w:rsidRPr="00D56DB4">
              <w:rPr>
                <w:b/>
                <w:bCs/>
                <w:sz w:val="20"/>
                <w:lang w:val="ru-RU"/>
              </w:rPr>
              <w:t>RS</w:t>
            </w:r>
          </w:p>
        </w:tc>
        <w:tc>
          <w:tcPr>
            <w:tcW w:w="7668" w:type="dxa"/>
          </w:tcPr>
          <w:p w14:paraId="5A600377" w14:textId="77777777" w:rsidR="006E56A2" w:rsidRPr="00D56DB4" w:rsidRDefault="006E56A2" w:rsidP="00225DDD">
            <w:pPr>
              <w:spacing w:before="40" w:after="40"/>
              <w:jc w:val="left"/>
              <w:rPr>
                <w:sz w:val="20"/>
                <w:lang w:val="ru-RU"/>
              </w:rPr>
            </w:pPr>
            <w:r w:rsidRPr="00D56DB4">
              <w:rPr>
                <w:sz w:val="20"/>
                <w:lang w:val="ru-RU"/>
              </w:rPr>
              <w:t>Системы дистанционного зондирования</w:t>
            </w:r>
          </w:p>
        </w:tc>
      </w:tr>
      <w:tr w:rsidR="006E56A2" w:rsidRPr="00D56DB4" w14:paraId="68E1D416" w14:textId="77777777" w:rsidTr="00EB0890">
        <w:trPr>
          <w:jc w:val="center"/>
        </w:trPr>
        <w:tc>
          <w:tcPr>
            <w:tcW w:w="1188" w:type="dxa"/>
          </w:tcPr>
          <w:p w14:paraId="18582BBF" w14:textId="77777777" w:rsidR="006E56A2" w:rsidRPr="00D56DB4" w:rsidRDefault="006E56A2" w:rsidP="00EB0890">
            <w:pPr>
              <w:spacing w:before="40" w:after="40"/>
              <w:rPr>
                <w:b/>
                <w:bCs/>
                <w:sz w:val="20"/>
                <w:lang w:val="ru-RU"/>
              </w:rPr>
            </w:pPr>
            <w:r w:rsidRPr="00D56DB4">
              <w:rPr>
                <w:b/>
                <w:bCs/>
                <w:sz w:val="20"/>
                <w:lang w:val="ru-RU"/>
              </w:rPr>
              <w:t>S</w:t>
            </w:r>
          </w:p>
        </w:tc>
        <w:tc>
          <w:tcPr>
            <w:tcW w:w="7668" w:type="dxa"/>
          </w:tcPr>
          <w:p w14:paraId="0993098B" w14:textId="77777777" w:rsidR="006E56A2" w:rsidRPr="00D56DB4" w:rsidRDefault="006E56A2" w:rsidP="00225DDD">
            <w:pPr>
              <w:spacing w:before="40" w:after="40"/>
              <w:jc w:val="left"/>
              <w:rPr>
                <w:sz w:val="20"/>
                <w:lang w:val="ru-RU"/>
              </w:rPr>
            </w:pPr>
            <w:r w:rsidRPr="00D56DB4">
              <w:rPr>
                <w:sz w:val="20"/>
                <w:lang w:val="ru-RU"/>
              </w:rPr>
              <w:t>Фиксированная спутниковая служба</w:t>
            </w:r>
          </w:p>
        </w:tc>
      </w:tr>
      <w:tr w:rsidR="006E56A2" w:rsidRPr="00D56DB4" w14:paraId="214587BA" w14:textId="77777777" w:rsidTr="00EB0890">
        <w:trPr>
          <w:jc w:val="center"/>
        </w:trPr>
        <w:tc>
          <w:tcPr>
            <w:tcW w:w="1188" w:type="dxa"/>
            <w:shd w:val="clear" w:color="auto" w:fill="auto"/>
          </w:tcPr>
          <w:p w14:paraId="3A9251D8" w14:textId="77777777" w:rsidR="006E56A2" w:rsidRPr="00D56DB4" w:rsidRDefault="006E56A2" w:rsidP="00EB0890">
            <w:pPr>
              <w:spacing w:before="40" w:after="40"/>
              <w:rPr>
                <w:b/>
                <w:bCs/>
                <w:sz w:val="20"/>
                <w:lang w:val="ru-RU"/>
              </w:rPr>
            </w:pPr>
            <w:r w:rsidRPr="00D56DB4">
              <w:rPr>
                <w:b/>
                <w:bCs/>
                <w:sz w:val="20"/>
                <w:lang w:val="ru-RU"/>
              </w:rPr>
              <w:t>SA</w:t>
            </w:r>
          </w:p>
        </w:tc>
        <w:tc>
          <w:tcPr>
            <w:tcW w:w="7668" w:type="dxa"/>
            <w:shd w:val="clear" w:color="auto" w:fill="auto"/>
          </w:tcPr>
          <w:p w14:paraId="1A5A9CFE" w14:textId="77777777" w:rsidR="006E56A2" w:rsidRPr="00D56DB4" w:rsidRDefault="006E56A2" w:rsidP="00225DDD">
            <w:pPr>
              <w:spacing w:before="40" w:after="40"/>
              <w:jc w:val="left"/>
              <w:rPr>
                <w:sz w:val="20"/>
                <w:lang w:val="ru-RU"/>
              </w:rPr>
            </w:pPr>
            <w:r w:rsidRPr="00D56DB4">
              <w:rPr>
                <w:sz w:val="20"/>
                <w:lang w:val="ru-RU"/>
              </w:rPr>
              <w:t>Космические применения и метеорология</w:t>
            </w:r>
          </w:p>
        </w:tc>
      </w:tr>
      <w:tr w:rsidR="006E56A2" w:rsidRPr="00D56DB4" w14:paraId="767AAB3B" w14:textId="77777777" w:rsidTr="00EB0890">
        <w:trPr>
          <w:jc w:val="center"/>
        </w:trPr>
        <w:tc>
          <w:tcPr>
            <w:tcW w:w="1188" w:type="dxa"/>
          </w:tcPr>
          <w:p w14:paraId="0374C10B" w14:textId="77777777" w:rsidR="006E56A2" w:rsidRPr="00D56DB4" w:rsidRDefault="006E56A2" w:rsidP="00EB0890">
            <w:pPr>
              <w:spacing w:before="40" w:after="40"/>
              <w:rPr>
                <w:b/>
                <w:bCs/>
                <w:sz w:val="20"/>
                <w:lang w:val="ru-RU"/>
              </w:rPr>
            </w:pPr>
            <w:r w:rsidRPr="00D56DB4">
              <w:rPr>
                <w:b/>
                <w:bCs/>
                <w:sz w:val="20"/>
                <w:lang w:val="ru-RU"/>
              </w:rPr>
              <w:t>SF</w:t>
            </w:r>
          </w:p>
        </w:tc>
        <w:tc>
          <w:tcPr>
            <w:tcW w:w="7668" w:type="dxa"/>
          </w:tcPr>
          <w:p w14:paraId="311E67A3" w14:textId="77777777" w:rsidR="006E56A2" w:rsidRPr="00D56DB4" w:rsidRDefault="006E56A2" w:rsidP="00225DDD">
            <w:pPr>
              <w:spacing w:before="40" w:after="40"/>
              <w:jc w:val="left"/>
              <w:rPr>
                <w:sz w:val="20"/>
                <w:lang w:val="ru-RU"/>
              </w:rPr>
            </w:pPr>
            <w:r w:rsidRPr="00D56DB4">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D56DB4" w14:paraId="3F1A034B" w14:textId="77777777" w:rsidTr="00EB0890">
        <w:trPr>
          <w:jc w:val="center"/>
        </w:trPr>
        <w:tc>
          <w:tcPr>
            <w:tcW w:w="1188" w:type="dxa"/>
            <w:shd w:val="clear" w:color="auto" w:fill="auto"/>
          </w:tcPr>
          <w:p w14:paraId="5B080086" w14:textId="77777777" w:rsidR="006E56A2" w:rsidRPr="00D56DB4" w:rsidRDefault="006E56A2" w:rsidP="00EB0890">
            <w:pPr>
              <w:spacing w:before="40" w:after="40"/>
              <w:rPr>
                <w:b/>
                <w:bCs/>
                <w:sz w:val="20"/>
                <w:lang w:val="ru-RU"/>
              </w:rPr>
            </w:pPr>
            <w:r w:rsidRPr="00D56DB4">
              <w:rPr>
                <w:b/>
                <w:bCs/>
                <w:sz w:val="20"/>
                <w:lang w:val="ru-RU"/>
              </w:rPr>
              <w:t>SM</w:t>
            </w:r>
          </w:p>
        </w:tc>
        <w:tc>
          <w:tcPr>
            <w:tcW w:w="7668" w:type="dxa"/>
            <w:shd w:val="clear" w:color="auto" w:fill="auto"/>
          </w:tcPr>
          <w:p w14:paraId="5D090BE4" w14:textId="77777777" w:rsidR="006E56A2" w:rsidRPr="00D56DB4" w:rsidRDefault="006E56A2" w:rsidP="00225DDD">
            <w:pPr>
              <w:spacing w:before="40" w:after="40"/>
              <w:jc w:val="left"/>
              <w:rPr>
                <w:sz w:val="20"/>
                <w:lang w:val="ru-RU"/>
              </w:rPr>
            </w:pPr>
            <w:r w:rsidRPr="00D56DB4">
              <w:rPr>
                <w:sz w:val="20"/>
                <w:lang w:val="ru-RU"/>
              </w:rPr>
              <w:t>Управление использованием спектра</w:t>
            </w:r>
          </w:p>
        </w:tc>
      </w:tr>
      <w:tr w:rsidR="006E56A2" w:rsidRPr="00D56DB4" w14:paraId="5E0054ED" w14:textId="77777777" w:rsidTr="00EB0890">
        <w:trPr>
          <w:jc w:val="center"/>
        </w:trPr>
        <w:tc>
          <w:tcPr>
            <w:tcW w:w="1188" w:type="dxa"/>
          </w:tcPr>
          <w:p w14:paraId="63FD2970" w14:textId="77777777" w:rsidR="006E56A2" w:rsidRPr="00D56DB4" w:rsidRDefault="006E56A2" w:rsidP="00EB0890">
            <w:pPr>
              <w:spacing w:before="40" w:after="40"/>
              <w:rPr>
                <w:b/>
                <w:bCs/>
                <w:sz w:val="20"/>
                <w:lang w:val="ru-RU"/>
              </w:rPr>
            </w:pPr>
            <w:r w:rsidRPr="00D56DB4">
              <w:rPr>
                <w:b/>
                <w:bCs/>
                <w:sz w:val="20"/>
                <w:lang w:val="ru-RU"/>
              </w:rPr>
              <w:t>SNG</w:t>
            </w:r>
          </w:p>
        </w:tc>
        <w:tc>
          <w:tcPr>
            <w:tcW w:w="7668" w:type="dxa"/>
          </w:tcPr>
          <w:p w14:paraId="022B9BB0" w14:textId="77777777" w:rsidR="006E56A2" w:rsidRPr="00D56DB4" w:rsidRDefault="006E56A2" w:rsidP="00225DDD">
            <w:pPr>
              <w:spacing w:before="40" w:after="40"/>
              <w:jc w:val="left"/>
              <w:rPr>
                <w:sz w:val="20"/>
                <w:lang w:val="ru-RU"/>
              </w:rPr>
            </w:pPr>
            <w:r w:rsidRPr="00D56DB4">
              <w:rPr>
                <w:sz w:val="20"/>
                <w:lang w:val="ru-RU"/>
              </w:rPr>
              <w:t>Спутниковый сбор новостей</w:t>
            </w:r>
          </w:p>
        </w:tc>
      </w:tr>
      <w:tr w:rsidR="006E56A2" w:rsidRPr="00D56DB4" w14:paraId="403A0B78" w14:textId="77777777" w:rsidTr="00EB0890">
        <w:trPr>
          <w:jc w:val="center"/>
        </w:trPr>
        <w:tc>
          <w:tcPr>
            <w:tcW w:w="1188" w:type="dxa"/>
          </w:tcPr>
          <w:p w14:paraId="4DC6E576" w14:textId="77777777" w:rsidR="006E56A2" w:rsidRPr="00D56DB4" w:rsidRDefault="006E56A2" w:rsidP="00EB0890">
            <w:pPr>
              <w:spacing w:before="40" w:after="40"/>
              <w:rPr>
                <w:b/>
                <w:bCs/>
                <w:sz w:val="20"/>
                <w:lang w:val="ru-RU"/>
              </w:rPr>
            </w:pPr>
            <w:r w:rsidRPr="00D56DB4">
              <w:rPr>
                <w:b/>
                <w:bCs/>
                <w:sz w:val="20"/>
                <w:lang w:val="ru-RU"/>
              </w:rPr>
              <w:t>TF</w:t>
            </w:r>
          </w:p>
        </w:tc>
        <w:tc>
          <w:tcPr>
            <w:tcW w:w="7668" w:type="dxa"/>
          </w:tcPr>
          <w:p w14:paraId="625DB6C8" w14:textId="77777777" w:rsidR="006E56A2" w:rsidRPr="00D56DB4" w:rsidRDefault="006E56A2" w:rsidP="00225DDD">
            <w:pPr>
              <w:spacing w:before="40" w:after="40"/>
              <w:jc w:val="left"/>
              <w:rPr>
                <w:sz w:val="20"/>
                <w:lang w:val="ru-RU"/>
              </w:rPr>
            </w:pPr>
            <w:r w:rsidRPr="00D56DB4">
              <w:rPr>
                <w:sz w:val="20"/>
                <w:lang w:val="ru-RU"/>
              </w:rPr>
              <w:t>Передача сигналов времени и эталонных частот</w:t>
            </w:r>
          </w:p>
        </w:tc>
      </w:tr>
      <w:tr w:rsidR="006E56A2" w:rsidRPr="00D56DB4" w14:paraId="2B2FEF14" w14:textId="77777777" w:rsidTr="00EB0890">
        <w:trPr>
          <w:jc w:val="center"/>
        </w:trPr>
        <w:tc>
          <w:tcPr>
            <w:tcW w:w="1188" w:type="dxa"/>
          </w:tcPr>
          <w:p w14:paraId="0DD6DB41" w14:textId="77777777" w:rsidR="006E56A2" w:rsidRPr="00D56DB4" w:rsidRDefault="006E56A2" w:rsidP="00EB0890">
            <w:pPr>
              <w:spacing w:before="40" w:after="180"/>
              <w:rPr>
                <w:b/>
                <w:bCs/>
                <w:sz w:val="20"/>
                <w:lang w:val="ru-RU"/>
              </w:rPr>
            </w:pPr>
            <w:r w:rsidRPr="00D56DB4">
              <w:rPr>
                <w:b/>
                <w:bCs/>
                <w:sz w:val="20"/>
                <w:lang w:val="ru-RU"/>
              </w:rPr>
              <w:t>V</w:t>
            </w:r>
          </w:p>
        </w:tc>
        <w:tc>
          <w:tcPr>
            <w:tcW w:w="7668" w:type="dxa"/>
          </w:tcPr>
          <w:p w14:paraId="06A60C3B" w14:textId="77777777" w:rsidR="006E56A2" w:rsidRPr="00D56DB4" w:rsidRDefault="006E56A2" w:rsidP="00225DDD">
            <w:pPr>
              <w:spacing w:before="40" w:after="180"/>
              <w:jc w:val="left"/>
              <w:rPr>
                <w:sz w:val="20"/>
                <w:lang w:val="ru-RU"/>
              </w:rPr>
            </w:pPr>
            <w:r w:rsidRPr="00D56DB4">
              <w:rPr>
                <w:sz w:val="20"/>
                <w:lang w:val="ru-RU"/>
              </w:rPr>
              <w:t>Словарь и связанные с ним вопросы</w:t>
            </w:r>
          </w:p>
        </w:tc>
      </w:tr>
    </w:tbl>
    <w:p w14:paraId="68F39C38" w14:textId="77777777" w:rsidR="006E56A2" w:rsidRPr="00D56DB4"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D56DB4" w14:paraId="400BEC41" w14:textId="77777777" w:rsidTr="00EB0890">
        <w:trPr>
          <w:jc w:val="center"/>
        </w:trPr>
        <w:tc>
          <w:tcPr>
            <w:tcW w:w="8856" w:type="dxa"/>
          </w:tcPr>
          <w:p w14:paraId="64BCF4E5" w14:textId="77777777" w:rsidR="006E56A2" w:rsidRPr="00D56DB4" w:rsidRDefault="006E56A2" w:rsidP="001A5DF7">
            <w:pPr>
              <w:spacing w:after="120"/>
              <w:jc w:val="left"/>
              <w:rPr>
                <w:rFonts w:eastAsia="SimSun"/>
                <w:i/>
                <w:iCs/>
                <w:sz w:val="20"/>
                <w:lang w:val="ru-RU" w:eastAsia="zh-CN"/>
              </w:rPr>
            </w:pPr>
            <w:r w:rsidRPr="00D56DB4">
              <w:rPr>
                <w:b/>
                <w:bCs/>
                <w:i/>
                <w:iCs/>
                <w:sz w:val="20"/>
                <w:lang w:val="ru-RU"/>
              </w:rPr>
              <w:t>Примечание</w:t>
            </w:r>
            <w:r w:rsidRPr="00D56DB4">
              <w:rPr>
                <w:i/>
                <w:iCs/>
                <w:sz w:val="20"/>
                <w:lang w:val="ru-RU"/>
              </w:rPr>
              <w:t>. – Настоящая Рекомендация МСЭ-R утверждена на английском языке в</w:t>
            </w:r>
            <w:r w:rsidR="00225DDD" w:rsidRPr="00D56DB4">
              <w:rPr>
                <w:i/>
                <w:iCs/>
                <w:sz w:val="20"/>
                <w:lang w:val="ru-RU"/>
              </w:rPr>
              <w:t> </w:t>
            </w:r>
            <w:r w:rsidRPr="00D56DB4">
              <w:rPr>
                <w:i/>
                <w:iCs/>
                <w:sz w:val="20"/>
                <w:lang w:val="ru-RU"/>
              </w:rPr>
              <w:t>соответствии с процедурой, изложенной в Резолюции МСЭ-R</w:t>
            </w:r>
            <w:r w:rsidR="001A5DF7" w:rsidRPr="00D56DB4">
              <w:rPr>
                <w:i/>
                <w:iCs/>
                <w:sz w:val="20"/>
                <w:lang w:val="ru-RU"/>
              </w:rPr>
              <w:t xml:space="preserve"> 1</w:t>
            </w:r>
            <w:r w:rsidRPr="00D56DB4">
              <w:rPr>
                <w:i/>
                <w:iCs/>
                <w:sz w:val="20"/>
                <w:lang w:val="ru-RU"/>
              </w:rPr>
              <w:t>.</w:t>
            </w:r>
          </w:p>
        </w:tc>
      </w:tr>
    </w:tbl>
    <w:p w14:paraId="24734525" w14:textId="4EC350AD" w:rsidR="006E56A2" w:rsidRPr="00D56DB4" w:rsidRDefault="006E56A2" w:rsidP="007D3737">
      <w:pPr>
        <w:spacing w:before="360"/>
        <w:jc w:val="right"/>
        <w:rPr>
          <w:sz w:val="20"/>
          <w:lang w:val="ru-RU"/>
        </w:rPr>
      </w:pPr>
      <w:r w:rsidRPr="00D56DB4">
        <w:rPr>
          <w:i/>
          <w:iCs/>
          <w:sz w:val="20"/>
          <w:lang w:val="ru-RU"/>
        </w:rPr>
        <w:t>Электронная публикация</w:t>
      </w:r>
      <w:r w:rsidRPr="00D56DB4">
        <w:rPr>
          <w:i/>
          <w:iCs/>
          <w:sz w:val="20"/>
          <w:lang w:val="ru-RU"/>
        </w:rPr>
        <w:br/>
      </w:r>
      <w:r w:rsidRPr="00D56DB4">
        <w:rPr>
          <w:sz w:val="20"/>
          <w:lang w:val="ru-RU"/>
        </w:rPr>
        <w:t>Женева, 20</w:t>
      </w:r>
      <w:r w:rsidR="00AD41C8" w:rsidRPr="00D56DB4">
        <w:rPr>
          <w:sz w:val="20"/>
          <w:lang w:val="ru-RU"/>
        </w:rPr>
        <w:t>2</w:t>
      </w:r>
      <w:r w:rsidR="002D2626" w:rsidRPr="00D56DB4">
        <w:rPr>
          <w:sz w:val="20"/>
          <w:lang w:val="ru-RU"/>
        </w:rPr>
        <w:t>3</w:t>
      </w:r>
      <w:r w:rsidRPr="00D56DB4">
        <w:rPr>
          <w:sz w:val="20"/>
          <w:lang w:val="ru-RU"/>
        </w:rPr>
        <w:t xml:space="preserve"> г.</w:t>
      </w:r>
    </w:p>
    <w:p w14:paraId="75305383" w14:textId="09604C73" w:rsidR="006E56A2" w:rsidRPr="00D56DB4" w:rsidRDefault="00B62AB1" w:rsidP="007D3737">
      <w:pPr>
        <w:spacing w:before="480" w:after="120"/>
        <w:jc w:val="center"/>
        <w:rPr>
          <w:rFonts w:eastAsia="SimSun"/>
          <w:sz w:val="20"/>
          <w:lang w:val="ru-RU" w:eastAsia="zh-CN"/>
        </w:rPr>
      </w:pPr>
      <w:r w:rsidRPr="00D56DB4">
        <w:rPr>
          <w:sz w:val="20"/>
          <w:lang w:val="ru-RU"/>
        </w:rPr>
        <w:sym w:font="Symbol" w:char="F0E3"/>
      </w:r>
      <w:r w:rsidRPr="00D56DB4">
        <w:rPr>
          <w:sz w:val="20"/>
          <w:lang w:val="ru-RU"/>
        </w:rPr>
        <w:t xml:space="preserve"> ITU </w:t>
      </w:r>
      <w:bookmarkStart w:id="1" w:name="iiannee"/>
      <w:bookmarkEnd w:id="1"/>
      <w:r w:rsidRPr="00D56DB4">
        <w:rPr>
          <w:sz w:val="20"/>
          <w:lang w:val="ru-RU"/>
        </w:rPr>
        <w:t>20</w:t>
      </w:r>
      <w:r w:rsidR="00AD41C8" w:rsidRPr="00D56DB4">
        <w:rPr>
          <w:sz w:val="20"/>
          <w:lang w:val="ru-RU"/>
        </w:rPr>
        <w:t>2</w:t>
      </w:r>
      <w:r w:rsidR="002D2626" w:rsidRPr="00D56DB4">
        <w:rPr>
          <w:sz w:val="20"/>
          <w:lang w:val="ru-RU"/>
        </w:rPr>
        <w:t>3</w:t>
      </w:r>
    </w:p>
    <w:p w14:paraId="5A00B5D6" w14:textId="77777777" w:rsidR="00B62AB1" w:rsidRPr="00D56DB4" w:rsidRDefault="006E56A2" w:rsidP="00B62AB1">
      <w:pPr>
        <w:rPr>
          <w:sz w:val="18"/>
          <w:szCs w:val="18"/>
          <w:lang w:val="ru-RU"/>
        </w:rPr>
      </w:pPr>
      <w:r w:rsidRPr="00D56DB4">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D56DB4">
        <w:rPr>
          <w:sz w:val="18"/>
          <w:szCs w:val="18"/>
          <w:lang w:val="ru-RU"/>
        </w:rPr>
        <w:t xml:space="preserve"> </w:t>
      </w:r>
    </w:p>
    <w:p w14:paraId="684CA649" w14:textId="77777777" w:rsidR="00B62AB1" w:rsidRPr="00D56DB4" w:rsidRDefault="00B62AB1" w:rsidP="00B62AB1">
      <w:pPr>
        <w:spacing w:before="160"/>
        <w:rPr>
          <w:i/>
          <w:sz w:val="20"/>
          <w:lang w:val="ru-RU"/>
        </w:rPr>
        <w:sectPr w:rsidR="00B62AB1" w:rsidRPr="00D56DB4"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5F942CAA" w14:textId="77777777" w:rsidR="00847128" w:rsidRPr="00D56DB4" w:rsidRDefault="00C906E6" w:rsidP="00847128">
      <w:pPr>
        <w:pStyle w:val="RecNo"/>
        <w:spacing w:before="0"/>
        <w:rPr>
          <w:rFonts w:eastAsia="SimSun"/>
          <w:sz w:val="24"/>
          <w:szCs w:val="24"/>
          <w:lang w:val="ru-RU" w:eastAsia="zh-CN"/>
        </w:rPr>
      </w:pPr>
      <w:bookmarkStart w:id="2" w:name="irecnoe"/>
      <w:bookmarkEnd w:id="2"/>
      <w:r w:rsidRPr="00D56DB4">
        <w:rPr>
          <w:lang w:val="ru-RU"/>
        </w:rPr>
        <w:lastRenderedPageBreak/>
        <w:t xml:space="preserve">РЕКОМЕНДАЦИЯ  </w:t>
      </w:r>
      <w:r w:rsidRPr="00D56DB4">
        <w:rPr>
          <w:rStyle w:val="href"/>
          <w:lang w:val="ru-RU"/>
        </w:rPr>
        <w:t>МСЭ-R  M.</w:t>
      </w:r>
      <w:r w:rsidR="00847128" w:rsidRPr="00D56DB4">
        <w:rPr>
          <w:rStyle w:val="href"/>
          <w:lang w:val="ru-RU"/>
        </w:rPr>
        <w:t>585-</w:t>
      </w:r>
      <w:r w:rsidR="00AD41C8" w:rsidRPr="00D56DB4">
        <w:rPr>
          <w:rStyle w:val="href"/>
          <w:lang w:val="ru-RU"/>
        </w:rPr>
        <w:t>9</w:t>
      </w:r>
      <w:r w:rsidR="00847128" w:rsidRPr="00D56DB4">
        <w:rPr>
          <w:rStyle w:val="FootnoteReference"/>
          <w:lang w:val="ru-RU"/>
        </w:rPr>
        <w:footnoteReference w:customMarkFollows="1" w:id="1"/>
        <w:t>*</w:t>
      </w:r>
    </w:p>
    <w:p w14:paraId="5282500C" w14:textId="77777777" w:rsidR="00847128" w:rsidRPr="00D56DB4" w:rsidRDefault="00847128" w:rsidP="00847128">
      <w:pPr>
        <w:pStyle w:val="Rectitle"/>
        <w:rPr>
          <w:lang w:val="ru-RU"/>
        </w:rPr>
      </w:pPr>
      <w:r w:rsidRPr="00D56DB4">
        <w:rPr>
          <w:lang w:val="ru-RU"/>
        </w:rPr>
        <w:t>Присвоение и использование опознавателей в морской подвижной службе</w:t>
      </w:r>
    </w:p>
    <w:p w14:paraId="6C45B17A" w14:textId="77777777" w:rsidR="00847128" w:rsidRPr="00D56DB4" w:rsidRDefault="00847128" w:rsidP="00847128">
      <w:pPr>
        <w:pStyle w:val="Recdate"/>
        <w:rPr>
          <w:lang w:val="ru-RU"/>
        </w:rPr>
      </w:pPr>
      <w:bookmarkStart w:id="3" w:name="Revision_history"/>
      <w:r w:rsidRPr="00D56DB4">
        <w:rPr>
          <w:lang w:val="ru-RU"/>
        </w:rPr>
        <w:t>(1982-1986-1990-2003-2007-2009-2012-2015-2019</w:t>
      </w:r>
      <w:r w:rsidR="00AD41C8" w:rsidRPr="00D56DB4">
        <w:rPr>
          <w:lang w:val="ru-RU"/>
        </w:rPr>
        <w:t>-2022</w:t>
      </w:r>
      <w:r w:rsidRPr="00D56DB4">
        <w:rPr>
          <w:lang w:val="ru-RU"/>
        </w:rPr>
        <w:t>)</w:t>
      </w:r>
      <w:bookmarkEnd w:id="3"/>
    </w:p>
    <w:p w14:paraId="48B67C59" w14:textId="77777777" w:rsidR="00847128" w:rsidRPr="00D56DB4" w:rsidRDefault="00847128" w:rsidP="00847128">
      <w:pPr>
        <w:pStyle w:val="HeadingSum"/>
        <w:jc w:val="left"/>
        <w:rPr>
          <w:lang w:val="ru-RU"/>
        </w:rPr>
      </w:pPr>
      <w:r w:rsidRPr="00D56DB4">
        <w:rPr>
          <w:lang w:val="ru-RU"/>
        </w:rPr>
        <w:t>Сфера применения</w:t>
      </w:r>
    </w:p>
    <w:p w14:paraId="1BCD32E2" w14:textId="24F4B410" w:rsidR="00847128" w:rsidRPr="00D56DB4" w:rsidRDefault="00847128" w:rsidP="00EB6BFF">
      <w:pPr>
        <w:pStyle w:val="Summary"/>
        <w:spacing w:after="0"/>
        <w:rPr>
          <w:lang w:val="ru-RU"/>
        </w:rPr>
      </w:pPr>
      <w:r w:rsidRPr="00D56DB4">
        <w:rPr>
          <w:lang w:val="ru-RU"/>
        </w:rPr>
        <w:t xml:space="preserve">В настоящей Рекомендации приведено руководство для администраций </w:t>
      </w:r>
      <w:r w:rsidR="00010F09" w:rsidRPr="00D56DB4">
        <w:rPr>
          <w:lang w:val="ru-RU"/>
        </w:rPr>
        <w:t>по</w:t>
      </w:r>
      <w:r w:rsidRPr="00D56DB4">
        <w:rPr>
          <w:lang w:val="ru-RU"/>
        </w:rPr>
        <w:t xml:space="preserve"> присвоени</w:t>
      </w:r>
      <w:r w:rsidR="00010F09" w:rsidRPr="00D56DB4">
        <w:rPr>
          <w:lang w:val="ru-RU"/>
        </w:rPr>
        <w:t>ю</w:t>
      </w:r>
      <w:r w:rsidRPr="00D56DB4">
        <w:rPr>
          <w:lang w:val="ru-RU"/>
        </w:rPr>
        <w:t xml:space="preserve"> и</w:t>
      </w:r>
      <w:r w:rsidR="00010F09" w:rsidRPr="00D56DB4">
        <w:rPr>
          <w:lang w:val="ru-RU"/>
        </w:rPr>
        <w:t xml:space="preserve"> </w:t>
      </w:r>
      <w:r w:rsidRPr="00D56DB4">
        <w:rPr>
          <w:lang w:val="ru-RU"/>
        </w:rPr>
        <w:t>сохранени</w:t>
      </w:r>
      <w:r w:rsidR="00010F09" w:rsidRPr="00D56DB4">
        <w:rPr>
          <w:lang w:val="ru-RU"/>
        </w:rPr>
        <w:t>ю</w:t>
      </w:r>
      <w:r w:rsidRPr="00D56DB4">
        <w:rPr>
          <w:lang w:val="ru-RU"/>
        </w:rPr>
        <w:t xml:space="preserve"> ресурсов опознавателей для морской подвижной службы. В настоящей Рекомендации описаны условия, ограничивающие присвоения для судов, которые используют услуги спутниковой связи Глобальной морской системы </w:t>
      </w:r>
      <w:r w:rsidR="008E075F" w:rsidRPr="00D56DB4">
        <w:rPr>
          <w:lang w:val="ru-RU"/>
        </w:rPr>
        <w:t>связи при бедствии и для обеспечения безопасности (ГМССБ)</w:t>
      </w:r>
      <w:r w:rsidRPr="00D56DB4">
        <w:rPr>
          <w:lang w:val="ru-RU"/>
        </w:rPr>
        <w:t>.</w:t>
      </w:r>
    </w:p>
    <w:p w14:paraId="2A25C5B2" w14:textId="77777777" w:rsidR="00847128" w:rsidRPr="00D56DB4" w:rsidRDefault="00847128" w:rsidP="00EB6BFF">
      <w:pPr>
        <w:pStyle w:val="Summary"/>
        <w:spacing w:after="0"/>
        <w:rPr>
          <w:lang w:val="ru-RU"/>
        </w:rPr>
      </w:pPr>
      <w:r w:rsidRPr="00D56DB4">
        <w:rPr>
          <w:lang w:val="ru-RU"/>
        </w:rPr>
        <w:t>В Приложении 1 описаны форматы опознавателей морской подвижной службы (MMSI) для судовых станций, береговых станций, воздушных судов, участвующих в операциях по поиску и спасанию, средств навигации автоматических систем опознавания (AIS) и судов, связанных с плавучей базой.</w:t>
      </w:r>
    </w:p>
    <w:p w14:paraId="061DFCFB" w14:textId="7CF254BD" w:rsidR="00847128" w:rsidRPr="00D56DB4" w:rsidRDefault="00847128" w:rsidP="00EB6BFF">
      <w:pPr>
        <w:pStyle w:val="Summary"/>
        <w:spacing w:after="0"/>
        <w:rPr>
          <w:lang w:val="ru-RU"/>
        </w:rPr>
      </w:pPr>
      <w:r w:rsidRPr="00D56DB4">
        <w:rPr>
          <w:lang w:val="ru-RU"/>
        </w:rPr>
        <w:t>В Приложении 2 описаны форматы для опознавания других морских устройств, таких как портативные приемопередатчики ОВЧ, оснащенные цифровым избирательным вызовом (ЦИВ) и</w:t>
      </w:r>
      <w:r w:rsidR="008E075F" w:rsidRPr="00D56DB4">
        <w:rPr>
          <w:lang w:val="ru-RU"/>
        </w:rPr>
        <w:t xml:space="preserve"> встроенны</w:t>
      </w:r>
      <w:r w:rsidR="00D17521" w:rsidRPr="00D56DB4">
        <w:rPr>
          <w:lang w:val="ru-RU"/>
        </w:rPr>
        <w:t>м</w:t>
      </w:r>
      <w:r w:rsidR="008E075F" w:rsidRPr="00D56DB4">
        <w:rPr>
          <w:lang w:val="ru-RU"/>
        </w:rPr>
        <w:t xml:space="preserve"> приемник</w:t>
      </w:r>
      <w:r w:rsidR="00D17521" w:rsidRPr="00D56DB4">
        <w:rPr>
          <w:lang w:val="ru-RU"/>
        </w:rPr>
        <w:t>ом</w:t>
      </w:r>
      <w:r w:rsidR="008E075F" w:rsidRPr="00D56DB4">
        <w:rPr>
          <w:lang w:val="ru-RU"/>
        </w:rPr>
        <w:t xml:space="preserve"> </w:t>
      </w:r>
      <w:r w:rsidRPr="00D56DB4">
        <w:rPr>
          <w:lang w:val="ru-RU"/>
        </w:rPr>
        <w:t>глобальной навигационной спутниковой систем</w:t>
      </w:r>
      <w:r w:rsidR="008E075F" w:rsidRPr="00D56DB4">
        <w:rPr>
          <w:lang w:val="ru-RU"/>
        </w:rPr>
        <w:t>ы</w:t>
      </w:r>
      <w:r w:rsidRPr="00D56DB4">
        <w:rPr>
          <w:lang w:val="ru-RU"/>
        </w:rPr>
        <w:t xml:space="preserve"> (ГНСС), передатчики поиска и спасания AIS (AIS-SART), устройства "Человек за бортом" (MOB) и радиомаяки – указатели места бедствия (EPIRB)-AIS</w:t>
      </w:r>
      <w:r w:rsidR="003E6FAB" w:rsidRPr="00D56DB4">
        <w:rPr>
          <w:lang w:val="ru-RU"/>
        </w:rPr>
        <w:t>, а также</w:t>
      </w:r>
      <w:r w:rsidR="008E075F" w:rsidRPr="00D56DB4">
        <w:rPr>
          <w:lang w:val="ru-RU"/>
        </w:rPr>
        <w:t xml:space="preserve"> автономные морские радиоустройства (AMRD)</w:t>
      </w:r>
      <w:r w:rsidRPr="00D56DB4">
        <w:rPr>
          <w:lang w:val="ru-RU"/>
        </w:rPr>
        <w:t>.</w:t>
      </w:r>
    </w:p>
    <w:p w14:paraId="477EEF51" w14:textId="2D79AD68" w:rsidR="00847128" w:rsidRPr="00D56DB4" w:rsidRDefault="00847128" w:rsidP="00EB6BFF">
      <w:pPr>
        <w:pStyle w:val="Summary"/>
        <w:spacing w:after="0"/>
        <w:rPr>
          <w:lang w:val="ru-RU"/>
        </w:rPr>
      </w:pPr>
      <w:r w:rsidRPr="00D56DB4">
        <w:rPr>
          <w:lang w:val="ru-RU"/>
        </w:rPr>
        <w:t xml:space="preserve">В Приложении 3 содержится руководство для администраций </w:t>
      </w:r>
      <w:r w:rsidR="00D17521" w:rsidRPr="00D56DB4">
        <w:rPr>
          <w:lang w:val="ru-RU"/>
        </w:rPr>
        <w:t>по</w:t>
      </w:r>
      <w:r w:rsidRPr="00D56DB4">
        <w:rPr>
          <w:lang w:val="ru-RU"/>
        </w:rPr>
        <w:t xml:space="preserve"> присвоени</w:t>
      </w:r>
      <w:r w:rsidR="00D17521" w:rsidRPr="00D56DB4">
        <w:rPr>
          <w:lang w:val="ru-RU"/>
        </w:rPr>
        <w:t>ю</w:t>
      </w:r>
      <w:r w:rsidRPr="00D56DB4">
        <w:rPr>
          <w:lang w:val="ru-RU"/>
        </w:rPr>
        <w:t>, управлени</w:t>
      </w:r>
      <w:r w:rsidR="00D17521" w:rsidRPr="00D56DB4">
        <w:rPr>
          <w:lang w:val="ru-RU"/>
        </w:rPr>
        <w:t>ю</w:t>
      </w:r>
      <w:r w:rsidRPr="00D56DB4">
        <w:rPr>
          <w:lang w:val="ru-RU"/>
        </w:rPr>
        <w:t xml:space="preserve"> использованием и сохранени</w:t>
      </w:r>
      <w:r w:rsidR="00D17521" w:rsidRPr="00D56DB4">
        <w:rPr>
          <w:lang w:val="ru-RU"/>
        </w:rPr>
        <w:t>ю</w:t>
      </w:r>
      <w:r w:rsidRPr="00D56DB4">
        <w:rPr>
          <w:lang w:val="ru-RU"/>
        </w:rPr>
        <w:t xml:space="preserve"> ресурсов опознавателей для морской подвижной службы. В этом руководстве содержится также указание для администраций относительно методов повторного использования присвоений MMSI</w:t>
      </w:r>
      <w:r w:rsidR="00D17521" w:rsidRPr="00D56DB4">
        <w:rPr>
          <w:lang w:val="ru-RU"/>
        </w:rPr>
        <w:t xml:space="preserve"> и устройств, в которых используется </w:t>
      </w:r>
      <w:r w:rsidR="00C54F60" w:rsidRPr="00D56DB4">
        <w:rPr>
          <w:lang w:val="ru-RU"/>
        </w:rPr>
        <w:t>опознаватель</w:t>
      </w:r>
      <w:r w:rsidR="00D17521" w:rsidRPr="00D56DB4">
        <w:rPr>
          <w:lang w:val="ru-RU"/>
        </w:rPr>
        <w:t xml:space="preserve"> произвольного числового формата</w:t>
      </w:r>
      <w:r w:rsidRPr="00D56DB4">
        <w:rPr>
          <w:lang w:val="ru-RU"/>
        </w:rPr>
        <w:t>.</w:t>
      </w:r>
    </w:p>
    <w:p w14:paraId="6BAFD0DD" w14:textId="77777777" w:rsidR="00847128" w:rsidRPr="00D56DB4" w:rsidRDefault="00847128" w:rsidP="00847128">
      <w:pPr>
        <w:pStyle w:val="Headingb"/>
        <w:rPr>
          <w:lang w:val="ru-RU"/>
        </w:rPr>
      </w:pPr>
      <w:r w:rsidRPr="00D56DB4">
        <w:rPr>
          <w:lang w:val="ru-RU"/>
        </w:rPr>
        <w:t>Ключевые слова</w:t>
      </w:r>
    </w:p>
    <w:p w14:paraId="52EC9157" w14:textId="77777777" w:rsidR="00847128" w:rsidRPr="00D56DB4" w:rsidRDefault="00847128" w:rsidP="00847128">
      <w:pPr>
        <w:rPr>
          <w:lang w:val="ru-RU"/>
        </w:rPr>
      </w:pPr>
      <w:r w:rsidRPr="00D56DB4">
        <w:rPr>
          <w:lang w:val="ru-RU"/>
        </w:rPr>
        <w:t>MMSI, опознаватели, морская подвижная служба</w:t>
      </w:r>
    </w:p>
    <w:p w14:paraId="5890958A" w14:textId="77777777" w:rsidR="00847128" w:rsidRPr="00D56DB4" w:rsidRDefault="00847128" w:rsidP="00847128">
      <w:pPr>
        <w:pStyle w:val="Headingb"/>
        <w:spacing w:after="120"/>
        <w:rPr>
          <w:lang w:val="ru-RU"/>
        </w:rPr>
      </w:pPr>
      <w:r w:rsidRPr="00D56DB4">
        <w:rPr>
          <w:lang w:val="ru-RU"/>
        </w:rPr>
        <w:t>Список сокращений/глоссарий</w:t>
      </w:r>
    </w:p>
    <w:tbl>
      <w:tblPr>
        <w:tblW w:w="9659" w:type="dxa"/>
        <w:tblLayout w:type="fixed"/>
        <w:tblLook w:val="01E0" w:firstRow="1" w:lastRow="1" w:firstColumn="1" w:lastColumn="1" w:noHBand="0" w:noVBand="0"/>
      </w:tblPr>
      <w:tblGrid>
        <w:gridCol w:w="1134"/>
        <w:gridCol w:w="3402"/>
        <w:gridCol w:w="851"/>
        <w:gridCol w:w="4272"/>
      </w:tblGrid>
      <w:tr w:rsidR="00847128" w:rsidRPr="00D56DB4" w14:paraId="5FEB2C2E" w14:textId="77777777" w:rsidTr="00CC207D">
        <w:tc>
          <w:tcPr>
            <w:tcW w:w="1134" w:type="dxa"/>
            <w:tcMar>
              <w:top w:w="0" w:type="dxa"/>
              <w:left w:w="28" w:type="dxa"/>
              <w:bottom w:w="0" w:type="dxa"/>
              <w:right w:w="28" w:type="dxa"/>
            </w:tcMar>
            <w:hideMark/>
          </w:tcPr>
          <w:p w14:paraId="3DC5AE4B" w14:textId="77777777" w:rsidR="00847128" w:rsidRPr="00D56DB4" w:rsidRDefault="00847128" w:rsidP="00891773">
            <w:pPr>
              <w:spacing w:before="80"/>
              <w:rPr>
                <w:lang w:val="ru-RU"/>
              </w:rPr>
            </w:pPr>
            <w:r w:rsidRPr="00D56DB4">
              <w:rPr>
                <w:lang w:val="ru-RU"/>
              </w:rPr>
              <w:t>AIS</w:t>
            </w:r>
          </w:p>
        </w:tc>
        <w:tc>
          <w:tcPr>
            <w:tcW w:w="3402" w:type="dxa"/>
            <w:tcMar>
              <w:top w:w="0" w:type="dxa"/>
              <w:left w:w="28" w:type="dxa"/>
              <w:bottom w:w="0" w:type="dxa"/>
              <w:right w:w="28" w:type="dxa"/>
            </w:tcMar>
            <w:hideMark/>
          </w:tcPr>
          <w:p w14:paraId="63BC40F2" w14:textId="77777777" w:rsidR="00847128" w:rsidRPr="00D56DB4" w:rsidRDefault="00847128" w:rsidP="005073B5">
            <w:pPr>
              <w:spacing w:before="80"/>
              <w:jc w:val="left"/>
              <w:rPr>
                <w:lang w:val="ru-RU"/>
              </w:rPr>
            </w:pPr>
            <w:r w:rsidRPr="00D56DB4">
              <w:rPr>
                <w:lang w:val="ru-RU"/>
              </w:rPr>
              <w:t>Automatic identification system</w:t>
            </w:r>
          </w:p>
        </w:tc>
        <w:tc>
          <w:tcPr>
            <w:tcW w:w="851" w:type="dxa"/>
            <w:tcMar>
              <w:top w:w="0" w:type="dxa"/>
              <w:left w:w="28" w:type="dxa"/>
              <w:bottom w:w="0" w:type="dxa"/>
              <w:right w:w="28" w:type="dxa"/>
            </w:tcMar>
          </w:tcPr>
          <w:p w14:paraId="48146B9D" w14:textId="77777777" w:rsidR="00847128" w:rsidRPr="00D56DB4" w:rsidRDefault="00847128" w:rsidP="00891773">
            <w:pPr>
              <w:spacing w:before="80"/>
              <w:rPr>
                <w:lang w:val="ru-RU"/>
              </w:rPr>
            </w:pPr>
          </w:p>
        </w:tc>
        <w:tc>
          <w:tcPr>
            <w:tcW w:w="4272" w:type="dxa"/>
            <w:tcMar>
              <w:top w:w="0" w:type="dxa"/>
              <w:left w:w="28" w:type="dxa"/>
              <w:bottom w:w="0" w:type="dxa"/>
              <w:right w:w="28" w:type="dxa"/>
            </w:tcMar>
            <w:hideMark/>
          </w:tcPr>
          <w:p w14:paraId="52714EDC" w14:textId="77777777" w:rsidR="00847128" w:rsidRPr="00D56DB4" w:rsidRDefault="00847128" w:rsidP="005073B5">
            <w:pPr>
              <w:spacing w:before="80"/>
              <w:jc w:val="left"/>
              <w:rPr>
                <w:lang w:val="ru-RU"/>
              </w:rPr>
            </w:pPr>
            <w:r w:rsidRPr="00D56DB4">
              <w:rPr>
                <w:lang w:val="ru-RU"/>
              </w:rPr>
              <w:t>Автоматическая система опознавания</w:t>
            </w:r>
          </w:p>
        </w:tc>
      </w:tr>
      <w:tr w:rsidR="007701A7" w:rsidRPr="00D56DB4" w14:paraId="145E6404" w14:textId="77777777" w:rsidTr="00CC207D">
        <w:tc>
          <w:tcPr>
            <w:tcW w:w="1134" w:type="dxa"/>
            <w:tcMar>
              <w:top w:w="0" w:type="dxa"/>
              <w:left w:w="28" w:type="dxa"/>
              <w:bottom w:w="0" w:type="dxa"/>
              <w:right w:w="28" w:type="dxa"/>
            </w:tcMar>
          </w:tcPr>
          <w:p w14:paraId="5C0ACDE1" w14:textId="77777777" w:rsidR="007701A7" w:rsidRPr="00D56DB4" w:rsidRDefault="007701A7" w:rsidP="00CC207D">
            <w:pPr>
              <w:tabs>
                <w:tab w:val="clear" w:pos="794"/>
              </w:tabs>
              <w:spacing w:before="80"/>
              <w:ind w:right="-33"/>
              <w:rPr>
                <w:lang w:val="ru-RU"/>
              </w:rPr>
            </w:pPr>
            <w:r w:rsidRPr="00D56DB4">
              <w:rPr>
                <w:lang w:val="ru-RU"/>
              </w:rPr>
              <w:t>AIS-SART</w:t>
            </w:r>
          </w:p>
        </w:tc>
        <w:tc>
          <w:tcPr>
            <w:tcW w:w="3402" w:type="dxa"/>
            <w:tcMar>
              <w:top w:w="0" w:type="dxa"/>
              <w:left w:w="28" w:type="dxa"/>
              <w:bottom w:w="0" w:type="dxa"/>
              <w:right w:w="28" w:type="dxa"/>
            </w:tcMar>
          </w:tcPr>
          <w:p w14:paraId="25892388" w14:textId="77777777" w:rsidR="007701A7" w:rsidRPr="00D56DB4" w:rsidRDefault="007701A7" w:rsidP="005073B5">
            <w:pPr>
              <w:spacing w:before="80"/>
              <w:jc w:val="left"/>
              <w:rPr>
                <w:lang w:val="ru-RU"/>
              </w:rPr>
            </w:pPr>
            <w:r w:rsidRPr="00D56DB4">
              <w:rPr>
                <w:lang w:val="ru-RU"/>
              </w:rPr>
              <w:t>AIS search and rescue transmitter</w:t>
            </w:r>
          </w:p>
        </w:tc>
        <w:tc>
          <w:tcPr>
            <w:tcW w:w="851" w:type="dxa"/>
            <w:tcMar>
              <w:top w:w="0" w:type="dxa"/>
              <w:left w:w="28" w:type="dxa"/>
              <w:bottom w:w="0" w:type="dxa"/>
              <w:right w:w="28" w:type="dxa"/>
            </w:tcMar>
          </w:tcPr>
          <w:p w14:paraId="1924D660" w14:textId="77777777" w:rsidR="007701A7" w:rsidRPr="00D56DB4" w:rsidRDefault="007701A7" w:rsidP="00891773">
            <w:pPr>
              <w:spacing w:before="80"/>
              <w:rPr>
                <w:lang w:val="ru-RU"/>
              </w:rPr>
            </w:pPr>
          </w:p>
        </w:tc>
        <w:tc>
          <w:tcPr>
            <w:tcW w:w="4272" w:type="dxa"/>
            <w:tcMar>
              <w:top w:w="0" w:type="dxa"/>
              <w:left w:w="28" w:type="dxa"/>
              <w:bottom w:w="0" w:type="dxa"/>
              <w:right w:w="28" w:type="dxa"/>
            </w:tcMar>
          </w:tcPr>
          <w:p w14:paraId="3540DCAB" w14:textId="065A950A" w:rsidR="007701A7" w:rsidRPr="00D56DB4" w:rsidRDefault="00D17521" w:rsidP="005073B5">
            <w:pPr>
              <w:spacing w:before="80"/>
              <w:jc w:val="left"/>
              <w:rPr>
                <w:lang w:val="ru-RU"/>
              </w:rPr>
            </w:pPr>
            <w:r w:rsidRPr="00D56DB4">
              <w:rPr>
                <w:lang w:val="ru-RU"/>
              </w:rPr>
              <w:t>Передатчики поиска и спасания AIS</w:t>
            </w:r>
          </w:p>
        </w:tc>
      </w:tr>
      <w:tr w:rsidR="007701A7" w:rsidRPr="00D56DB4" w14:paraId="7472362D" w14:textId="77777777" w:rsidTr="00CC207D">
        <w:tc>
          <w:tcPr>
            <w:tcW w:w="1134" w:type="dxa"/>
            <w:tcMar>
              <w:top w:w="0" w:type="dxa"/>
              <w:left w:w="28" w:type="dxa"/>
              <w:bottom w:w="0" w:type="dxa"/>
              <w:right w:w="28" w:type="dxa"/>
            </w:tcMar>
          </w:tcPr>
          <w:p w14:paraId="042FA368" w14:textId="77777777" w:rsidR="007701A7" w:rsidRPr="00D56DB4" w:rsidRDefault="007701A7" w:rsidP="00891773">
            <w:pPr>
              <w:spacing w:before="80"/>
              <w:rPr>
                <w:lang w:val="ru-RU"/>
              </w:rPr>
            </w:pPr>
            <w:r w:rsidRPr="00D56DB4">
              <w:rPr>
                <w:lang w:val="ru-RU"/>
              </w:rPr>
              <w:t>AMRD</w:t>
            </w:r>
          </w:p>
        </w:tc>
        <w:tc>
          <w:tcPr>
            <w:tcW w:w="3402" w:type="dxa"/>
            <w:tcMar>
              <w:top w:w="0" w:type="dxa"/>
              <w:left w:w="28" w:type="dxa"/>
              <w:bottom w:w="0" w:type="dxa"/>
              <w:right w:w="28" w:type="dxa"/>
            </w:tcMar>
          </w:tcPr>
          <w:p w14:paraId="329C77DE" w14:textId="77777777" w:rsidR="007701A7" w:rsidRPr="00D56DB4" w:rsidRDefault="007701A7" w:rsidP="005073B5">
            <w:pPr>
              <w:spacing w:before="80"/>
              <w:jc w:val="left"/>
              <w:rPr>
                <w:lang w:val="ru-RU"/>
              </w:rPr>
            </w:pPr>
            <w:r w:rsidRPr="00D56DB4">
              <w:rPr>
                <w:lang w:val="ru-RU"/>
              </w:rPr>
              <w:t>Autonomous maritime radio devices</w:t>
            </w:r>
          </w:p>
        </w:tc>
        <w:tc>
          <w:tcPr>
            <w:tcW w:w="851" w:type="dxa"/>
            <w:tcMar>
              <w:top w:w="0" w:type="dxa"/>
              <w:left w:w="28" w:type="dxa"/>
              <w:bottom w:w="0" w:type="dxa"/>
              <w:right w:w="28" w:type="dxa"/>
            </w:tcMar>
          </w:tcPr>
          <w:p w14:paraId="37AF4422" w14:textId="77777777" w:rsidR="007701A7" w:rsidRPr="00D56DB4" w:rsidRDefault="007701A7" w:rsidP="00891773">
            <w:pPr>
              <w:spacing w:before="80"/>
              <w:rPr>
                <w:lang w:val="ru-RU"/>
              </w:rPr>
            </w:pPr>
          </w:p>
        </w:tc>
        <w:tc>
          <w:tcPr>
            <w:tcW w:w="4272" w:type="dxa"/>
            <w:tcMar>
              <w:top w:w="0" w:type="dxa"/>
              <w:left w:w="28" w:type="dxa"/>
              <w:bottom w:w="0" w:type="dxa"/>
              <w:right w:w="28" w:type="dxa"/>
            </w:tcMar>
          </w:tcPr>
          <w:p w14:paraId="59D5A6F0" w14:textId="653FDA47" w:rsidR="007701A7" w:rsidRPr="00D56DB4" w:rsidRDefault="00D17521" w:rsidP="005073B5">
            <w:pPr>
              <w:spacing w:before="80"/>
              <w:jc w:val="left"/>
              <w:rPr>
                <w:lang w:val="ru-RU"/>
              </w:rPr>
            </w:pPr>
            <w:r w:rsidRPr="00D56DB4">
              <w:rPr>
                <w:lang w:val="ru-RU"/>
              </w:rPr>
              <w:t>Автономные морские радиоустройства</w:t>
            </w:r>
          </w:p>
        </w:tc>
      </w:tr>
      <w:tr w:rsidR="00847128" w:rsidRPr="00D56DB4" w14:paraId="3E48E4C7" w14:textId="77777777" w:rsidTr="00CC207D">
        <w:tc>
          <w:tcPr>
            <w:tcW w:w="1134" w:type="dxa"/>
            <w:tcMar>
              <w:top w:w="0" w:type="dxa"/>
              <w:left w:w="28" w:type="dxa"/>
              <w:bottom w:w="0" w:type="dxa"/>
              <w:right w:w="28" w:type="dxa"/>
            </w:tcMar>
          </w:tcPr>
          <w:p w14:paraId="5C955940" w14:textId="77777777" w:rsidR="00847128" w:rsidRPr="00D56DB4" w:rsidRDefault="00847128" w:rsidP="00891773">
            <w:pPr>
              <w:spacing w:before="80"/>
              <w:rPr>
                <w:lang w:val="ru-RU"/>
              </w:rPr>
            </w:pPr>
            <w:r w:rsidRPr="00D56DB4">
              <w:rPr>
                <w:lang w:val="ru-RU"/>
              </w:rPr>
              <w:t>AtoN</w:t>
            </w:r>
          </w:p>
        </w:tc>
        <w:tc>
          <w:tcPr>
            <w:tcW w:w="3402" w:type="dxa"/>
            <w:tcMar>
              <w:top w:w="0" w:type="dxa"/>
              <w:left w:w="28" w:type="dxa"/>
              <w:bottom w:w="0" w:type="dxa"/>
              <w:right w:w="28" w:type="dxa"/>
            </w:tcMar>
          </w:tcPr>
          <w:p w14:paraId="688DE4A8" w14:textId="77777777" w:rsidR="00847128" w:rsidRPr="00D56DB4" w:rsidRDefault="00847128" w:rsidP="005073B5">
            <w:pPr>
              <w:spacing w:before="80"/>
              <w:jc w:val="left"/>
              <w:rPr>
                <w:lang w:val="ru-RU"/>
              </w:rPr>
            </w:pPr>
            <w:r w:rsidRPr="00D56DB4">
              <w:rPr>
                <w:lang w:val="ru-RU"/>
              </w:rPr>
              <w:t>Aids to navigation</w:t>
            </w:r>
          </w:p>
        </w:tc>
        <w:tc>
          <w:tcPr>
            <w:tcW w:w="851" w:type="dxa"/>
            <w:tcMar>
              <w:top w:w="0" w:type="dxa"/>
              <w:left w:w="28" w:type="dxa"/>
              <w:bottom w:w="0" w:type="dxa"/>
              <w:right w:w="28" w:type="dxa"/>
            </w:tcMar>
          </w:tcPr>
          <w:p w14:paraId="2689FD44" w14:textId="77777777" w:rsidR="00847128" w:rsidRPr="00D56DB4" w:rsidRDefault="00847128" w:rsidP="00891773">
            <w:pPr>
              <w:spacing w:before="80"/>
              <w:rPr>
                <w:lang w:val="ru-RU"/>
              </w:rPr>
            </w:pPr>
          </w:p>
        </w:tc>
        <w:tc>
          <w:tcPr>
            <w:tcW w:w="4272" w:type="dxa"/>
            <w:tcMar>
              <w:top w:w="0" w:type="dxa"/>
              <w:left w:w="28" w:type="dxa"/>
              <w:bottom w:w="0" w:type="dxa"/>
              <w:right w:w="28" w:type="dxa"/>
            </w:tcMar>
          </w:tcPr>
          <w:p w14:paraId="16C5D353" w14:textId="77777777" w:rsidR="00847128" w:rsidRPr="00D56DB4" w:rsidRDefault="00847128" w:rsidP="005073B5">
            <w:pPr>
              <w:spacing w:before="80"/>
              <w:jc w:val="left"/>
              <w:rPr>
                <w:lang w:val="ru-RU"/>
              </w:rPr>
            </w:pPr>
            <w:r w:rsidRPr="00D56DB4">
              <w:rPr>
                <w:lang w:val="ru-RU"/>
              </w:rPr>
              <w:t>Средство навигации</w:t>
            </w:r>
          </w:p>
        </w:tc>
      </w:tr>
      <w:tr w:rsidR="00847128" w:rsidRPr="00D56DB4" w14:paraId="4964FE67" w14:textId="77777777" w:rsidTr="00CC207D">
        <w:tc>
          <w:tcPr>
            <w:tcW w:w="1134" w:type="dxa"/>
            <w:tcMar>
              <w:top w:w="0" w:type="dxa"/>
              <w:left w:w="28" w:type="dxa"/>
              <w:bottom w:w="0" w:type="dxa"/>
              <w:right w:w="28" w:type="dxa"/>
            </w:tcMar>
            <w:hideMark/>
          </w:tcPr>
          <w:p w14:paraId="0D7D8707" w14:textId="77777777" w:rsidR="00847128" w:rsidRPr="00D56DB4" w:rsidRDefault="00847128" w:rsidP="00891773">
            <w:pPr>
              <w:spacing w:before="80"/>
              <w:rPr>
                <w:lang w:val="ru-RU"/>
              </w:rPr>
            </w:pPr>
            <w:r w:rsidRPr="00D56DB4">
              <w:rPr>
                <w:lang w:val="ru-RU"/>
              </w:rPr>
              <w:t>DSC</w:t>
            </w:r>
          </w:p>
        </w:tc>
        <w:tc>
          <w:tcPr>
            <w:tcW w:w="3402" w:type="dxa"/>
            <w:tcMar>
              <w:top w:w="0" w:type="dxa"/>
              <w:left w:w="28" w:type="dxa"/>
              <w:bottom w:w="0" w:type="dxa"/>
              <w:right w:w="28" w:type="dxa"/>
            </w:tcMar>
            <w:hideMark/>
          </w:tcPr>
          <w:p w14:paraId="23B1DE21" w14:textId="77777777" w:rsidR="00847128" w:rsidRPr="00D56DB4" w:rsidRDefault="00847128" w:rsidP="005073B5">
            <w:pPr>
              <w:spacing w:before="80"/>
              <w:jc w:val="left"/>
              <w:rPr>
                <w:lang w:val="ru-RU"/>
              </w:rPr>
            </w:pPr>
            <w:r w:rsidRPr="00D56DB4">
              <w:rPr>
                <w:lang w:val="ru-RU"/>
              </w:rPr>
              <w:t>Digital selective calling</w:t>
            </w:r>
          </w:p>
        </w:tc>
        <w:tc>
          <w:tcPr>
            <w:tcW w:w="851" w:type="dxa"/>
            <w:tcMar>
              <w:top w:w="0" w:type="dxa"/>
              <w:left w:w="28" w:type="dxa"/>
              <w:bottom w:w="0" w:type="dxa"/>
              <w:right w:w="28" w:type="dxa"/>
            </w:tcMar>
            <w:hideMark/>
          </w:tcPr>
          <w:p w14:paraId="79A34F82" w14:textId="77777777" w:rsidR="00847128" w:rsidRPr="00D56DB4" w:rsidRDefault="00847128" w:rsidP="00891773">
            <w:pPr>
              <w:spacing w:before="80"/>
              <w:rPr>
                <w:lang w:val="ru-RU"/>
              </w:rPr>
            </w:pPr>
            <w:r w:rsidRPr="00D56DB4">
              <w:rPr>
                <w:lang w:val="ru-RU"/>
              </w:rPr>
              <w:t>ЦИВ</w:t>
            </w:r>
          </w:p>
        </w:tc>
        <w:tc>
          <w:tcPr>
            <w:tcW w:w="4272" w:type="dxa"/>
            <w:tcMar>
              <w:top w:w="0" w:type="dxa"/>
              <w:left w:w="28" w:type="dxa"/>
              <w:bottom w:w="0" w:type="dxa"/>
              <w:right w:w="28" w:type="dxa"/>
            </w:tcMar>
            <w:hideMark/>
          </w:tcPr>
          <w:p w14:paraId="092E1EEC" w14:textId="77777777" w:rsidR="00847128" w:rsidRPr="00D56DB4" w:rsidRDefault="00847128" w:rsidP="005073B5">
            <w:pPr>
              <w:spacing w:before="80"/>
              <w:jc w:val="left"/>
              <w:rPr>
                <w:lang w:val="ru-RU"/>
              </w:rPr>
            </w:pPr>
            <w:r w:rsidRPr="00D56DB4">
              <w:rPr>
                <w:lang w:val="ru-RU"/>
              </w:rPr>
              <w:t>Цифровой избирательный вызов</w:t>
            </w:r>
          </w:p>
        </w:tc>
      </w:tr>
      <w:tr w:rsidR="00847128" w:rsidRPr="00D56DB4" w14:paraId="586D9104" w14:textId="77777777" w:rsidTr="00CC207D">
        <w:tc>
          <w:tcPr>
            <w:tcW w:w="1134" w:type="dxa"/>
            <w:tcMar>
              <w:top w:w="0" w:type="dxa"/>
              <w:left w:w="28" w:type="dxa"/>
              <w:bottom w:w="0" w:type="dxa"/>
              <w:right w:w="28" w:type="dxa"/>
            </w:tcMar>
            <w:hideMark/>
          </w:tcPr>
          <w:p w14:paraId="428097E0" w14:textId="77777777" w:rsidR="00847128" w:rsidRPr="00D56DB4" w:rsidRDefault="00847128" w:rsidP="00891773">
            <w:pPr>
              <w:spacing w:before="80"/>
              <w:rPr>
                <w:lang w:val="ru-RU"/>
              </w:rPr>
            </w:pPr>
            <w:r w:rsidRPr="00D56DB4">
              <w:rPr>
                <w:lang w:val="ru-RU"/>
              </w:rPr>
              <w:t>EPIRB</w:t>
            </w:r>
          </w:p>
        </w:tc>
        <w:tc>
          <w:tcPr>
            <w:tcW w:w="3402" w:type="dxa"/>
            <w:tcMar>
              <w:top w:w="0" w:type="dxa"/>
              <w:left w:w="28" w:type="dxa"/>
              <w:bottom w:w="0" w:type="dxa"/>
              <w:right w:w="28" w:type="dxa"/>
            </w:tcMar>
            <w:hideMark/>
          </w:tcPr>
          <w:p w14:paraId="5A4F39C6" w14:textId="77777777" w:rsidR="00847128" w:rsidRPr="00D56DB4" w:rsidRDefault="00847128" w:rsidP="005073B5">
            <w:pPr>
              <w:spacing w:before="80"/>
              <w:jc w:val="left"/>
              <w:rPr>
                <w:lang w:val="ru-RU"/>
              </w:rPr>
            </w:pPr>
            <w:r w:rsidRPr="00D56DB4">
              <w:rPr>
                <w:lang w:val="ru-RU"/>
              </w:rPr>
              <w:t>Emergency position-indicating radio beacon</w:t>
            </w:r>
          </w:p>
        </w:tc>
        <w:tc>
          <w:tcPr>
            <w:tcW w:w="851" w:type="dxa"/>
            <w:tcMar>
              <w:top w:w="0" w:type="dxa"/>
              <w:left w:w="28" w:type="dxa"/>
              <w:bottom w:w="0" w:type="dxa"/>
              <w:right w:w="28" w:type="dxa"/>
            </w:tcMar>
          </w:tcPr>
          <w:p w14:paraId="2C68531F" w14:textId="77777777" w:rsidR="00847128" w:rsidRPr="00D56DB4" w:rsidRDefault="00847128" w:rsidP="00891773">
            <w:pPr>
              <w:spacing w:before="80"/>
              <w:rPr>
                <w:lang w:val="ru-RU"/>
              </w:rPr>
            </w:pPr>
          </w:p>
        </w:tc>
        <w:tc>
          <w:tcPr>
            <w:tcW w:w="4272" w:type="dxa"/>
            <w:tcMar>
              <w:top w:w="0" w:type="dxa"/>
              <w:left w:w="28" w:type="dxa"/>
              <w:bottom w:w="0" w:type="dxa"/>
              <w:right w:w="28" w:type="dxa"/>
            </w:tcMar>
            <w:hideMark/>
          </w:tcPr>
          <w:p w14:paraId="39499F35" w14:textId="77777777" w:rsidR="00847128" w:rsidRPr="00D56DB4" w:rsidRDefault="00847128" w:rsidP="005073B5">
            <w:pPr>
              <w:spacing w:before="80"/>
              <w:jc w:val="left"/>
              <w:rPr>
                <w:lang w:val="ru-RU"/>
              </w:rPr>
            </w:pPr>
            <w:r w:rsidRPr="00D56DB4">
              <w:rPr>
                <w:lang w:val="ru-RU"/>
              </w:rPr>
              <w:t>Радиомаяк – указатель места бедствия</w:t>
            </w:r>
          </w:p>
        </w:tc>
      </w:tr>
      <w:tr w:rsidR="00847128" w:rsidRPr="00D56DB4" w14:paraId="63093272" w14:textId="77777777" w:rsidTr="00CC207D">
        <w:tc>
          <w:tcPr>
            <w:tcW w:w="1134" w:type="dxa"/>
            <w:tcMar>
              <w:top w:w="0" w:type="dxa"/>
              <w:left w:w="28" w:type="dxa"/>
              <w:bottom w:w="0" w:type="dxa"/>
              <w:right w:w="28" w:type="dxa"/>
            </w:tcMar>
            <w:hideMark/>
          </w:tcPr>
          <w:p w14:paraId="7E611B58" w14:textId="77777777" w:rsidR="00847128" w:rsidRPr="00D56DB4" w:rsidRDefault="00847128" w:rsidP="00891773">
            <w:pPr>
              <w:spacing w:before="80"/>
              <w:rPr>
                <w:lang w:val="ru-RU"/>
              </w:rPr>
            </w:pPr>
            <w:r w:rsidRPr="00D56DB4">
              <w:rPr>
                <w:lang w:val="ru-RU"/>
              </w:rPr>
              <w:t>GMDSS</w:t>
            </w:r>
          </w:p>
        </w:tc>
        <w:tc>
          <w:tcPr>
            <w:tcW w:w="3402" w:type="dxa"/>
            <w:tcMar>
              <w:top w:w="0" w:type="dxa"/>
              <w:left w:w="28" w:type="dxa"/>
              <w:bottom w:w="0" w:type="dxa"/>
              <w:right w:w="28" w:type="dxa"/>
            </w:tcMar>
            <w:hideMark/>
          </w:tcPr>
          <w:p w14:paraId="6E62F773" w14:textId="77777777" w:rsidR="00847128" w:rsidRPr="00D56DB4" w:rsidRDefault="00847128" w:rsidP="005073B5">
            <w:pPr>
              <w:spacing w:before="80"/>
              <w:jc w:val="left"/>
              <w:rPr>
                <w:lang w:val="ru-RU"/>
              </w:rPr>
            </w:pPr>
            <w:r w:rsidRPr="00D56DB4">
              <w:rPr>
                <w:lang w:val="ru-RU"/>
              </w:rPr>
              <w:t>Global maritime distress and safety system</w:t>
            </w:r>
          </w:p>
        </w:tc>
        <w:tc>
          <w:tcPr>
            <w:tcW w:w="851" w:type="dxa"/>
            <w:tcMar>
              <w:top w:w="0" w:type="dxa"/>
              <w:left w:w="28" w:type="dxa"/>
              <w:bottom w:w="0" w:type="dxa"/>
              <w:right w:w="28" w:type="dxa"/>
            </w:tcMar>
            <w:hideMark/>
          </w:tcPr>
          <w:p w14:paraId="65BBF9FA" w14:textId="64105941" w:rsidR="00847128" w:rsidRPr="00D56DB4" w:rsidRDefault="008E075F" w:rsidP="00891773">
            <w:pPr>
              <w:spacing w:before="80"/>
              <w:rPr>
                <w:lang w:val="ru-RU"/>
              </w:rPr>
            </w:pPr>
            <w:r w:rsidRPr="00D56DB4">
              <w:rPr>
                <w:lang w:val="ru-RU"/>
              </w:rPr>
              <w:t>ГМССБ</w:t>
            </w:r>
          </w:p>
        </w:tc>
        <w:tc>
          <w:tcPr>
            <w:tcW w:w="4272" w:type="dxa"/>
            <w:tcMar>
              <w:top w:w="0" w:type="dxa"/>
              <w:left w:w="28" w:type="dxa"/>
              <w:bottom w:w="0" w:type="dxa"/>
              <w:right w:w="28" w:type="dxa"/>
            </w:tcMar>
            <w:hideMark/>
          </w:tcPr>
          <w:p w14:paraId="7771C7C1" w14:textId="10215666" w:rsidR="00847128" w:rsidRPr="00D56DB4" w:rsidRDefault="00847128" w:rsidP="005073B5">
            <w:pPr>
              <w:spacing w:before="80"/>
              <w:jc w:val="left"/>
              <w:rPr>
                <w:lang w:val="ru-RU"/>
              </w:rPr>
            </w:pPr>
            <w:r w:rsidRPr="00D56DB4">
              <w:rPr>
                <w:lang w:val="ru-RU"/>
              </w:rPr>
              <w:t xml:space="preserve">Глобальная морская система </w:t>
            </w:r>
            <w:r w:rsidR="00D17521" w:rsidRPr="00D56DB4">
              <w:rPr>
                <w:lang w:val="ru-RU"/>
              </w:rPr>
              <w:t>связи при бедствии и для обеспечения безопасности</w:t>
            </w:r>
          </w:p>
        </w:tc>
      </w:tr>
      <w:tr w:rsidR="00847128" w:rsidRPr="00D56DB4" w14:paraId="03692C99" w14:textId="77777777" w:rsidTr="00CC207D">
        <w:tc>
          <w:tcPr>
            <w:tcW w:w="1134" w:type="dxa"/>
            <w:tcMar>
              <w:top w:w="0" w:type="dxa"/>
              <w:left w:w="28" w:type="dxa"/>
              <w:bottom w:w="0" w:type="dxa"/>
              <w:right w:w="28" w:type="dxa"/>
            </w:tcMar>
          </w:tcPr>
          <w:p w14:paraId="72E118A7" w14:textId="77777777" w:rsidR="00847128" w:rsidRPr="00D56DB4" w:rsidRDefault="00847128" w:rsidP="00891773">
            <w:pPr>
              <w:spacing w:before="80"/>
              <w:rPr>
                <w:lang w:val="ru-RU"/>
              </w:rPr>
            </w:pPr>
            <w:r w:rsidRPr="00D56DB4">
              <w:rPr>
                <w:lang w:val="ru-RU"/>
              </w:rPr>
              <w:t>GNSS</w:t>
            </w:r>
          </w:p>
        </w:tc>
        <w:tc>
          <w:tcPr>
            <w:tcW w:w="3402" w:type="dxa"/>
            <w:tcMar>
              <w:top w:w="0" w:type="dxa"/>
              <w:left w:w="28" w:type="dxa"/>
              <w:bottom w:w="0" w:type="dxa"/>
              <w:right w:w="28" w:type="dxa"/>
            </w:tcMar>
          </w:tcPr>
          <w:p w14:paraId="407BA552" w14:textId="77777777" w:rsidR="00847128" w:rsidRPr="00D56DB4" w:rsidRDefault="00847128" w:rsidP="005073B5">
            <w:pPr>
              <w:spacing w:before="80"/>
              <w:jc w:val="left"/>
              <w:rPr>
                <w:lang w:val="ru-RU"/>
              </w:rPr>
            </w:pPr>
            <w:r w:rsidRPr="00D56DB4">
              <w:rPr>
                <w:lang w:val="ru-RU"/>
              </w:rPr>
              <w:t>Global navigation satellite system</w:t>
            </w:r>
          </w:p>
        </w:tc>
        <w:tc>
          <w:tcPr>
            <w:tcW w:w="851" w:type="dxa"/>
            <w:tcMar>
              <w:top w:w="0" w:type="dxa"/>
              <w:left w:w="28" w:type="dxa"/>
              <w:bottom w:w="0" w:type="dxa"/>
              <w:right w:w="28" w:type="dxa"/>
            </w:tcMar>
          </w:tcPr>
          <w:p w14:paraId="62820EEF" w14:textId="77777777" w:rsidR="00847128" w:rsidRPr="00D56DB4" w:rsidRDefault="00847128" w:rsidP="00891773">
            <w:pPr>
              <w:spacing w:before="80"/>
              <w:rPr>
                <w:lang w:val="ru-RU"/>
              </w:rPr>
            </w:pPr>
            <w:r w:rsidRPr="00D56DB4">
              <w:rPr>
                <w:lang w:val="ru-RU"/>
              </w:rPr>
              <w:t>ГНСС</w:t>
            </w:r>
          </w:p>
        </w:tc>
        <w:tc>
          <w:tcPr>
            <w:tcW w:w="4272" w:type="dxa"/>
            <w:tcMar>
              <w:top w:w="0" w:type="dxa"/>
              <w:left w:w="28" w:type="dxa"/>
              <w:bottom w:w="0" w:type="dxa"/>
              <w:right w:w="28" w:type="dxa"/>
            </w:tcMar>
          </w:tcPr>
          <w:p w14:paraId="3283BFFD" w14:textId="77777777" w:rsidR="00847128" w:rsidRPr="00D56DB4" w:rsidRDefault="00847128" w:rsidP="005073B5">
            <w:pPr>
              <w:spacing w:before="80"/>
              <w:jc w:val="left"/>
              <w:rPr>
                <w:lang w:val="ru-RU"/>
              </w:rPr>
            </w:pPr>
            <w:r w:rsidRPr="00D56DB4">
              <w:rPr>
                <w:color w:val="000000"/>
                <w:lang w:val="ru-RU"/>
              </w:rPr>
              <w:t>Глобальная навигационная спутниковая система</w:t>
            </w:r>
          </w:p>
        </w:tc>
      </w:tr>
      <w:tr w:rsidR="00847128" w:rsidRPr="00D56DB4" w14:paraId="5218A17F" w14:textId="77777777" w:rsidTr="00CC207D">
        <w:tc>
          <w:tcPr>
            <w:tcW w:w="1134" w:type="dxa"/>
            <w:tcMar>
              <w:top w:w="0" w:type="dxa"/>
              <w:left w:w="28" w:type="dxa"/>
              <w:bottom w:w="0" w:type="dxa"/>
              <w:right w:w="28" w:type="dxa"/>
            </w:tcMar>
          </w:tcPr>
          <w:p w14:paraId="74E09B55" w14:textId="77777777" w:rsidR="00847128" w:rsidRPr="00D56DB4" w:rsidRDefault="00847128" w:rsidP="00891773">
            <w:pPr>
              <w:spacing w:before="80"/>
              <w:rPr>
                <w:lang w:val="ru-RU"/>
              </w:rPr>
            </w:pPr>
            <w:r w:rsidRPr="00D56DB4">
              <w:rPr>
                <w:lang w:val="ru-RU"/>
              </w:rPr>
              <w:t>IALA</w:t>
            </w:r>
          </w:p>
        </w:tc>
        <w:tc>
          <w:tcPr>
            <w:tcW w:w="3402" w:type="dxa"/>
            <w:tcMar>
              <w:top w:w="0" w:type="dxa"/>
              <w:left w:w="28" w:type="dxa"/>
              <w:bottom w:w="0" w:type="dxa"/>
              <w:right w:w="28" w:type="dxa"/>
            </w:tcMar>
          </w:tcPr>
          <w:p w14:paraId="67B3FD18" w14:textId="77777777" w:rsidR="00847128" w:rsidRPr="00D56DB4" w:rsidRDefault="00847128" w:rsidP="005073B5">
            <w:pPr>
              <w:spacing w:before="80"/>
              <w:jc w:val="left"/>
              <w:rPr>
                <w:lang w:val="ru-RU"/>
              </w:rPr>
            </w:pPr>
            <w:r w:rsidRPr="00D56DB4">
              <w:rPr>
                <w:lang w:val="ru-RU"/>
              </w:rPr>
              <w:t>International Association of Marine Aids to Navigation and Lighthouse Authorities</w:t>
            </w:r>
          </w:p>
        </w:tc>
        <w:tc>
          <w:tcPr>
            <w:tcW w:w="851" w:type="dxa"/>
            <w:tcMar>
              <w:top w:w="0" w:type="dxa"/>
              <w:left w:w="28" w:type="dxa"/>
              <w:bottom w:w="0" w:type="dxa"/>
              <w:right w:w="28" w:type="dxa"/>
            </w:tcMar>
          </w:tcPr>
          <w:p w14:paraId="7F016D3D" w14:textId="77777777" w:rsidR="00847128" w:rsidRPr="00D56DB4" w:rsidRDefault="00847128" w:rsidP="00891773">
            <w:pPr>
              <w:spacing w:before="80"/>
              <w:rPr>
                <w:lang w:val="ru-RU"/>
              </w:rPr>
            </w:pPr>
            <w:r w:rsidRPr="00D56DB4">
              <w:rPr>
                <w:lang w:val="ru-RU"/>
              </w:rPr>
              <w:t>МАМС</w:t>
            </w:r>
          </w:p>
        </w:tc>
        <w:tc>
          <w:tcPr>
            <w:tcW w:w="4272" w:type="dxa"/>
            <w:tcMar>
              <w:top w:w="0" w:type="dxa"/>
              <w:left w:w="28" w:type="dxa"/>
              <w:bottom w:w="0" w:type="dxa"/>
              <w:right w:w="28" w:type="dxa"/>
            </w:tcMar>
          </w:tcPr>
          <w:p w14:paraId="74C8B019" w14:textId="77777777" w:rsidR="00847128" w:rsidRPr="00D56DB4" w:rsidRDefault="00847128" w:rsidP="005073B5">
            <w:pPr>
              <w:spacing w:before="80"/>
              <w:jc w:val="left"/>
              <w:rPr>
                <w:lang w:val="ru-RU"/>
              </w:rPr>
            </w:pPr>
            <w:r w:rsidRPr="00D56DB4">
              <w:rPr>
                <w:color w:val="000000"/>
                <w:lang w:val="ru-RU"/>
              </w:rPr>
              <w:t>Международная ассоциация служб навигационного обеспечения и маячных служб</w:t>
            </w:r>
          </w:p>
        </w:tc>
      </w:tr>
      <w:tr w:rsidR="007701A7" w:rsidRPr="00D56DB4" w14:paraId="28B1780B" w14:textId="77777777" w:rsidTr="00CC207D">
        <w:tc>
          <w:tcPr>
            <w:tcW w:w="1134" w:type="dxa"/>
            <w:tcMar>
              <w:top w:w="0" w:type="dxa"/>
              <w:left w:w="28" w:type="dxa"/>
              <w:bottom w:w="0" w:type="dxa"/>
              <w:right w:w="28" w:type="dxa"/>
            </w:tcMar>
          </w:tcPr>
          <w:p w14:paraId="15F86D11" w14:textId="77777777" w:rsidR="007701A7" w:rsidRPr="00D56DB4" w:rsidRDefault="007701A7" w:rsidP="00891773">
            <w:pPr>
              <w:spacing w:before="80"/>
              <w:rPr>
                <w:lang w:val="ru-RU"/>
              </w:rPr>
            </w:pPr>
            <w:r w:rsidRPr="00D56DB4">
              <w:rPr>
                <w:lang w:val="ru-RU"/>
              </w:rPr>
              <w:t>MARS</w:t>
            </w:r>
          </w:p>
        </w:tc>
        <w:tc>
          <w:tcPr>
            <w:tcW w:w="3402" w:type="dxa"/>
            <w:tcMar>
              <w:top w:w="0" w:type="dxa"/>
              <w:left w:w="28" w:type="dxa"/>
              <w:bottom w:w="0" w:type="dxa"/>
              <w:right w:w="28" w:type="dxa"/>
            </w:tcMar>
          </w:tcPr>
          <w:p w14:paraId="767CD62D" w14:textId="77777777" w:rsidR="007701A7" w:rsidRPr="00D56DB4" w:rsidRDefault="007701A7" w:rsidP="005073B5">
            <w:pPr>
              <w:spacing w:before="80"/>
              <w:jc w:val="left"/>
              <w:rPr>
                <w:lang w:val="ru-RU"/>
              </w:rPr>
            </w:pPr>
            <w:r w:rsidRPr="00D56DB4">
              <w:rPr>
                <w:lang w:val="ru-RU"/>
              </w:rPr>
              <w:t>Maritime mobile Access and Retrieval System</w:t>
            </w:r>
          </w:p>
        </w:tc>
        <w:tc>
          <w:tcPr>
            <w:tcW w:w="851" w:type="dxa"/>
            <w:tcMar>
              <w:top w:w="0" w:type="dxa"/>
              <w:left w:w="28" w:type="dxa"/>
              <w:bottom w:w="0" w:type="dxa"/>
              <w:right w:w="28" w:type="dxa"/>
            </w:tcMar>
          </w:tcPr>
          <w:p w14:paraId="2E31749C" w14:textId="77777777" w:rsidR="007701A7" w:rsidRPr="00D56DB4" w:rsidRDefault="007701A7" w:rsidP="00891773">
            <w:pPr>
              <w:spacing w:before="80"/>
              <w:rPr>
                <w:lang w:val="ru-RU"/>
              </w:rPr>
            </w:pPr>
          </w:p>
        </w:tc>
        <w:tc>
          <w:tcPr>
            <w:tcW w:w="4272" w:type="dxa"/>
            <w:tcMar>
              <w:top w:w="0" w:type="dxa"/>
              <w:left w:w="28" w:type="dxa"/>
              <w:bottom w:w="0" w:type="dxa"/>
              <w:right w:w="28" w:type="dxa"/>
            </w:tcMar>
          </w:tcPr>
          <w:p w14:paraId="3A534CAE" w14:textId="58B616B5" w:rsidR="007701A7" w:rsidRPr="00D56DB4" w:rsidRDefault="00D17521" w:rsidP="005073B5">
            <w:pPr>
              <w:spacing w:before="80"/>
              <w:jc w:val="left"/>
              <w:rPr>
                <w:color w:val="000000"/>
                <w:lang w:val="ru-RU"/>
              </w:rPr>
            </w:pPr>
            <w:r w:rsidRPr="00D56DB4">
              <w:rPr>
                <w:color w:val="000000"/>
                <w:lang w:val="ru-RU"/>
              </w:rPr>
              <w:t>Система доступа и поиска морской подвижной службы</w:t>
            </w:r>
          </w:p>
        </w:tc>
      </w:tr>
      <w:tr w:rsidR="00847128" w:rsidRPr="00D56DB4" w14:paraId="2B860E48" w14:textId="77777777" w:rsidTr="00CC207D">
        <w:tc>
          <w:tcPr>
            <w:tcW w:w="1134" w:type="dxa"/>
            <w:tcMar>
              <w:top w:w="0" w:type="dxa"/>
              <w:left w:w="28" w:type="dxa"/>
              <w:bottom w:w="0" w:type="dxa"/>
              <w:right w:w="28" w:type="dxa"/>
            </w:tcMar>
            <w:hideMark/>
          </w:tcPr>
          <w:p w14:paraId="3B5706C1" w14:textId="77777777" w:rsidR="00847128" w:rsidRPr="00D56DB4" w:rsidRDefault="00847128" w:rsidP="00891773">
            <w:pPr>
              <w:spacing w:before="80"/>
              <w:rPr>
                <w:lang w:val="ru-RU"/>
              </w:rPr>
            </w:pPr>
            <w:r w:rsidRPr="00D56DB4">
              <w:rPr>
                <w:lang w:val="ru-RU"/>
              </w:rPr>
              <w:t>MID</w:t>
            </w:r>
          </w:p>
        </w:tc>
        <w:tc>
          <w:tcPr>
            <w:tcW w:w="3402" w:type="dxa"/>
            <w:tcMar>
              <w:top w:w="0" w:type="dxa"/>
              <w:left w:w="28" w:type="dxa"/>
              <w:bottom w:w="0" w:type="dxa"/>
              <w:right w:w="28" w:type="dxa"/>
            </w:tcMar>
            <w:hideMark/>
          </w:tcPr>
          <w:p w14:paraId="14AADBE7" w14:textId="77777777" w:rsidR="00847128" w:rsidRPr="00D56DB4" w:rsidRDefault="00847128" w:rsidP="005073B5">
            <w:pPr>
              <w:spacing w:before="80"/>
              <w:jc w:val="left"/>
              <w:rPr>
                <w:lang w:val="ru-RU"/>
              </w:rPr>
            </w:pPr>
            <w:r w:rsidRPr="00D56DB4">
              <w:rPr>
                <w:lang w:val="ru-RU"/>
              </w:rPr>
              <w:t>Maritime identification digit</w:t>
            </w:r>
          </w:p>
        </w:tc>
        <w:tc>
          <w:tcPr>
            <w:tcW w:w="851" w:type="dxa"/>
            <w:tcMar>
              <w:top w:w="0" w:type="dxa"/>
              <w:left w:w="28" w:type="dxa"/>
              <w:bottom w:w="0" w:type="dxa"/>
              <w:right w:w="28" w:type="dxa"/>
            </w:tcMar>
          </w:tcPr>
          <w:p w14:paraId="79C2F2D3" w14:textId="77777777" w:rsidR="00847128" w:rsidRPr="00D56DB4" w:rsidRDefault="00847128" w:rsidP="00891773">
            <w:pPr>
              <w:spacing w:before="80"/>
              <w:rPr>
                <w:lang w:val="ru-RU"/>
              </w:rPr>
            </w:pPr>
          </w:p>
        </w:tc>
        <w:tc>
          <w:tcPr>
            <w:tcW w:w="4272" w:type="dxa"/>
            <w:tcMar>
              <w:top w:w="0" w:type="dxa"/>
              <w:left w:w="28" w:type="dxa"/>
              <w:bottom w:w="0" w:type="dxa"/>
              <w:right w:w="28" w:type="dxa"/>
            </w:tcMar>
            <w:hideMark/>
          </w:tcPr>
          <w:p w14:paraId="46EA748D" w14:textId="77777777" w:rsidR="00847128" w:rsidRPr="00D56DB4" w:rsidRDefault="00847128" w:rsidP="005073B5">
            <w:pPr>
              <w:spacing w:before="80"/>
              <w:jc w:val="left"/>
              <w:rPr>
                <w:lang w:val="ru-RU"/>
              </w:rPr>
            </w:pPr>
            <w:r w:rsidRPr="00D56DB4">
              <w:rPr>
                <w:lang w:val="ru-RU"/>
              </w:rPr>
              <w:t>Цифра морского опознавания</w:t>
            </w:r>
          </w:p>
        </w:tc>
      </w:tr>
      <w:tr w:rsidR="007701A7" w:rsidRPr="00D56DB4" w14:paraId="7ABBEBD9" w14:textId="77777777" w:rsidTr="00CC207D">
        <w:tc>
          <w:tcPr>
            <w:tcW w:w="1134" w:type="dxa"/>
            <w:tcMar>
              <w:top w:w="0" w:type="dxa"/>
              <w:left w:w="28" w:type="dxa"/>
              <w:bottom w:w="0" w:type="dxa"/>
              <w:right w:w="28" w:type="dxa"/>
            </w:tcMar>
          </w:tcPr>
          <w:p w14:paraId="50DE9774" w14:textId="77777777" w:rsidR="007701A7" w:rsidRPr="00D56DB4" w:rsidRDefault="007701A7" w:rsidP="00891773">
            <w:pPr>
              <w:spacing w:before="80"/>
              <w:rPr>
                <w:lang w:val="ru-RU"/>
              </w:rPr>
            </w:pPr>
            <w:r w:rsidRPr="00D56DB4">
              <w:rPr>
                <w:lang w:val="ru-RU"/>
              </w:rPr>
              <w:lastRenderedPageBreak/>
              <w:t>MMS</w:t>
            </w:r>
          </w:p>
        </w:tc>
        <w:tc>
          <w:tcPr>
            <w:tcW w:w="3402" w:type="dxa"/>
            <w:tcMar>
              <w:top w:w="0" w:type="dxa"/>
              <w:left w:w="28" w:type="dxa"/>
              <w:bottom w:w="0" w:type="dxa"/>
              <w:right w:w="28" w:type="dxa"/>
            </w:tcMar>
          </w:tcPr>
          <w:p w14:paraId="066518EE" w14:textId="77777777" w:rsidR="007701A7" w:rsidRPr="00D56DB4" w:rsidRDefault="007701A7" w:rsidP="005073B5">
            <w:pPr>
              <w:spacing w:before="80"/>
              <w:jc w:val="left"/>
              <w:rPr>
                <w:lang w:val="ru-RU"/>
              </w:rPr>
            </w:pPr>
            <w:r w:rsidRPr="00D56DB4">
              <w:rPr>
                <w:lang w:val="ru-RU"/>
              </w:rPr>
              <w:t>Maritime mobile service</w:t>
            </w:r>
          </w:p>
        </w:tc>
        <w:tc>
          <w:tcPr>
            <w:tcW w:w="851" w:type="dxa"/>
            <w:tcMar>
              <w:top w:w="0" w:type="dxa"/>
              <w:left w:w="28" w:type="dxa"/>
              <w:bottom w:w="0" w:type="dxa"/>
              <w:right w:w="28" w:type="dxa"/>
            </w:tcMar>
          </w:tcPr>
          <w:p w14:paraId="6F7A297E" w14:textId="151CF043" w:rsidR="007701A7" w:rsidRPr="00D56DB4" w:rsidRDefault="00D17521" w:rsidP="00891773">
            <w:pPr>
              <w:spacing w:before="80"/>
              <w:rPr>
                <w:lang w:val="ru-RU"/>
              </w:rPr>
            </w:pPr>
            <w:r w:rsidRPr="00D56DB4">
              <w:rPr>
                <w:lang w:val="ru-RU"/>
              </w:rPr>
              <w:t>МПС</w:t>
            </w:r>
          </w:p>
        </w:tc>
        <w:tc>
          <w:tcPr>
            <w:tcW w:w="4272" w:type="dxa"/>
            <w:tcMar>
              <w:top w:w="0" w:type="dxa"/>
              <w:left w:w="28" w:type="dxa"/>
              <w:bottom w:w="0" w:type="dxa"/>
              <w:right w:w="28" w:type="dxa"/>
            </w:tcMar>
          </w:tcPr>
          <w:p w14:paraId="3C96A81B" w14:textId="6DAF342C" w:rsidR="007701A7" w:rsidRPr="00D56DB4" w:rsidRDefault="00D17521" w:rsidP="005073B5">
            <w:pPr>
              <w:spacing w:before="80"/>
              <w:jc w:val="left"/>
              <w:rPr>
                <w:lang w:val="ru-RU"/>
              </w:rPr>
            </w:pPr>
            <w:r w:rsidRPr="00D56DB4">
              <w:rPr>
                <w:lang w:val="ru-RU"/>
              </w:rPr>
              <w:t>Морская подвижная служба</w:t>
            </w:r>
          </w:p>
        </w:tc>
      </w:tr>
      <w:tr w:rsidR="00847128" w:rsidRPr="00D56DB4" w14:paraId="69B33A55" w14:textId="77777777" w:rsidTr="00CC207D">
        <w:tc>
          <w:tcPr>
            <w:tcW w:w="1134" w:type="dxa"/>
            <w:tcMar>
              <w:top w:w="0" w:type="dxa"/>
              <w:left w:w="28" w:type="dxa"/>
              <w:bottom w:w="0" w:type="dxa"/>
              <w:right w:w="28" w:type="dxa"/>
            </w:tcMar>
            <w:hideMark/>
          </w:tcPr>
          <w:p w14:paraId="1653CE15" w14:textId="77777777" w:rsidR="00847128" w:rsidRPr="00D56DB4" w:rsidRDefault="00847128" w:rsidP="00891773">
            <w:pPr>
              <w:spacing w:before="80"/>
              <w:rPr>
                <w:lang w:val="ru-RU"/>
              </w:rPr>
            </w:pPr>
            <w:r w:rsidRPr="00D56DB4">
              <w:rPr>
                <w:lang w:val="ru-RU"/>
              </w:rPr>
              <w:t>MMSI</w:t>
            </w:r>
          </w:p>
        </w:tc>
        <w:tc>
          <w:tcPr>
            <w:tcW w:w="3402" w:type="dxa"/>
            <w:tcMar>
              <w:top w:w="0" w:type="dxa"/>
              <w:left w:w="28" w:type="dxa"/>
              <w:bottom w:w="0" w:type="dxa"/>
              <w:right w:w="28" w:type="dxa"/>
            </w:tcMar>
            <w:hideMark/>
          </w:tcPr>
          <w:p w14:paraId="2815C4FC" w14:textId="77777777" w:rsidR="00847128" w:rsidRPr="00D56DB4" w:rsidRDefault="00847128" w:rsidP="005073B5">
            <w:pPr>
              <w:spacing w:before="80"/>
              <w:jc w:val="left"/>
              <w:rPr>
                <w:lang w:val="ru-RU"/>
              </w:rPr>
            </w:pPr>
            <w:r w:rsidRPr="00D56DB4">
              <w:rPr>
                <w:lang w:val="ru-RU"/>
              </w:rPr>
              <w:t xml:space="preserve">Maritime mobile service identity </w:t>
            </w:r>
          </w:p>
        </w:tc>
        <w:tc>
          <w:tcPr>
            <w:tcW w:w="851" w:type="dxa"/>
            <w:tcMar>
              <w:top w:w="0" w:type="dxa"/>
              <w:left w:w="28" w:type="dxa"/>
              <w:bottom w:w="0" w:type="dxa"/>
              <w:right w:w="28" w:type="dxa"/>
            </w:tcMar>
          </w:tcPr>
          <w:p w14:paraId="6632CAB7" w14:textId="77777777" w:rsidR="00847128" w:rsidRPr="00D56DB4" w:rsidRDefault="00847128" w:rsidP="00891773">
            <w:pPr>
              <w:spacing w:before="80"/>
              <w:rPr>
                <w:lang w:val="ru-RU"/>
              </w:rPr>
            </w:pPr>
          </w:p>
        </w:tc>
        <w:tc>
          <w:tcPr>
            <w:tcW w:w="4272" w:type="dxa"/>
            <w:tcMar>
              <w:top w:w="0" w:type="dxa"/>
              <w:left w:w="28" w:type="dxa"/>
              <w:bottom w:w="0" w:type="dxa"/>
              <w:right w:w="28" w:type="dxa"/>
            </w:tcMar>
            <w:hideMark/>
          </w:tcPr>
          <w:p w14:paraId="4597C026" w14:textId="77777777" w:rsidR="00847128" w:rsidRPr="00D56DB4" w:rsidRDefault="00847128" w:rsidP="005073B5">
            <w:pPr>
              <w:spacing w:before="80"/>
              <w:jc w:val="left"/>
              <w:rPr>
                <w:lang w:val="ru-RU"/>
              </w:rPr>
            </w:pPr>
            <w:r w:rsidRPr="00D56DB4">
              <w:rPr>
                <w:lang w:val="ru-RU"/>
              </w:rPr>
              <w:t>Опознаватель морской подвижной службы</w:t>
            </w:r>
          </w:p>
        </w:tc>
      </w:tr>
      <w:tr w:rsidR="007701A7" w:rsidRPr="00D56DB4" w14:paraId="5EC5C95F" w14:textId="77777777" w:rsidTr="00CC207D">
        <w:tc>
          <w:tcPr>
            <w:tcW w:w="1134" w:type="dxa"/>
            <w:tcMar>
              <w:top w:w="0" w:type="dxa"/>
              <w:left w:w="28" w:type="dxa"/>
              <w:bottom w:w="0" w:type="dxa"/>
              <w:right w:w="28" w:type="dxa"/>
            </w:tcMar>
          </w:tcPr>
          <w:p w14:paraId="1BD1C87D" w14:textId="77777777" w:rsidR="007701A7" w:rsidRPr="00D56DB4" w:rsidRDefault="007701A7" w:rsidP="007701A7">
            <w:pPr>
              <w:rPr>
                <w:lang w:val="ru-RU"/>
              </w:rPr>
            </w:pPr>
            <w:r w:rsidRPr="00D56DB4">
              <w:rPr>
                <w:lang w:val="ru-RU"/>
              </w:rPr>
              <w:t>MOB</w:t>
            </w:r>
          </w:p>
        </w:tc>
        <w:tc>
          <w:tcPr>
            <w:tcW w:w="3402" w:type="dxa"/>
            <w:tcMar>
              <w:top w:w="0" w:type="dxa"/>
              <w:left w:w="28" w:type="dxa"/>
              <w:bottom w:w="0" w:type="dxa"/>
              <w:right w:w="28" w:type="dxa"/>
            </w:tcMar>
          </w:tcPr>
          <w:p w14:paraId="5A0535AE" w14:textId="77777777" w:rsidR="007701A7" w:rsidRPr="00D56DB4" w:rsidRDefault="007701A7" w:rsidP="007701A7">
            <w:pPr>
              <w:rPr>
                <w:lang w:val="ru-RU"/>
              </w:rPr>
            </w:pPr>
            <w:r w:rsidRPr="00D56DB4">
              <w:rPr>
                <w:lang w:val="ru-RU"/>
              </w:rPr>
              <w:t>Man overboard</w:t>
            </w:r>
          </w:p>
        </w:tc>
        <w:tc>
          <w:tcPr>
            <w:tcW w:w="851" w:type="dxa"/>
            <w:tcMar>
              <w:top w:w="0" w:type="dxa"/>
              <w:left w:w="28" w:type="dxa"/>
              <w:bottom w:w="0" w:type="dxa"/>
              <w:right w:w="28" w:type="dxa"/>
            </w:tcMar>
          </w:tcPr>
          <w:p w14:paraId="14E93EFD" w14:textId="77777777" w:rsidR="007701A7" w:rsidRPr="00D56DB4" w:rsidRDefault="007701A7" w:rsidP="007701A7">
            <w:pPr>
              <w:rPr>
                <w:lang w:val="ru-RU"/>
              </w:rPr>
            </w:pPr>
          </w:p>
        </w:tc>
        <w:tc>
          <w:tcPr>
            <w:tcW w:w="4272" w:type="dxa"/>
            <w:tcMar>
              <w:top w:w="0" w:type="dxa"/>
              <w:left w:w="28" w:type="dxa"/>
              <w:bottom w:w="0" w:type="dxa"/>
              <w:right w:w="28" w:type="dxa"/>
            </w:tcMar>
          </w:tcPr>
          <w:p w14:paraId="53221D2A" w14:textId="77777777" w:rsidR="007701A7" w:rsidRPr="00D56DB4" w:rsidRDefault="007701A7" w:rsidP="007701A7">
            <w:pPr>
              <w:rPr>
                <w:lang w:val="ru-RU"/>
              </w:rPr>
            </w:pPr>
            <w:r w:rsidRPr="00D56DB4">
              <w:rPr>
                <w:lang w:val="ru-RU"/>
              </w:rPr>
              <w:t>Устройство "Человек за бортом"</w:t>
            </w:r>
          </w:p>
        </w:tc>
      </w:tr>
      <w:tr w:rsidR="007701A7" w:rsidRPr="00D56DB4" w14:paraId="659DA02B" w14:textId="77777777" w:rsidTr="00CC207D">
        <w:tc>
          <w:tcPr>
            <w:tcW w:w="1134" w:type="dxa"/>
            <w:tcMar>
              <w:top w:w="0" w:type="dxa"/>
              <w:left w:w="28" w:type="dxa"/>
              <w:bottom w:w="0" w:type="dxa"/>
              <w:right w:w="28" w:type="dxa"/>
            </w:tcMar>
          </w:tcPr>
          <w:p w14:paraId="64CB17AD" w14:textId="77777777" w:rsidR="007701A7" w:rsidRPr="00D56DB4" w:rsidRDefault="007701A7" w:rsidP="007701A7">
            <w:pPr>
              <w:rPr>
                <w:lang w:val="ru-RU"/>
              </w:rPr>
            </w:pPr>
            <w:r w:rsidRPr="00D56DB4">
              <w:rPr>
                <w:lang w:val="ru-RU"/>
              </w:rPr>
              <w:t>RCC</w:t>
            </w:r>
          </w:p>
        </w:tc>
        <w:tc>
          <w:tcPr>
            <w:tcW w:w="3402" w:type="dxa"/>
            <w:tcMar>
              <w:top w:w="0" w:type="dxa"/>
              <w:left w:w="28" w:type="dxa"/>
              <w:bottom w:w="0" w:type="dxa"/>
              <w:right w:w="28" w:type="dxa"/>
            </w:tcMar>
          </w:tcPr>
          <w:p w14:paraId="5E5843B4" w14:textId="77777777" w:rsidR="007701A7" w:rsidRPr="00D56DB4" w:rsidRDefault="007701A7" w:rsidP="007701A7">
            <w:pPr>
              <w:rPr>
                <w:lang w:val="ru-RU"/>
              </w:rPr>
            </w:pPr>
            <w:r w:rsidRPr="00D56DB4">
              <w:rPr>
                <w:lang w:val="ru-RU"/>
              </w:rPr>
              <w:t>Rescue coordination centre</w:t>
            </w:r>
          </w:p>
        </w:tc>
        <w:tc>
          <w:tcPr>
            <w:tcW w:w="851" w:type="dxa"/>
            <w:tcMar>
              <w:top w:w="0" w:type="dxa"/>
              <w:left w:w="28" w:type="dxa"/>
              <w:bottom w:w="0" w:type="dxa"/>
              <w:right w:w="28" w:type="dxa"/>
            </w:tcMar>
          </w:tcPr>
          <w:p w14:paraId="7B2A33E4" w14:textId="77777777" w:rsidR="007701A7" w:rsidRPr="00D56DB4" w:rsidRDefault="007701A7" w:rsidP="007701A7">
            <w:pPr>
              <w:rPr>
                <w:lang w:val="ru-RU"/>
              </w:rPr>
            </w:pPr>
          </w:p>
        </w:tc>
        <w:tc>
          <w:tcPr>
            <w:tcW w:w="4272" w:type="dxa"/>
            <w:tcMar>
              <w:top w:w="0" w:type="dxa"/>
              <w:left w:w="28" w:type="dxa"/>
              <w:bottom w:w="0" w:type="dxa"/>
              <w:right w:w="28" w:type="dxa"/>
            </w:tcMar>
            <w:vAlign w:val="center"/>
          </w:tcPr>
          <w:p w14:paraId="1D15BA6D" w14:textId="77777777" w:rsidR="007701A7" w:rsidRPr="00D56DB4" w:rsidRDefault="007701A7" w:rsidP="007701A7">
            <w:pPr>
              <w:jc w:val="left"/>
              <w:rPr>
                <w:lang w:val="ru-RU"/>
              </w:rPr>
            </w:pPr>
            <w:r w:rsidRPr="00D56DB4">
              <w:rPr>
                <w:lang w:val="ru-RU"/>
              </w:rPr>
              <w:t>Центры координации спасательных операций</w:t>
            </w:r>
          </w:p>
        </w:tc>
      </w:tr>
      <w:tr w:rsidR="007701A7" w:rsidRPr="00D56DB4" w14:paraId="1180A920" w14:textId="77777777" w:rsidTr="00CC207D">
        <w:tc>
          <w:tcPr>
            <w:tcW w:w="1134" w:type="dxa"/>
            <w:tcMar>
              <w:top w:w="0" w:type="dxa"/>
              <w:left w:w="28" w:type="dxa"/>
              <w:bottom w:w="0" w:type="dxa"/>
              <w:right w:w="28" w:type="dxa"/>
            </w:tcMar>
          </w:tcPr>
          <w:p w14:paraId="6B1670C7" w14:textId="0B456A4A" w:rsidR="007701A7" w:rsidRPr="00D56DB4" w:rsidRDefault="007701A7" w:rsidP="007701A7">
            <w:pPr>
              <w:rPr>
                <w:lang w:val="ru-RU"/>
              </w:rPr>
            </w:pPr>
            <w:r w:rsidRPr="00D56DB4">
              <w:rPr>
                <w:lang w:val="ru-RU"/>
              </w:rPr>
              <w:t>SAR</w:t>
            </w:r>
          </w:p>
        </w:tc>
        <w:tc>
          <w:tcPr>
            <w:tcW w:w="3402" w:type="dxa"/>
            <w:tcMar>
              <w:top w:w="0" w:type="dxa"/>
              <w:left w:w="28" w:type="dxa"/>
              <w:bottom w:w="0" w:type="dxa"/>
              <w:right w:w="28" w:type="dxa"/>
            </w:tcMar>
          </w:tcPr>
          <w:p w14:paraId="56F1765B" w14:textId="77777777" w:rsidR="007701A7" w:rsidRPr="00D56DB4" w:rsidRDefault="007701A7" w:rsidP="007701A7">
            <w:pPr>
              <w:rPr>
                <w:lang w:val="ru-RU"/>
              </w:rPr>
            </w:pPr>
            <w:r w:rsidRPr="00D56DB4">
              <w:rPr>
                <w:lang w:val="ru-RU"/>
              </w:rPr>
              <w:t>Search and rescue transmitter</w:t>
            </w:r>
          </w:p>
        </w:tc>
        <w:tc>
          <w:tcPr>
            <w:tcW w:w="851" w:type="dxa"/>
            <w:tcMar>
              <w:top w:w="0" w:type="dxa"/>
              <w:left w:w="28" w:type="dxa"/>
              <w:bottom w:w="0" w:type="dxa"/>
              <w:right w:w="28" w:type="dxa"/>
            </w:tcMar>
          </w:tcPr>
          <w:p w14:paraId="085668D7" w14:textId="77777777" w:rsidR="007701A7" w:rsidRPr="00D56DB4" w:rsidRDefault="007701A7" w:rsidP="007701A7">
            <w:pPr>
              <w:rPr>
                <w:lang w:val="ru-RU"/>
              </w:rPr>
            </w:pPr>
          </w:p>
        </w:tc>
        <w:tc>
          <w:tcPr>
            <w:tcW w:w="4272" w:type="dxa"/>
            <w:tcMar>
              <w:top w:w="0" w:type="dxa"/>
              <w:left w:w="28" w:type="dxa"/>
              <w:bottom w:w="0" w:type="dxa"/>
              <w:right w:w="28" w:type="dxa"/>
            </w:tcMar>
          </w:tcPr>
          <w:p w14:paraId="7600A32B" w14:textId="04F9929A" w:rsidR="007701A7" w:rsidRPr="00D56DB4" w:rsidRDefault="00D17521" w:rsidP="007701A7">
            <w:pPr>
              <w:rPr>
                <w:lang w:val="ru-RU"/>
              </w:rPr>
            </w:pPr>
            <w:r w:rsidRPr="00D56DB4">
              <w:rPr>
                <w:lang w:val="ru-RU"/>
              </w:rPr>
              <w:t>П</w:t>
            </w:r>
            <w:r w:rsidR="007701A7" w:rsidRPr="00D56DB4">
              <w:rPr>
                <w:lang w:val="ru-RU"/>
              </w:rPr>
              <w:t>оиск и спасани</w:t>
            </w:r>
            <w:r w:rsidRPr="00D56DB4">
              <w:rPr>
                <w:lang w:val="ru-RU"/>
              </w:rPr>
              <w:t>е</w:t>
            </w:r>
          </w:p>
        </w:tc>
      </w:tr>
      <w:tr w:rsidR="007701A7" w:rsidRPr="00D56DB4" w14:paraId="08171758" w14:textId="77777777" w:rsidTr="00CC207D">
        <w:tc>
          <w:tcPr>
            <w:tcW w:w="1134" w:type="dxa"/>
            <w:tcMar>
              <w:top w:w="0" w:type="dxa"/>
              <w:left w:w="28" w:type="dxa"/>
              <w:bottom w:w="0" w:type="dxa"/>
              <w:right w:w="28" w:type="dxa"/>
            </w:tcMar>
          </w:tcPr>
          <w:p w14:paraId="0FE4F7E3" w14:textId="77777777" w:rsidR="007701A7" w:rsidRPr="00D56DB4" w:rsidRDefault="007701A7" w:rsidP="007701A7">
            <w:pPr>
              <w:rPr>
                <w:lang w:val="ru-RU"/>
              </w:rPr>
            </w:pPr>
            <w:r w:rsidRPr="00D56DB4">
              <w:rPr>
                <w:bCs/>
                <w:lang w:val="ru-RU"/>
              </w:rPr>
              <w:t>VDL</w:t>
            </w:r>
          </w:p>
        </w:tc>
        <w:tc>
          <w:tcPr>
            <w:tcW w:w="3402" w:type="dxa"/>
            <w:tcMar>
              <w:top w:w="0" w:type="dxa"/>
              <w:left w:w="28" w:type="dxa"/>
              <w:bottom w:w="0" w:type="dxa"/>
              <w:right w:w="28" w:type="dxa"/>
            </w:tcMar>
          </w:tcPr>
          <w:p w14:paraId="5E0668F9" w14:textId="77777777" w:rsidR="007701A7" w:rsidRPr="00D56DB4" w:rsidRDefault="007701A7" w:rsidP="007701A7">
            <w:pPr>
              <w:rPr>
                <w:lang w:val="ru-RU"/>
              </w:rPr>
            </w:pPr>
            <w:r w:rsidRPr="00D56DB4">
              <w:rPr>
                <w:bCs/>
                <w:lang w:val="ru-RU"/>
              </w:rPr>
              <w:t>VHF data link</w:t>
            </w:r>
          </w:p>
        </w:tc>
        <w:tc>
          <w:tcPr>
            <w:tcW w:w="851" w:type="dxa"/>
            <w:tcMar>
              <w:top w:w="0" w:type="dxa"/>
              <w:left w:w="28" w:type="dxa"/>
              <w:bottom w:w="0" w:type="dxa"/>
              <w:right w:w="28" w:type="dxa"/>
            </w:tcMar>
          </w:tcPr>
          <w:p w14:paraId="36F60A6D" w14:textId="77777777" w:rsidR="007701A7" w:rsidRPr="00D56DB4" w:rsidRDefault="007701A7" w:rsidP="007701A7">
            <w:pPr>
              <w:rPr>
                <w:lang w:val="ru-RU"/>
              </w:rPr>
            </w:pPr>
          </w:p>
        </w:tc>
        <w:tc>
          <w:tcPr>
            <w:tcW w:w="4272" w:type="dxa"/>
            <w:tcMar>
              <w:top w:w="0" w:type="dxa"/>
              <w:left w:w="28" w:type="dxa"/>
              <w:bottom w:w="0" w:type="dxa"/>
              <w:right w:w="28" w:type="dxa"/>
            </w:tcMar>
          </w:tcPr>
          <w:p w14:paraId="17FAB5A4" w14:textId="37F7CC03" w:rsidR="007701A7" w:rsidRPr="00D56DB4" w:rsidRDefault="00D17521" w:rsidP="007701A7">
            <w:pPr>
              <w:rPr>
                <w:lang w:val="ru-RU"/>
              </w:rPr>
            </w:pPr>
            <w:r w:rsidRPr="00D56DB4">
              <w:rPr>
                <w:lang w:val="ru-RU"/>
              </w:rPr>
              <w:t>ОВЧ-канал передачи данных</w:t>
            </w:r>
          </w:p>
        </w:tc>
      </w:tr>
    </w:tbl>
    <w:p w14:paraId="78E7385F" w14:textId="77777777" w:rsidR="00847128" w:rsidRPr="00D56DB4" w:rsidRDefault="00847128" w:rsidP="00847128">
      <w:pPr>
        <w:pStyle w:val="Headingb"/>
        <w:rPr>
          <w:lang w:val="ru-RU"/>
        </w:rPr>
      </w:pPr>
      <w:r w:rsidRPr="00D56DB4">
        <w:rPr>
          <w:lang w:val="ru-RU"/>
        </w:rPr>
        <w:t xml:space="preserve">Соответствующие </w:t>
      </w:r>
      <w:r w:rsidR="00113123" w:rsidRPr="00D56DB4">
        <w:rPr>
          <w:lang w:val="ru-RU"/>
        </w:rPr>
        <w:t>Резолюции, Рекомендации и</w:t>
      </w:r>
      <w:r w:rsidRPr="00D56DB4">
        <w:rPr>
          <w:lang w:val="ru-RU"/>
        </w:rPr>
        <w:t xml:space="preserve"> Отчеты МСЭ-R</w:t>
      </w:r>
    </w:p>
    <w:p w14:paraId="596A978F" w14:textId="6A6B8BB5" w:rsidR="00113123" w:rsidRPr="00D56DB4" w:rsidRDefault="00113123" w:rsidP="003D3FD8">
      <w:pPr>
        <w:pStyle w:val="Headingi"/>
        <w:rPr>
          <w:lang w:val="ru-RU"/>
        </w:rPr>
      </w:pPr>
      <w:r w:rsidRPr="00D56DB4">
        <w:rPr>
          <w:lang w:val="ru-RU"/>
        </w:rPr>
        <w:t>Резолюци</w:t>
      </w:r>
      <w:r w:rsidR="00D17521" w:rsidRPr="00D56DB4">
        <w:rPr>
          <w:lang w:val="ru-RU"/>
        </w:rPr>
        <w:t>и</w:t>
      </w:r>
    </w:p>
    <w:p w14:paraId="69453D50" w14:textId="77777777" w:rsidR="00113123" w:rsidRPr="00D56DB4" w:rsidRDefault="00113123" w:rsidP="00113123">
      <w:pPr>
        <w:tabs>
          <w:tab w:val="left" w:pos="2268"/>
        </w:tabs>
        <w:rPr>
          <w:lang w:val="ru-RU"/>
        </w:rPr>
      </w:pPr>
      <w:r w:rsidRPr="00D56DB4">
        <w:rPr>
          <w:b/>
          <w:bCs/>
          <w:lang w:val="ru-RU"/>
        </w:rPr>
        <w:t>344 (Пересм. ВКР-1</w:t>
      </w:r>
      <w:r w:rsidR="003D3FD8" w:rsidRPr="00D56DB4">
        <w:rPr>
          <w:b/>
          <w:bCs/>
          <w:lang w:val="ru-RU"/>
        </w:rPr>
        <w:t>9</w:t>
      </w:r>
      <w:r w:rsidRPr="00D56DB4">
        <w:rPr>
          <w:b/>
          <w:bCs/>
          <w:lang w:val="ru-RU"/>
        </w:rPr>
        <w:t>)</w:t>
      </w:r>
      <w:r w:rsidRPr="00D56DB4">
        <w:rPr>
          <w:lang w:val="ru-RU"/>
        </w:rPr>
        <w:t>:</w:t>
      </w:r>
      <w:r w:rsidRPr="00D56DB4">
        <w:rPr>
          <w:lang w:val="ru-RU"/>
        </w:rPr>
        <w:tab/>
      </w:r>
      <w:bookmarkStart w:id="4" w:name="_Toc323908488"/>
      <w:bookmarkStart w:id="5" w:name="_Toc329089616"/>
      <w:bookmarkStart w:id="6" w:name="_Toc450292649"/>
      <w:bookmarkStart w:id="7" w:name="_Toc35863629"/>
      <w:bookmarkStart w:id="8" w:name="_Toc35864000"/>
      <w:bookmarkStart w:id="9" w:name="_Toc36020401"/>
      <w:bookmarkStart w:id="10" w:name="_Toc39740178"/>
      <w:r w:rsidR="003D3FD8" w:rsidRPr="00D56DB4">
        <w:rPr>
          <w:lang w:val="ru-RU"/>
        </w:rPr>
        <w:t>Управление ресурсами нумерации морских опознавателей</w:t>
      </w:r>
      <w:bookmarkEnd w:id="4"/>
      <w:bookmarkEnd w:id="5"/>
      <w:bookmarkEnd w:id="6"/>
      <w:bookmarkEnd w:id="7"/>
      <w:bookmarkEnd w:id="8"/>
      <w:bookmarkEnd w:id="9"/>
      <w:bookmarkEnd w:id="10"/>
    </w:p>
    <w:p w14:paraId="204E0347" w14:textId="77777777" w:rsidR="00847128" w:rsidRPr="00D56DB4" w:rsidRDefault="00847128" w:rsidP="003D3FD8">
      <w:pPr>
        <w:pStyle w:val="Headingi"/>
        <w:rPr>
          <w:lang w:val="ru-RU"/>
        </w:rPr>
      </w:pPr>
      <w:r w:rsidRPr="00D56DB4">
        <w:rPr>
          <w:lang w:val="ru-RU"/>
        </w:rPr>
        <w:t>Рекомендации</w:t>
      </w:r>
    </w:p>
    <w:p w14:paraId="6BE06CC5" w14:textId="77777777" w:rsidR="00847128" w:rsidRPr="00D56DB4" w:rsidRDefault="00950F2D" w:rsidP="0039242D">
      <w:pPr>
        <w:tabs>
          <w:tab w:val="clear" w:pos="794"/>
          <w:tab w:val="clear" w:pos="1191"/>
          <w:tab w:val="clear" w:pos="1588"/>
          <w:tab w:val="clear" w:pos="1985"/>
          <w:tab w:val="left" w:pos="2268"/>
        </w:tabs>
        <w:ind w:left="2268" w:hanging="2268"/>
        <w:rPr>
          <w:lang w:val="ru-RU"/>
        </w:rPr>
      </w:pPr>
      <w:hyperlink r:id="rId14" w:history="1">
        <w:r w:rsidR="00847128" w:rsidRPr="00D56DB4">
          <w:rPr>
            <w:lang w:val="ru-RU"/>
          </w:rPr>
          <w:t>МСЭ-R M.493</w:t>
        </w:r>
      </w:hyperlink>
      <w:r w:rsidR="00847128" w:rsidRPr="00D56DB4">
        <w:rPr>
          <w:lang w:val="ru-RU"/>
        </w:rPr>
        <w:t>:</w:t>
      </w:r>
      <w:r w:rsidR="00847128" w:rsidRPr="00D56DB4">
        <w:rPr>
          <w:lang w:val="ru-RU"/>
        </w:rPr>
        <w:tab/>
        <w:t>Система цифрового избирательного вызова для использования в морской подвижной службе</w:t>
      </w:r>
    </w:p>
    <w:p w14:paraId="1BB9A154" w14:textId="77777777" w:rsidR="00847128" w:rsidRPr="00D56DB4" w:rsidRDefault="00950F2D" w:rsidP="0039242D">
      <w:pPr>
        <w:tabs>
          <w:tab w:val="clear" w:pos="794"/>
          <w:tab w:val="clear" w:pos="1191"/>
          <w:tab w:val="clear" w:pos="1588"/>
          <w:tab w:val="clear" w:pos="1985"/>
          <w:tab w:val="left" w:pos="2268"/>
        </w:tabs>
        <w:ind w:left="2268" w:hanging="2268"/>
        <w:rPr>
          <w:lang w:val="ru-RU"/>
        </w:rPr>
      </w:pPr>
      <w:hyperlink r:id="rId15" w:history="1">
        <w:r w:rsidR="00847128" w:rsidRPr="00D56DB4">
          <w:rPr>
            <w:lang w:val="ru-RU"/>
          </w:rPr>
          <w:t>МСЭ-R M.1080</w:t>
        </w:r>
      </w:hyperlink>
      <w:r w:rsidR="00847128" w:rsidRPr="00D56DB4">
        <w:rPr>
          <w:lang w:val="ru-RU"/>
        </w:rPr>
        <w:t>:</w:t>
      </w:r>
      <w:r w:rsidR="00847128" w:rsidRPr="00D56DB4">
        <w:rPr>
          <w:lang w:val="ru-RU"/>
        </w:rPr>
        <w:tab/>
        <w:t>Усовершенствование системы цифрового избирательного вызова для сложных установок</w:t>
      </w:r>
    </w:p>
    <w:p w14:paraId="3B6ECC63" w14:textId="358E441D" w:rsidR="00847128" w:rsidRPr="00D56DB4" w:rsidRDefault="00950F2D" w:rsidP="0039242D">
      <w:pPr>
        <w:tabs>
          <w:tab w:val="clear" w:pos="794"/>
          <w:tab w:val="clear" w:pos="1191"/>
          <w:tab w:val="clear" w:pos="1588"/>
          <w:tab w:val="clear" w:pos="1985"/>
          <w:tab w:val="left" w:pos="2268"/>
        </w:tabs>
        <w:ind w:left="2268" w:hanging="2268"/>
        <w:rPr>
          <w:lang w:val="ru-RU"/>
        </w:rPr>
      </w:pPr>
      <w:hyperlink r:id="rId16" w:history="1">
        <w:r w:rsidR="00847128" w:rsidRPr="00D56DB4">
          <w:rPr>
            <w:lang w:val="ru-RU"/>
          </w:rPr>
          <w:t>МСЭ-R M.1371</w:t>
        </w:r>
      </w:hyperlink>
      <w:r w:rsidR="00847128" w:rsidRPr="00D56DB4">
        <w:rPr>
          <w:lang w:val="ru-RU"/>
        </w:rPr>
        <w:t>:</w:t>
      </w:r>
      <w:r w:rsidR="00847128" w:rsidRPr="00D56DB4">
        <w:rPr>
          <w:lang w:val="ru-RU"/>
        </w:rPr>
        <w:tab/>
        <w:t xml:space="preserve">Технические характеристики автоматической системы опознавания, использующей многостанционный доступ с временным разделением в полосе </w:t>
      </w:r>
      <w:r w:rsidR="003E6FAB" w:rsidRPr="00D56DB4">
        <w:rPr>
          <w:lang w:val="ru-RU"/>
        </w:rPr>
        <w:t xml:space="preserve">частот </w:t>
      </w:r>
      <w:r w:rsidR="00847128" w:rsidRPr="00D56DB4">
        <w:rPr>
          <w:lang w:val="ru-RU"/>
        </w:rPr>
        <w:t>ОВЧ морской подвижной службы</w:t>
      </w:r>
    </w:p>
    <w:p w14:paraId="24A3C6A3" w14:textId="77777777" w:rsidR="00113123" w:rsidRPr="00D56DB4" w:rsidRDefault="00950F2D" w:rsidP="00113123">
      <w:pPr>
        <w:tabs>
          <w:tab w:val="clear" w:pos="794"/>
          <w:tab w:val="clear" w:pos="1191"/>
          <w:tab w:val="clear" w:pos="1588"/>
          <w:tab w:val="clear" w:pos="1985"/>
          <w:tab w:val="left" w:pos="2268"/>
        </w:tabs>
        <w:ind w:left="2268" w:hanging="2268"/>
        <w:rPr>
          <w:lang w:val="ru-RU"/>
        </w:rPr>
      </w:pPr>
      <w:hyperlink r:id="rId17" w:history="1">
        <w:r w:rsidR="00113123" w:rsidRPr="00D56DB4">
          <w:rPr>
            <w:lang w:val="ru-RU"/>
          </w:rPr>
          <w:t>МСЭ-R M.2135</w:t>
        </w:r>
      </w:hyperlink>
      <w:r w:rsidR="00113123" w:rsidRPr="00D56DB4">
        <w:rPr>
          <w:lang w:val="ru-RU"/>
        </w:rPr>
        <w:t>:</w:t>
      </w:r>
      <w:r w:rsidR="00113123" w:rsidRPr="00D56DB4">
        <w:rPr>
          <w:lang w:val="ru-RU"/>
        </w:rPr>
        <w:tab/>
      </w:r>
      <w:r w:rsidR="003D3FD8" w:rsidRPr="00D56DB4">
        <w:rPr>
          <w:bCs/>
          <w:iCs/>
          <w:lang w:val="ru-RU"/>
        </w:rPr>
        <w:t>Технические характеристики автономных морских радиоустройств, работающих в полосе частот 156−162,05 МГц</w:t>
      </w:r>
    </w:p>
    <w:p w14:paraId="3A08186F" w14:textId="77777777" w:rsidR="00847128" w:rsidRPr="00D56DB4" w:rsidRDefault="003D3FD8" w:rsidP="003D3FD8">
      <w:pPr>
        <w:pStyle w:val="Headingi"/>
        <w:rPr>
          <w:lang w:val="ru-RU"/>
        </w:rPr>
      </w:pPr>
      <w:r w:rsidRPr="00D56DB4">
        <w:rPr>
          <w:lang w:val="ru-RU"/>
        </w:rPr>
        <w:t>Отчет</w:t>
      </w:r>
    </w:p>
    <w:p w14:paraId="639E1D29" w14:textId="0D3B94E1" w:rsidR="00847128" w:rsidRPr="00D56DB4" w:rsidRDefault="00847128" w:rsidP="0039242D">
      <w:pPr>
        <w:tabs>
          <w:tab w:val="clear" w:pos="794"/>
          <w:tab w:val="clear" w:pos="1191"/>
          <w:tab w:val="clear" w:pos="1588"/>
          <w:tab w:val="clear" w:pos="1985"/>
          <w:tab w:val="left" w:pos="2268"/>
        </w:tabs>
        <w:ind w:left="2268" w:hanging="2268"/>
        <w:rPr>
          <w:lang w:val="ru-RU"/>
        </w:rPr>
      </w:pPr>
      <w:bookmarkStart w:id="11" w:name="_Hlk20481023"/>
      <w:r w:rsidRPr="00D56DB4">
        <w:rPr>
          <w:lang w:val="ru-RU"/>
        </w:rPr>
        <w:t xml:space="preserve">МСЭ-R </w:t>
      </w:r>
      <w:bookmarkEnd w:id="11"/>
      <w:r w:rsidRPr="00D56DB4">
        <w:rPr>
          <w:lang w:val="ru-RU"/>
        </w:rPr>
        <w:t>M.2285:</w:t>
      </w:r>
      <w:r w:rsidRPr="00D56DB4">
        <w:rPr>
          <w:lang w:val="ru-RU"/>
        </w:rPr>
        <w:tab/>
        <w:t>Системы и устройства (системы "человек за бортом") определения местонахождения терпящих бедствие на море – Обзор систем и режимов их работы</w:t>
      </w:r>
    </w:p>
    <w:p w14:paraId="43D188A2" w14:textId="77777777" w:rsidR="003D3FD8" w:rsidRPr="00D56DB4" w:rsidRDefault="003D3FD8" w:rsidP="003D3FD8">
      <w:pPr>
        <w:pStyle w:val="Headingi"/>
        <w:rPr>
          <w:lang w:val="ru-RU"/>
        </w:rPr>
      </w:pPr>
      <w:r w:rsidRPr="00D56DB4">
        <w:rPr>
          <w:lang w:val="ru-RU"/>
        </w:rPr>
        <w:t>Рекомендация МСЭ-Т</w:t>
      </w:r>
    </w:p>
    <w:p w14:paraId="5873876A" w14:textId="77777777" w:rsidR="00113123" w:rsidRPr="00D56DB4" w:rsidRDefault="00113123" w:rsidP="00113123">
      <w:pPr>
        <w:tabs>
          <w:tab w:val="clear" w:pos="794"/>
          <w:tab w:val="clear" w:pos="1191"/>
          <w:tab w:val="clear" w:pos="1588"/>
          <w:tab w:val="clear" w:pos="1985"/>
          <w:tab w:val="left" w:pos="2268"/>
        </w:tabs>
        <w:ind w:left="2268" w:hanging="2268"/>
        <w:rPr>
          <w:lang w:val="ru-RU"/>
        </w:rPr>
      </w:pPr>
      <w:r w:rsidRPr="00D56DB4">
        <w:rPr>
          <w:lang w:val="ru-RU"/>
        </w:rPr>
        <w:t>МСЭ-T E.217 (02/19):</w:t>
      </w:r>
      <w:r w:rsidRPr="00D56DB4">
        <w:rPr>
          <w:lang w:val="ru-RU"/>
        </w:rPr>
        <w:tab/>
        <w:t>Морская связь – опознаватель судовой станции</w:t>
      </w:r>
    </w:p>
    <w:p w14:paraId="631EE22B" w14:textId="77777777" w:rsidR="00847128" w:rsidRPr="00D56DB4" w:rsidRDefault="00847128" w:rsidP="00847128">
      <w:pPr>
        <w:pStyle w:val="Normalaftertitle"/>
        <w:rPr>
          <w:lang w:val="ru-RU"/>
        </w:rPr>
      </w:pPr>
      <w:r w:rsidRPr="00D56DB4">
        <w:rPr>
          <w:lang w:val="ru-RU"/>
        </w:rPr>
        <w:t>Ассамблея радиосвязи МСЭ,</w:t>
      </w:r>
    </w:p>
    <w:p w14:paraId="32D784B5" w14:textId="77777777" w:rsidR="00847128" w:rsidRPr="00D56DB4" w:rsidRDefault="00847128" w:rsidP="00847128">
      <w:pPr>
        <w:pStyle w:val="Call"/>
        <w:rPr>
          <w:lang w:val="ru-RU"/>
        </w:rPr>
      </w:pPr>
      <w:r w:rsidRPr="00D56DB4">
        <w:rPr>
          <w:lang w:val="ru-RU"/>
        </w:rPr>
        <w:t>учитывая</w:t>
      </w:r>
    </w:p>
    <w:p w14:paraId="110ADB9D" w14:textId="583E9BC5" w:rsidR="00847128" w:rsidRPr="00D56DB4" w:rsidRDefault="00847128" w:rsidP="00847128">
      <w:pPr>
        <w:rPr>
          <w:lang w:val="ru-RU"/>
        </w:rPr>
      </w:pPr>
      <w:r w:rsidRPr="00D56DB4">
        <w:rPr>
          <w:i/>
          <w:iCs/>
          <w:lang w:val="ru-RU"/>
        </w:rPr>
        <w:t>a)</w:t>
      </w:r>
      <w:r w:rsidRPr="00D56DB4">
        <w:rPr>
          <w:lang w:val="ru-RU"/>
        </w:rPr>
        <w:tab/>
        <w:t>необходимость в структурированных опознавателях, используемых в целях обеспечения безопасности и осуществления электросвязи в морской подвижной службе</w:t>
      </w:r>
      <w:r w:rsidR="0051500E" w:rsidRPr="00D56DB4">
        <w:rPr>
          <w:lang w:val="ru-RU"/>
        </w:rPr>
        <w:t xml:space="preserve"> (МПС)</w:t>
      </w:r>
      <w:r w:rsidRPr="00D56DB4">
        <w:rPr>
          <w:lang w:val="ru-RU"/>
        </w:rPr>
        <w:t>;</w:t>
      </w:r>
    </w:p>
    <w:p w14:paraId="6897D0ED" w14:textId="69B0956E" w:rsidR="00847128" w:rsidRPr="00D56DB4" w:rsidRDefault="00847128" w:rsidP="00847128">
      <w:pPr>
        <w:rPr>
          <w:lang w:val="ru-RU"/>
        </w:rPr>
      </w:pPr>
      <w:r w:rsidRPr="00D56DB4">
        <w:rPr>
          <w:i/>
          <w:iCs/>
          <w:lang w:val="ru-RU"/>
        </w:rPr>
        <w:t>b)</w:t>
      </w:r>
      <w:r w:rsidRPr="00D56DB4">
        <w:rPr>
          <w:lang w:val="ru-RU"/>
        </w:rPr>
        <w:tab/>
        <w:t xml:space="preserve">что основой морского идентификатора в </w:t>
      </w:r>
      <w:r w:rsidR="0051500E" w:rsidRPr="00D56DB4">
        <w:rPr>
          <w:lang w:val="ru-RU"/>
        </w:rPr>
        <w:t>МПС</w:t>
      </w:r>
      <w:r w:rsidRPr="00D56DB4">
        <w:rPr>
          <w:lang w:val="ru-RU"/>
        </w:rPr>
        <w:t xml:space="preserve"> является структура, состоящая из девяти цифр;</w:t>
      </w:r>
    </w:p>
    <w:p w14:paraId="23370B76" w14:textId="77777777" w:rsidR="00847128" w:rsidRPr="00D56DB4" w:rsidRDefault="00847128" w:rsidP="00847128">
      <w:pPr>
        <w:rPr>
          <w:lang w:val="ru-RU"/>
        </w:rPr>
      </w:pPr>
      <w:r w:rsidRPr="00D56DB4">
        <w:rPr>
          <w:i/>
          <w:iCs/>
          <w:lang w:val="ru-RU"/>
        </w:rPr>
        <w:t>c)</w:t>
      </w:r>
      <w:r w:rsidRPr="00D56DB4">
        <w:rPr>
          <w:lang w:val="ru-RU"/>
        </w:rPr>
        <w:tab/>
        <w:t xml:space="preserve">что </w:t>
      </w:r>
      <w:r w:rsidRPr="00D56DB4">
        <w:rPr>
          <w:color w:val="000000"/>
          <w:lang w:val="ru-RU"/>
        </w:rPr>
        <w:t>опознаватель морской подвижной службы</w:t>
      </w:r>
      <w:r w:rsidRPr="00D56DB4">
        <w:rPr>
          <w:lang w:val="ru-RU"/>
        </w:rPr>
        <w:t xml:space="preserve"> (MMSI) является одним типом девятизначного идентификатора;</w:t>
      </w:r>
    </w:p>
    <w:p w14:paraId="11BF6EE8" w14:textId="77777777" w:rsidR="00847128" w:rsidRPr="00D56DB4" w:rsidRDefault="00847128" w:rsidP="00847128">
      <w:pPr>
        <w:tabs>
          <w:tab w:val="left" w:pos="1843"/>
        </w:tabs>
        <w:rPr>
          <w:szCs w:val="22"/>
          <w:lang w:val="ru-RU"/>
        </w:rPr>
      </w:pPr>
      <w:r w:rsidRPr="00D56DB4">
        <w:rPr>
          <w:i/>
          <w:iCs/>
          <w:lang w:val="ru-RU"/>
        </w:rPr>
        <w:t>d)</w:t>
      </w:r>
      <w:r w:rsidRPr="00D56DB4">
        <w:rPr>
          <w:lang w:val="ru-RU"/>
        </w:rPr>
        <w:tab/>
        <w:t>что опознаватели, предназначенные для специализированных устройств, являются девятизначным идентификатором второго типа;</w:t>
      </w:r>
    </w:p>
    <w:p w14:paraId="780E873B" w14:textId="77777777" w:rsidR="00847128" w:rsidRPr="00D56DB4" w:rsidRDefault="00847128" w:rsidP="00847128">
      <w:pPr>
        <w:rPr>
          <w:lang w:val="ru-RU"/>
        </w:rPr>
      </w:pPr>
      <w:r w:rsidRPr="00D56DB4">
        <w:rPr>
          <w:i/>
          <w:iCs/>
          <w:lang w:val="ru-RU"/>
        </w:rPr>
        <w:t>e)</w:t>
      </w:r>
      <w:r w:rsidRPr="00D56DB4">
        <w:rPr>
          <w:lang w:val="ru-RU"/>
        </w:rPr>
        <w:tab/>
        <w:t>что MMSI должен быть уникальным опознавателем, предназначенным для станций, указанных в Приложении 1 к настоящей Рекомендации;</w:t>
      </w:r>
    </w:p>
    <w:p w14:paraId="6066D12D" w14:textId="77777777" w:rsidR="00847128" w:rsidRPr="00D56DB4" w:rsidRDefault="00847128" w:rsidP="00847128">
      <w:pPr>
        <w:rPr>
          <w:lang w:val="ru-RU"/>
        </w:rPr>
      </w:pPr>
      <w:r w:rsidRPr="00D56DB4">
        <w:rPr>
          <w:i/>
          <w:iCs/>
          <w:lang w:val="ru-RU"/>
        </w:rPr>
        <w:t>f)</w:t>
      </w:r>
      <w:r w:rsidRPr="00D56DB4">
        <w:rPr>
          <w:lang w:val="ru-RU"/>
        </w:rPr>
        <w:tab/>
        <w:t>что опознаватели, используемые для других морских устройств специального назначения, указанных в Приложении 2 к настоящей Рекомендации, необязательно являются уникальными и не являются присвоениями MMSI;</w:t>
      </w:r>
    </w:p>
    <w:p w14:paraId="6373972B" w14:textId="77777777" w:rsidR="00847128" w:rsidRPr="00D56DB4" w:rsidRDefault="00847128" w:rsidP="00847128">
      <w:pPr>
        <w:rPr>
          <w:lang w:val="ru-RU"/>
        </w:rPr>
      </w:pPr>
      <w:r w:rsidRPr="00D56DB4">
        <w:rPr>
          <w:i/>
          <w:iCs/>
          <w:lang w:val="ru-RU"/>
        </w:rPr>
        <w:t>g)</w:t>
      </w:r>
      <w:r w:rsidRPr="00D56DB4">
        <w:rPr>
          <w:lang w:val="ru-RU"/>
        </w:rPr>
        <w:tab/>
        <w:t>необходимость использования всех морских опознавателей в автоматизированных системах радиосвязи;</w:t>
      </w:r>
    </w:p>
    <w:p w14:paraId="647B3512" w14:textId="77777777" w:rsidR="00847128" w:rsidRPr="00D56DB4" w:rsidRDefault="00847128" w:rsidP="00847128">
      <w:pPr>
        <w:rPr>
          <w:lang w:val="ru-RU"/>
        </w:rPr>
      </w:pPr>
      <w:r w:rsidRPr="00D56DB4">
        <w:rPr>
          <w:i/>
          <w:iCs/>
          <w:lang w:val="ru-RU"/>
        </w:rPr>
        <w:lastRenderedPageBreak/>
        <w:t>h)</w:t>
      </w:r>
      <w:r w:rsidRPr="00D56DB4">
        <w:rPr>
          <w:lang w:val="ru-RU"/>
        </w:rPr>
        <w:tab/>
        <w:t>что опознаватели, присвоенные судовым станциям, береговым станциям, воздушным судам, участвующим в операциях по поиску и спасанию и иной связи, осуществляемой в целях безопасности, средствам навигации и судам, связанным с плавучей базой, и используемые для направления групповых вызовов, должны быть аналогичного типа;</w:t>
      </w:r>
    </w:p>
    <w:p w14:paraId="65AFD552" w14:textId="77777777" w:rsidR="00847128" w:rsidRPr="00D56DB4" w:rsidRDefault="00847128" w:rsidP="00847128">
      <w:pPr>
        <w:rPr>
          <w:lang w:val="ru-RU"/>
        </w:rPr>
      </w:pPr>
      <w:r w:rsidRPr="00D56DB4">
        <w:rPr>
          <w:i/>
          <w:iCs/>
          <w:lang w:val="ru-RU"/>
        </w:rPr>
        <w:t>i)</w:t>
      </w:r>
      <w:r w:rsidRPr="00D56DB4">
        <w:rPr>
          <w:lang w:val="ru-RU"/>
        </w:rPr>
        <w:tab/>
        <w:t>что MMSI можно использовать для направления на судно телефонного вызова после его маршрутизации по коммутируемым сетям общего пользования на соответствующую береговую станцию;</w:t>
      </w:r>
    </w:p>
    <w:p w14:paraId="25978634" w14:textId="77777777" w:rsidR="00847128" w:rsidRPr="00D56DB4" w:rsidRDefault="00847128" w:rsidP="00847128">
      <w:pPr>
        <w:rPr>
          <w:lang w:val="ru-RU"/>
        </w:rPr>
      </w:pPr>
      <w:r w:rsidRPr="00D56DB4">
        <w:rPr>
          <w:i/>
          <w:iCs/>
          <w:lang w:val="ru-RU"/>
        </w:rPr>
        <w:t>j)</w:t>
      </w:r>
      <w:r w:rsidRPr="00D56DB4">
        <w:rPr>
          <w:lang w:val="ru-RU"/>
        </w:rPr>
        <w:tab/>
        <w:t>что системы подвижной спутниковой службы предоставляют морскому сообществу возможность использовать системы электросвязи международной общественной корреспонденции или взаимодействовать с ними на полностью автоматизированной основе, применяя схему опознавателей, наименования и адресации;</w:t>
      </w:r>
    </w:p>
    <w:p w14:paraId="41044372" w14:textId="58EE514A" w:rsidR="00847128" w:rsidRPr="00D56DB4" w:rsidRDefault="00847128" w:rsidP="00847128">
      <w:pPr>
        <w:rPr>
          <w:lang w:val="ru-RU"/>
        </w:rPr>
      </w:pPr>
      <w:r w:rsidRPr="00D56DB4">
        <w:rPr>
          <w:i/>
          <w:iCs/>
          <w:lang w:val="ru-RU"/>
        </w:rPr>
        <w:t>k)</w:t>
      </w:r>
      <w:r w:rsidRPr="00D56DB4">
        <w:rPr>
          <w:lang w:val="ru-RU"/>
        </w:rPr>
        <w:tab/>
        <w:t>что схема нумерации, точно определенная для существующих поколений систем подвижной спутниковой связи, используемых в Глобальной морской системе для случаев бедствия и обеспечения безопасности (</w:t>
      </w:r>
      <w:r w:rsidR="008E075F" w:rsidRPr="00D56DB4">
        <w:rPr>
          <w:lang w:val="ru-RU"/>
        </w:rPr>
        <w:t>ГМССБ</w:t>
      </w:r>
      <w:r w:rsidRPr="00D56DB4">
        <w:rPr>
          <w:lang w:val="ru-RU"/>
        </w:rPr>
        <w:t>) совместима со службой международной общественной корреспонденции,</w:t>
      </w:r>
    </w:p>
    <w:p w14:paraId="5B9C3BFD" w14:textId="77777777" w:rsidR="00847128" w:rsidRPr="00D56DB4" w:rsidRDefault="00847128" w:rsidP="00847128">
      <w:pPr>
        <w:pStyle w:val="Call"/>
        <w:rPr>
          <w:lang w:val="ru-RU"/>
        </w:rPr>
      </w:pPr>
      <w:r w:rsidRPr="00D56DB4">
        <w:rPr>
          <w:lang w:val="ru-RU"/>
        </w:rPr>
        <w:t>рекомендует</w:t>
      </w:r>
      <w:r w:rsidRPr="00D56DB4">
        <w:rPr>
          <w:i w:val="0"/>
          <w:iCs/>
          <w:lang w:val="ru-RU"/>
        </w:rPr>
        <w:t>,</w:t>
      </w:r>
    </w:p>
    <w:p w14:paraId="13B62F01" w14:textId="380E69B8" w:rsidR="00847128" w:rsidRPr="00D56DB4" w:rsidRDefault="00847128" w:rsidP="00847128">
      <w:pPr>
        <w:keepLines/>
        <w:rPr>
          <w:lang w:val="ru-RU"/>
        </w:rPr>
      </w:pPr>
      <w:r w:rsidRPr="00D56DB4">
        <w:rPr>
          <w:b/>
          <w:bCs/>
          <w:lang w:val="ru-RU"/>
        </w:rPr>
        <w:t>1</w:t>
      </w:r>
      <w:r w:rsidRPr="00D56DB4">
        <w:rPr>
          <w:lang w:val="ru-RU"/>
        </w:rPr>
        <w:tab/>
        <w:t>что судам, подчиняющимся Международной конвенции по охране человеческой жизни на море 1974 года, с поправками, и другим судам, оснащенным автоматизированными системами радиосвязи, включая автоматическую систему опознавания (AIS), цифровой избирательный вызов (ЦИВ), и/или оборудованным устройствами оповещения Глобальной морской системы для случаев бедствия и обеспечения безопасности (</w:t>
      </w:r>
      <w:r w:rsidR="008E075F" w:rsidRPr="00D56DB4">
        <w:rPr>
          <w:lang w:val="ru-RU"/>
        </w:rPr>
        <w:t>ГМССБ</w:t>
      </w:r>
      <w:r w:rsidRPr="00D56DB4">
        <w:rPr>
          <w:lang w:val="ru-RU"/>
        </w:rPr>
        <w:t>), следует присваивать опознаватели морской подвижной службы в соответствии с Приложением 1 к настоящей Рекомендации;</w:t>
      </w:r>
    </w:p>
    <w:p w14:paraId="4F3607E3" w14:textId="77777777" w:rsidR="00847128" w:rsidRPr="00D56DB4" w:rsidRDefault="00847128" w:rsidP="00847128">
      <w:pPr>
        <w:rPr>
          <w:lang w:val="ru-RU"/>
        </w:rPr>
      </w:pPr>
      <w:r w:rsidRPr="00D56DB4">
        <w:rPr>
          <w:b/>
          <w:bCs/>
          <w:lang w:val="ru-RU"/>
        </w:rPr>
        <w:t>2</w:t>
      </w:r>
      <w:r w:rsidRPr="00D56DB4">
        <w:rPr>
          <w:lang w:val="ru-RU"/>
        </w:rPr>
        <w:tab/>
        <w:t>что присвоение опознавателей, используемых для других морских устройств специального назначения, следует осуществлять в порядке, описанном в Приложении 2;</w:t>
      </w:r>
    </w:p>
    <w:p w14:paraId="66D97717" w14:textId="790A47F6" w:rsidR="00847128" w:rsidRPr="00D56DB4" w:rsidRDefault="00847128" w:rsidP="00847128">
      <w:pPr>
        <w:rPr>
          <w:lang w:val="ru-RU"/>
        </w:rPr>
      </w:pPr>
      <w:r w:rsidRPr="00D56DB4">
        <w:rPr>
          <w:b/>
          <w:bCs/>
          <w:lang w:val="ru-RU"/>
        </w:rPr>
        <w:t>3</w:t>
      </w:r>
      <w:r w:rsidRPr="00D56DB4">
        <w:rPr>
          <w:lang w:val="ru-RU"/>
        </w:rPr>
        <w:tab/>
        <w:t>что судовые станции, включая портативные приемопередатчики ОВЧ, оснащенные ЦИВ и</w:t>
      </w:r>
      <w:r w:rsidR="0051500E" w:rsidRPr="00D56DB4">
        <w:rPr>
          <w:lang w:val="ru-RU"/>
        </w:rPr>
        <w:t xml:space="preserve"> встроенным приемником </w:t>
      </w:r>
      <w:r w:rsidRPr="00D56DB4">
        <w:rPr>
          <w:lang w:val="ru-RU"/>
        </w:rPr>
        <w:t>глобальной навигационной спутниковой системой (ГНСС), береговые станции и воздушное судно, участвующее в операциях по поиску и спасанию, на которых используется оборудование цифрового избирательного вызова в соответствии с Рекомендацией МСЭ-R M.493, должны использовать свои девятизначные цифровые опознаватели, передаваемые как десятизначный адрес/самоопознаватель, обычно, с добавлением 0 в конце опознавателя (см. также Рекомендацию МСЭ-R M.1080);</w:t>
      </w:r>
    </w:p>
    <w:p w14:paraId="3FBA8F36" w14:textId="250E20EB" w:rsidR="00847128" w:rsidRPr="00D56DB4" w:rsidRDefault="00847128" w:rsidP="00847128">
      <w:pPr>
        <w:rPr>
          <w:lang w:val="ru-RU"/>
        </w:rPr>
      </w:pPr>
      <w:r w:rsidRPr="00D56DB4">
        <w:rPr>
          <w:b/>
          <w:bCs/>
          <w:lang w:val="ru-RU"/>
        </w:rPr>
        <w:t>4</w:t>
      </w:r>
      <w:r w:rsidRPr="00D56DB4">
        <w:rPr>
          <w:lang w:val="ru-RU"/>
        </w:rPr>
        <w:tab/>
        <w:t>что судовые станции, береговые станции и станции, не размещенные на борту морского судна, на которых используется оборудование AIS</w:t>
      </w:r>
      <w:r w:rsidR="0051500E" w:rsidRPr="00D56DB4">
        <w:rPr>
          <w:lang w:val="ru-RU"/>
        </w:rPr>
        <w:t xml:space="preserve">, должны использовать свои девятизначные цифровые опознаватели </w:t>
      </w:r>
      <w:r w:rsidRPr="00D56DB4">
        <w:rPr>
          <w:lang w:val="ru-RU"/>
        </w:rPr>
        <w:t>в соответствии с Рекомендацией МСЭ-R M.1371;</w:t>
      </w:r>
    </w:p>
    <w:p w14:paraId="7314ECFF" w14:textId="77777777" w:rsidR="00847128" w:rsidRPr="00D56DB4" w:rsidRDefault="00847128" w:rsidP="00847128">
      <w:pPr>
        <w:rPr>
          <w:lang w:val="ru-RU"/>
        </w:rPr>
      </w:pPr>
      <w:r w:rsidRPr="00D56DB4">
        <w:rPr>
          <w:b/>
          <w:bCs/>
          <w:lang w:val="ru-RU"/>
        </w:rPr>
        <w:t>5</w:t>
      </w:r>
      <w:r w:rsidRPr="00D56DB4">
        <w:rPr>
          <w:lang w:val="ru-RU"/>
        </w:rPr>
        <w:tab/>
        <w:t>что в целях обеспечения совместимости с Глобальной морской системой для случаев бедствия и обеспечения безопасности номера, названия и адреса судовых земных станций, работающих в международных службах электросвязи, должны быстро предоставляться заинтересованными поставщиками услуг электросвязи всем уполномоченным объединениям;</w:t>
      </w:r>
    </w:p>
    <w:p w14:paraId="04D4DF70" w14:textId="77777777" w:rsidR="00847128" w:rsidRPr="00D56DB4" w:rsidRDefault="00847128" w:rsidP="00847128">
      <w:pPr>
        <w:rPr>
          <w:lang w:val="ru-RU"/>
        </w:rPr>
      </w:pPr>
      <w:r w:rsidRPr="00D56DB4">
        <w:rPr>
          <w:b/>
          <w:bCs/>
          <w:lang w:val="ru-RU"/>
        </w:rPr>
        <w:t>6</w:t>
      </w:r>
      <w:r w:rsidRPr="00D56DB4">
        <w:rPr>
          <w:lang w:val="ru-RU"/>
        </w:rPr>
        <w:tab/>
        <w:t>что при осуществлении присвоения опознавателей, управлении их использованием и сохранении опознавателей в морской подвижной службе следует обращаться к руководству, представленному в Приложении 3 к настоящей Рекомендации.</w:t>
      </w:r>
    </w:p>
    <w:p w14:paraId="758C7545" w14:textId="77777777" w:rsidR="00847128" w:rsidRPr="00D56DB4" w:rsidRDefault="00847128" w:rsidP="00847128">
      <w:pPr>
        <w:pStyle w:val="AnnexNoTitle"/>
        <w:spacing w:before="1080"/>
        <w:rPr>
          <w:lang w:val="ru-RU"/>
        </w:rPr>
      </w:pPr>
      <w:r w:rsidRPr="00D56DB4">
        <w:rPr>
          <w:lang w:val="ru-RU"/>
        </w:rPr>
        <w:lastRenderedPageBreak/>
        <w:t>Приложение 1</w:t>
      </w:r>
      <w:r w:rsidRPr="00D56DB4">
        <w:rPr>
          <w:lang w:val="ru-RU"/>
        </w:rPr>
        <w:br/>
      </w:r>
      <w:r w:rsidRPr="00D56DB4">
        <w:rPr>
          <w:lang w:val="ru-RU"/>
        </w:rPr>
        <w:br/>
        <w:t>Опознаватели морской подвижной службы</w:t>
      </w:r>
    </w:p>
    <w:p w14:paraId="287BD101" w14:textId="77777777" w:rsidR="00847128" w:rsidRPr="00D56DB4" w:rsidRDefault="00847128" w:rsidP="00847128">
      <w:pPr>
        <w:pStyle w:val="AnnexNoTitle"/>
        <w:keepNext w:val="0"/>
        <w:keepLines w:val="0"/>
        <w:rPr>
          <w:lang w:val="ru-RU"/>
        </w:rPr>
      </w:pPr>
      <w:r w:rsidRPr="00D56DB4">
        <w:rPr>
          <w:lang w:val="ru-RU"/>
        </w:rPr>
        <w:t>Раздел 1</w:t>
      </w:r>
      <w:r w:rsidRPr="00D56DB4">
        <w:rPr>
          <w:lang w:val="ru-RU"/>
        </w:rPr>
        <w:br/>
      </w:r>
      <w:r w:rsidRPr="00D56DB4">
        <w:rPr>
          <w:lang w:val="ru-RU"/>
        </w:rPr>
        <w:br/>
        <w:t>Присвоение опознавания судовой станции</w:t>
      </w:r>
    </w:p>
    <w:p w14:paraId="310DCD6F" w14:textId="77777777" w:rsidR="00847128" w:rsidRPr="00D56DB4" w:rsidRDefault="00847128" w:rsidP="00847128">
      <w:pPr>
        <w:pStyle w:val="Normalaftertitle"/>
        <w:rPr>
          <w:lang w:val="ru-RU"/>
        </w:rPr>
      </w:pPr>
      <w:r w:rsidRPr="00D56DB4">
        <w:rPr>
          <w:b/>
          <w:bCs/>
          <w:lang w:val="ru-RU"/>
        </w:rPr>
        <w:t>1</w:t>
      </w:r>
      <w:r w:rsidRPr="00D56DB4">
        <w:rPr>
          <w:lang w:val="ru-RU"/>
        </w:rPr>
        <w:tab/>
        <w:t xml:space="preserve">Судам, работающим в морских радиослужбах и упомянутым в пункте 1 раздела </w:t>
      </w:r>
      <w:r w:rsidRPr="00D56DB4">
        <w:rPr>
          <w:i/>
          <w:iCs/>
          <w:lang w:val="ru-RU"/>
        </w:rPr>
        <w:t>рекомендует</w:t>
      </w:r>
      <w:r w:rsidRPr="00D56DB4">
        <w:rPr>
          <w:lang w:val="ru-RU"/>
        </w:rPr>
        <w:t>, должен быть присвоен уникальный девятизначный опознаватель судовых станций в формате M</w:t>
      </w:r>
      <w:r w:rsidRPr="00D56DB4">
        <w:rPr>
          <w:vertAlign w:val="subscript"/>
          <w:lang w:val="ru-RU"/>
        </w:rPr>
        <w:t>1</w:t>
      </w:r>
      <w:r w:rsidRPr="00D56DB4">
        <w:rPr>
          <w:lang w:val="ru-RU"/>
        </w:rPr>
        <w:t>I</w:t>
      </w:r>
      <w:r w:rsidRPr="00D56DB4">
        <w:rPr>
          <w:vertAlign w:val="subscript"/>
          <w:lang w:val="ru-RU"/>
        </w:rPr>
        <w:t>2</w:t>
      </w:r>
      <w:r w:rsidRPr="00D56DB4">
        <w:rPr>
          <w:lang w:val="ru-RU"/>
        </w:rPr>
        <w:t>D</w:t>
      </w:r>
      <w:r w:rsidRPr="00D56DB4">
        <w:rPr>
          <w:vertAlign w:val="subscript"/>
          <w:lang w:val="ru-RU"/>
        </w:rPr>
        <w:t>3</w:t>
      </w:r>
      <w:r w:rsidRPr="00D56DB4">
        <w:rPr>
          <w:lang w:val="ru-RU"/>
        </w:rPr>
        <w:t>X</w:t>
      </w:r>
      <w:r w:rsidRPr="00D56DB4">
        <w:rPr>
          <w:vertAlign w:val="subscript"/>
          <w:lang w:val="ru-RU"/>
        </w:rPr>
        <w:t>4</w:t>
      </w:r>
      <w:r w:rsidRPr="00D56DB4">
        <w:rPr>
          <w:lang w:val="ru-RU"/>
        </w:rPr>
        <w:t>X</w:t>
      </w:r>
      <w:r w:rsidRPr="00D56DB4">
        <w:rPr>
          <w:vertAlign w:val="subscript"/>
          <w:lang w:val="ru-RU"/>
        </w:rPr>
        <w:t>5</w:t>
      </w:r>
      <w:r w:rsidRPr="00D56DB4">
        <w:rPr>
          <w:lang w:val="ru-RU"/>
        </w:rPr>
        <w:t>X</w:t>
      </w:r>
      <w:r w:rsidRPr="00D56DB4">
        <w:rPr>
          <w:vertAlign w:val="subscript"/>
          <w:lang w:val="ru-RU"/>
        </w:rPr>
        <w:t>6</w:t>
      </w:r>
      <w:r w:rsidRPr="00D56DB4">
        <w:rPr>
          <w:lang w:val="ru-RU"/>
        </w:rPr>
        <w:t>X</w:t>
      </w:r>
      <w:r w:rsidRPr="00D56DB4">
        <w:rPr>
          <w:vertAlign w:val="subscript"/>
          <w:lang w:val="ru-RU"/>
        </w:rPr>
        <w:t>7</w:t>
      </w:r>
      <w:r w:rsidRPr="00D56DB4">
        <w:rPr>
          <w:lang w:val="ru-RU"/>
        </w:rPr>
        <w:t>X</w:t>
      </w:r>
      <w:r w:rsidRPr="00D56DB4">
        <w:rPr>
          <w:vertAlign w:val="subscript"/>
          <w:lang w:val="ru-RU"/>
        </w:rPr>
        <w:t>8</w:t>
      </w:r>
      <w:r w:rsidRPr="00D56DB4">
        <w:rPr>
          <w:lang w:val="ru-RU"/>
        </w:rPr>
        <w:t>X</w:t>
      </w:r>
      <w:r w:rsidRPr="00D56DB4">
        <w:rPr>
          <w:vertAlign w:val="subscript"/>
          <w:lang w:val="ru-RU"/>
        </w:rPr>
        <w:t>9</w:t>
      </w:r>
      <w:r w:rsidRPr="00D56DB4">
        <w:rPr>
          <w:lang w:val="ru-RU"/>
        </w:rPr>
        <w:t xml:space="preserve">, где первые три цифры представляют собой цифры морского опознавания (MID), а X </w:t>
      </w:r>
      <w:r w:rsidRPr="00D56DB4">
        <w:rPr>
          <w:lang w:val="ru-RU"/>
        </w:rPr>
        <w:sym w:font="Symbol" w:char="F02D"/>
      </w:r>
      <w:r w:rsidRPr="00D56DB4">
        <w:rPr>
          <w:lang w:val="ru-RU"/>
        </w:rPr>
        <w:t xml:space="preserve"> это любое число от 0 до 9. Цифры морского опознавания MID </w:t>
      </w:r>
      <w:r w:rsidRPr="00D56DB4">
        <w:rPr>
          <w:rFonts w:eastAsia="Batang"/>
          <w:color w:val="000000"/>
          <w:lang w:val="ru-RU"/>
        </w:rPr>
        <w:t>обозначают администрацию, осуществляющую юрисдикцию над опознаваемой таким образом судовой станцией</w:t>
      </w:r>
      <w:r w:rsidRPr="00D56DB4">
        <w:rPr>
          <w:lang w:val="ru-RU"/>
        </w:rPr>
        <w:t>.</w:t>
      </w:r>
    </w:p>
    <w:p w14:paraId="798EEC65" w14:textId="77777777" w:rsidR="00847128" w:rsidRPr="00D56DB4" w:rsidRDefault="00847128" w:rsidP="00847128">
      <w:pPr>
        <w:rPr>
          <w:lang w:val="ru-RU"/>
        </w:rPr>
      </w:pPr>
      <w:r w:rsidRPr="00D56DB4">
        <w:rPr>
          <w:b/>
          <w:bCs/>
          <w:lang w:val="ru-RU"/>
        </w:rPr>
        <w:t>2</w:t>
      </w:r>
      <w:r w:rsidRPr="00D56DB4">
        <w:rPr>
          <w:lang w:val="ru-RU"/>
        </w:rPr>
        <w:tab/>
        <w:t>Максимальное число знаков, передаваемых на какие-либо национальные телексные и/или телефонные сети в целях опознавания судовой станции, может быть ограничено.</w:t>
      </w:r>
    </w:p>
    <w:p w14:paraId="7B0FCD0F" w14:textId="77777777" w:rsidR="00847128" w:rsidRPr="00D56DB4" w:rsidRDefault="00847128" w:rsidP="00847128">
      <w:pPr>
        <w:rPr>
          <w:lang w:val="ru-RU"/>
        </w:rPr>
      </w:pPr>
      <w:r w:rsidRPr="00D56DB4">
        <w:rPr>
          <w:b/>
          <w:bCs/>
          <w:lang w:val="ru-RU"/>
        </w:rPr>
        <w:t>3</w:t>
      </w:r>
      <w:r w:rsidRPr="00D56DB4">
        <w:rPr>
          <w:lang w:val="ru-RU"/>
        </w:rPr>
        <w:tab/>
        <w:t xml:space="preserve">Максимальное число цифр, которые могут быть переданы по национальным сетям многих стран с целью определения опознавателя судовой станции, равняется шести. В настоящем тексте и в соответствующих Рекомендациях МСЭ-R цифры, передаваемые по сети для представления опознавателя судовой станции, называются "номером судовой станции". </w:t>
      </w:r>
    </w:p>
    <w:p w14:paraId="283AA7B8" w14:textId="77777777" w:rsidR="00847128" w:rsidRPr="00D56DB4" w:rsidRDefault="00847128" w:rsidP="00847128">
      <w:pPr>
        <w:rPr>
          <w:lang w:val="ru-RU"/>
        </w:rPr>
      </w:pPr>
      <w:r w:rsidRPr="00D56DB4">
        <w:rPr>
          <w:b/>
          <w:bCs/>
          <w:lang w:val="ru-RU"/>
        </w:rPr>
        <w:t>4</w:t>
      </w:r>
      <w:r w:rsidRPr="00D56DB4">
        <w:rPr>
          <w:lang w:val="ru-RU"/>
        </w:rPr>
        <w:tab/>
        <w:t>Опознаватели группового вызова судовых станций для одновременного вызова нескольких судов формируются следующим образом:</w:t>
      </w:r>
    </w:p>
    <w:p w14:paraId="6D410DA4" w14:textId="77777777" w:rsidR="00847128" w:rsidRPr="00D56DB4" w:rsidRDefault="00847128" w:rsidP="00847128">
      <w:pPr>
        <w:pStyle w:val="Equation"/>
        <w:rPr>
          <w:lang w:val="ru-RU"/>
        </w:rPr>
      </w:pPr>
      <w:r w:rsidRPr="00D56DB4">
        <w:rPr>
          <w:lang w:val="ru-RU"/>
        </w:rPr>
        <w:tab/>
      </w:r>
      <w:r w:rsidRPr="00D56DB4">
        <w:rPr>
          <w:lang w:val="ru-RU"/>
        </w:rPr>
        <w:tab/>
        <w:t>0</w:t>
      </w:r>
      <w:r w:rsidRPr="00D56DB4">
        <w:rPr>
          <w:vertAlign w:val="subscript"/>
          <w:lang w:val="ru-RU"/>
        </w:rPr>
        <w:t>1</w:t>
      </w:r>
      <w:r w:rsidRPr="00D56DB4">
        <w:rPr>
          <w:lang w:val="ru-RU"/>
        </w:rPr>
        <w:t>M</w:t>
      </w:r>
      <w:r w:rsidRPr="00D56DB4">
        <w:rPr>
          <w:vertAlign w:val="subscript"/>
          <w:lang w:val="ru-RU"/>
        </w:rPr>
        <w:t>2</w:t>
      </w:r>
      <w:r w:rsidRPr="00D56DB4">
        <w:rPr>
          <w:lang w:val="ru-RU"/>
        </w:rPr>
        <w:t>I</w:t>
      </w:r>
      <w:r w:rsidRPr="00D56DB4">
        <w:rPr>
          <w:vertAlign w:val="subscript"/>
          <w:lang w:val="ru-RU"/>
        </w:rPr>
        <w:t>3</w:t>
      </w:r>
      <w:r w:rsidRPr="00D56DB4">
        <w:rPr>
          <w:lang w:val="ru-RU"/>
        </w:rPr>
        <w:t>D</w:t>
      </w:r>
      <w:r w:rsidRPr="00D56DB4">
        <w:rPr>
          <w:vertAlign w:val="subscript"/>
          <w:lang w:val="ru-RU"/>
        </w:rPr>
        <w:t>4</w:t>
      </w:r>
      <w:r w:rsidRPr="00D56DB4">
        <w:rPr>
          <w:lang w:val="ru-RU"/>
        </w:rPr>
        <w:t>X</w:t>
      </w:r>
      <w:r w:rsidRPr="00D56DB4">
        <w:rPr>
          <w:vertAlign w:val="subscript"/>
          <w:lang w:val="ru-RU"/>
        </w:rPr>
        <w:t>5</w:t>
      </w:r>
      <w:r w:rsidRPr="00D56DB4">
        <w:rPr>
          <w:lang w:val="ru-RU"/>
        </w:rPr>
        <w:t>X</w:t>
      </w:r>
      <w:r w:rsidRPr="00D56DB4">
        <w:rPr>
          <w:vertAlign w:val="subscript"/>
          <w:lang w:val="ru-RU"/>
        </w:rPr>
        <w:t>6</w:t>
      </w:r>
      <w:r w:rsidRPr="00D56DB4">
        <w:rPr>
          <w:lang w:val="ru-RU"/>
        </w:rPr>
        <w:t>X</w:t>
      </w:r>
      <w:r w:rsidRPr="00D56DB4">
        <w:rPr>
          <w:vertAlign w:val="subscript"/>
          <w:lang w:val="ru-RU"/>
        </w:rPr>
        <w:t>7</w:t>
      </w:r>
      <w:r w:rsidRPr="00D56DB4">
        <w:rPr>
          <w:lang w:val="ru-RU"/>
        </w:rPr>
        <w:t>X</w:t>
      </w:r>
      <w:r w:rsidRPr="00D56DB4">
        <w:rPr>
          <w:vertAlign w:val="subscript"/>
          <w:lang w:val="ru-RU"/>
        </w:rPr>
        <w:t>8</w:t>
      </w:r>
      <w:r w:rsidRPr="00D56DB4">
        <w:rPr>
          <w:lang w:val="ru-RU"/>
        </w:rPr>
        <w:t>X</w:t>
      </w:r>
      <w:r w:rsidRPr="00D56DB4">
        <w:rPr>
          <w:vertAlign w:val="subscript"/>
          <w:lang w:val="ru-RU"/>
        </w:rPr>
        <w:t>9</w:t>
      </w:r>
      <w:r w:rsidRPr="00D56DB4">
        <w:rPr>
          <w:lang w:val="ru-RU"/>
        </w:rPr>
        <w:t>,</w:t>
      </w:r>
    </w:p>
    <w:p w14:paraId="73B53793" w14:textId="77777777" w:rsidR="00847128" w:rsidRPr="00D56DB4" w:rsidRDefault="00847128" w:rsidP="00847128">
      <w:pPr>
        <w:rPr>
          <w:lang w:val="ru-RU"/>
        </w:rPr>
      </w:pPr>
      <w:r w:rsidRPr="00D56DB4">
        <w:rPr>
          <w:lang w:val="ru-RU"/>
        </w:rPr>
        <w:t>где первое число – это ноль, а X – любое число от 0 до 9. Цифры (MID) представляют только территорию или географическую зону администрации, присваивающей опознаватель группового вызова судовых станций, и поэтому не препятствуют передаче групповых вызовов флотилиям, состоящим из судов более чем одной национальной принадлежности.</w:t>
      </w:r>
    </w:p>
    <w:p w14:paraId="0A21EAEE" w14:textId="7685BA50" w:rsidR="00847128" w:rsidRPr="00D56DB4" w:rsidRDefault="00847128" w:rsidP="00847128">
      <w:pPr>
        <w:rPr>
          <w:lang w:val="ru-RU"/>
        </w:rPr>
      </w:pPr>
      <w:r w:rsidRPr="00D56DB4">
        <w:rPr>
          <w:b/>
          <w:bCs/>
          <w:lang w:val="ru-RU"/>
        </w:rPr>
        <w:t>5</w:t>
      </w:r>
      <w:r w:rsidRPr="00D56DB4">
        <w:rPr>
          <w:lang w:val="ru-RU"/>
        </w:rPr>
        <w:tab/>
        <w:t xml:space="preserve">По мере развития глобальных систем подвижной спутниковой связи земные станции судов могут быть включены в международные службы электросвязи общественной корреспонденции. Судовым земным станциям, имеющим такую функциональную возможность, могут быть присвоены международные номера электросвязи, которые прямо не соответствуют MMSI судовой станции. Те, кто имеет право присваивать номера, названия и адреса, связанные с такими судовыми земными станциями, должны хранить запись, предоставляющую перекрестную ссылку на связь с MMSI, например в соответствующей базе данных. Для целей </w:t>
      </w:r>
      <w:r w:rsidR="008E075F" w:rsidRPr="00D56DB4">
        <w:rPr>
          <w:lang w:val="ru-RU"/>
        </w:rPr>
        <w:t>ГМССБ</w:t>
      </w:r>
      <w:r w:rsidRPr="00D56DB4">
        <w:rPr>
          <w:lang w:val="ru-RU"/>
        </w:rPr>
        <w:t xml:space="preserve"> подробные данные об этой связи должны предоставляться уполномоченным органам, в том числе, таким как центры координации спасательных операций (RCC)</w:t>
      </w:r>
      <w:r w:rsidRPr="00D56DB4">
        <w:rPr>
          <w:rStyle w:val="FootnoteReference"/>
          <w:lang w:val="ru-RU"/>
        </w:rPr>
        <w:footnoteReference w:customMarkFollows="1" w:id="2"/>
        <w:t>1</w:t>
      </w:r>
      <w:r w:rsidRPr="00D56DB4">
        <w:rPr>
          <w:lang w:val="ru-RU"/>
        </w:rPr>
        <w:t>. Эта информация должна предоставляться автоматически круглые сутки в течение всего года.</w:t>
      </w:r>
    </w:p>
    <w:p w14:paraId="38B90E2F" w14:textId="77777777" w:rsidR="00CB4C90" w:rsidRPr="00D56DB4" w:rsidRDefault="00CB4C90">
      <w:pPr>
        <w:tabs>
          <w:tab w:val="clear" w:pos="794"/>
          <w:tab w:val="clear" w:pos="1191"/>
          <w:tab w:val="clear" w:pos="1588"/>
          <w:tab w:val="clear" w:pos="1985"/>
        </w:tabs>
        <w:overflowPunct/>
        <w:autoSpaceDE/>
        <w:autoSpaceDN/>
        <w:adjustRightInd/>
        <w:spacing w:before="0"/>
        <w:jc w:val="left"/>
        <w:textAlignment w:val="auto"/>
        <w:rPr>
          <w:b/>
          <w:sz w:val="26"/>
          <w:lang w:val="ru-RU"/>
        </w:rPr>
      </w:pPr>
      <w:r w:rsidRPr="00D56DB4">
        <w:rPr>
          <w:lang w:val="ru-RU"/>
        </w:rPr>
        <w:br w:type="page"/>
      </w:r>
    </w:p>
    <w:p w14:paraId="523E6EEC" w14:textId="1C4FB3FF" w:rsidR="00847128" w:rsidRPr="00D56DB4" w:rsidRDefault="00847128" w:rsidP="00847128">
      <w:pPr>
        <w:pStyle w:val="AnnexNoTitle"/>
        <w:spacing w:before="720"/>
        <w:rPr>
          <w:lang w:val="ru-RU"/>
        </w:rPr>
      </w:pPr>
      <w:r w:rsidRPr="00D56DB4">
        <w:rPr>
          <w:lang w:val="ru-RU"/>
        </w:rPr>
        <w:lastRenderedPageBreak/>
        <w:t>Раздел 2</w:t>
      </w:r>
      <w:r w:rsidRPr="00D56DB4">
        <w:rPr>
          <w:lang w:val="ru-RU"/>
        </w:rPr>
        <w:br/>
      </w:r>
      <w:r w:rsidRPr="00D56DB4">
        <w:rPr>
          <w:lang w:val="ru-RU"/>
        </w:rPr>
        <w:br/>
        <w:t>Присвоение опознавания береговой станции</w:t>
      </w:r>
    </w:p>
    <w:p w14:paraId="403231FF" w14:textId="77777777" w:rsidR="00847128" w:rsidRPr="00D56DB4" w:rsidRDefault="00847128" w:rsidP="00847128">
      <w:pPr>
        <w:pStyle w:val="Normalaftertitle"/>
        <w:rPr>
          <w:lang w:val="ru-RU"/>
        </w:rPr>
      </w:pPr>
      <w:r w:rsidRPr="00D56DB4">
        <w:rPr>
          <w:b/>
          <w:bCs/>
          <w:lang w:val="ru-RU"/>
        </w:rPr>
        <w:t>1</w:t>
      </w:r>
      <w:r w:rsidRPr="00D56DB4">
        <w:rPr>
          <w:lang w:val="ru-RU"/>
        </w:rPr>
        <w:tab/>
        <w:t xml:space="preserve">Береговым станциям и другим станциям на суше, которые работают в морских радиослужбах и упомянуты в пункте 2 раздела </w:t>
      </w:r>
      <w:r w:rsidRPr="00D56DB4">
        <w:rPr>
          <w:i/>
          <w:iCs/>
          <w:lang w:val="ru-RU"/>
        </w:rPr>
        <w:t>рекомендует</w:t>
      </w:r>
      <w:r w:rsidRPr="00D56DB4">
        <w:rPr>
          <w:lang w:val="ru-RU"/>
        </w:rPr>
        <w:t>, должен быть присвоен уникальный девятиразрядный опознаватель береговой станции в формате 0</w:t>
      </w:r>
      <w:r w:rsidRPr="00D56DB4">
        <w:rPr>
          <w:vertAlign w:val="subscript"/>
          <w:lang w:val="ru-RU"/>
        </w:rPr>
        <w:t>1</w:t>
      </w:r>
      <w:r w:rsidRPr="00D56DB4">
        <w:rPr>
          <w:lang w:val="ru-RU"/>
        </w:rPr>
        <w:t>0</w:t>
      </w:r>
      <w:r w:rsidRPr="00D56DB4">
        <w:rPr>
          <w:vertAlign w:val="subscript"/>
          <w:lang w:val="ru-RU"/>
        </w:rPr>
        <w:t>2</w:t>
      </w:r>
      <w:r w:rsidRPr="00D56DB4">
        <w:rPr>
          <w:lang w:val="ru-RU"/>
        </w:rPr>
        <w:t>M</w:t>
      </w:r>
      <w:r w:rsidRPr="00D56DB4">
        <w:rPr>
          <w:vertAlign w:val="subscript"/>
          <w:lang w:val="ru-RU"/>
        </w:rPr>
        <w:t>3</w:t>
      </w:r>
      <w:r w:rsidRPr="00D56DB4">
        <w:rPr>
          <w:lang w:val="ru-RU"/>
        </w:rPr>
        <w:t>I</w:t>
      </w:r>
      <w:r w:rsidRPr="00D56DB4">
        <w:rPr>
          <w:vertAlign w:val="subscript"/>
          <w:lang w:val="ru-RU"/>
        </w:rPr>
        <w:t>4</w:t>
      </w:r>
      <w:r w:rsidRPr="00D56DB4">
        <w:rPr>
          <w:lang w:val="ru-RU"/>
        </w:rPr>
        <w:t>D</w:t>
      </w:r>
      <w:r w:rsidRPr="00D56DB4">
        <w:rPr>
          <w:vertAlign w:val="subscript"/>
          <w:lang w:val="ru-RU"/>
        </w:rPr>
        <w:t>5</w:t>
      </w:r>
      <w:r w:rsidRPr="00D56DB4">
        <w:rPr>
          <w:lang w:val="ru-RU"/>
        </w:rPr>
        <w:t>X</w:t>
      </w:r>
      <w:r w:rsidRPr="00D56DB4">
        <w:rPr>
          <w:vertAlign w:val="subscript"/>
          <w:lang w:val="ru-RU"/>
        </w:rPr>
        <w:t>6</w:t>
      </w:r>
      <w:r w:rsidRPr="00D56DB4">
        <w:rPr>
          <w:lang w:val="ru-RU"/>
        </w:rPr>
        <w:t>X</w:t>
      </w:r>
      <w:r w:rsidRPr="00D56DB4">
        <w:rPr>
          <w:vertAlign w:val="subscript"/>
          <w:lang w:val="ru-RU"/>
        </w:rPr>
        <w:t>7</w:t>
      </w:r>
      <w:r w:rsidRPr="00D56DB4">
        <w:rPr>
          <w:lang w:val="ru-RU"/>
        </w:rPr>
        <w:t>X</w:t>
      </w:r>
      <w:r w:rsidRPr="00D56DB4">
        <w:rPr>
          <w:vertAlign w:val="subscript"/>
          <w:lang w:val="ru-RU"/>
        </w:rPr>
        <w:t>8</w:t>
      </w:r>
      <w:r w:rsidRPr="00D56DB4">
        <w:rPr>
          <w:lang w:val="ru-RU"/>
        </w:rPr>
        <w:t>X</w:t>
      </w:r>
      <w:r w:rsidRPr="00D56DB4">
        <w:rPr>
          <w:vertAlign w:val="subscript"/>
          <w:lang w:val="ru-RU"/>
        </w:rPr>
        <w:t>9</w:t>
      </w:r>
      <w:r w:rsidRPr="00D56DB4">
        <w:rPr>
          <w:lang w:val="ru-RU"/>
        </w:rPr>
        <w:t>, где цифры 3, 4 и 5 представляют MID, а X – это число от 0 до 9. Цифры MID обозначают администрацию, осуществляющую юрисдикцию над береговой станцией или береговой земной станцией.</w:t>
      </w:r>
    </w:p>
    <w:p w14:paraId="60B4CA71" w14:textId="77777777" w:rsidR="00847128" w:rsidRPr="00D56DB4" w:rsidRDefault="00847128" w:rsidP="00847128">
      <w:pPr>
        <w:rPr>
          <w:lang w:val="ru-RU"/>
        </w:rPr>
      </w:pPr>
      <w:r w:rsidRPr="00D56DB4">
        <w:rPr>
          <w:b/>
          <w:bCs/>
          <w:lang w:val="ru-RU"/>
        </w:rPr>
        <w:t>2</w:t>
      </w:r>
      <w:r w:rsidRPr="00D56DB4">
        <w:rPr>
          <w:lang w:val="ru-RU"/>
        </w:rPr>
        <w:tab/>
        <w:t>Поскольку число береговых станций во многих странах растет, та или иная администрация может пожелать присвоить MMSI вышеупомянутого формата радиостанциям гаваней, пилотным станциям и другим станциям, работающим в морских радиослужбах. С тем чтобы использовать формат 00MIDXXXX, рассматриваемые станции должны быть расположены на суше или на острове.</w:t>
      </w:r>
    </w:p>
    <w:p w14:paraId="12C743D8" w14:textId="77777777" w:rsidR="00847128" w:rsidRPr="00D56DB4" w:rsidRDefault="00847128" w:rsidP="00847128">
      <w:pPr>
        <w:rPr>
          <w:lang w:val="ru-RU"/>
        </w:rPr>
      </w:pPr>
      <w:r w:rsidRPr="00D56DB4">
        <w:rPr>
          <w:b/>
          <w:bCs/>
          <w:lang w:val="ru-RU"/>
        </w:rPr>
        <w:t>3</w:t>
      </w:r>
      <w:r w:rsidRPr="00D56DB4">
        <w:rPr>
          <w:lang w:val="ru-RU"/>
        </w:rPr>
        <w:tab/>
        <w:t>Администрация может использовать шестую цифру для дальнейшей дифференциации определенных конкретных использований этого класса MMSI, как показано в примере применения ниже:</w:t>
      </w:r>
    </w:p>
    <w:p w14:paraId="01827370" w14:textId="696453E7" w:rsidR="00847128" w:rsidRPr="00D56DB4" w:rsidRDefault="00847128" w:rsidP="00847128">
      <w:pPr>
        <w:pStyle w:val="enumlev1"/>
        <w:tabs>
          <w:tab w:val="left" w:pos="2552"/>
        </w:tabs>
        <w:rPr>
          <w:lang w:val="ru-RU"/>
        </w:rPr>
      </w:pPr>
      <w:r w:rsidRPr="00D56DB4">
        <w:rPr>
          <w:lang w:val="ru-RU"/>
        </w:rPr>
        <w:t>a)</w:t>
      </w:r>
      <w:r w:rsidRPr="00D56DB4">
        <w:rPr>
          <w:lang w:val="ru-RU"/>
        </w:rPr>
        <w:tab/>
        <w:t>00MID1XXX</w:t>
      </w:r>
      <w:r w:rsidRPr="00D56DB4">
        <w:rPr>
          <w:lang w:val="ru-RU"/>
        </w:rPr>
        <w:tab/>
      </w:r>
      <w:r w:rsidR="001301E8" w:rsidRPr="00D56DB4">
        <w:rPr>
          <w:lang w:val="ru-RU"/>
        </w:rPr>
        <w:t>б</w:t>
      </w:r>
      <w:r w:rsidRPr="00D56DB4">
        <w:rPr>
          <w:lang w:val="ru-RU"/>
        </w:rPr>
        <w:t>ереговые станции;</w:t>
      </w:r>
    </w:p>
    <w:p w14:paraId="04934B7C" w14:textId="7F813D99" w:rsidR="00847128" w:rsidRPr="00D56DB4" w:rsidRDefault="00847128" w:rsidP="00847128">
      <w:pPr>
        <w:pStyle w:val="enumlev1"/>
        <w:tabs>
          <w:tab w:val="left" w:pos="2552"/>
        </w:tabs>
        <w:rPr>
          <w:lang w:val="ru-RU"/>
        </w:rPr>
      </w:pPr>
      <w:r w:rsidRPr="00D56DB4">
        <w:rPr>
          <w:lang w:val="ru-RU"/>
        </w:rPr>
        <w:t>b)</w:t>
      </w:r>
      <w:r w:rsidRPr="00D56DB4">
        <w:rPr>
          <w:lang w:val="ru-RU"/>
        </w:rPr>
        <w:tab/>
        <w:t>00MID2XXX</w:t>
      </w:r>
      <w:r w:rsidRPr="00D56DB4">
        <w:rPr>
          <w:lang w:val="ru-RU"/>
        </w:rPr>
        <w:tab/>
      </w:r>
      <w:r w:rsidR="001301E8" w:rsidRPr="00D56DB4">
        <w:rPr>
          <w:lang w:val="ru-RU"/>
        </w:rPr>
        <w:t>портовые станции (р</w:t>
      </w:r>
      <w:r w:rsidRPr="00D56DB4">
        <w:rPr>
          <w:lang w:val="ru-RU"/>
        </w:rPr>
        <w:t>адиостанции гаваней</w:t>
      </w:r>
      <w:r w:rsidR="001301E8" w:rsidRPr="00D56DB4">
        <w:rPr>
          <w:lang w:val="ru-RU"/>
        </w:rPr>
        <w:t>)</w:t>
      </w:r>
      <w:r w:rsidRPr="00D56DB4">
        <w:rPr>
          <w:lang w:val="ru-RU"/>
        </w:rPr>
        <w:t>;</w:t>
      </w:r>
    </w:p>
    <w:p w14:paraId="21C38594" w14:textId="08FEC8B5" w:rsidR="00847128" w:rsidRPr="00D56DB4" w:rsidRDefault="00847128" w:rsidP="00847128">
      <w:pPr>
        <w:pStyle w:val="enumlev1"/>
        <w:tabs>
          <w:tab w:val="left" w:pos="2552"/>
        </w:tabs>
        <w:rPr>
          <w:lang w:val="ru-RU"/>
        </w:rPr>
      </w:pPr>
      <w:r w:rsidRPr="00D56DB4">
        <w:rPr>
          <w:lang w:val="ru-RU"/>
        </w:rPr>
        <w:t>c)</w:t>
      </w:r>
      <w:r w:rsidRPr="00D56DB4">
        <w:rPr>
          <w:lang w:val="ru-RU"/>
        </w:rPr>
        <w:tab/>
        <w:t>00MID3XXX</w:t>
      </w:r>
      <w:r w:rsidRPr="00D56DB4">
        <w:rPr>
          <w:lang w:val="ru-RU"/>
        </w:rPr>
        <w:tab/>
      </w:r>
      <w:r w:rsidR="001301E8" w:rsidRPr="00D56DB4">
        <w:rPr>
          <w:lang w:val="ru-RU"/>
        </w:rPr>
        <w:t>п</w:t>
      </w:r>
      <w:r w:rsidRPr="00D56DB4">
        <w:rPr>
          <w:lang w:val="ru-RU"/>
        </w:rPr>
        <w:t>илотные станции</w:t>
      </w:r>
      <w:r w:rsidR="001301E8" w:rsidRPr="00D56DB4">
        <w:rPr>
          <w:lang w:val="ru-RU"/>
        </w:rPr>
        <w:t>;</w:t>
      </w:r>
    </w:p>
    <w:p w14:paraId="64E84035" w14:textId="1F5AB74A" w:rsidR="00847128" w:rsidRPr="00D56DB4" w:rsidRDefault="00847128" w:rsidP="00847128">
      <w:pPr>
        <w:pStyle w:val="enumlev1"/>
        <w:tabs>
          <w:tab w:val="left" w:pos="2552"/>
        </w:tabs>
        <w:rPr>
          <w:lang w:val="ru-RU"/>
        </w:rPr>
      </w:pPr>
      <w:r w:rsidRPr="00D56DB4">
        <w:rPr>
          <w:lang w:val="ru-RU"/>
        </w:rPr>
        <w:t>d)</w:t>
      </w:r>
      <w:r w:rsidRPr="00D56DB4">
        <w:rPr>
          <w:lang w:val="ru-RU"/>
        </w:rPr>
        <w:tab/>
        <w:t>00MID4XXX</w:t>
      </w:r>
      <w:r w:rsidRPr="00D56DB4">
        <w:rPr>
          <w:lang w:val="ru-RU"/>
        </w:rPr>
        <w:tab/>
      </w:r>
      <w:r w:rsidR="001301E8" w:rsidRPr="00D56DB4">
        <w:rPr>
          <w:lang w:val="ru-RU"/>
        </w:rPr>
        <w:t>с</w:t>
      </w:r>
      <w:r w:rsidRPr="00D56DB4">
        <w:rPr>
          <w:lang w:val="ru-RU"/>
        </w:rPr>
        <w:t xml:space="preserve">танции-ретрансляторы AIS </w:t>
      </w:r>
    </w:p>
    <w:p w14:paraId="3CF43012" w14:textId="1992EB08" w:rsidR="00235DB3" w:rsidRPr="00D56DB4" w:rsidRDefault="00235DB3" w:rsidP="00847128">
      <w:pPr>
        <w:pStyle w:val="enumlev1"/>
        <w:tabs>
          <w:tab w:val="left" w:pos="2552"/>
        </w:tabs>
        <w:rPr>
          <w:lang w:val="ru-RU"/>
        </w:rPr>
      </w:pPr>
      <w:r w:rsidRPr="00D56DB4">
        <w:rPr>
          <w:lang w:val="ru-RU"/>
        </w:rPr>
        <w:t>e)</w:t>
      </w:r>
      <w:r w:rsidRPr="00D56DB4">
        <w:rPr>
          <w:lang w:val="ru-RU"/>
        </w:rPr>
        <w:tab/>
        <w:t>00MID5XXX</w:t>
      </w:r>
      <w:r w:rsidRPr="00D56DB4">
        <w:rPr>
          <w:lang w:val="ru-RU"/>
        </w:rPr>
        <w:tab/>
      </w:r>
      <w:r w:rsidR="001301E8" w:rsidRPr="00D56DB4">
        <w:rPr>
          <w:lang w:val="ru-RU"/>
        </w:rPr>
        <w:t xml:space="preserve">базовые станции </w:t>
      </w:r>
      <w:r w:rsidRPr="00D56DB4">
        <w:rPr>
          <w:lang w:val="ru-RU"/>
        </w:rPr>
        <w:t>AIS (</w:t>
      </w:r>
      <w:r w:rsidR="001301E8" w:rsidRPr="00D56DB4">
        <w:rPr>
          <w:lang w:val="ru-RU"/>
        </w:rPr>
        <w:t xml:space="preserve">контрольные станции </w:t>
      </w:r>
      <w:r w:rsidRPr="00D56DB4">
        <w:rPr>
          <w:lang w:val="ru-RU"/>
        </w:rPr>
        <w:t>VDL)</w:t>
      </w:r>
    </w:p>
    <w:p w14:paraId="7EE4F99A" w14:textId="77777777" w:rsidR="00847128" w:rsidRPr="00D56DB4" w:rsidRDefault="00847128" w:rsidP="00847128">
      <w:pPr>
        <w:rPr>
          <w:lang w:val="ru-RU"/>
        </w:rPr>
      </w:pPr>
      <w:r w:rsidRPr="00D56DB4">
        <w:rPr>
          <w:b/>
          <w:bCs/>
          <w:lang w:val="ru-RU"/>
        </w:rPr>
        <w:t>4</w:t>
      </w:r>
      <w:r w:rsidRPr="00D56DB4">
        <w:rPr>
          <w:lang w:val="ru-RU"/>
        </w:rPr>
        <w:tab/>
        <w:t>Данная схема формата создает блоки из 999 номеров для каждой категории станции, однако этот метод не является обязательным и должен использоваться только в качестве руководства. Существует много других методов, если заинтересованная администрация желает расширить данную схему.</w:t>
      </w:r>
    </w:p>
    <w:p w14:paraId="31488BB2" w14:textId="77777777" w:rsidR="00847128" w:rsidRPr="00D56DB4" w:rsidRDefault="00847128" w:rsidP="00847128">
      <w:pPr>
        <w:rPr>
          <w:lang w:val="ru-RU"/>
        </w:rPr>
      </w:pPr>
      <w:r w:rsidRPr="00D56DB4">
        <w:rPr>
          <w:b/>
          <w:bCs/>
          <w:lang w:val="ru-RU"/>
        </w:rPr>
        <w:t>5</w:t>
      </w:r>
      <w:r w:rsidRPr="00D56DB4">
        <w:rPr>
          <w:lang w:val="ru-RU"/>
        </w:rPr>
        <w:tab/>
        <w:t>Опознаватели группового вызова береговых станций для одновременного вызова нескольких береговых станций формируются в виде поднабора опознавателей береговых станций следующим образом:</w:t>
      </w:r>
    </w:p>
    <w:p w14:paraId="47240427" w14:textId="77777777" w:rsidR="00847128" w:rsidRPr="00D56DB4" w:rsidRDefault="00847128" w:rsidP="00847128">
      <w:pPr>
        <w:pStyle w:val="Equation"/>
        <w:rPr>
          <w:lang w:val="ru-RU"/>
        </w:rPr>
      </w:pPr>
      <w:r w:rsidRPr="00D56DB4">
        <w:rPr>
          <w:lang w:val="ru-RU"/>
        </w:rPr>
        <w:tab/>
      </w:r>
      <w:r w:rsidRPr="00D56DB4">
        <w:rPr>
          <w:lang w:val="ru-RU"/>
        </w:rPr>
        <w:tab/>
        <w:t>0</w:t>
      </w:r>
      <w:r w:rsidRPr="00D56DB4">
        <w:rPr>
          <w:vertAlign w:val="subscript"/>
          <w:lang w:val="ru-RU"/>
        </w:rPr>
        <w:t>1</w:t>
      </w:r>
      <w:r w:rsidRPr="00D56DB4">
        <w:rPr>
          <w:lang w:val="ru-RU"/>
        </w:rPr>
        <w:t>0</w:t>
      </w:r>
      <w:r w:rsidRPr="00D56DB4">
        <w:rPr>
          <w:vertAlign w:val="subscript"/>
          <w:lang w:val="ru-RU"/>
        </w:rPr>
        <w:t>2</w:t>
      </w:r>
      <w:r w:rsidRPr="00D56DB4">
        <w:rPr>
          <w:lang w:val="ru-RU"/>
        </w:rPr>
        <w:t>M</w:t>
      </w:r>
      <w:r w:rsidRPr="00D56DB4">
        <w:rPr>
          <w:vertAlign w:val="subscript"/>
          <w:lang w:val="ru-RU"/>
        </w:rPr>
        <w:t>3</w:t>
      </w:r>
      <w:r w:rsidRPr="00D56DB4">
        <w:rPr>
          <w:lang w:val="ru-RU"/>
        </w:rPr>
        <w:t>I</w:t>
      </w:r>
      <w:r w:rsidRPr="00D56DB4">
        <w:rPr>
          <w:vertAlign w:val="subscript"/>
          <w:lang w:val="ru-RU"/>
        </w:rPr>
        <w:t>4</w:t>
      </w:r>
      <w:r w:rsidRPr="00D56DB4">
        <w:rPr>
          <w:lang w:val="ru-RU"/>
        </w:rPr>
        <w:t>D</w:t>
      </w:r>
      <w:r w:rsidRPr="00D56DB4">
        <w:rPr>
          <w:vertAlign w:val="subscript"/>
          <w:lang w:val="ru-RU"/>
        </w:rPr>
        <w:t>5</w:t>
      </w:r>
      <w:r w:rsidRPr="00D56DB4">
        <w:rPr>
          <w:lang w:val="ru-RU"/>
        </w:rPr>
        <w:t>X</w:t>
      </w:r>
      <w:r w:rsidRPr="00D56DB4">
        <w:rPr>
          <w:vertAlign w:val="subscript"/>
          <w:lang w:val="ru-RU"/>
        </w:rPr>
        <w:t>6</w:t>
      </w:r>
      <w:r w:rsidRPr="00D56DB4">
        <w:rPr>
          <w:lang w:val="ru-RU"/>
        </w:rPr>
        <w:t>X</w:t>
      </w:r>
      <w:r w:rsidRPr="00D56DB4">
        <w:rPr>
          <w:vertAlign w:val="subscript"/>
          <w:lang w:val="ru-RU"/>
        </w:rPr>
        <w:t>7</w:t>
      </w:r>
      <w:r w:rsidRPr="00D56DB4">
        <w:rPr>
          <w:lang w:val="ru-RU"/>
        </w:rPr>
        <w:t>X</w:t>
      </w:r>
      <w:r w:rsidRPr="00D56DB4">
        <w:rPr>
          <w:vertAlign w:val="subscript"/>
          <w:lang w:val="ru-RU"/>
        </w:rPr>
        <w:t>8</w:t>
      </w:r>
      <w:r w:rsidRPr="00D56DB4">
        <w:rPr>
          <w:lang w:val="ru-RU"/>
        </w:rPr>
        <w:t>X</w:t>
      </w:r>
      <w:r w:rsidRPr="00D56DB4">
        <w:rPr>
          <w:vertAlign w:val="subscript"/>
          <w:lang w:val="ru-RU"/>
        </w:rPr>
        <w:t>9</w:t>
      </w:r>
      <w:r w:rsidRPr="00D56DB4">
        <w:rPr>
          <w:lang w:val="ru-RU"/>
        </w:rPr>
        <w:t>,</w:t>
      </w:r>
    </w:p>
    <w:p w14:paraId="4BC039DD" w14:textId="77777777" w:rsidR="00847128" w:rsidRPr="00D56DB4" w:rsidRDefault="00847128" w:rsidP="00847128">
      <w:pPr>
        <w:rPr>
          <w:lang w:val="ru-RU"/>
        </w:rPr>
      </w:pPr>
      <w:r w:rsidRPr="00D56DB4">
        <w:rPr>
          <w:lang w:val="ru-RU"/>
        </w:rPr>
        <w:t>где первые два числа – это нули, а X – любое число от 0 до 9. Цифры MID представляют только территорию или географическую область администрации, присваивающей опознаватель группового вызова береговых станций. Опознаватель может быть присвоен станциям одной администрации, которые расположены только в одном географическом регионе, как указано в соответствующих Рекомендациях МСЭ-T.</w:t>
      </w:r>
    </w:p>
    <w:p w14:paraId="2878AA21" w14:textId="77777777" w:rsidR="00847128" w:rsidRPr="00D56DB4" w:rsidRDefault="00847128" w:rsidP="00847128">
      <w:pPr>
        <w:rPr>
          <w:lang w:val="ru-RU"/>
        </w:rPr>
      </w:pPr>
      <w:r w:rsidRPr="00D56DB4">
        <w:rPr>
          <w:b/>
          <w:bCs/>
          <w:lang w:val="ru-RU"/>
        </w:rPr>
        <w:t>6</w:t>
      </w:r>
      <w:r w:rsidRPr="00D56DB4">
        <w:rPr>
          <w:lang w:val="ru-RU"/>
        </w:rPr>
        <w:tab/>
        <w:t>Сочетание 0</w:t>
      </w:r>
      <w:r w:rsidRPr="00D56DB4">
        <w:rPr>
          <w:vertAlign w:val="subscript"/>
          <w:lang w:val="ru-RU"/>
        </w:rPr>
        <w:t>1</w:t>
      </w:r>
      <w:r w:rsidRPr="00D56DB4">
        <w:rPr>
          <w:lang w:val="ru-RU"/>
        </w:rPr>
        <w:t>0</w:t>
      </w:r>
      <w:r w:rsidRPr="00D56DB4">
        <w:rPr>
          <w:vertAlign w:val="subscript"/>
          <w:lang w:val="ru-RU"/>
        </w:rPr>
        <w:t>2</w:t>
      </w:r>
      <w:r w:rsidRPr="00D56DB4">
        <w:rPr>
          <w:lang w:val="ru-RU"/>
        </w:rPr>
        <w:t>M</w:t>
      </w:r>
      <w:r w:rsidRPr="00D56DB4">
        <w:rPr>
          <w:vertAlign w:val="subscript"/>
          <w:lang w:val="ru-RU"/>
        </w:rPr>
        <w:t>3</w:t>
      </w:r>
      <w:r w:rsidRPr="00D56DB4">
        <w:rPr>
          <w:lang w:val="ru-RU"/>
        </w:rPr>
        <w:t>I</w:t>
      </w:r>
      <w:r w:rsidRPr="00D56DB4">
        <w:rPr>
          <w:vertAlign w:val="subscript"/>
          <w:lang w:val="ru-RU"/>
        </w:rPr>
        <w:t>4</w:t>
      </w:r>
      <w:r w:rsidRPr="00D56DB4">
        <w:rPr>
          <w:lang w:val="ru-RU"/>
        </w:rPr>
        <w:t>D</w:t>
      </w:r>
      <w:r w:rsidRPr="00D56DB4">
        <w:rPr>
          <w:vertAlign w:val="subscript"/>
          <w:lang w:val="ru-RU"/>
        </w:rPr>
        <w:t>5</w:t>
      </w:r>
      <w:r w:rsidRPr="00D56DB4">
        <w:rPr>
          <w:lang w:val="ru-RU"/>
        </w:rPr>
        <w:t>0</w:t>
      </w:r>
      <w:r w:rsidRPr="00D56DB4">
        <w:rPr>
          <w:vertAlign w:val="subscript"/>
          <w:lang w:val="ru-RU"/>
        </w:rPr>
        <w:t>6</w:t>
      </w:r>
      <w:r w:rsidRPr="00D56DB4">
        <w:rPr>
          <w:lang w:val="ru-RU"/>
        </w:rPr>
        <w:t>0</w:t>
      </w:r>
      <w:r w:rsidRPr="00D56DB4">
        <w:rPr>
          <w:vertAlign w:val="subscript"/>
          <w:lang w:val="ru-RU"/>
        </w:rPr>
        <w:t>7</w:t>
      </w:r>
      <w:r w:rsidRPr="00D56DB4">
        <w:rPr>
          <w:lang w:val="ru-RU"/>
        </w:rPr>
        <w:t>0</w:t>
      </w:r>
      <w:r w:rsidRPr="00D56DB4">
        <w:rPr>
          <w:vertAlign w:val="subscript"/>
          <w:lang w:val="ru-RU"/>
        </w:rPr>
        <w:t>8</w:t>
      </w:r>
      <w:r w:rsidRPr="00D56DB4">
        <w:rPr>
          <w:lang w:val="ru-RU"/>
        </w:rPr>
        <w:t>0</w:t>
      </w:r>
      <w:r w:rsidRPr="00D56DB4">
        <w:rPr>
          <w:vertAlign w:val="subscript"/>
          <w:lang w:val="ru-RU"/>
        </w:rPr>
        <w:t>9</w:t>
      </w:r>
      <w:r w:rsidRPr="00D56DB4">
        <w:rPr>
          <w:lang w:val="ru-RU"/>
        </w:rPr>
        <w:t xml:space="preserve"> должно быть зарезервировано за групповым опознавателем береговых станций и предназначаться для станций 00MIDXXXX в рамках конкретной администрации. В дальнейшем администрация может расширить это использование с помощью дополнительных опознавателей групповых вызовов, например 00MID1111 и др.</w:t>
      </w:r>
    </w:p>
    <w:p w14:paraId="38237B78" w14:textId="0F7DC677" w:rsidR="00847128" w:rsidRPr="00D56DB4" w:rsidRDefault="00847128" w:rsidP="00847128">
      <w:pPr>
        <w:rPr>
          <w:lang w:val="ru-RU"/>
        </w:rPr>
      </w:pPr>
      <w:r w:rsidRPr="00D56DB4">
        <w:rPr>
          <w:b/>
          <w:bCs/>
          <w:lang w:val="ru-RU"/>
        </w:rPr>
        <w:t>7</w:t>
      </w:r>
      <w:r w:rsidRPr="00D56DB4">
        <w:rPr>
          <w:lang w:val="ru-RU"/>
        </w:rPr>
        <w:tab/>
        <w:t xml:space="preserve">Для целей </w:t>
      </w:r>
      <w:r w:rsidR="008E075F" w:rsidRPr="00D56DB4">
        <w:rPr>
          <w:lang w:val="ru-RU"/>
        </w:rPr>
        <w:t>ГМССБ</w:t>
      </w:r>
      <w:r w:rsidRPr="00D56DB4">
        <w:rPr>
          <w:lang w:val="ru-RU"/>
        </w:rPr>
        <w:t xml:space="preserve"> подробные данные об этих присвоениях MMSI должны предоставляться уполномоченным органам, в том числе таким, как центры координации спасательных операций (RCC). Такая информация должна автоматически предоставляться круглые сутки в течение всего года.</w:t>
      </w:r>
    </w:p>
    <w:p w14:paraId="44448F5F" w14:textId="77777777" w:rsidR="00847128" w:rsidRPr="00D56DB4" w:rsidRDefault="00847128" w:rsidP="00847128">
      <w:pPr>
        <w:rPr>
          <w:lang w:val="ru-RU"/>
        </w:rPr>
      </w:pPr>
      <w:r w:rsidRPr="00D56DB4">
        <w:rPr>
          <w:b/>
          <w:bCs/>
          <w:lang w:val="ru-RU"/>
        </w:rPr>
        <w:t>8</w:t>
      </w:r>
      <w:r w:rsidRPr="00D56DB4">
        <w:rPr>
          <w:lang w:val="ru-RU"/>
        </w:rPr>
        <w:tab/>
        <w:t>Сочетание 0</w:t>
      </w:r>
      <w:r w:rsidRPr="00D56DB4">
        <w:rPr>
          <w:vertAlign w:val="subscript"/>
          <w:lang w:val="ru-RU"/>
        </w:rPr>
        <w:t>1</w:t>
      </w:r>
      <w:r w:rsidRPr="00D56DB4">
        <w:rPr>
          <w:lang w:val="ru-RU"/>
        </w:rPr>
        <w:t>0</w:t>
      </w:r>
      <w:r w:rsidRPr="00D56DB4">
        <w:rPr>
          <w:vertAlign w:val="subscript"/>
          <w:lang w:val="ru-RU"/>
        </w:rPr>
        <w:t>2</w:t>
      </w:r>
      <w:r w:rsidRPr="00D56DB4">
        <w:rPr>
          <w:lang w:val="ru-RU"/>
        </w:rPr>
        <w:t>9</w:t>
      </w:r>
      <w:r w:rsidRPr="00D56DB4">
        <w:rPr>
          <w:vertAlign w:val="subscript"/>
          <w:lang w:val="ru-RU"/>
        </w:rPr>
        <w:t>3</w:t>
      </w:r>
      <w:r w:rsidRPr="00D56DB4">
        <w:rPr>
          <w:lang w:val="ru-RU"/>
        </w:rPr>
        <w:t>9</w:t>
      </w:r>
      <w:r w:rsidRPr="00D56DB4">
        <w:rPr>
          <w:vertAlign w:val="subscript"/>
          <w:lang w:val="ru-RU"/>
        </w:rPr>
        <w:t>4</w:t>
      </w:r>
      <w:r w:rsidRPr="00D56DB4">
        <w:rPr>
          <w:lang w:val="ru-RU"/>
        </w:rPr>
        <w:t>9</w:t>
      </w:r>
      <w:r w:rsidRPr="00D56DB4">
        <w:rPr>
          <w:vertAlign w:val="subscript"/>
          <w:lang w:val="ru-RU"/>
        </w:rPr>
        <w:t>5</w:t>
      </w:r>
      <w:r w:rsidRPr="00D56DB4">
        <w:rPr>
          <w:lang w:val="ru-RU"/>
        </w:rPr>
        <w:t>0</w:t>
      </w:r>
      <w:r w:rsidRPr="00D56DB4">
        <w:rPr>
          <w:vertAlign w:val="subscript"/>
          <w:lang w:val="ru-RU"/>
        </w:rPr>
        <w:t>6</w:t>
      </w:r>
      <w:r w:rsidRPr="00D56DB4">
        <w:rPr>
          <w:lang w:val="ru-RU"/>
        </w:rPr>
        <w:t>0</w:t>
      </w:r>
      <w:r w:rsidRPr="00D56DB4">
        <w:rPr>
          <w:vertAlign w:val="subscript"/>
          <w:lang w:val="ru-RU"/>
        </w:rPr>
        <w:t>7</w:t>
      </w:r>
      <w:r w:rsidRPr="00D56DB4">
        <w:rPr>
          <w:lang w:val="ru-RU"/>
        </w:rPr>
        <w:t>0</w:t>
      </w:r>
      <w:r w:rsidRPr="00D56DB4">
        <w:rPr>
          <w:vertAlign w:val="subscript"/>
          <w:lang w:val="ru-RU"/>
        </w:rPr>
        <w:t>8</w:t>
      </w:r>
      <w:r w:rsidRPr="00D56DB4">
        <w:rPr>
          <w:lang w:val="ru-RU"/>
        </w:rPr>
        <w:t>0</w:t>
      </w:r>
      <w:r w:rsidRPr="00D56DB4">
        <w:rPr>
          <w:vertAlign w:val="subscript"/>
          <w:lang w:val="ru-RU"/>
        </w:rPr>
        <w:t>9</w:t>
      </w:r>
      <w:r w:rsidRPr="00D56DB4">
        <w:rPr>
          <w:lang w:val="ru-RU"/>
        </w:rPr>
        <w:t xml:space="preserve"> зарезервировано за опознавателем всех береговых станций и должно предназначаться для ОВЧ станций 00XXXXXXX. Оно не применяется к СЧ или ВЧ береговым станциям.</w:t>
      </w:r>
    </w:p>
    <w:p w14:paraId="153D151E" w14:textId="77777777" w:rsidR="00847128" w:rsidRPr="00D56DB4" w:rsidRDefault="00847128" w:rsidP="00847128">
      <w:pPr>
        <w:pStyle w:val="AnnexNoTitle"/>
        <w:spacing w:before="720"/>
        <w:rPr>
          <w:lang w:val="ru-RU"/>
        </w:rPr>
      </w:pPr>
      <w:r w:rsidRPr="00D56DB4">
        <w:rPr>
          <w:lang w:val="ru-RU"/>
        </w:rPr>
        <w:lastRenderedPageBreak/>
        <w:t>Раздел 3</w:t>
      </w:r>
      <w:r w:rsidRPr="00D56DB4">
        <w:rPr>
          <w:lang w:val="ru-RU"/>
        </w:rPr>
        <w:br/>
      </w:r>
      <w:r w:rsidRPr="00D56DB4">
        <w:rPr>
          <w:lang w:val="ru-RU"/>
        </w:rPr>
        <w:br/>
        <w:t>Присвоение опознавания воздушному судну</w:t>
      </w:r>
    </w:p>
    <w:p w14:paraId="635FDF10" w14:textId="77777777" w:rsidR="00847128" w:rsidRPr="00D56DB4" w:rsidRDefault="00847128" w:rsidP="00847128">
      <w:pPr>
        <w:pStyle w:val="Normalaftertitle"/>
        <w:rPr>
          <w:lang w:val="ru-RU"/>
        </w:rPr>
      </w:pPr>
      <w:r w:rsidRPr="00D56DB4">
        <w:rPr>
          <w:b/>
          <w:bCs/>
          <w:lang w:val="ru-RU"/>
        </w:rPr>
        <w:t>1</w:t>
      </w:r>
      <w:r w:rsidRPr="00D56DB4">
        <w:rPr>
          <w:lang w:val="ru-RU"/>
        </w:rPr>
        <w:tab/>
        <w:t>Если необходимо, чтобы воздушное судно использовало опознаватели морской подвижной службы для операций по поиску и спасанию и другой связи, осуществляемой в целях безопасности со станциями морской подвижной службы, ответственная администрация должна присвоить воздушному судну уникальный девятизначный опознаватель в формате 1</w:t>
      </w:r>
      <w:r w:rsidRPr="00D56DB4">
        <w:rPr>
          <w:vertAlign w:val="subscript"/>
          <w:lang w:val="ru-RU"/>
        </w:rPr>
        <w:t>1</w:t>
      </w:r>
      <w:r w:rsidRPr="00D56DB4">
        <w:rPr>
          <w:lang w:val="ru-RU"/>
        </w:rPr>
        <w:t>1</w:t>
      </w:r>
      <w:r w:rsidRPr="00D56DB4">
        <w:rPr>
          <w:vertAlign w:val="subscript"/>
          <w:lang w:val="ru-RU"/>
        </w:rPr>
        <w:t>2</w:t>
      </w:r>
      <w:r w:rsidRPr="00D56DB4">
        <w:rPr>
          <w:lang w:val="ru-RU"/>
        </w:rPr>
        <w:t>1</w:t>
      </w:r>
      <w:r w:rsidRPr="00D56DB4">
        <w:rPr>
          <w:vertAlign w:val="subscript"/>
          <w:lang w:val="ru-RU"/>
        </w:rPr>
        <w:t>3</w:t>
      </w:r>
      <w:r w:rsidRPr="00D56DB4">
        <w:rPr>
          <w:lang w:val="ru-RU"/>
        </w:rPr>
        <w:t>M</w:t>
      </w:r>
      <w:r w:rsidRPr="00D56DB4">
        <w:rPr>
          <w:vertAlign w:val="subscript"/>
          <w:lang w:val="ru-RU"/>
        </w:rPr>
        <w:t>4</w:t>
      </w:r>
      <w:r w:rsidRPr="00D56DB4">
        <w:rPr>
          <w:lang w:val="ru-RU"/>
        </w:rPr>
        <w:t>I</w:t>
      </w:r>
      <w:r w:rsidRPr="00D56DB4">
        <w:rPr>
          <w:vertAlign w:val="subscript"/>
          <w:lang w:val="ru-RU"/>
        </w:rPr>
        <w:t>5</w:t>
      </w:r>
      <w:r w:rsidRPr="00D56DB4">
        <w:rPr>
          <w:lang w:val="ru-RU"/>
        </w:rPr>
        <w:t>D</w:t>
      </w:r>
      <w:r w:rsidRPr="00D56DB4">
        <w:rPr>
          <w:vertAlign w:val="subscript"/>
          <w:lang w:val="ru-RU"/>
        </w:rPr>
        <w:t>6</w:t>
      </w:r>
      <w:r w:rsidRPr="00D56DB4">
        <w:rPr>
          <w:lang w:val="ru-RU"/>
        </w:rPr>
        <w:t>X</w:t>
      </w:r>
      <w:r w:rsidRPr="00D56DB4">
        <w:rPr>
          <w:vertAlign w:val="subscript"/>
          <w:lang w:val="ru-RU"/>
        </w:rPr>
        <w:t>7</w:t>
      </w:r>
      <w:r w:rsidRPr="00D56DB4">
        <w:rPr>
          <w:lang w:val="ru-RU"/>
        </w:rPr>
        <w:t>X</w:t>
      </w:r>
      <w:r w:rsidRPr="00D56DB4">
        <w:rPr>
          <w:vertAlign w:val="subscript"/>
          <w:lang w:val="ru-RU"/>
        </w:rPr>
        <w:t>8</w:t>
      </w:r>
      <w:r w:rsidRPr="00D56DB4">
        <w:rPr>
          <w:lang w:val="ru-RU"/>
        </w:rPr>
        <w:t>X</w:t>
      </w:r>
      <w:r w:rsidRPr="00D56DB4">
        <w:rPr>
          <w:vertAlign w:val="subscript"/>
          <w:lang w:val="ru-RU"/>
        </w:rPr>
        <w:t>9</w:t>
      </w:r>
      <w:r w:rsidRPr="00D56DB4">
        <w:rPr>
          <w:lang w:val="ru-RU"/>
        </w:rPr>
        <w:t xml:space="preserve">, где цифры 4, 5 и 6 представляют MID, а X – любое число от 0 до 9. MID представляет администрацию, </w:t>
      </w:r>
      <w:r w:rsidRPr="00D56DB4">
        <w:rPr>
          <w:rFonts w:eastAsia="Batang"/>
          <w:lang w:val="ru-RU"/>
        </w:rPr>
        <w:t>осуществляющую юрисдикцию над</w:t>
      </w:r>
      <w:r w:rsidRPr="00D56DB4">
        <w:rPr>
          <w:lang w:val="ru-RU"/>
        </w:rPr>
        <w:t xml:space="preserve"> опознавателем воздушного судна.</w:t>
      </w:r>
    </w:p>
    <w:p w14:paraId="6FFD475F" w14:textId="77777777" w:rsidR="00847128" w:rsidRPr="00D56DB4" w:rsidRDefault="00847128" w:rsidP="00847128">
      <w:pPr>
        <w:rPr>
          <w:lang w:val="ru-RU"/>
        </w:rPr>
      </w:pPr>
      <w:r w:rsidRPr="00D56DB4">
        <w:rPr>
          <w:b/>
          <w:bCs/>
          <w:lang w:val="ru-RU"/>
        </w:rPr>
        <w:t>2</w:t>
      </w:r>
      <w:r w:rsidRPr="00D56DB4">
        <w:rPr>
          <w:lang w:val="ru-RU"/>
        </w:rPr>
        <w:tab/>
        <w:t>Представленный выше формат рассчитан на 999 воздушных судов на один код MID. Если заинтересованная администрация располагает более чем 999 воздушными судами поиска и спасания (SAR), то может быть использован дополнительный код страны (MID) при условии, что он уже был присвоен МСЭ.</w:t>
      </w:r>
    </w:p>
    <w:p w14:paraId="62A7EA31" w14:textId="77777777" w:rsidR="00847128" w:rsidRPr="00D56DB4" w:rsidRDefault="00847128" w:rsidP="00847128">
      <w:pPr>
        <w:rPr>
          <w:lang w:val="ru-RU"/>
        </w:rPr>
      </w:pPr>
      <w:r w:rsidRPr="00D56DB4">
        <w:rPr>
          <w:b/>
          <w:bCs/>
          <w:lang w:val="ru-RU"/>
        </w:rPr>
        <w:t>3</w:t>
      </w:r>
      <w:r w:rsidRPr="00D56DB4">
        <w:rPr>
          <w:lang w:val="ru-RU"/>
        </w:rPr>
        <w:tab/>
        <w:t>Администрация может использовать седьмую цифру для дифференциации определенных конкретных использований данного класса MMSI, как показано в примере приложений ниже:</w:t>
      </w:r>
    </w:p>
    <w:p w14:paraId="5ED03C2E" w14:textId="77777777" w:rsidR="00847128" w:rsidRPr="00D56DB4" w:rsidRDefault="00847128" w:rsidP="00847128">
      <w:pPr>
        <w:pStyle w:val="enumlev1"/>
        <w:tabs>
          <w:tab w:val="left" w:pos="2552"/>
        </w:tabs>
        <w:rPr>
          <w:lang w:val="ru-RU"/>
        </w:rPr>
      </w:pPr>
      <w:r w:rsidRPr="00D56DB4">
        <w:rPr>
          <w:lang w:val="ru-RU"/>
        </w:rPr>
        <w:t>a)</w:t>
      </w:r>
      <w:r w:rsidRPr="00D56DB4">
        <w:rPr>
          <w:lang w:val="ru-RU"/>
        </w:rPr>
        <w:tab/>
        <w:t>111MID1XX</w:t>
      </w:r>
      <w:r w:rsidRPr="00D56DB4">
        <w:rPr>
          <w:lang w:val="ru-RU"/>
        </w:rPr>
        <w:tab/>
        <w:t>воздушное судно с неподвижным крылом;</w:t>
      </w:r>
    </w:p>
    <w:p w14:paraId="75A19D81" w14:textId="77777777" w:rsidR="00847128" w:rsidRPr="00D56DB4" w:rsidRDefault="00847128" w:rsidP="00847128">
      <w:pPr>
        <w:pStyle w:val="enumlev1"/>
        <w:tabs>
          <w:tab w:val="left" w:pos="2552"/>
        </w:tabs>
        <w:rPr>
          <w:lang w:val="ru-RU"/>
        </w:rPr>
      </w:pPr>
      <w:r w:rsidRPr="00D56DB4">
        <w:rPr>
          <w:lang w:val="ru-RU"/>
        </w:rPr>
        <w:t>b)</w:t>
      </w:r>
      <w:r w:rsidRPr="00D56DB4">
        <w:rPr>
          <w:lang w:val="ru-RU"/>
        </w:rPr>
        <w:tab/>
        <w:t>111MID5XX</w:t>
      </w:r>
      <w:r w:rsidRPr="00D56DB4">
        <w:rPr>
          <w:lang w:val="ru-RU"/>
        </w:rPr>
        <w:tab/>
        <w:t>вертолеты.</w:t>
      </w:r>
    </w:p>
    <w:p w14:paraId="5424542D" w14:textId="77777777" w:rsidR="00847128" w:rsidRPr="00D56DB4" w:rsidRDefault="00847128" w:rsidP="00847128">
      <w:pPr>
        <w:rPr>
          <w:lang w:val="ru-RU"/>
        </w:rPr>
      </w:pPr>
      <w:r w:rsidRPr="00D56DB4">
        <w:rPr>
          <w:b/>
          <w:bCs/>
          <w:lang w:val="ru-RU"/>
        </w:rPr>
        <w:t>4</w:t>
      </w:r>
      <w:r w:rsidRPr="00D56DB4">
        <w:rPr>
          <w:lang w:val="ru-RU"/>
        </w:rPr>
        <w:tab/>
        <w:t>Такая схема формата создает блоки из 99 номеров для каждой категории станций, однако представленный здесь метод не является обязательным.</w:t>
      </w:r>
    </w:p>
    <w:p w14:paraId="10BE14FF" w14:textId="77777777" w:rsidR="00847128" w:rsidRPr="00D56DB4" w:rsidRDefault="00847128" w:rsidP="00847128">
      <w:pPr>
        <w:rPr>
          <w:lang w:val="ru-RU"/>
        </w:rPr>
      </w:pPr>
      <w:r w:rsidRPr="00D56DB4">
        <w:rPr>
          <w:b/>
          <w:bCs/>
          <w:lang w:val="ru-RU"/>
        </w:rPr>
        <w:t>5</w:t>
      </w:r>
      <w:r w:rsidRPr="00D56DB4">
        <w:rPr>
          <w:lang w:val="ru-RU"/>
        </w:rPr>
        <w:tab/>
        <w:t>Сочетание 1</w:t>
      </w:r>
      <w:r w:rsidRPr="00D56DB4">
        <w:rPr>
          <w:vertAlign w:val="subscript"/>
          <w:lang w:val="ru-RU"/>
        </w:rPr>
        <w:t>1</w:t>
      </w:r>
      <w:r w:rsidRPr="00D56DB4">
        <w:rPr>
          <w:lang w:val="ru-RU"/>
        </w:rPr>
        <w:t>1</w:t>
      </w:r>
      <w:r w:rsidRPr="00D56DB4">
        <w:rPr>
          <w:vertAlign w:val="subscript"/>
          <w:lang w:val="ru-RU"/>
        </w:rPr>
        <w:t>2</w:t>
      </w:r>
      <w:r w:rsidRPr="00D56DB4">
        <w:rPr>
          <w:lang w:val="ru-RU"/>
        </w:rPr>
        <w:t>1</w:t>
      </w:r>
      <w:r w:rsidRPr="00D56DB4">
        <w:rPr>
          <w:vertAlign w:val="subscript"/>
          <w:lang w:val="ru-RU"/>
        </w:rPr>
        <w:t>3</w:t>
      </w:r>
      <w:r w:rsidRPr="00D56DB4">
        <w:rPr>
          <w:lang w:val="ru-RU"/>
        </w:rPr>
        <w:t>M</w:t>
      </w:r>
      <w:r w:rsidRPr="00D56DB4">
        <w:rPr>
          <w:vertAlign w:val="subscript"/>
          <w:lang w:val="ru-RU"/>
        </w:rPr>
        <w:t>4</w:t>
      </w:r>
      <w:r w:rsidRPr="00D56DB4">
        <w:rPr>
          <w:lang w:val="ru-RU"/>
        </w:rPr>
        <w:t>I</w:t>
      </w:r>
      <w:r w:rsidRPr="00D56DB4">
        <w:rPr>
          <w:vertAlign w:val="subscript"/>
          <w:lang w:val="ru-RU"/>
        </w:rPr>
        <w:t>5</w:t>
      </w:r>
      <w:r w:rsidRPr="00D56DB4">
        <w:rPr>
          <w:lang w:val="ru-RU"/>
        </w:rPr>
        <w:t>D</w:t>
      </w:r>
      <w:r w:rsidRPr="00D56DB4">
        <w:rPr>
          <w:vertAlign w:val="subscript"/>
          <w:lang w:val="ru-RU"/>
        </w:rPr>
        <w:t>6</w:t>
      </w:r>
      <w:r w:rsidRPr="00D56DB4">
        <w:rPr>
          <w:lang w:val="ru-RU"/>
        </w:rPr>
        <w:t>0</w:t>
      </w:r>
      <w:r w:rsidRPr="00D56DB4">
        <w:rPr>
          <w:vertAlign w:val="subscript"/>
          <w:lang w:val="ru-RU"/>
        </w:rPr>
        <w:t>7</w:t>
      </w:r>
      <w:r w:rsidRPr="00D56DB4">
        <w:rPr>
          <w:lang w:val="ru-RU"/>
        </w:rPr>
        <w:t>0</w:t>
      </w:r>
      <w:r w:rsidRPr="00D56DB4">
        <w:rPr>
          <w:vertAlign w:val="subscript"/>
          <w:lang w:val="ru-RU"/>
        </w:rPr>
        <w:t>8</w:t>
      </w:r>
      <w:r w:rsidRPr="00D56DB4">
        <w:rPr>
          <w:lang w:val="ru-RU"/>
        </w:rPr>
        <w:t>0</w:t>
      </w:r>
      <w:r w:rsidRPr="00D56DB4">
        <w:rPr>
          <w:vertAlign w:val="subscript"/>
          <w:lang w:val="ru-RU"/>
        </w:rPr>
        <w:t>9</w:t>
      </w:r>
      <w:r w:rsidRPr="00D56DB4">
        <w:rPr>
          <w:lang w:val="ru-RU"/>
        </w:rPr>
        <w:t xml:space="preserve"> должно быть зарезервировано за опознавателем группы воздушных судов и предназначено для всех станций 111MIDXXX в рамках одной администрации. В дальнейшем администрация может расширить его с помощью дополнительных опознавателей групповых вызовов, например 111MID111 и др.</w:t>
      </w:r>
    </w:p>
    <w:p w14:paraId="67383B86" w14:textId="77777777" w:rsidR="00847128" w:rsidRPr="00D56DB4" w:rsidRDefault="00847128" w:rsidP="00847128">
      <w:pPr>
        <w:rPr>
          <w:lang w:val="ru-RU"/>
        </w:rPr>
      </w:pPr>
      <w:r w:rsidRPr="00D56DB4">
        <w:rPr>
          <w:b/>
          <w:bCs/>
          <w:lang w:val="ru-RU"/>
        </w:rPr>
        <w:t>6</w:t>
      </w:r>
      <w:r w:rsidRPr="00D56DB4">
        <w:rPr>
          <w:lang w:val="ru-RU"/>
        </w:rPr>
        <w:tab/>
        <w:t>В целях поиска и спасания подробные данные об этих присвоениях MMSI должны предоставляться уполномоченным органам, в том числе таким, как центры координации спасательных операций (RCC). Такая информация должна автоматически предоставляться круглые сутки в течение всего года.</w:t>
      </w:r>
    </w:p>
    <w:p w14:paraId="7350690E" w14:textId="6B57C327" w:rsidR="00847128" w:rsidRPr="00D56DB4" w:rsidRDefault="00847128" w:rsidP="00847128">
      <w:pPr>
        <w:rPr>
          <w:lang w:val="ru-RU"/>
        </w:rPr>
      </w:pPr>
      <w:r w:rsidRPr="00D56DB4">
        <w:rPr>
          <w:b/>
          <w:bCs/>
          <w:lang w:val="ru-RU"/>
        </w:rPr>
        <w:t>7</w:t>
      </w:r>
      <w:r w:rsidRPr="00D56DB4">
        <w:rPr>
          <w:lang w:val="ru-RU"/>
        </w:rPr>
        <w:tab/>
        <w:t xml:space="preserve">Опознаватель MMSI, присвоенный воздушному судну, должен быть </w:t>
      </w:r>
      <w:r w:rsidR="001E4538" w:rsidRPr="00D56DB4">
        <w:rPr>
          <w:lang w:val="ru-RU"/>
        </w:rPr>
        <w:t>занесен</w:t>
      </w:r>
      <w:r w:rsidR="001301E8" w:rsidRPr="00D56DB4">
        <w:rPr>
          <w:lang w:val="ru-RU"/>
        </w:rPr>
        <w:t xml:space="preserve"> в</w:t>
      </w:r>
      <w:r w:rsidRPr="00D56DB4">
        <w:rPr>
          <w:lang w:val="ru-RU"/>
        </w:rPr>
        <w:t xml:space="preserve"> баз</w:t>
      </w:r>
      <w:r w:rsidR="001E4538" w:rsidRPr="00D56DB4">
        <w:rPr>
          <w:lang w:val="ru-RU"/>
        </w:rPr>
        <w:t>у</w:t>
      </w:r>
      <w:r w:rsidRPr="00D56DB4">
        <w:rPr>
          <w:lang w:val="ru-RU"/>
        </w:rPr>
        <w:t xml:space="preserve"> данных </w:t>
      </w:r>
      <w:r w:rsidR="001301E8" w:rsidRPr="00D56DB4">
        <w:rPr>
          <w:lang w:val="ru-RU"/>
        </w:rPr>
        <w:t>системы доступа и поиска морской подвижной службы (</w:t>
      </w:r>
      <w:bookmarkStart w:id="12" w:name="_Hlk124774530"/>
      <w:r w:rsidRPr="00D56DB4">
        <w:rPr>
          <w:lang w:val="ru-RU"/>
        </w:rPr>
        <w:t>MARS</w:t>
      </w:r>
      <w:bookmarkEnd w:id="12"/>
      <w:r w:rsidR="001301E8" w:rsidRPr="00D56DB4">
        <w:rPr>
          <w:lang w:val="ru-RU"/>
        </w:rPr>
        <w:t>)</w:t>
      </w:r>
      <w:r w:rsidRPr="00D56DB4">
        <w:rPr>
          <w:lang w:val="ru-RU"/>
        </w:rPr>
        <w:t xml:space="preserve"> МСЭ (см. п. </w:t>
      </w:r>
      <w:r w:rsidRPr="00D56DB4">
        <w:rPr>
          <w:b/>
          <w:bCs/>
          <w:lang w:val="ru-RU"/>
        </w:rPr>
        <w:t>20.16</w:t>
      </w:r>
      <w:r w:rsidRPr="00D56DB4">
        <w:rPr>
          <w:lang w:val="ru-RU"/>
        </w:rPr>
        <w:t xml:space="preserve"> РР).</w:t>
      </w:r>
    </w:p>
    <w:p w14:paraId="6EDB3512" w14:textId="77777777" w:rsidR="00847128" w:rsidRPr="00D56DB4" w:rsidRDefault="00847128" w:rsidP="00847128">
      <w:pPr>
        <w:pStyle w:val="AnnexNoTitle"/>
        <w:spacing w:before="720"/>
        <w:rPr>
          <w:lang w:val="ru-RU"/>
        </w:rPr>
      </w:pPr>
      <w:r w:rsidRPr="00D56DB4">
        <w:rPr>
          <w:lang w:val="ru-RU"/>
        </w:rPr>
        <w:t>Раздел 4</w:t>
      </w:r>
      <w:r w:rsidRPr="00D56DB4">
        <w:rPr>
          <w:lang w:val="ru-RU"/>
        </w:rPr>
        <w:br/>
      </w:r>
      <w:r w:rsidRPr="00D56DB4">
        <w:rPr>
          <w:lang w:val="ru-RU"/>
        </w:rPr>
        <w:br/>
        <w:t xml:space="preserve">Присвоение опознавания средствам навигации автоматическим </w:t>
      </w:r>
      <w:r w:rsidRPr="00D56DB4">
        <w:rPr>
          <w:lang w:val="ru-RU"/>
        </w:rPr>
        <w:br/>
        <w:t>системам опознавания</w:t>
      </w:r>
    </w:p>
    <w:p w14:paraId="6A8FDE76" w14:textId="77777777" w:rsidR="00847128" w:rsidRPr="00D56DB4" w:rsidRDefault="00847128" w:rsidP="00847128">
      <w:pPr>
        <w:pStyle w:val="Normalaftertitle"/>
        <w:rPr>
          <w:lang w:val="ru-RU"/>
        </w:rPr>
      </w:pPr>
      <w:r w:rsidRPr="00D56DB4">
        <w:rPr>
          <w:b/>
          <w:bCs/>
          <w:lang w:val="ru-RU"/>
        </w:rPr>
        <w:t>1</w:t>
      </w:r>
      <w:r w:rsidRPr="00D56DB4">
        <w:rPr>
          <w:lang w:val="ru-RU"/>
        </w:rPr>
        <w:tab/>
        <w:t>Если необходимо, чтобы станция средства навигации на море использовала средства автоматического опознавания, ответственная администрация должна присвоить уникальный девятизначный номер в формате 9</w:t>
      </w:r>
      <w:r w:rsidRPr="00D56DB4">
        <w:rPr>
          <w:vertAlign w:val="subscript"/>
          <w:lang w:val="ru-RU"/>
        </w:rPr>
        <w:t>1</w:t>
      </w:r>
      <w:r w:rsidRPr="00D56DB4">
        <w:rPr>
          <w:lang w:val="ru-RU"/>
        </w:rPr>
        <w:t>9</w:t>
      </w:r>
      <w:r w:rsidRPr="00D56DB4">
        <w:rPr>
          <w:vertAlign w:val="subscript"/>
          <w:lang w:val="ru-RU"/>
        </w:rPr>
        <w:t>2</w:t>
      </w:r>
      <w:r w:rsidRPr="00D56DB4">
        <w:rPr>
          <w:lang w:val="ru-RU"/>
        </w:rPr>
        <w:t>M</w:t>
      </w:r>
      <w:r w:rsidRPr="00D56DB4">
        <w:rPr>
          <w:vertAlign w:val="subscript"/>
          <w:lang w:val="ru-RU"/>
        </w:rPr>
        <w:t>3</w:t>
      </w:r>
      <w:r w:rsidRPr="00D56DB4">
        <w:rPr>
          <w:lang w:val="ru-RU"/>
        </w:rPr>
        <w:t>I</w:t>
      </w:r>
      <w:r w:rsidRPr="00D56DB4">
        <w:rPr>
          <w:vertAlign w:val="subscript"/>
          <w:lang w:val="ru-RU"/>
        </w:rPr>
        <w:t>4</w:t>
      </w:r>
      <w:r w:rsidRPr="00D56DB4">
        <w:rPr>
          <w:lang w:val="ru-RU"/>
        </w:rPr>
        <w:t>D</w:t>
      </w:r>
      <w:r w:rsidRPr="00D56DB4">
        <w:rPr>
          <w:vertAlign w:val="subscript"/>
          <w:lang w:val="ru-RU"/>
        </w:rPr>
        <w:t>5</w:t>
      </w:r>
      <w:r w:rsidRPr="00D56DB4">
        <w:rPr>
          <w:lang w:val="ru-RU"/>
        </w:rPr>
        <w:t>X</w:t>
      </w:r>
      <w:r w:rsidRPr="00D56DB4">
        <w:rPr>
          <w:vertAlign w:val="subscript"/>
          <w:lang w:val="ru-RU"/>
        </w:rPr>
        <w:t>6</w:t>
      </w:r>
      <w:r w:rsidRPr="00D56DB4">
        <w:rPr>
          <w:lang w:val="ru-RU"/>
        </w:rPr>
        <w:t>X</w:t>
      </w:r>
      <w:r w:rsidRPr="00D56DB4">
        <w:rPr>
          <w:vertAlign w:val="subscript"/>
          <w:lang w:val="ru-RU"/>
        </w:rPr>
        <w:t>7</w:t>
      </w:r>
      <w:r w:rsidRPr="00D56DB4">
        <w:rPr>
          <w:lang w:val="ru-RU"/>
        </w:rPr>
        <w:t>X</w:t>
      </w:r>
      <w:r w:rsidRPr="00D56DB4">
        <w:rPr>
          <w:vertAlign w:val="subscript"/>
          <w:lang w:val="ru-RU"/>
        </w:rPr>
        <w:t>8</w:t>
      </w:r>
      <w:r w:rsidRPr="00D56DB4">
        <w:rPr>
          <w:lang w:val="ru-RU"/>
        </w:rPr>
        <w:t>X</w:t>
      </w:r>
      <w:r w:rsidRPr="00D56DB4">
        <w:rPr>
          <w:vertAlign w:val="subscript"/>
          <w:lang w:val="ru-RU"/>
        </w:rPr>
        <w:t>9</w:t>
      </w:r>
      <w:r w:rsidRPr="00D56DB4">
        <w:rPr>
          <w:lang w:val="ru-RU"/>
        </w:rPr>
        <w:t>, где цифры 3</w:t>
      </w:r>
      <w:r w:rsidR="002B7520" w:rsidRPr="00D56DB4">
        <w:rPr>
          <w:lang w:val="ru-RU"/>
        </w:rPr>
        <w:t>, 4 и 5 представляют MID, а X – </w:t>
      </w:r>
      <w:r w:rsidRPr="00D56DB4">
        <w:rPr>
          <w:lang w:val="ru-RU"/>
        </w:rPr>
        <w:t xml:space="preserve">любое число от 0 до 9. MID представляет администрацию, </w:t>
      </w:r>
      <w:r w:rsidRPr="00D56DB4">
        <w:rPr>
          <w:rFonts w:eastAsia="Batang"/>
          <w:lang w:val="ru-RU"/>
        </w:rPr>
        <w:t xml:space="preserve">осуществляющую юрисдикцию над </w:t>
      </w:r>
      <w:r w:rsidRPr="00D56DB4">
        <w:rPr>
          <w:lang w:val="ru-RU"/>
        </w:rPr>
        <w:t>опознавателем вызова для навигационного средства.</w:t>
      </w:r>
    </w:p>
    <w:p w14:paraId="2C563680" w14:textId="77777777" w:rsidR="00847128" w:rsidRPr="00D56DB4" w:rsidRDefault="00847128" w:rsidP="00847128">
      <w:pPr>
        <w:rPr>
          <w:lang w:val="ru-RU"/>
        </w:rPr>
      </w:pPr>
      <w:r w:rsidRPr="00D56DB4">
        <w:rPr>
          <w:b/>
          <w:bCs/>
          <w:lang w:val="ru-RU"/>
        </w:rPr>
        <w:t>2</w:t>
      </w:r>
      <w:r w:rsidRPr="00D56DB4">
        <w:rPr>
          <w:lang w:val="ru-RU"/>
        </w:rPr>
        <w:tab/>
        <w:t>Представленный выше формат применяется ко всем типам средств навигации (AtoN), перечисленным в новейшей версии Рекомендации МСЭ-R М.1371, см. параметр "Тип средств навигации" Сообщения 21 AIS и соответствующую этому параметру таблицу. Этот формат используется для всех станций AIS при передаче сообщений, относящихся к AtoN. В случае совместного размещения базовой станции AIS и станции AtoN AIS сообщениям, относящимся к функционированию базовой станции, должен быть присвоен опознавательный номер в формате, показанном в Приложении 2.</w:t>
      </w:r>
    </w:p>
    <w:p w14:paraId="027599FB" w14:textId="77777777" w:rsidR="00847128" w:rsidRPr="00D56DB4" w:rsidRDefault="00847128" w:rsidP="00847128">
      <w:pPr>
        <w:rPr>
          <w:lang w:val="ru-RU"/>
        </w:rPr>
      </w:pPr>
      <w:r w:rsidRPr="00D56DB4">
        <w:rPr>
          <w:b/>
          <w:bCs/>
          <w:lang w:val="ru-RU"/>
        </w:rPr>
        <w:lastRenderedPageBreak/>
        <w:t>3</w:t>
      </w:r>
      <w:r w:rsidRPr="00D56DB4">
        <w:rPr>
          <w:lang w:val="ru-RU"/>
        </w:rPr>
        <w:tab/>
        <w:t>Представленная выше схема формата будет рассчитана на 10 000 AtoN на один код MID. Если заинтересованная администрация располагает более чем 10 000 AtoN, то можно использовать дополнительный код страны (MID) (если он уже присвоен МСЭ), предоставляющий дополнительные 10 000 опознавателей.</w:t>
      </w:r>
    </w:p>
    <w:p w14:paraId="74A0DE9D" w14:textId="77777777" w:rsidR="00847128" w:rsidRPr="00D56DB4" w:rsidRDefault="00847128" w:rsidP="00847128">
      <w:pPr>
        <w:rPr>
          <w:lang w:val="ru-RU"/>
        </w:rPr>
      </w:pPr>
      <w:r w:rsidRPr="00D56DB4">
        <w:rPr>
          <w:b/>
          <w:bCs/>
          <w:lang w:val="ru-RU"/>
        </w:rPr>
        <w:t>4</w:t>
      </w:r>
      <w:r w:rsidRPr="00D56DB4">
        <w:rPr>
          <w:lang w:val="ru-RU"/>
        </w:rPr>
        <w:tab/>
        <w:t>Администрация может использовать шестую цифру для дифференциации определенных конкретных применений MMSI, как показано в примере применений ниже:</w:t>
      </w:r>
    </w:p>
    <w:p w14:paraId="5A892239" w14:textId="77777777" w:rsidR="00847128" w:rsidRPr="00D56DB4" w:rsidRDefault="00847128" w:rsidP="00847128">
      <w:pPr>
        <w:pStyle w:val="enumlev1"/>
        <w:tabs>
          <w:tab w:val="left" w:pos="2835"/>
        </w:tabs>
        <w:rPr>
          <w:lang w:val="ru-RU"/>
        </w:rPr>
      </w:pPr>
      <w:r w:rsidRPr="00D56DB4">
        <w:rPr>
          <w:lang w:val="ru-RU"/>
        </w:rPr>
        <w:t>a)</w:t>
      </w:r>
      <w:r w:rsidRPr="00D56DB4">
        <w:rPr>
          <w:lang w:val="ru-RU"/>
        </w:rPr>
        <w:tab/>
        <w:t>99MID1XXX</w:t>
      </w:r>
      <w:r w:rsidRPr="00D56DB4">
        <w:rPr>
          <w:lang w:val="ru-RU"/>
        </w:rPr>
        <w:tab/>
        <w:t>физические AtoN AIS;</w:t>
      </w:r>
    </w:p>
    <w:p w14:paraId="59F2D8EB" w14:textId="77777777" w:rsidR="00847128" w:rsidRPr="00D56DB4" w:rsidRDefault="00847128" w:rsidP="00847128">
      <w:pPr>
        <w:pStyle w:val="enumlev1"/>
        <w:tabs>
          <w:tab w:val="left" w:pos="2835"/>
        </w:tabs>
        <w:rPr>
          <w:lang w:val="ru-RU"/>
        </w:rPr>
      </w:pPr>
      <w:r w:rsidRPr="00D56DB4">
        <w:rPr>
          <w:lang w:val="ru-RU"/>
        </w:rPr>
        <w:t>b)</w:t>
      </w:r>
      <w:r w:rsidRPr="00D56DB4">
        <w:rPr>
          <w:lang w:val="ru-RU"/>
        </w:rPr>
        <w:tab/>
        <w:t>99MID6XXX</w:t>
      </w:r>
      <w:r w:rsidRPr="00D56DB4">
        <w:rPr>
          <w:lang w:val="ru-RU"/>
        </w:rPr>
        <w:tab/>
        <w:t>виртуальные AtoN AIS;</w:t>
      </w:r>
    </w:p>
    <w:p w14:paraId="5478A502" w14:textId="77777777" w:rsidR="00847128" w:rsidRPr="00D56DB4" w:rsidRDefault="00370A6A" w:rsidP="00847128">
      <w:pPr>
        <w:pStyle w:val="enumlev1"/>
        <w:tabs>
          <w:tab w:val="left" w:pos="2835"/>
        </w:tabs>
        <w:rPr>
          <w:lang w:val="ru-RU"/>
        </w:rPr>
      </w:pPr>
      <w:r w:rsidRPr="00D56DB4">
        <w:rPr>
          <w:lang w:val="ru-RU"/>
        </w:rPr>
        <w:t>c)</w:t>
      </w:r>
      <w:r w:rsidRPr="00D56DB4">
        <w:rPr>
          <w:lang w:val="ru-RU"/>
        </w:rPr>
        <w:tab/>
      </w:r>
      <w:r w:rsidR="00847128" w:rsidRPr="00D56DB4">
        <w:rPr>
          <w:lang w:val="ru-RU"/>
        </w:rPr>
        <w:t>99MID8XXX</w:t>
      </w:r>
      <w:r w:rsidR="00847128" w:rsidRPr="00D56DB4">
        <w:rPr>
          <w:lang w:val="ru-RU"/>
        </w:rPr>
        <w:tab/>
        <w:t>подвижные AtoN.</w:t>
      </w:r>
    </w:p>
    <w:p w14:paraId="335F1E4F" w14:textId="77777777" w:rsidR="00847128" w:rsidRPr="00D56DB4" w:rsidRDefault="00847128" w:rsidP="00847128">
      <w:pPr>
        <w:rPr>
          <w:lang w:val="ru-RU"/>
        </w:rPr>
      </w:pPr>
      <w:r w:rsidRPr="00D56DB4">
        <w:rPr>
          <w:b/>
          <w:bCs/>
          <w:lang w:val="ru-RU"/>
        </w:rPr>
        <w:t>5</w:t>
      </w:r>
      <w:r w:rsidRPr="00D56DB4">
        <w:rPr>
          <w:lang w:val="ru-RU"/>
        </w:rPr>
        <w:tab/>
        <w:t>Данная схема формата создает блоки из 999 номеров для каждой категории станций, однако представленный здесь метод не является обязательным и должен использоваться только в качестве руководства.</w:t>
      </w:r>
    </w:p>
    <w:p w14:paraId="631A9BB5" w14:textId="77777777" w:rsidR="00847128" w:rsidRPr="00D56DB4" w:rsidRDefault="00847128" w:rsidP="00847128">
      <w:pPr>
        <w:rPr>
          <w:lang w:val="ru-RU"/>
        </w:rPr>
      </w:pPr>
      <w:r w:rsidRPr="00D56DB4">
        <w:rPr>
          <w:b/>
          <w:bCs/>
          <w:lang w:val="ru-RU"/>
        </w:rPr>
        <w:t>6</w:t>
      </w:r>
      <w:r w:rsidRPr="00D56DB4">
        <w:rPr>
          <w:lang w:val="ru-RU"/>
        </w:rPr>
        <w:tab/>
        <w:t>В дополнение к использованию шестой цифры для дифференциации конкретных средств навигации, как пояснено выше, на национальном уровне по усмотрению заинтересованной администрации может быть использована седьмая цифра для определения зон, в которых расположены AtoN AIS, или типов AtoN AIS.</w:t>
      </w:r>
    </w:p>
    <w:p w14:paraId="0ED454E2" w14:textId="77777777" w:rsidR="00847128" w:rsidRPr="00D56DB4" w:rsidRDefault="00847128" w:rsidP="00847128">
      <w:pPr>
        <w:rPr>
          <w:lang w:val="ru-RU"/>
        </w:rPr>
      </w:pPr>
      <w:r w:rsidRPr="00D56DB4">
        <w:rPr>
          <w:b/>
          <w:bCs/>
          <w:lang w:val="ru-RU"/>
        </w:rPr>
        <w:t>7</w:t>
      </w:r>
      <w:r w:rsidRPr="00D56DB4">
        <w:rPr>
          <w:lang w:val="ru-RU"/>
        </w:rPr>
        <w:tab/>
        <w:t>Подробные данные об этих присвоениях MMSI должны быть предоставлены, в том числе, Международной ассоциации маячных служб (МАМС) и соответствующих национальным органам.</w:t>
      </w:r>
    </w:p>
    <w:p w14:paraId="02C92BAF" w14:textId="77777777" w:rsidR="00847128" w:rsidRPr="00D56DB4" w:rsidRDefault="00847128" w:rsidP="00847128">
      <w:pPr>
        <w:rPr>
          <w:lang w:val="ru-RU"/>
        </w:rPr>
      </w:pPr>
      <w:r w:rsidRPr="00D56DB4">
        <w:rPr>
          <w:b/>
          <w:bCs/>
          <w:lang w:val="ru-RU"/>
        </w:rPr>
        <w:t>8</w:t>
      </w:r>
      <w:r w:rsidRPr="00D56DB4">
        <w:rPr>
          <w:lang w:val="ru-RU"/>
        </w:rPr>
        <w:tab/>
        <w:t xml:space="preserve">Присвоенные средствам навигации MMSI должны быть также внесены в базу данных MARS МСЭ (см. п. </w:t>
      </w:r>
      <w:r w:rsidRPr="00D56DB4">
        <w:rPr>
          <w:b/>
          <w:bCs/>
          <w:lang w:val="ru-RU"/>
        </w:rPr>
        <w:t>20.16</w:t>
      </w:r>
      <w:r w:rsidRPr="00D56DB4">
        <w:rPr>
          <w:lang w:val="ru-RU"/>
        </w:rPr>
        <w:t xml:space="preserve"> РР).</w:t>
      </w:r>
    </w:p>
    <w:p w14:paraId="7A9D9A48" w14:textId="77777777" w:rsidR="00847128" w:rsidRPr="00D56DB4" w:rsidRDefault="00847128" w:rsidP="00847128">
      <w:pPr>
        <w:pStyle w:val="AnnexNoTitle"/>
        <w:spacing w:before="720"/>
        <w:rPr>
          <w:lang w:val="ru-RU"/>
        </w:rPr>
      </w:pPr>
      <w:r w:rsidRPr="00D56DB4">
        <w:rPr>
          <w:lang w:val="ru-RU"/>
        </w:rPr>
        <w:t>Раздел 5</w:t>
      </w:r>
      <w:r w:rsidRPr="00D56DB4">
        <w:rPr>
          <w:lang w:val="ru-RU"/>
        </w:rPr>
        <w:br/>
      </w:r>
      <w:r w:rsidRPr="00D56DB4">
        <w:rPr>
          <w:lang w:val="ru-RU"/>
        </w:rPr>
        <w:br/>
        <w:t>Присвоение опознавания судам, связанным с плавучей базой</w:t>
      </w:r>
    </w:p>
    <w:p w14:paraId="0B34C7D4" w14:textId="77777777" w:rsidR="00847128" w:rsidRPr="00D56DB4" w:rsidRDefault="00847128" w:rsidP="00847128">
      <w:pPr>
        <w:pStyle w:val="Normalaftertitle"/>
        <w:rPr>
          <w:lang w:val="ru-RU"/>
        </w:rPr>
      </w:pPr>
      <w:r w:rsidRPr="00D56DB4">
        <w:rPr>
          <w:b/>
          <w:bCs/>
          <w:lang w:val="ru-RU"/>
        </w:rPr>
        <w:t>1</w:t>
      </w:r>
      <w:r w:rsidRPr="00D56DB4">
        <w:rPr>
          <w:lang w:val="ru-RU"/>
        </w:rPr>
        <w:tab/>
        <w:t>Судам, связанным с плавучей базой, необходимо уникальное опознавание. Этим судам, работающим в морской подвижной службе, должен быть присвоен уникальный девятизначный номер в формате 9</w:t>
      </w:r>
      <w:r w:rsidRPr="00D56DB4">
        <w:rPr>
          <w:vertAlign w:val="subscript"/>
          <w:lang w:val="ru-RU"/>
        </w:rPr>
        <w:t>1</w:t>
      </w:r>
      <w:r w:rsidRPr="00D56DB4">
        <w:rPr>
          <w:lang w:val="ru-RU"/>
        </w:rPr>
        <w:t>8</w:t>
      </w:r>
      <w:r w:rsidRPr="00D56DB4">
        <w:rPr>
          <w:vertAlign w:val="subscript"/>
          <w:lang w:val="ru-RU"/>
        </w:rPr>
        <w:t>2</w:t>
      </w:r>
      <w:r w:rsidRPr="00D56DB4">
        <w:rPr>
          <w:lang w:val="ru-RU"/>
        </w:rPr>
        <w:t>M</w:t>
      </w:r>
      <w:r w:rsidRPr="00D56DB4">
        <w:rPr>
          <w:vertAlign w:val="subscript"/>
          <w:lang w:val="ru-RU"/>
        </w:rPr>
        <w:t>3</w:t>
      </w:r>
      <w:r w:rsidRPr="00D56DB4">
        <w:rPr>
          <w:lang w:val="ru-RU"/>
        </w:rPr>
        <w:t>I</w:t>
      </w:r>
      <w:r w:rsidRPr="00D56DB4">
        <w:rPr>
          <w:vertAlign w:val="subscript"/>
          <w:lang w:val="ru-RU"/>
        </w:rPr>
        <w:t>4</w:t>
      </w:r>
      <w:r w:rsidRPr="00D56DB4">
        <w:rPr>
          <w:lang w:val="ru-RU"/>
        </w:rPr>
        <w:t>D</w:t>
      </w:r>
      <w:r w:rsidRPr="00D56DB4">
        <w:rPr>
          <w:vertAlign w:val="subscript"/>
          <w:lang w:val="ru-RU"/>
        </w:rPr>
        <w:t>5</w:t>
      </w:r>
      <w:r w:rsidRPr="00D56DB4">
        <w:rPr>
          <w:lang w:val="ru-RU"/>
        </w:rPr>
        <w:t>X</w:t>
      </w:r>
      <w:r w:rsidRPr="00D56DB4">
        <w:rPr>
          <w:vertAlign w:val="subscript"/>
          <w:lang w:val="ru-RU"/>
        </w:rPr>
        <w:t>6</w:t>
      </w:r>
      <w:r w:rsidRPr="00D56DB4">
        <w:rPr>
          <w:lang w:val="ru-RU"/>
        </w:rPr>
        <w:t>X</w:t>
      </w:r>
      <w:r w:rsidRPr="00D56DB4">
        <w:rPr>
          <w:vertAlign w:val="subscript"/>
          <w:lang w:val="ru-RU"/>
        </w:rPr>
        <w:t>7</w:t>
      </w:r>
      <w:r w:rsidRPr="00D56DB4">
        <w:rPr>
          <w:lang w:val="ru-RU"/>
        </w:rPr>
        <w:t>X</w:t>
      </w:r>
      <w:r w:rsidRPr="00D56DB4">
        <w:rPr>
          <w:vertAlign w:val="subscript"/>
          <w:lang w:val="ru-RU"/>
        </w:rPr>
        <w:t>8</w:t>
      </w:r>
      <w:r w:rsidRPr="00D56DB4">
        <w:rPr>
          <w:lang w:val="ru-RU"/>
        </w:rPr>
        <w:t>X</w:t>
      </w:r>
      <w:r w:rsidRPr="00D56DB4">
        <w:rPr>
          <w:vertAlign w:val="subscript"/>
          <w:lang w:val="ru-RU"/>
        </w:rPr>
        <w:t>9</w:t>
      </w:r>
      <w:r w:rsidRPr="00D56DB4">
        <w:rPr>
          <w:lang w:val="ru-RU"/>
        </w:rPr>
        <w:t xml:space="preserve">, где цифры 3, 4 и 5 представляют цифры MID, а X – это любое число от 0 до 9. MID представляет администрацию, </w:t>
      </w:r>
      <w:r w:rsidRPr="00D56DB4">
        <w:rPr>
          <w:rFonts w:eastAsia="Batang"/>
          <w:lang w:val="ru-RU"/>
        </w:rPr>
        <w:t xml:space="preserve">осуществляющую юрисдикцию над </w:t>
      </w:r>
      <w:r w:rsidRPr="00D56DB4">
        <w:rPr>
          <w:lang w:val="ru-RU"/>
        </w:rPr>
        <w:t>опознавателем вызова судна, связанного с плавучей базой.</w:t>
      </w:r>
    </w:p>
    <w:p w14:paraId="02E2CA64" w14:textId="541259FC" w:rsidR="00847128" w:rsidRPr="00D56DB4" w:rsidRDefault="00847128" w:rsidP="00847128">
      <w:pPr>
        <w:rPr>
          <w:lang w:val="ru-RU"/>
        </w:rPr>
      </w:pPr>
      <w:r w:rsidRPr="00D56DB4">
        <w:rPr>
          <w:b/>
          <w:bCs/>
          <w:lang w:val="ru-RU"/>
        </w:rPr>
        <w:t>2</w:t>
      </w:r>
      <w:r w:rsidRPr="00D56DB4">
        <w:rPr>
          <w:lang w:val="ru-RU"/>
        </w:rPr>
        <w:tab/>
        <w:t>Данный формат нумерации действителен только для бортовых устройств судов, связанных с плавучей базой. На судне может находиться несколько устройств, для опознавания которых будет использоваться MMSI, присвоенный данному судну. Эти устройства могут быть расположены на спасательных лодках, спасательных плотах, дежурных спасательных шлюпках или других судах, связанных с плавучей базой</w:t>
      </w:r>
      <w:r w:rsidR="00A074F1" w:rsidRPr="00D56DB4">
        <w:rPr>
          <w:lang w:val="ru-RU"/>
        </w:rPr>
        <w:t>, но отдельно от передатчиков поиска и спасания (AIS-SART)</w:t>
      </w:r>
      <w:r w:rsidRPr="00D56DB4">
        <w:rPr>
          <w:lang w:val="ru-RU"/>
        </w:rPr>
        <w:t>.</w:t>
      </w:r>
    </w:p>
    <w:p w14:paraId="517AFE8C" w14:textId="77777777" w:rsidR="00847128" w:rsidRPr="00D56DB4" w:rsidRDefault="00847128" w:rsidP="00847128">
      <w:pPr>
        <w:rPr>
          <w:lang w:val="ru-RU"/>
        </w:rPr>
      </w:pPr>
      <w:r w:rsidRPr="00D56DB4">
        <w:rPr>
          <w:b/>
          <w:bCs/>
          <w:lang w:val="ru-RU"/>
        </w:rPr>
        <w:t>3</w:t>
      </w:r>
      <w:r w:rsidRPr="00D56DB4">
        <w:rPr>
          <w:lang w:val="ru-RU"/>
        </w:rPr>
        <w:tab/>
        <w:t>Уникальный MMSI должен быть присвоен каждому судну, связанному с плавучей базой, и будет отдельно зарегистрирован и связан с MMSI плавучей базы.</w:t>
      </w:r>
    </w:p>
    <w:p w14:paraId="76841EBE" w14:textId="77777777" w:rsidR="00847128" w:rsidRPr="00D56DB4" w:rsidRDefault="00847128" w:rsidP="00847128">
      <w:pPr>
        <w:rPr>
          <w:lang w:val="ru-RU"/>
        </w:rPr>
      </w:pPr>
      <w:r w:rsidRPr="00D56DB4">
        <w:rPr>
          <w:b/>
          <w:bCs/>
          <w:lang w:val="ru-RU"/>
        </w:rPr>
        <w:t>4</w:t>
      </w:r>
      <w:r w:rsidRPr="00D56DB4">
        <w:rPr>
          <w:lang w:val="ru-RU"/>
        </w:rPr>
        <w:tab/>
        <w:t>Представленная выше схема формата будет рассчитана на 10 000 судов, связанных с плавучей базой, на один код MID. Если заинтересованная администрация располагает более чем 10 000 судов, то можно использовать дополнительный код страны (MID) (если он уже присвоен МСЭ), предоставляющий дополнительные 10 000 опознавателей.</w:t>
      </w:r>
    </w:p>
    <w:p w14:paraId="459C66B8" w14:textId="77777777" w:rsidR="00847128" w:rsidRPr="00D56DB4" w:rsidRDefault="00847128" w:rsidP="00847128">
      <w:pPr>
        <w:rPr>
          <w:lang w:val="ru-RU"/>
        </w:rPr>
      </w:pPr>
      <w:r w:rsidRPr="00D56DB4">
        <w:rPr>
          <w:b/>
          <w:bCs/>
          <w:lang w:val="ru-RU"/>
        </w:rPr>
        <w:t>5</w:t>
      </w:r>
      <w:r w:rsidRPr="00D56DB4">
        <w:rPr>
          <w:lang w:val="ru-RU"/>
        </w:rPr>
        <w:tab/>
        <w:t xml:space="preserve">Присвоенные этим судам, связанным с плавучей базой, MMSI должны быть также внесены в базу данных MARS МСЭ (см. п. </w:t>
      </w:r>
      <w:r w:rsidRPr="00D56DB4">
        <w:rPr>
          <w:b/>
          <w:bCs/>
          <w:lang w:val="ru-RU"/>
        </w:rPr>
        <w:t>20.16</w:t>
      </w:r>
      <w:r w:rsidRPr="00D56DB4">
        <w:rPr>
          <w:lang w:val="ru-RU"/>
        </w:rPr>
        <w:t xml:space="preserve"> РР).</w:t>
      </w:r>
    </w:p>
    <w:p w14:paraId="1C1D78E3" w14:textId="77777777" w:rsidR="00112716" w:rsidRPr="00D56DB4" w:rsidRDefault="00112716" w:rsidP="00847128">
      <w:pPr>
        <w:rPr>
          <w:lang w:val="ru-RU"/>
        </w:rPr>
      </w:pPr>
    </w:p>
    <w:p w14:paraId="31B3605A" w14:textId="77777777" w:rsidR="00847128" w:rsidRPr="00D56DB4" w:rsidRDefault="00847128" w:rsidP="00FC6F91">
      <w:pPr>
        <w:pStyle w:val="AnnexNoTitle"/>
        <w:pageBreakBefore/>
        <w:spacing w:before="1080"/>
        <w:rPr>
          <w:lang w:val="ru-RU"/>
        </w:rPr>
      </w:pPr>
      <w:r w:rsidRPr="00D56DB4">
        <w:rPr>
          <w:lang w:val="ru-RU"/>
        </w:rPr>
        <w:lastRenderedPageBreak/>
        <w:t>Приложение 2</w:t>
      </w:r>
      <w:r w:rsidRPr="00D56DB4">
        <w:rPr>
          <w:lang w:val="ru-RU"/>
        </w:rPr>
        <w:br/>
      </w:r>
      <w:r w:rsidRPr="00D56DB4">
        <w:rPr>
          <w:lang w:val="ru-RU"/>
        </w:rPr>
        <w:br/>
        <w:t>Морские опознаватели, используемые для других морских устройств специального назначения</w:t>
      </w:r>
    </w:p>
    <w:p w14:paraId="498425E6" w14:textId="77777777" w:rsidR="00847128" w:rsidRPr="00D56DB4" w:rsidRDefault="00847128" w:rsidP="00847128">
      <w:pPr>
        <w:pStyle w:val="Normalaftertitle"/>
        <w:rPr>
          <w:lang w:val="ru-RU"/>
        </w:rPr>
      </w:pPr>
      <w:r w:rsidRPr="00D56DB4">
        <w:rPr>
          <w:lang w:val="ru-RU"/>
        </w:rPr>
        <w:t>Для этих опознавателей используются ресурсы нумерации MID, но эти опознаватели используются для конкретных целей, описанных в нижеследующих разделах.</w:t>
      </w:r>
    </w:p>
    <w:p w14:paraId="6DAED426" w14:textId="5D2BA41C" w:rsidR="00847128" w:rsidRPr="00D56DB4" w:rsidRDefault="00847128" w:rsidP="00847128">
      <w:pPr>
        <w:pStyle w:val="AnnexNoTitle"/>
        <w:spacing w:before="720"/>
        <w:rPr>
          <w:lang w:val="ru-RU"/>
        </w:rPr>
      </w:pPr>
      <w:r w:rsidRPr="00D56DB4">
        <w:rPr>
          <w:lang w:val="ru-RU"/>
        </w:rPr>
        <w:t>Раздел 1</w:t>
      </w:r>
      <w:r w:rsidRPr="00D56DB4">
        <w:rPr>
          <w:lang w:val="ru-RU"/>
        </w:rPr>
        <w:br/>
      </w:r>
      <w:r w:rsidRPr="00D56DB4">
        <w:rPr>
          <w:lang w:val="ru-RU"/>
        </w:rPr>
        <w:br/>
        <w:t xml:space="preserve">Присвоение опознавателей для портативных приемопередатчиков ОВЧ, оснащенных цифровым избирательным вызовом и </w:t>
      </w:r>
      <w:r w:rsidR="00A074F1" w:rsidRPr="00D56DB4">
        <w:rPr>
          <w:lang w:val="ru-RU"/>
        </w:rPr>
        <w:t xml:space="preserve">встроенным приемником </w:t>
      </w:r>
      <w:r w:rsidRPr="00D56DB4">
        <w:rPr>
          <w:lang w:val="ru-RU"/>
        </w:rPr>
        <w:t>глобальной навигационной спутниковой системой</w:t>
      </w:r>
    </w:p>
    <w:p w14:paraId="670DAFB6" w14:textId="31E9633B" w:rsidR="00847128" w:rsidRPr="00D56DB4" w:rsidRDefault="00847128" w:rsidP="00847128">
      <w:pPr>
        <w:pStyle w:val="Normalaftertitle"/>
        <w:rPr>
          <w:lang w:val="ru-RU"/>
        </w:rPr>
      </w:pPr>
      <w:r w:rsidRPr="00D56DB4">
        <w:rPr>
          <w:b/>
          <w:bCs/>
          <w:lang w:val="ru-RU"/>
        </w:rPr>
        <w:t>1</w:t>
      </w:r>
      <w:r w:rsidRPr="00D56DB4">
        <w:rPr>
          <w:lang w:val="ru-RU"/>
        </w:rPr>
        <w:tab/>
        <w:t>Для портативного приемопередатчика ОВЧ с ЦИВ и</w:t>
      </w:r>
      <w:r w:rsidR="00A074F1" w:rsidRPr="00D56DB4">
        <w:rPr>
          <w:lang w:val="ru-RU"/>
        </w:rPr>
        <w:t xml:space="preserve"> встроенным приемником</w:t>
      </w:r>
      <w:r w:rsidRPr="00D56DB4">
        <w:rPr>
          <w:lang w:val="ru-RU"/>
        </w:rPr>
        <w:t xml:space="preserve"> ГНСС может потребоваться уникальная идентификация, показывающая, что данное устройство имеет ограниченную емкость батареи и ограниченную зону покрытия. В условиях чрезвычайных обстоятельств это может обеспечить дополнительную информацию.</w:t>
      </w:r>
    </w:p>
    <w:p w14:paraId="131AC757" w14:textId="75F6D862" w:rsidR="00847128" w:rsidRPr="00D56DB4" w:rsidRDefault="00847128" w:rsidP="00847128">
      <w:pPr>
        <w:rPr>
          <w:lang w:val="ru-RU"/>
        </w:rPr>
      </w:pPr>
      <w:r w:rsidRPr="00D56DB4">
        <w:rPr>
          <w:b/>
          <w:bCs/>
          <w:lang w:val="ru-RU"/>
        </w:rPr>
        <w:t>2</w:t>
      </w:r>
      <w:r w:rsidRPr="00D56DB4">
        <w:rPr>
          <w:lang w:val="ru-RU"/>
        </w:rPr>
        <w:tab/>
        <w:t xml:space="preserve">Портативный приемопередатчик ОВЧ с ЦИВ и </w:t>
      </w:r>
      <w:r w:rsidR="00A074F1" w:rsidRPr="00D56DB4">
        <w:rPr>
          <w:lang w:val="ru-RU"/>
        </w:rPr>
        <w:t xml:space="preserve">встроенным приемником </w:t>
      </w:r>
      <w:r w:rsidRPr="00D56DB4">
        <w:rPr>
          <w:lang w:val="ru-RU"/>
        </w:rPr>
        <w:t>ГНСС следует использовать исключительно в морской подвижной службе.</w:t>
      </w:r>
    </w:p>
    <w:p w14:paraId="055E0F81" w14:textId="5666A226" w:rsidR="00847128" w:rsidRPr="00D56DB4" w:rsidRDefault="00847128" w:rsidP="00847128">
      <w:pPr>
        <w:rPr>
          <w:lang w:val="ru-RU"/>
        </w:rPr>
      </w:pPr>
      <w:r w:rsidRPr="00D56DB4">
        <w:rPr>
          <w:b/>
          <w:bCs/>
          <w:lang w:val="ru-RU"/>
        </w:rPr>
        <w:t>3</w:t>
      </w:r>
      <w:r w:rsidRPr="00D56DB4">
        <w:rPr>
          <w:lang w:val="ru-RU"/>
        </w:rPr>
        <w:tab/>
        <w:t xml:space="preserve">Портативному приемопередатчику ОВЧ, оснащенному ЦИВ и </w:t>
      </w:r>
      <w:r w:rsidR="001E4538" w:rsidRPr="00D56DB4">
        <w:rPr>
          <w:lang w:val="ru-RU"/>
        </w:rPr>
        <w:t xml:space="preserve">встроенным приемником </w:t>
      </w:r>
      <w:r w:rsidRPr="00D56DB4">
        <w:rPr>
          <w:lang w:val="ru-RU"/>
        </w:rPr>
        <w:t>ГНСС, который работает в морской подвижной службе, следует присвоить уникальный девятизначный номер в формате 8</w:t>
      </w:r>
      <w:r w:rsidRPr="00D56DB4">
        <w:rPr>
          <w:vertAlign w:val="subscript"/>
          <w:lang w:val="ru-RU"/>
        </w:rPr>
        <w:t>1</w:t>
      </w:r>
      <w:r w:rsidRPr="00D56DB4">
        <w:rPr>
          <w:lang w:val="ru-RU"/>
        </w:rPr>
        <w:t>M</w:t>
      </w:r>
      <w:r w:rsidRPr="00D56DB4">
        <w:rPr>
          <w:vertAlign w:val="subscript"/>
          <w:lang w:val="ru-RU"/>
        </w:rPr>
        <w:t>2</w:t>
      </w:r>
      <w:r w:rsidRPr="00D56DB4">
        <w:rPr>
          <w:lang w:val="ru-RU"/>
        </w:rPr>
        <w:t>I</w:t>
      </w:r>
      <w:r w:rsidRPr="00D56DB4">
        <w:rPr>
          <w:vertAlign w:val="subscript"/>
          <w:lang w:val="ru-RU"/>
        </w:rPr>
        <w:t>3</w:t>
      </w:r>
      <w:r w:rsidRPr="00D56DB4">
        <w:rPr>
          <w:lang w:val="ru-RU"/>
        </w:rPr>
        <w:t>D</w:t>
      </w:r>
      <w:r w:rsidRPr="00D56DB4">
        <w:rPr>
          <w:vertAlign w:val="subscript"/>
          <w:lang w:val="ru-RU"/>
        </w:rPr>
        <w:t>4</w:t>
      </w:r>
      <w:r w:rsidRPr="00D56DB4">
        <w:rPr>
          <w:lang w:val="ru-RU"/>
        </w:rPr>
        <w:t>X</w:t>
      </w:r>
      <w:r w:rsidRPr="00D56DB4">
        <w:rPr>
          <w:vertAlign w:val="subscript"/>
          <w:lang w:val="ru-RU"/>
        </w:rPr>
        <w:t>5</w:t>
      </w:r>
      <w:r w:rsidRPr="00D56DB4">
        <w:rPr>
          <w:lang w:val="ru-RU"/>
        </w:rPr>
        <w:t>X</w:t>
      </w:r>
      <w:r w:rsidRPr="00D56DB4">
        <w:rPr>
          <w:vertAlign w:val="subscript"/>
          <w:lang w:val="ru-RU"/>
        </w:rPr>
        <w:t>6</w:t>
      </w:r>
      <w:r w:rsidRPr="00D56DB4">
        <w:rPr>
          <w:lang w:val="ru-RU"/>
        </w:rPr>
        <w:t>X</w:t>
      </w:r>
      <w:r w:rsidRPr="00D56DB4">
        <w:rPr>
          <w:vertAlign w:val="subscript"/>
          <w:lang w:val="ru-RU"/>
        </w:rPr>
        <w:t>7</w:t>
      </w:r>
      <w:r w:rsidRPr="00D56DB4">
        <w:rPr>
          <w:lang w:val="ru-RU"/>
        </w:rPr>
        <w:t>X</w:t>
      </w:r>
      <w:r w:rsidRPr="00D56DB4">
        <w:rPr>
          <w:vertAlign w:val="subscript"/>
          <w:lang w:val="ru-RU"/>
        </w:rPr>
        <w:t>8</w:t>
      </w:r>
      <w:r w:rsidRPr="00D56DB4">
        <w:rPr>
          <w:lang w:val="ru-RU"/>
        </w:rPr>
        <w:t>X</w:t>
      </w:r>
      <w:r w:rsidRPr="00D56DB4">
        <w:rPr>
          <w:vertAlign w:val="subscript"/>
          <w:lang w:val="ru-RU"/>
        </w:rPr>
        <w:t>9</w:t>
      </w:r>
      <w:r w:rsidRPr="00D56DB4">
        <w:rPr>
          <w:lang w:val="ru-RU"/>
        </w:rPr>
        <w:t xml:space="preserve">, где 2, 3 и 4 представляют собой MID, а Х </w:t>
      </w:r>
      <w:r w:rsidRPr="00D56DB4">
        <w:rPr>
          <w:lang w:val="ru-RU"/>
        </w:rPr>
        <w:sym w:font="Symbol" w:char="F02D"/>
      </w:r>
      <w:r w:rsidRPr="00D56DB4">
        <w:rPr>
          <w:lang w:val="ru-RU"/>
        </w:rPr>
        <w:t xml:space="preserve"> это любое число от 0 до 9. MID обозначает администрацию, присваивающую опознаватель портативному приемопередатчику.</w:t>
      </w:r>
    </w:p>
    <w:p w14:paraId="04857280" w14:textId="77777777" w:rsidR="00847128" w:rsidRPr="00D56DB4" w:rsidRDefault="00847128" w:rsidP="00847128">
      <w:pPr>
        <w:pStyle w:val="Equation"/>
        <w:rPr>
          <w:lang w:val="ru-RU"/>
        </w:rPr>
      </w:pPr>
      <w:r w:rsidRPr="00D56DB4">
        <w:rPr>
          <w:lang w:val="ru-RU"/>
        </w:rPr>
        <w:tab/>
      </w:r>
      <w:r w:rsidRPr="00D56DB4">
        <w:rPr>
          <w:lang w:val="ru-RU"/>
        </w:rPr>
        <w:tab/>
        <w:t>8</w:t>
      </w:r>
      <w:r w:rsidRPr="00D56DB4">
        <w:rPr>
          <w:rFonts w:ascii="Times New Roman Bold" w:hAnsi="Times New Roman Bold"/>
          <w:vertAlign w:val="subscript"/>
          <w:lang w:val="ru-RU"/>
        </w:rPr>
        <w:t>1</w:t>
      </w:r>
      <w:r w:rsidRPr="00D56DB4">
        <w:rPr>
          <w:lang w:val="ru-RU"/>
        </w:rPr>
        <w:t>M</w:t>
      </w:r>
      <w:r w:rsidRPr="00D56DB4">
        <w:rPr>
          <w:rFonts w:ascii="Times New Roman Bold" w:hAnsi="Times New Roman Bold"/>
          <w:vertAlign w:val="subscript"/>
          <w:lang w:val="ru-RU"/>
        </w:rPr>
        <w:t>2</w:t>
      </w:r>
      <w:r w:rsidRPr="00D56DB4">
        <w:rPr>
          <w:lang w:val="ru-RU"/>
        </w:rPr>
        <w:t>I</w:t>
      </w:r>
      <w:r w:rsidRPr="00D56DB4">
        <w:rPr>
          <w:rFonts w:ascii="Times New Roman Bold" w:hAnsi="Times New Roman Bold"/>
          <w:vertAlign w:val="subscript"/>
          <w:lang w:val="ru-RU"/>
        </w:rPr>
        <w:t>3</w:t>
      </w:r>
      <w:r w:rsidRPr="00D56DB4">
        <w:rPr>
          <w:lang w:val="ru-RU"/>
        </w:rPr>
        <w:t>D</w:t>
      </w:r>
      <w:r w:rsidRPr="00D56DB4">
        <w:rPr>
          <w:rFonts w:ascii="Times New Roman Bold" w:hAnsi="Times New Roman Bold"/>
          <w:vertAlign w:val="subscript"/>
          <w:lang w:val="ru-RU"/>
        </w:rPr>
        <w:t>4</w:t>
      </w:r>
      <w:r w:rsidRPr="00D56DB4">
        <w:rPr>
          <w:lang w:val="ru-RU"/>
        </w:rPr>
        <w:t>X</w:t>
      </w:r>
      <w:r w:rsidRPr="00D56DB4">
        <w:rPr>
          <w:rFonts w:ascii="Times New Roman Bold" w:hAnsi="Times New Roman Bold"/>
          <w:vertAlign w:val="subscript"/>
          <w:lang w:val="ru-RU"/>
        </w:rPr>
        <w:t>5</w:t>
      </w:r>
      <w:r w:rsidRPr="00D56DB4">
        <w:rPr>
          <w:lang w:val="ru-RU"/>
        </w:rPr>
        <w:t>X</w:t>
      </w:r>
      <w:r w:rsidRPr="00D56DB4">
        <w:rPr>
          <w:rFonts w:ascii="Times New Roman Bold" w:hAnsi="Times New Roman Bold"/>
          <w:vertAlign w:val="subscript"/>
          <w:lang w:val="ru-RU"/>
        </w:rPr>
        <w:t>6</w:t>
      </w:r>
      <w:r w:rsidRPr="00D56DB4">
        <w:rPr>
          <w:lang w:val="ru-RU"/>
        </w:rPr>
        <w:t>X</w:t>
      </w:r>
      <w:r w:rsidRPr="00D56DB4">
        <w:rPr>
          <w:rFonts w:ascii="Times New Roman Bold" w:hAnsi="Times New Roman Bold"/>
          <w:vertAlign w:val="subscript"/>
          <w:lang w:val="ru-RU"/>
        </w:rPr>
        <w:t>7</w:t>
      </w:r>
      <w:r w:rsidRPr="00D56DB4">
        <w:rPr>
          <w:lang w:val="ru-RU"/>
        </w:rPr>
        <w:t>X</w:t>
      </w:r>
      <w:r w:rsidRPr="00D56DB4">
        <w:rPr>
          <w:rFonts w:ascii="Times New Roman Bold" w:hAnsi="Times New Roman Bold"/>
          <w:vertAlign w:val="subscript"/>
          <w:lang w:val="ru-RU"/>
        </w:rPr>
        <w:t>8</w:t>
      </w:r>
      <w:r w:rsidRPr="00D56DB4">
        <w:rPr>
          <w:lang w:val="ru-RU"/>
        </w:rPr>
        <w:t>X</w:t>
      </w:r>
      <w:r w:rsidRPr="00D56DB4">
        <w:rPr>
          <w:rFonts w:ascii="Times New Roman Bold" w:hAnsi="Times New Roman Bold"/>
          <w:vertAlign w:val="subscript"/>
          <w:lang w:val="ru-RU"/>
        </w:rPr>
        <w:t>9</w:t>
      </w:r>
      <w:r w:rsidRPr="00D56DB4">
        <w:rPr>
          <w:lang w:val="ru-RU"/>
        </w:rPr>
        <w:t>.</w:t>
      </w:r>
    </w:p>
    <w:p w14:paraId="0E86598B" w14:textId="77777777" w:rsidR="00847128" w:rsidRPr="00D56DB4" w:rsidRDefault="00847128" w:rsidP="00847128">
      <w:pPr>
        <w:rPr>
          <w:lang w:val="ru-RU"/>
        </w:rPr>
      </w:pPr>
      <w:r w:rsidRPr="00D56DB4">
        <w:rPr>
          <w:b/>
          <w:bCs/>
          <w:lang w:val="ru-RU"/>
        </w:rPr>
        <w:t>4</w:t>
      </w:r>
      <w:r w:rsidRPr="00D56DB4">
        <w:rPr>
          <w:lang w:val="ru-RU"/>
        </w:rPr>
        <w:tab/>
        <w:t>Процедуру и критерии присвоения и регистрации этих опознавателей следует оставлять на усмотрение соответствующих администраций.</w:t>
      </w:r>
    </w:p>
    <w:p w14:paraId="5325D015" w14:textId="77777777" w:rsidR="00847128" w:rsidRPr="00D56DB4" w:rsidRDefault="00847128" w:rsidP="00847128">
      <w:pPr>
        <w:rPr>
          <w:lang w:val="ru-RU"/>
        </w:rPr>
      </w:pPr>
      <w:r w:rsidRPr="00D56DB4">
        <w:rPr>
          <w:b/>
          <w:bCs/>
          <w:lang w:val="ru-RU"/>
        </w:rPr>
        <w:t>5</w:t>
      </w:r>
      <w:r w:rsidRPr="00D56DB4">
        <w:rPr>
          <w:lang w:val="ru-RU"/>
        </w:rPr>
        <w:tab/>
        <w:t>Следует установить некоторый минимум процедур регистрации данного опознавателя:</w:t>
      </w:r>
    </w:p>
    <w:p w14:paraId="6CACA45F" w14:textId="77777777" w:rsidR="00847128" w:rsidRPr="00D56DB4" w:rsidRDefault="00847128" w:rsidP="00847128">
      <w:pPr>
        <w:pStyle w:val="enumlev1"/>
        <w:rPr>
          <w:lang w:val="ru-RU"/>
        </w:rPr>
      </w:pPr>
      <w:r w:rsidRPr="00D56DB4">
        <w:rPr>
          <w:lang w:val="ru-RU"/>
        </w:rPr>
        <w:t>a)</w:t>
      </w:r>
      <w:r w:rsidRPr="00D56DB4">
        <w:rPr>
          <w:lang w:val="ru-RU"/>
        </w:rPr>
        <w:tab/>
        <w:t>все опознаватели этой категории должны регистрироваться соответствующим национальным органом, а местный RCC или MRCC должны иметь постоянный доступ к этим данным независимо от времени суток и дня недели. В системах, имеющих автоматический приоритет в случае бедствия, эта информация должна автоматически направляться RCC;</w:t>
      </w:r>
    </w:p>
    <w:p w14:paraId="362ABC2F" w14:textId="77777777" w:rsidR="00847128" w:rsidRPr="00D56DB4" w:rsidRDefault="00847128" w:rsidP="00847128">
      <w:pPr>
        <w:pStyle w:val="enumlev1"/>
        <w:rPr>
          <w:lang w:val="ru-RU"/>
        </w:rPr>
      </w:pPr>
      <w:r w:rsidRPr="00D56DB4">
        <w:rPr>
          <w:lang w:val="ru-RU"/>
        </w:rPr>
        <w:t>b)</w:t>
      </w:r>
      <w:r w:rsidRPr="00D56DB4">
        <w:rPr>
          <w:lang w:val="ru-RU"/>
        </w:rPr>
        <w:tab/>
        <w:t>повторное использование данного опознавателя должно выполняться согласно руководству, изложенному в Приложении 3 к настоящей Рекомендации.</w:t>
      </w:r>
    </w:p>
    <w:p w14:paraId="208231AA" w14:textId="77777777" w:rsidR="00847128" w:rsidRPr="00D56DB4" w:rsidRDefault="00847128" w:rsidP="00847128">
      <w:pPr>
        <w:rPr>
          <w:lang w:val="ru-RU"/>
        </w:rPr>
      </w:pPr>
      <w:r w:rsidRPr="00D56DB4">
        <w:rPr>
          <w:b/>
          <w:bCs/>
          <w:lang w:val="ru-RU"/>
        </w:rPr>
        <w:t>6</w:t>
      </w:r>
      <w:r w:rsidRPr="00D56DB4">
        <w:rPr>
          <w:lang w:val="ru-RU"/>
        </w:rPr>
        <w:tab/>
        <w:t>Администрация может использовать пятую цифру для дифференциации определенных конкретных использований/пользователей морского опознавателя. Вместе с тем этот метод является необязательным и предназначен только для использования на национальном уровне.</w:t>
      </w:r>
    </w:p>
    <w:p w14:paraId="704018A0" w14:textId="77777777" w:rsidR="00CB4C90" w:rsidRPr="00D56DB4" w:rsidRDefault="00CB4C90">
      <w:pPr>
        <w:tabs>
          <w:tab w:val="clear" w:pos="794"/>
          <w:tab w:val="clear" w:pos="1191"/>
          <w:tab w:val="clear" w:pos="1588"/>
          <w:tab w:val="clear" w:pos="1985"/>
        </w:tabs>
        <w:overflowPunct/>
        <w:autoSpaceDE/>
        <w:autoSpaceDN/>
        <w:adjustRightInd/>
        <w:spacing w:before="0"/>
        <w:jc w:val="left"/>
        <w:textAlignment w:val="auto"/>
        <w:rPr>
          <w:b/>
          <w:sz w:val="26"/>
          <w:lang w:val="ru-RU"/>
        </w:rPr>
      </w:pPr>
      <w:r w:rsidRPr="00D56DB4">
        <w:rPr>
          <w:lang w:val="ru-RU"/>
        </w:rPr>
        <w:br w:type="page"/>
      </w:r>
    </w:p>
    <w:p w14:paraId="3DB81163" w14:textId="7AAA3F02" w:rsidR="00847128" w:rsidRPr="00D56DB4" w:rsidRDefault="00847128" w:rsidP="00847128">
      <w:pPr>
        <w:pStyle w:val="AnnexNoTitle"/>
        <w:spacing w:before="720"/>
        <w:rPr>
          <w:lang w:val="ru-RU"/>
        </w:rPr>
      </w:pPr>
      <w:r w:rsidRPr="00D56DB4">
        <w:rPr>
          <w:lang w:val="ru-RU"/>
        </w:rPr>
        <w:lastRenderedPageBreak/>
        <w:t>Раздел 2</w:t>
      </w:r>
      <w:r w:rsidRPr="00D56DB4">
        <w:rPr>
          <w:lang w:val="ru-RU"/>
        </w:rPr>
        <w:br/>
      </w:r>
      <w:r w:rsidRPr="00D56DB4">
        <w:rPr>
          <w:lang w:val="ru-RU"/>
        </w:rPr>
        <w:br/>
        <w:t xml:space="preserve">Устройства, в которых используется опознаватель </w:t>
      </w:r>
      <w:r w:rsidRPr="00D56DB4">
        <w:rPr>
          <w:lang w:val="ru-RU"/>
        </w:rPr>
        <w:br/>
        <w:t>произвольного числового формата</w:t>
      </w:r>
    </w:p>
    <w:p w14:paraId="597FD981" w14:textId="192DBD8B" w:rsidR="00847128" w:rsidRPr="00D56DB4" w:rsidRDefault="00847128" w:rsidP="00847128">
      <w:pPr>
        <w:pStyle w:val="Normalaftertitle"/>
        <w:rPr>
          <w:lang w:val="ru-RU"/>
        </w:rPr>
      </w:pPr>
      <w:r w:rsidRPr="00D56DB4">
        <w:rPr>
          <w:lang w:val="ru-RU"/>
        </w:rPr>
        <w:t xml:space="preserve">Эти опознаватели, трехзначный префикс (распределяемый на основании таблицы цифр морского опознавания) которых используется для идентификации морского оборудования радиосвязи, такого как </w:t>
      </w:r>
      <w:r w:rsidR="00A074F1" w:rsidRPr="00D56DB4">
        <w:rPr>
          <w:lang w:val="ru-RU"/>
        </w:rPr>
        <w:t>AIS-</w:t>
      </w:r>
      <w:r w:rsidRPr="00D56DB4">
        <w:rPr>
          <w:lang w:val="ru-RU"/>
        </w:rPr>
        <w:t>SART, устройства "человек за бортом" MOB и спутниковые радиомаяки – указатели места бедствия (EPIRB)-AIS и аналогичного оборудования, для которого необходима идентификация.</w:t>
      </w:r>
    </w:p>
    <w:p w14:paraId="18C82233" w14:textId="77777777" w:rsidR="00847128" w:rsidRPr="00D56DB4" w:rsidRDefault="00847128" w:rsidP="00847128">
      <w:pPr>
        <w:pStyle w:val="Heading1"/>
        <w:rPr>
          <w:lang w:val="ru-RU"/>
        </w:rPr>
      </w:pPr>
      <w:r w:rsidRPr="00D56DB4">
        <w:rPr>
          <w:lang w:val="ru-RU"/>
        </w:rPr>
        <w:t>1</w:t>
      </w:r>
      <w:r w:rsidRPr="00D56DB4">
        <w:rPr>
          <w:lang w:val="ru-RU"/>
        </w:rPr>
        <w:tab/>
        <w:t>Автоматическая система опознавания – передатчик поиска и спасания</w:t>
      </w:r>
      <w:r w:rsidR="009F5406" w:rsidRPr="00D56DB4">
        <w:rPr>
          <w:rStyle w:val="FootnoteReference"/>
          <w:b w:val="0"/>
          <w:lang w:val="ru-RU"/>
        </w:rPr>
        <w:footnoteReference w:customMarkFollows="1" w:id="3"/>
        <w:t>2</w:t>
      </w:r>
    </w:p>
    <w:p w14:paraId="50D4CD6D" w14:textId="77777777" w:rsidR="00847128" w:rsidRPr="00D56DB4" w:rsidRDefault="00847128" w:rsidP="00847128">
      <w:pPr>
        <w:rPr>
          <w:lang w:val="ru-RU"/>
        </w:rPr>
      </w:pPr>
      <w:r w:rsidRPr="00D56DB4">
        <w:rPr>
          <w:lang w:val="ru-RU"/>
        </w:rPr>
        <w:t>Для AIS-SART следует использовать опознаватель:</w:t>
      </w:r>
    </w:p>
    <w:p w14:paraId="0ED9B2B5" w14:textId="77777777" w:rsidR="00847128" w:rsidRPr="00D56DB4" w:rsidRDefault="00847128" w:rsidP="00847128">
      <w:pPr>
        <w:pStyle w:val="Equation"/>
        <w:jc w:val="center"/>
        <w:rPr>
          <w:rFonts w:ascii="Times New Roman Bold" w:hAnsi="Times New Roman Bold"/>
          <w:vertAlign w:val="subscript"/>
          <w:lang w:val="ru-RU"/>
        </w:rPr>
      </w:pPr>
      <w:r w:rsidRPr="00D56DB4">
        <w:rPr>
          <w:lang w:val="ru-RU"/>
        </w:rPr>
        <w:t>9</w:t>
      </w:r>
      <w:r w:rsidRPr="00D56DB4">
        <w:rPr>
          <w:rFonts w:ascii="Times New Roman Bold" w:hAnsi="Times New Roman Bold"/>
          <w:vertAlign w:val="subscript"/>
          <w:lang w:val="ru-RU"/>
        </w:rPr>
        <w:t>1</w:t>
      </w:r>
      <w:r w:rsidRPr="00D56DB4">
        <w:rPr>
          <w:lang w:val="ru-RU"/>
        </w:rPr>
        <w:t>7</w:t>
      </w:r>
      <w:r w:rsidRPr="00D56DB4">
        <w:rPr>
          <w:rFonts w:ascii="Times New Roman Bold" w:hAnsi="Times New Roman Bold"/>
          <w:vertAlign w:val="subscript"/>
          <w:lang w:val="ru-RU"/>
        </w:rPr>
        <w:t>2</w:t>
      </w:r>
      <w:r w:rsidRPr="00D56DB4">
        <w:rPr>
          <w:lang w:val="ru-RU"/>
        </w:rPr>
        <w:t>0</w:t>
      </w:r>
      <w:r w:rsidRPr="00D56DB4">
        <w:rPr>
          <w:rFonts w:ascii="Times New Roman Bold" w:hAnsi="Times New Roman Bold"/>
          <w:vertAlign w:val="subscript"/>
          <w:lang w:val="ru-RU"/>
        </w:rPr>
        <w:t>3</w:t>
      </w:r>
      <w:r w:rsidRPr="00D56DB4">
        <w:rPr>
          <w:lang w:val="ru-RU"/>
        </w:rPr>
        <w:t>X</w:t>
      </w:r>
      <w:r w:rsidRPr="00D56DB4">
        <w:rPr>
          <w:rFonts w:ascii="Times New Roman Bold" w:hAnsi="Times New Roman Bold"/>
          <w:vertAlign w:val="subscript"/>
          <w:lang w:val="ru-RU"/>
        </w:rPr>
        <w:t>4</w:t>
      </w:r>
      <w:r w:rsidRPr="00D56DB4">
        <w:rPr>
          <w:lang w:val="ru-RU"/>
        </w:rPr>
        <w:t>X</w:t>
      </w:r>
      <w:r w:rsidRPr="00D56DB4">
        <w:rPr>
          <w:rFonts w:ascii="Times New Roman Bold" w:hAnsi="Times New Roman Bold"/>
          <w:vertAlign w:val="subscript"/>
          <w:lang w:val="ru-RU"/>
        </w:rPr>
        <w:t>5</w:t>
      </w:r>
      <w:r w:rsidRPr="00D56DB4">
        <w:rPr>
          <w:lang w:val="ru-RU"/>
        </w:rPr>
        <w:t>Y</w:t>
      </w:r>
      <w:r w:rsidRPr="00D56DB4">
        <w:rPr>
          <w:rFonts w:ascii="Times New Roman Bold" w:hAnsi="Times New Roman Bold"/>
          <w:vertAlign w:val="subscript"/>
          <w:lang w:val="ru-RU"/>
        </w:rPr>
        <w:t>6</w:t>
      </w:r>
      <w:r w:rsidRPr="00D56DB4">
        <w:rPr>
          <w:lang w:val="ru-RU"/>
        </w:rPr>
        <w:t>Y</w:t>
      </w:r>
      <w:r w:rsidRPr="00D56DB4">
        <w:rPr>
          <w:rFonts w:ascii="Times New Roman Bold" w:hAnsi="Times New Roman Bold"/>
          <w:vertAlign w:val="subscript"/>
          <w:lang w:val="ru-RU"/>
        </w:rPr>
        <w:t>7</w:t>
      </w:r>
      <w:r w:rsidRPr="00D56DB4">
        <w:rPr>
          <w:lang w:val="ru-RU"/>
        </w:rPr>
        <w:t>Y</w:t>
      </w:r>
      <w:r w:rsidRPr="00D56DB4">
        <w:rPr>
          <w:rFonts w:ascii="Times New Roman Bold" w:hAnsi="Times New Roman Bold"/>
          <w:vertAlign w:val="subscript"/>
          <w:lang w:val="ru-RU"/>
        </w:rPr>
        <w:t>8</w:t>
      </w:r>
      <w:r w:rsidRPr="00D56DB4">
        <w:rPr>
          <w:lang w:val="ru-RU"/>
        </w:rPr>
        <w:t>Y</w:t>
      </w:r>
      <w:r w:rsidRPr="00D56DB4">
        <w:rPr>
          <w:rFonts w:ascii="Times New Roman Bold" w:hAnsi="Times New Roman Bold"/>
          <w:vertAlign w:val="subscript"/>
          <w:lang w:val="ru-RU"/>
        </w:rPr>
        <w:t>9</w:t>
      </w:r>
      <w:r w:rsidRPr="00D56DB4">
        <w:rPr>
          <w:lang w:val="ru-RU"/>
        </w:rPr>
        <w:t>,</w:t>
      </w:r>
    </w:p>
    <w:p w14:paraId="50A970A4" w14:textId="55415243" w:rsidR="00847128" w:rsidRPr="00D56DB4" w:rsidRDefault="00847128" w:rsidP="00847128">
      <w:pPr>
        <w:rPr>
          <w:lang w:val="ru-RU"/>
        </w:rPr>
      </w:pPr>
      <w:r w:rsidRPr="00D56DB4">
        <w:rPr>
          <w:lang w:val="ru-RU" w:eastAsia="ja-JP"/>
        </w:rPr>
        <w:t xml:space="preserve">(где </w:t>
      </w:r>
      <w:r w:rsidRPr="00D56DB4">
        <w:rPr>
          <w:bCs/>
          <w:lang w:val="ru-RU"/>
        </w:rPr>
        <w:t>X</w:t>
      </w:r>
      <w:r w:rsidRPr="00D56DB4">
        <w:rPr>
          <w:rFonts w:ascii="Times New Roman Bold" w:hAnsi="Times New Roman Bold"/>
          <w:bCs/>
          <w:vertAlign w:val="subscript"/>
          <w:lang w:val="ru-RU"/>
        </w:rPr>
        <w:t>4</w:t>
      </w:r>
      <w:r w:rsidRPr="00D56DB4">
        <w:rPr>
          <w:bCs/>
          <w:lang w:val="ru-RU"/>
        </w:rPr>
        <w:t>X</w:t>
      </w:r>
      <w:r w:rsidRPr="00D56DB4">
        <w:rPr>
          <w:rFonts w:ascii="Times New Roman Bold" w:hAnsi="Times New Roman Bold"/>
          <w:bCs/>
          <w:vertAlign w:val="subscript"/>
          <w:lang w:val="ru-RU"/>
        </w:rPr>
        <w:t>5</w:t>
      </w:r>
      <w:r w:rsidRPr="00D56DB4">
        <w:rPr>
          <w:lang w:val="ru-RU" w:eastAsia="ja-JP"/>
        </w:rPr>
        <w:t xml:space="preserve"> = ИД производителя от 01 до 99; </w:t>
      </w:r>
      <w:r w:rsidRPr="00D56DB4">
        <w:rPr>
          <w:bCs/>
          <w:lang w:val="ru-RU"/>
        </w:rPr>
        <w:t>Y</w:t>
      </w:r>
      <w:r w:rsidRPr="00D56DB4">
        <w:rPr>
          <w:rFonts w:ascii="Times New Roman Bold" w:hAnsi="Times New Roman Bold"/>
          <w:bCs/>
          <w:vertAlign w:val="subscript"/>
          <w:lang w:val="ru-RU"/>
        </w:rPr>
        <w:t>6</w:t>
      </w:r>
      <w:r w:rsidRPr="00D56DB4">
        <w:rPr>
          <w:bCs/>
          <w:lang w:val="ru-RU"/>
        </w:rPr>
        <w:t>Y</w:t>
      </w:r>
      <w:r w:rsidRPr="00D56DB4">
        <w:rPr>
          <w:rFonts w:ascii="Times New Roman Bold" w:hAnsi="Times New Roman Bold"/>
          <w:bCs/>
          <w:vertAlign w:val="subscript"/>
          <w:lang w:val="ru-RU"/>
        </w:rPr>
        <w:t>7</w:t>
      </w:r>
      <w:r w:rsidRPr="00D56DB4">
        <w:rPr>
          <w:bCs/>
          <w:lang w:val="ru-RU"/>
        </w:rPr>
        <w:t>Y</w:t>
      </w:r>
      <w:r w:rsidRPr="00D56DB4">
        <w:rPr>
          <w:rFonts w:ascii="Times New Roman Bold" w:hAnsi="Times New Roman Bold"/>
          <w:bCs/>
          <w:vertAlign w:val="subscript"/>
          <w:lang w:val="ru-RU"/>
        </w:rPr>
        <w:t>8</w:t>
      </w:r>
      <w:r w:rsidRPr="00D56DB4">
        <w:rPr>
          <w:bCs/>
          <w:lang w:val="ru-RU"/>
        </w:rPr>
        <w:t>Y</w:t>
      </w:r>
      <w:r w:rsidRPr="00D56DB4">
        <w:rPr>
          <w:rFonts w:ascii="Times New Roman Bold" w:hAnsi="Times New Roman Bold"/>
          <w:bCs/>
          <w:vertAlign w:val="subscript"/>
          <w:lang w:val="ru-RU"/>
        </w:rPr>
        <w:t>9</w:t>
      </w:r>
      <w:r w:rsidRPr="00D56DB4">
        <w:rPr>
          <w:lang w:val="ru-RU" w:eastAsia="ja-JP"/>
        </w:rPr>
        <w:t xml:space="preserve"> = номер по порядку от 0000 до 9999. По достижении 9999 производитель должен заново начать последовательность с 0000</w:t>
      </w:r>
      <w:r w:rsidR="008B105F" w:rsidRPr="00D56DB4">
        <w:rPr>
          <w:lang w:val="ru-RU" w:eastAsia="ja-JP"/>
        </w:rPr>
        <w:t xml:space="preserve">. </w:t>
      </w:r>
      <w:r w:rsidR="00A074F1" w:rsidRPr="00D56DB4">
        <w:rPr>
          <w:lang w:val="ru-RU" w:eastAsia="ja-JP"/>
        </w:rPr>
        <w:t>ИД производителя</w:t>
      </w:r>
      <w:r w:rsidR="008B105F" w:rsidRPr="00D56DB4">
        <w:rPr>
          <w:lang w:val="ru-RU" w:eastAsia="ja-JP"/>
        </w:rPr>
        <w:t xml:space="preserve"> </w:t>
      </w:r>
      <w:r w:rsidR="00A074F1" w:rsidRPr="00D56DB4">
        <w:rPr>
          <w:lang w:val="ru-RU" w:eastAsia="ja-JP"/>
        </w:rPr>
        <w:t>"</w:t>
      </w:r>
      <w:r w:rsidR="008B105F" w:rsidRPr="00D56DB4">
        <w:rPr>
          <w:lang w:val="ru-RU" w:eastAsia="ja-JP"/>
        </w:rPr>
        <w:t>00</w:t>
      </w:r>
      <w:r w:rsidR="00A074F1" w:rsidRPr="00D56DB4">
        <w:rPr>
          <w:lang w:val="ru-RU" w:eastAsia="ja-JP"/>
        </w:rPr>
        <w:t>" используется в испытательных целях)</w:t>
      </w:r>
      <w:r w:rsidRPr="00D56DB4">
        <w:rPr>
          <w:lang w:val="ru-RU" w:eastAsia="ja-JP"/>
        </w:rPr>
        <w:t>.</w:t>
      </w:r>
    </w:p>
    <w:p w14:paraId="0F5327D6" w14:textId="77777777" w:rsidR="00847128" w:rsidRPr="00D56DB4" w:rsidRDefault="00847128" w:rsidP="00847128">
      <w:pPr>
        <w:pStyle w:val="Heading1"/>
        <w:rPr>
          <w:lang w:val="ru-RU"/>
        </w:rPr>
      </w:pPr>
      <w:r w:rsidRPr="00D56DB4">
        <w:rPr>
          <w:lang w:val="ru-RU"/>
        </w:rPr>
        <w:t>2</w:t>
      </w:r>
      <w:r w:rsidRPr="00D56DB4">
        <w:rPr>
          <w:lang w:val="ru-RU"/>
        </w:rPr>
        <w:tab/>
        <w:t xml:space="preserve">Устройство </w:t>
      </w:r>
      <w:r w:rsidRPr="00D56DB4">
        <w:rPr>
          <w:b w:val="0"/>
          <w:bCs/>
          <w:lang w:val="ru-RU"/>
        </w:rPr>
        <w:t>"</w:t>
      </w:r>
      <w:r w:rsidRPr="00D56DB4">
        <w:rPr>
          <w:lang w:val="ru-RU"/>
        </w:rPr>
        <w:t>Человек за бортом</w:t>
      </w:r>
      <w:r w:rsidRPr="00D56DB4">
        <w:rPr>
          <w:b w:val="0"/>
          <w:bCs/>
          <w:lang w:val="ru-RU"/>
        </w:rPr>
        <w:t>"</w:t>
      </w:r>
    </w:p>
    <w:p w14:paraId="042BF192" w14:textId="0EB05C90" w:rsidR="00847128" w:rsidRPr="00D56DB4" w:rsidRDefault="00847128" w:rsidP="00847128">
      <w:pPr>
        <w:rPr>
          <w:lang w:val="ru-RU"/>
        </w:rPr>
      </w:pPr>
      <w:r w:rsidRPr="00D56DB4">
        <w:rPr>
          <w:lang w:val="ru-RU"/>
        </w:rPr>
        <w:t xml:space="preserve">Для устройства MOB, </w:t>
      </w:r>
      <w:r w:rsidR="00A074F1" w:rsidRPr="00D56DB4">
        <w:rPr>
          <w:lang w:val="ru-RU"/>
        </w:rPr>
        <w:t xml:space="preserve">которое классифицируется как </w:t>
      </w:r>
      <w:r w:rsidR="00B509DE" w:rsidRPr="00D56DB4">
        <w:rPr>
          <w:lang w:val="ru-RU"/>
        </w:rPr>
        <w:t xml:space="preserve">AMRD </w:t>
      </w:r>
      <w:r w:rsidR="00A074F1" w:rsidRPr="00D56DB4">
        <w:rPr>
          <w:lang w:val="ru-RU"/>
        </w:rPr>
        <w:t>групп</w:t>
      </w:r>
      <w:r w:rsidR="00B509DE" w:rsidRPr="00D56DB4">
        <w:rPr>
          <w:lang w:val="ru-RU"/>
        </w:rPr>
        <w:t>ы</w:t>
      </w:r>
      <w:r w:rsidR="00A074F1" w:rsidRPr="00D56DB4">
        <w:rPr>
          <w:lang w:val="ru-RU"/>
        </w:rPr>
        <w:t> А в соответствии с самой последней версией Рекомендации МСЭ-R М.2135</w:t>
      </w:r>
      <w:r w:rsidRPr="00D56DB4">
        <w:rPr>
          <w:lang w:val="ru-RU"/>
        </w:rPr>
        <w:t>, должен использоваться опознаватель:</w:t>
      </w:r>
    </w:p>
    <w:p w14:paraId="24DF23B1" w14:textId="77777777" w:rsidR="00847128" w:rsidRPr="00D56DB4" w:rsidRDefault="00847128" w:rsidP="00847128">
      <w:pPr>
        <w:pStyle w:val="Equation"/>
        <w:jc w:val="center"/>
        <w:rPr>
          <w:lang w:val="ru-RU"/>
        </w:rPr>
      </w:pPr>
      <w:r w:rsidRPr="00D56DB4">
        <w:rPr>
          <w:lang w:val="ru-RU"/>
        </w:rPr>
        <w:t>9</w:t>
      </w:r>
      <w:r w:rsidRPr="00D56DB4">
        <w:rPr>
          <w:rFonts w:ascii="Times New Roman Bold" w:hAnsi="Times New Roman Bold"/>
          <w:vertAlign w:val="subscript"/>
          <w:lang w:val="ru-RU"/>
        </w:rPr>
        <w:t>1</w:t>
      </w:r>
      <w:r w:rsidRPr="00D56DB4">
        <w:rPr>
          <w:lang w:val="ru-RU"/>
        </w:rPr>
        <w:t>7</w:t>
      </w:r>
      <w:r w:rsidRPr="00D56DB4">
        <w:rPr>
          <w:rFonts w:ascii="Times New Roman Bold" w:hAnsi="Times New Roman Bold"/>
          <w:vertAlign w:val="subscript"/>
          <w:lang w:val="ru-RU"/>
        </w:rPr>
        <w:t>2</w:t>
      </w:r>
      <w:r w:rsidRPr="00D56DB4">
        <w:rPr>
          <w:lang w:val="ru-RU"/>
        </w:rPr>
        <w:t>2</w:t>
      </w:r>
      <w:r w:rsidRPr="00D56DB4">
        <w:rPr>
          <w:rFonts w:ascii="Times New Roman Bold" w:hAnsi="Times New Roman Bold"/>
          <w:vertAlign w:val="subscript"/>
          <w:lang w:val="ru-RU"/>
        </w:rPr>
        <w:t>3</w:t>
      </w:r>
      <w:r w:rsidRPr="00D56DB4">
        <w:rPr>
          <w:lang w:val="ru-RU"/>
        </w:rPr>
        <w:t>X</w:t>
      </w:r>
      <w:r w:rsidRPr="00D56DB4">
        <w:rPr>
          <w:rFonts w:ascii="Times New Roman Bold" w:hAnsi="Times New Roman Bold"/>
          <w:vertAlign w:val="subscript"/>
          <w:lang w:val="ru-RU"/>
        </w:rPr>
        <w:t>4</w:t>
      </w:r>
      <w:r w:rsidRPr="00D56DB4">
        <w:rPr>
          <w:lang w:val="ru-RU"/>
        </w:rPr>
        <w:t>X</w:t>
      </w:r>
      <w:r w:rsidRPr="00D56DB4">
        <w:rPr>
          <w:rFonts w:ascii="Times New Roman Bold" w:hAnsi="Times New Roman Bold"/>
          <w:vertAlign w:val="subscript"/>
          <w:lang w:val="ru-RU"/>
        </w:rPr>
        <w:t>5</w:t>
      </w:r>
      <w:r w:rsidRPr="00D56DB4">
        <w:rPr>
          <w:lang w:val="ru-RU"/>
        </w:rPr>
        <w:t>Y</w:t>
      </w:r>
      <w:r w:rsidRPr="00D56DB4">
        <w:rPr>
          <w:rFonts w:ascii="Times New Roman Bold" w:hAnsi="Times New Roman Bold"/>
          <w:vertAlign w:val="subscript"/>
          <w:lang w:val="ru-RU"/>
        </w:rPr>
        <w:t>6</w:t>
      </w:r>
      <w:r w:rsidRPr="00D56DB4">
        <w:rPr>
          <w:lang w:val="ru-RU"/>
        </w:rPr>
        <w:t>Y</w:t>
      </w:r>
      <w:r w:rsidRPr="00D56DB4">
        <w:rPr>
          <w:rFonts w:ascii="Times New Roman Bold" w:hAnsi="Times New Roman Bold"/>
          <w:vertAlign w:val="subscript"/>
          <w:lang w:val="ru-RU"/>
        </w:rPr>
        <w:t>7</w:t>
      </w:r>
      <w:r w:rsidRPr="00D56DB4">
        <w:rPr>
          <w:lang w:val="ru-RU"/>
        </w:rPr>
        <w:t>Y</w:t>
      </w:r>
      <w:r w:rsidRPr="00D56DB4">
        <w:rPr>
          <w:rFonts w:ascii="Times New Roman Bold" w:hAnsi="Times New Roman Bold"/>
          <w:vertAlign w:val="subscript"/>
          <w:lang w:val="ru-RU"/>
        </w:rPr>
        <w:t>8</w:t>
      </w:r>
      <w:r w:rsidRPr="00D56DB4">
        <w:rPr>
          <w:lang w:val="ru-RU"/>
        </w:rPr>
        <w:t>Y</w:t>
      </w:r>
      <w:r w:rsidRPr="00D56DB4">
        <w:rPr>
          <w:rFonts w:ascii="Times New Roman Bold" w:hAnsi="Times New Roman Bold"/>
          <w:vertAlign w:val="subscript"/>
          <w:lang w:val="ru-RU"/>
        </w:rPr>
        <w:t>9</w:t>
      </w:r>
      <w:r w:rsidRPr="00D56DB4">
        <w:rPr>
          <w:lang w:val="ru-RU" w:eastAsia="ja-JP"/>
        </w:rPr>
        <w:t>,</w:t>
      </w:r>
    </w:p>
    <w:p w14:paraId="1F68F2E0" w14:textId="4CC4C45E" w:rsidR="00847128" w:rsidRPr="00D56DB4" w:rsidRDefault="00847128" w:rsidP="00847128">
      <w:pPr>
        <w:rPr>
          <w:lang w:val="ru-RU" w:eastAsia="ja-JP"/>
        </w:rPr>
      </w:pPr>
      <w:r w:rsidRPr="00D56DB4">
        <w:rPr>
          <w:lang w:val="ru-RU" w:eastAsia="ja-JP"/>
        </w:rPr>
        <w:t xml:space="preserve">(где </w:t>
      </w:r>
      <w:r w:rsidRPr="00D56DB4">
        <w:rPr>
          <w:bCs/>
          <w:lang w:val="ru-RU"/>
        </w:rPr>
        <w:t>X</w:t>
      </w:r>
      <w:r w:rsidRPr="00D56DB4">
        <w:rPr>
          <w:rFonts w:ascii="Times New Roman Bold" w:hAnsi="Times New Roman Bold"/>
          <w:bCs/>
          <w:vertAlign w:val="subscript"/>
          <w:lang w:val="ru-RU"/>
        </w:rPr>
        <w:t>4</w:t>
      </w:r>
      <w:r w:rsidRPr="00D56DB4">
        <w:rPr>
          <w:bCs/>
          <w:lang w:val="ru-RU"/>
        </w:rPr>
        <w:t>X</w:t>
      </w:r>
      <w:r w:rsidRPr="00D56DB4">
        <w:rPr>
          <w:rFonts w:ascii="Times New Roman Bold" w:hAnsi="Times New Roman Bold"/>
          <w:bCs/>
          <w:vertAlign w:val="subscript"/>
          <w:lang w:val="ru-RU"/>
        </w:rPr>
        <w:t>5</w:t>
      </w:r>
      <w:r w:rsidRPr="00D56DB4">
        <w:rPr>
          <w:lang w:val="ru-RU" w:eastAsia="ja-JP"/>
        </w:rPr>
        <w:t xml:space="preserve"> = ИД производителя от 01 до 99; </w:t>
      </w:r>
      <w:r w:rsidRPr="00D56DB4">
        <w:rPr>
          <w:bCs/>
          <w:lang w:val="ru-RU"/>
        </w:rPr>
        <w:t>Y</w:t>
      </w:r>
      <w:r w:rsidRPr="00D56DB4">
        <w:rPr>
          <w:rFonts w:ascii="Times New Roman Bold" w:hAnsi="Times New Roman Bold"/>
          <w:bCs/>
          <w:vertAlign w:val="subscript"/>
          <w:lang w:val="ru-RU"/>
        </w:rPr>
        <w:t>6</w:t>
      </w:r>
      <w:r w:rsidRPr="00D56DB4">
        <w:rPr>
          <w:bCs/>
          <w:lang w:val="ru-RU"/>
        </w:rPr>
        <w:t>Y</w:t>
      </w:r>
      <w:r w:rsidRPr="00D56DB4">
        <w:rPr>
          <w:rFonts w:ascii="Times New Roman Bold" w:hAnsi="Times New Roman Bold"/>
          <w:bCs/>
          <w:vertAlign w:val="subscript"/>
          <w:lang w:val="ru-RU"/>
        </w:rPr>
        <w:t>7</w:t>
      </w:r>
      <w:r w:rsidRPr="00D56DB4">
        <w:rPr>
          <w:bCs/>
          <w:lang w:val="ru-RU"/>
        </w:rPr>
        <w:t>Y</w:t>
      </w:r>
      <w:r w:rsidRPr="00D56DB4">
        <w:rPr>
          <w:rFonts w:ascii="Times New Roman Bold" w:hAnsi="Times New Roman Bold"/>
          <w:bCs/>
          <w:vertAlign w:val="subscript"/>
          <w:lang w:val="ru-RU"/>
        </w:rPr>
        <w:t>8</w:t>
      </w:r>
      <w:r w:rsidRPr="00D56DB4">
        <w:rPr>
          <w:bCs/>
          <w:lang w:val="ru-RU"/>
        </w:rPr>
        <w:t>Y</w:t>
      </w:r>
      <w:r w:rsidRPr="00D56DB4">
        <w:rPr>
          <w:rFonts w:ascii="Times New Roman Bold" w:hAnsi="Times New Roman Bold"/>
          <w:bCs/>
          <w:vertAlign w:val="subscript"/>
          <w:lang w:val="ru-RU"/>
        </w:rPr>
        <w:t>9</w:t>
      </w:r>
      <w:r w:rsidRPr="00D56DB4">
        <w:rPr>
          <w:lang w:val="ru-RU" w:eastAsia="ja-JP"/>
        </w:rPr>
        <w:t xml:space="preserve"> = номер по порядку от 0000 до 9999. По достижении 9999 производитель должен заново начать последовательность с 0000</w:t>
      </w:r>
      <w:r w:rsidR="008B105F" w:rsidRPr="00D56DB4">
        <w:rPr>
          <w:lang w:val="ru-RU" w:eastAsia="ja-JP"/>
        </w:rPr>
        <w:t xml:space="preserve">. </w:t>
      </w:r>
      <w:r w:rsidR="00B509DE" w:rsidRPr="00D56DB4">
        <w:rPr>
          <w:lang w:val="ru-RU" w:eastAsia="ja-JP"/>
        </w:rPr>
        <w:t>ИД производителя "00" используется в испытательных целях</w:t>
      </w:r>
      <w:r w:rsidR="008B105F" w:rsidRPr="00D56DB4">
        <w:rPr>
          <w:lang w:val="ru-RU" w:eastAsia="ja-JP"/>
        </w:rPr>
        <w:t>.</w:t>
      </w:r>
      <w:r w:rsidRPr="00D56DB4">
        <w:rPr>
          <w:lang w:val="ru-RU" w:eastAsia="ja-JP"/>
        </w:rPr>
        <w:t>).</w:t>
      </w:r>
    </w:p>
    <w:p w14:paraId="183A5059" w14:textId="77777777" w:rsidR="00847128" w:rsidRPr="00D56DB4" w:rsidRDefault="00847128" w:rsidP="00847128">
      <w:pPr>
        <w:pStyle w:val="Heading1"/>
        <w:rPr>
          <w:lang w:val="ru-RU"/>
        </w:rPr>
      </w:pPr>
      <w:r w:rsidRPr="00D56DB4">
        <w:rPr>
          <w:lang w:val="ru-RU"/>
        </w:rPr>
        <w:t>3</w:t>
      </w:r>
      <w:r w:rsidRPr="00D56DB4">
        <w:rPr>
          <w:lang w:val="ru-RU"/>
        </w:rPr>
        <w:tab/>
        <w:t>Радиомаяки – указатели места бедствия – автоматическая система опознавания</w:t>
      </w:r>
    </w:p>
    <w:p w14:paraId="10291910" w14:textId="01B1D449" w:rsidR="00847128" w:rsidRPr="00D56DB4" w:rsidRDefault="00847128" w:rsidP="00847128">
      <w:pPr>
        <w:rPr>
          <w:lang w:val="ru-RU"/>
        </w:rPr>
      </w:pPr>
      <w:r w:rsidRPr="00D56DB4">
        <w:rPr>
          <w:lang w:val="ru-RU"/>
        </w:rPr>
        <w:t xml:space="preserve">Для </w:t>
      </w:r>
      <w:r w:rsidR="00553244" w:rsidRPr="00D56DB4">
        <w:rPr>
          <w:lang w:val="ru-RU"/>
        </w:rPr>
        <w:t xml:space="preserve">радиомаяков – указателей места бедствия – автоматической системы опознавания </w:t>
      </w:r>
      <w:r w:rsidRPr="00D56DB4">
        <w:rPr>
          <w:lang w:val="ru-RU"/>
        </w:rPr>
        <w:t>EPIRB-AIS следует использовать опознаватель:</w:t>
      </w:r>
    </w:p>
    <w:p w14:paraId="13B32D2B" w14:textId="77777777" w:rsidR="00847128" w:rsidRPr="00D56DB4" w:rsidRDefault="00847128" w:rsidP="00847128">
      <w:pPr>
        <w:pStyle w:val="Equation"/>
        <w:spacing w:before="240"/>
        <w:jc w:val="center"/>
        <w:rPr>
          <w:lang w:val="ru-RU"/>
        </w:rPr>
      </w:pPr>
      <w:r w:rsidRPr="00D56DB4">
        <w:rPr>
          <w:lang w:val="ru-RU"/>
        </w:rPr>
        <w:t>9</w:t>
      </w:r>
      <w:r w:rsidRPr="00D56DB4">
        <w:rPr>
          <w:vertAlign w:val="subscript"/>
          <w:lang w:val="ru-RU"/>
        </w:rPr>
        <w:t>1</w:t>
      </w:r>
      <w:r w:rsidRPr="00D56DB4">
        <w:rPr>
          <w:lang w:val="ru-RU"/>
        </w:rPr>
        <w:t>7</w:t>
      </w:r>
      <w:r w:rsidRPr="00D56DB4">
        <w:rPr>
          <w:vertAlign w:val="subscript"/>
          <w:lang w:val="ru-RU"/>
        </w:rPr>
        <w:t>2</w:t>
      </w:r>
      <w:r w:rsidRPr="00D56DB4">
        <w:rPr>
          <w:lang w:val="ru-RU"/>
        </w:rPr>
        <w:t>4</w:t>
      </w:r>
      <w:r w:rsidRPr="00D56DB4">
        <w:rPr>
          <w:vertAlign w:val="subscript"/>
          <w:lang w:val="ru-RU"/>
        </w:rPr>
        <w:t>3</w:t>
      </w:r>
      <w:r w:rsidRPr="00D56DB4">
        <w:rPr>
          <w:lang w:val="ru-RU"/>
        </w:rPr>
        <w:t>X</w:t>
      </w:r>
      <w:r w:rsidRPr="00D56DB4">
        <w:rPr>
          <w:vertAlign w:val="subscript"/>
          <w:lang w:val="ru-RU"/>
        </w:rPr>
        <w:t>4</w:t>
      </w:r>
      <w:r w:rsidRPr="00D56DB4">
        <w:rPr>
          <w:lang w:val="ru-RU"/>
        </w:rPr>
        <w:t>X</w:t>
      </w:r>
      <w:r w:rsidRPr="00D56DB4">
        <w:rPr>
          <w:vertAlign w:val="subscript"/>
          <w:lang w:val="ru-RU"/>
        </w:rPr>
        <w:t>5</w:t>
      </w:r>
      <w:r w:rsidRPr="00D56DB4">
        <w:rPr>
          <w:lang w:val="ru-RU"/>
        </w:rPr>
        <w:t>Y</w:t>
      </w:r>
      <w:r w:rsidRPr="00D56DB4">
        <w:rPr>
          <w:vertAlign w:val="subscript"/>
          <w:lang w:val="ru-RU"/>
        </w:rPr>
        <w:t>6</w:t>
      </w:r>
      <w:r w:rsidRPr="00D56DB4">
        <w:rPr>
          <w:lang w:val="ru-RU"/>
        </w:rPr>
        <w:t>Y</w:t>
      </w:r>
      <w:r w:rsidRPr="00D56DB4">
        <w:rPr>
          <w:vertAlign w:val="subscript"/>
          <w:lang w:val="ru-RU"/>
        </w:rPr>
        <w:t>7</w:t>
      </w:r>
      <w:r w:rsidRPr="00D56DB4">
        <w:rPr>
          <w:lang w:val="ru-RU"/>
        </w:rPr>
        <w:t>Y</w:t>
      </w:r>
      <w:r w:rsidRPr="00D56DB4">
        <w:rPr>
          <w:vertAlign w:val="subscript"/>
          <w:lang w:val="ru-RU"/>
        </w:rPr>
        <w:t>8</w:t>
      </w:r>
      <w:r w:rsidRPr="00D56DB4">
        <w:rPr>
          <w:lang w:val="ru-RU"/>
        </w:rPr>
        <w:t>Y</w:t>
      </w:r>
      <w:r w:rsidRPr="00D56DB4">
        <w:rPr>
          <w:vertAlign w:val="subscript"/>
          <w:lang w:val="ru-RU"/>
        </w:rPr>
        <w:t>9</w:t>
      </w:r>
      <w:r w:rsidRPr="00D56DB4">
        <w:rPr>
          <w:lang w:val="ru-RU"/>
        </w:rPr>
        <w:t>,</w:t>
      </w:r>
    </w:p>
    <w:p w14:paraId="5BD8807E" w14:textId="4232796C" w:rsidR="00847128" w:rsidRPr="00D56DB4" w:rsidRDefault="00847128" w:rsidP="00847128">
      <w:pPr>
        <w:rPr>
          <w:lang w:val="ru-RU"/>
        </w:rPr>
      </w:pPr>
      <w:r w:rsidRPr="00D56DB4">
        <w:rPr>
          <w:lang w:val="ru-RU"/>
        </w:rPr>
        <w:t>(где X</w:t>
      </w:r>
      <w:r w:rsidRPr="00D56DB4">
        <w:rPr>
          <w:vertAlign w:val="subscript"/>
          <w:lang w:val="ru-RU"/>
        </w:rPr>
        <w:t>4</w:t>
      </w:r>
      <w:r w:rsidRPr="00D56DB4">
        <w:rPr>
          <w:lang w:val="ru-RU"/>
        </w:rPr>
        <w:t>X</w:t>
      </w:r>
      <w:r w:rsidRPr="00D56DB4">
        <w:rPr>
          <w:vertAlign w:val="subscript"/>
          <w:lang w:val="ru-RU"/>
        </w:rPr>
        <w:t>5</w:t>
      </w:r>
      <w:r w:rsidRPr="00D56DB4">
        <w:rPr>
          <w:lang w:val="ru-RU"/>
        </w:rPr>
        <w:t> = ИД производителя от 01 до 99; Y</w:t>
      </w:r>
      <w:r w:rsidRPr="00D56DB4">
        <w:rPr>
          <w:vertAlign w:val="subscript"/>
          <w:lang w:val="ru-RU"/>
        </w:rPr>
        <w:t>6</w:t>
      </w:r>
      <w:r w:rsidRPr="00D56DB4">
        <w:rPr>
          <w:lang w:val="ru-RU"/>
        </w:rPr>
        <w:t>Y</w:t>
      </w:r>
      <w:r w:rsidRPr="00D56DB4">
        <w:rPr>
          <w:vertAlign w:val="subscript"/>
          <w:lang w:val="ru-RU"/>
        </w:rPr>
        <w:t>7</w:t>
      </w:r>
      <w:r w:rsidRPr="00D56DB4">
        <w:rPr>
          <w:lang w:val="ru-RU"/>
        </w:rPr>
        <w:t>Y</w:t>
      </w:r>
      <w:r w:rsidRPr="00D56DB4">
        <w:rPr>
          <w:vertAlign w:val="subscript"/>
          <w:lang w:val="ru-RU"/>
        </w:rPr>
        <w:t>8</w:t>
      </w:r>
      <w:r w:rsidRPr="00D56DB4">
        <w:rPr>
          <w:lang w:val="ru-RU"/>
        </w:rPr>
        <w:t>Y</w:t>
      </w:r>
      <w:r w:rsidRPr="00D56DB4">
        <w:rPr>
          <w:vertAlign w:val="subscript"/>
          <w:lang w:val="ru-RU"/>
        </w:rPr>
        <w:t>9</w:t>
      </w:r>
      <w:r w:rsidRPr="00D56DB4">
        <w:rPr>
          <w:lang w:val="ru-RU"/>
        </w:rPr>
        <w:t xml:space="preserve"> = номер по порядку от 0000 до 9999. По достижении 9999 производитель должен заново начать последовательность с 0000</w:t>
      </w:r>
      <w:r w:rsidR="008B105F" w:rsidRPr="00D56DB4">
        <w:rPr>
          <w:lang w:val="ru-RU"/>
        </w:rPr>
        <w:t xml:space="preserve">. </w:t>
      </w:r>
      <w:r w:rsidR="00B509DE" w:rsidRPr="00D56DB4">
        <w:rPr>
          <w:lang w:val="ru-RU" w:eastAsia="ja-JP"/>
        </w:rPr>
        <w:t>ИД производителя "00" используется в испытательных целях</w:t>
      </w:r>
      <w:r w:rsidR="008B105F" w:rsidRPr="00D56DB4">
        <w:rPr>
          <w:lang w:val="ru-RU"/>
        </w:rPr>
        <w:t>.</w:t>
      </w:r>
      <w:r w:rsidRPr="00D56DB4">
        <w:rPr>
          <w:lang w:val="ru-RU"/>
        </w:rPr>
        <w:t>).</w:t>
      </w:r>
    </w:p>
    <w:p w14:paraId="1BC6529E" w14:textId="77777777" w:rsidR="00847128" w:rsidRPr="00D56DB4" w:rsidRDefault="00847128" w:rsidP="00847128">
      <w:pPr>
        <w:rPr>
          <w:lang w:val="ru-RU"/>
        </w:rPr>
      </w:pPr>
      <w:r w:rsidRPr="00D56DB4">
        <w:rPr>
          <w:lang w:val="ru-RU"/>
        </w:rPr>
        <w:t>Опознаватель пользователя EPIRB-AIS показывает опознаватель следящего устройства EPIRB-AIS, а не MMSI судна.</w:t>
      </w:r>
    </w:p>
    <w:p w14:paraId="225C4002" w14:textId="3793B721" w:rsidR="009F5406" w:rsidRPr="00D56DB4" w:rsidRDefault="009F5406" w:rsidP="009F5406">
      <w:pPr>
        <w:pStyle w:val="Heading1"/>
        <w:rPr>
          <w:lang w:val="ru-RU"/>
        </w:rPr>
      </w:pPr>
      <w:r w:rsidRPr="00D56DB4">
        <w:rPr>
          <w:lang w:val="ru-RU"/>
        </w:rPr>
        <w:lastRenderedPageBreak/>
        <w:t>4</w:t>
      </w:r>
      <w:r w:rsidRPr="00D56DB4">
        <w:rPr>
          <w:lang w:val="ru-RU"/>
        </w:rPr>
        <w:tab/>
      </w:r>
      <w:r w:rsidR="00553244" w:rsidRPr="00D56DB4">
        <w:rPr>
          <w:lang w:val="ru-RU"/>
        </w:rPr>
        <w:t>Автономные морские радиоустройства</w:t>
      </w:r>
      <w:r w:rsidR="00E7454A" w:rsidRPr="00D56DB4">
        <w:rPr>
          <w:rStyle w:val="FootnoteReference"/>
          <w:b w:val="0"/>
          <w:lang w:val="ru-RU"/>
        </w:rPr>
        <w:footnoteReference w:customMarkFollows="1" w:id="4"/>
        <w:t>3</w:t>
      </w:r>
    </w:p>
    <w:p w14:paraId="48104094" w14:textId="6A7B2D66" w:rsidR="009F5406" w:rsidRPr="00D56DB4" w:rsidRDefault="009F5406" w:rsidP="009F5406">
      <w:pPr>
        <w:pStyle w:val="Heading2"/>
        <w:rPr>
          <w:lang w:val="ru-RU"/>
        </w:rPr>
      </w:pPr>
      <w:r w:rsidRPr="00D56DB4">
        <w:rPr>
          <w:lang w:val="ru-RU"/>
        </w:rPr>
        <w:t>4.1</w:t>
      </w:r>
      <w:r w:rsidRPr="00D56DB4">
        <w:rPr>
          <w:lang w:val="ru-RU"/>
        </w:rPr>
        <w:tab/>
      </w:r>
      <w:r w:rsidR="00553244" w:rsidRPr="00D56DB4">
        <w:rPr>
          <w:lang w:val="ru-RU"/>
        </w:rPr>
        <w:t>Автономные морские радиоустройства группы </w:t>
      </w:r>
      <w:r w:rsidRPr="00D56DB4">
        <w:rPr>
          <w:lang w:val="ru-RU"/>
        </w:rPr>
        <w:t>A</w:t>
      </w:r>
    </w:p>
    <w:p w14:paraId="328A3BEB" w14:textId="023978E2" w:rsidR="009F5406" w:rsidRPr="00D56DB4" w:rsidRDefault="00553244" w:rsidP="009F5406">
      <w:pPr>
        <w:rPr>
          <w:lang w:val="ru-RU"/>
        </w:rPr>
      </w:pPr>
      <w:r w:rsidRPr="00D56DB4">
        <w:rPr>
          <w:lang w:val="ru-RU"/>
        </w:rPr>
        <w:t>AMRD группы </w:t>
      </w:r>
      <w:r w:rsidR="009F5406" w:rsidRPr="00D56DB4">
        <w:rPr>
          <w:lang w:val="ru-RU"/>
        </w:rPr>
        <w:t xml:space="preserve">A </w:t>
      </w:r>
      <w:r w:rsidRPr="00D56DB4">
        <w:rPr>
          <w:lang w:val="ru-RU"/>
        </w:rPr>
        <w:t xml:space="preserve">в соответствии с самой последней версией Рекомендации МСЭ-R М.2135, идентифицируемые как </w:t>
      </w:r>
      <w:r w:rsidR="009F5406" w:rsidRPr="00D56DB4">
        <w:rPr>
          <w:lang w:val="ru-RU"/>
        </w:rPr>
        <w:t>MOB (</w:t>
      </w:r>
      <w:r w:rsidRPr="00D56DB4">
        <w:rPr>
          <w:lang w:val="ru-RU"/>
        </w:rPr>
        <w:t>ЦИВ класса </w:t>
      </w:r>
      <w:r w:rsidR="009F5406" w:rsidRPr="00D56DB4">
        <w:rPr>
          <w:lang w:val="ru-RU"/>
        </w:rPr>
        <w:t>M)</w:t>
      </w:r>
      <w:r w:rsidR="0026376D" w:rsidRPr="00D56DB4">
        <w:rPr>
          <w:lang w:val="ru-RU"/>
        </w:rPr>
        <w:t>,</w:t>
      </w:r>
      <w:r w:rsidR="009F5406" w:rsidRPr="00D56DB4">
        <w:rPr>
          <w:lang w:val="ru-RU"/>
        </w:rPr>
        <w:t xml:space="preserve"> </w:t>
      </w:r>
      <w:r w:rsidRPr="00D56DB4">
        <w:rPr>
          <w:lang w:val="ru-RU"/>
        </w:rPr>
        <w:t xml:space="preserve">должны использовать схему нумерации, которая описана в </w:t>
      </w:r>
      <w:r w:rsidR="0026376D" w:rsidRPr="00D56DB4">
        <w:rPr>
          <w:lang w:val="ru-RU"/>
        </w:rPr>
        <w:t>§</w:t>
      </w:r>
      <w:r w:rsidRPr="00D56DB4">
        <w:rPr>
          <w:lang w:val="ru-RU"/>
        </w:rPr>
        <w:t> 2 Приложения 2</w:t>
      </w:r>
      <w:r w:rsidR="009F5406" w:rsidRPr="00D56DB4">
        <w:rPr>
          <w:lang w:val="ru-RU"/>
        </w:rPr>
        <w:t>.</w:t>
      </w:r>
    </w:p>
    <w:p w14:paraId="7C296B27" w14:textId="34ADC735" w:rsidR="009F5406" w:rsidRPr="00D56DB4" w:rsidRDefault="00553244" w:rsidP="009F5406">
      <w:pPr>
        <w:rPr>
          <w:lang w:val="ru-RU"/>
        </w:rPr>
      </w:pPr>
      <w:r w:rsidRPr="00D56DB4">
        <w:rPr>
          <w:lang w:val="ru-RU"/>
        </w:rPr>
        <w:t>AMRD группы </w:t>
      </w:r>
      <w:r w:rsidR="009F5406" w:rsidRPr="00D56DB4">
        <w:rPr>
          <w:lang w:val="ru-RU"/>
        </w:rPr>
        <w:t xml:space="preserve">A </w:t>
      </w:r>
      <w:r w:rsidR="0026376D" w:rsidRPr="00D56DB4">
        <w:rPr>
          <w:lang w:val="ru-RU"/>
        </w:rPr>
        <w:t>в соответствии с самой последней версией Рекомендации МСЭ-R М.2135, идентифицируемые как</w:t>
      </w:r>
      <w:r w:rsidR="009F5406" w:rsidRPr="00D56DB4">
        <w:rPr>
          <w:lang w:val="ru-RU"/>
        </w:rPr>
        <w:t xml:space="preserve"> </w:t>
      </w:r>
      <w:r w:rsidR="0026376D" w:rsidRPr="00D56DB4">
        <w:rPr>
          <w:lang w:val="ru-RU"/>
        </w:rPr>
        <w:t xml:space="preserve">подвижные </w:t>
      </w:r>
      <w:r w:rsidR="009F5406" w:rsidRPr="00D56DB4">
        <w:rPr>
          <w:lang w:val="ru-RU"/>
        </w:rPr>
        <w:t>AtoN</w:t>
      </w:r>
      <w:r w:rsidR="0026376D" w:rsidRPr="00D56DB4">
        <w:rPr>
          <w:lang w:val="ru-RU"/>
        </w:rPr>
        <w:t>,</w:t>
      </w:r>
      <w:r w:rsidR="009F5406" w:rsidRPr="00D56DB4">
        <w:rPr>
          <w:lang w:val="ru-RU"/>
        </w:rPr>
        <w:t xml:space="preserve"> </w:t>
      </w:r>
      <w:r w:rsidR="0026376D" w:rsidRPr="00D56DB4">
        <w:rPr>
          <w:lang w:val="ru-RU"/>
        </w:rPr>
        <w:t>должны использовать схему нумерации, которая описана в § 4 Приложения 1</w:t>
      </w:r>
      <w:r w:rsidR="009F5406" w:rsidRPr="00D56DB4">
        <w:rPr>
          <w:lang w:val="ru-RU"/>
        </w:rPr>
        <w:t>.</w:t>
      </w:r>
    </w:p>
    <w:p w14:paraId="5C00ADA1" w14:textId="28AD77C9" w:rsidR="009F5406" w:rsidRPr="00D56DB4" w:rsidRDefault="009F5406" w:rsidP="001E4538">
      <w:pPr>
        <w:pStyle w:val="Heading2"/>
        <w:rPr>
          <w:lang w:val="ru-RU"/>
        </w:rPr>
      </w:pPr>
      <w:r w:rsidRPr="00D56DB4">
        <w:rPr>
          <w:lang w:val="ru-RU"/>
        </w:rPr>
        <w:t>4.2</w:t>
      </w:r>
      <w:r w:rsidRPr="00D56DB4">
        <w:rPr>
          <w:lang w:val="ru-RU"/>
        </w:rPr>
        <w:tab/>
      </w:r>
      <w:r w:rsidR="00553244" w:rsidRPr="00D56DB4">
        <w:rPr>
          <w:lang w:val="ru-RU"/>
        </w:rPr>
        <w:t>Автономные морские радиоустройства группы </w:t>
      </w:r>
      <w:r w:rsidRPr="00D56DB4">
        <w:rPr>
          <w:lang w:val="ru-RU"/>
        </w:rPr>
        <w:t>B</w:t>
      </w:r>
    </w:p>
    <w:p w14:paraId="2111DA13" w14:textId="64803FB2" w:rsidR="009F5406" w:rsidRPr="00D56DB4" w:rsidRDefault="0026376D" w:rsidP="001E4538">
      <w:pPr>
        <w:keepNext/>
        <w:rPr>
          <w:lang w:val="ru-RU"/>
        </w:rPr>
      </w:pPr>
      <w:r w:rsidRPr="00D56DB4">
        <w:rPr>
          <w:lang w:val="ru-RU"/>
        </w:rPr>
        <w:t xml:space="preserve">Устройства </w:t>
      </w:r>
      <w:r w:rsidR="00553244" w:rsidRPr="00D56DB4">
        <w:rPr>
          <w:lang w:val="ru-RU"/>
        </w:rPr>
        <w:t>AMRD группы </w:t>
      </w:r>
      <w:r w:rsidR="009F5406" w:rsidRPr="00D56DB4">
        <w:rPr>
          <w:lang w:val="ru-RU"/>
        </w:rPr>
        <w:t xml:space="preserve">B </w:t>
      </w:r>
      <w:r w:rsidRPr="00D56DB4">
        <w:rPr>
          <w:lang w:val="ru-RU"/>
        </w:rPr>
        <w:t xml:space="preserve">на базе </w:t>
      </w:r>
      <w:r w:rsidR="00FC6F91" w:rsidRPr="00D56DB4">
        <w:rPr>
          <w:lang w:val="ru-RU"/>
        </w:rPr>
        <w:t>технологии</w:t>
      </w:r>
      <w:r w:rsidRPr="00D56DB4">
        <w:rPr>
          <w:lang w:val="ru-RU"/>
        </w:rPr>
        <w:t xml:space="preserve"> </w:t>
      </w:r>
      <w:r w:rsidR="009F5406" w:rsidRPr="00D56DB4">
        <w:rPr>
          <w:lang w:val="ru-RU"/>
        </w:rPr>
        <w:t>AIS</w:t>
      </w:r>
      <w:r w:rsidRPr="00D56DB4">
        <w:rPr>
          <w:lang w:val="ru-RU"/>
        </w:rPr>
        <w:t xml:space="preserve"> должны использовать опознаватель</w:t>
      </w:r>
      <w:r w:rsidR="009F5406" w:rsidRPr="00D56DB4">
        <w:rPr>
          <w:lang w:val="ru-RU"/>
        </w:rPr>
        <w:t xml:space="preserve"> </w:t>
      </w:r>
      <w:r w:rsidRPr="00D56DB4">
        <w:rPr>
          <w:lang w:val="ru-RU"/>
        </w:rPr>
        <w:t>в соответствии с самой последней версией Рекомендации МСЭ-R М.2135</w:t>
      </w:r>
      <w:r w:rsidR="009F5406" w:rsidRPr="00D56DB4">
        <w:rPr>
          <w:lang w:val="ru-RU"/>
        </w:rPr>
        <w:t>:</w:t>
      </w:r>
    </w:p>
    <w:p w14:paraId="44E7C38C" w14:textId="77777777" w:rsidR="009F5406" w:rsidRPr="00D56DB4" w:rsidRDefault="009F5406" w:rsidP="009F5406">
      <w:pPr>
        <w:jc w:val="center"/>
        <w:rPr>
          <w:vertAlign w:val="subscript"/>
          <w:lang w:val="ru-RU"/>
        </w:rPr>
      </w:pPr>
      <w:r w:rsidRPr="00D56DB4">
        <w:rPr>
          <w:lang w:val="ru-RU"/>
        </w:rPr>
        <w:t>9</w:t>
      </w:r>
      <w:r w:rsidRPr="00D56DB4">
        <w:rPr>
          <w:vertAlign w:val="subscript"/>
          <w:lang w:val="ru-RU"/>
        </w:rPr>
        <w:t>1</w:t>
      </w:r>
      <w:r w:rsidRPr="00D56DB4">
        <w:rPr>
          <w:lang w:val="ru-RU"/>
        </w:rPr>
        <w:t>7</w:t>
      </w:r>
      <w:r w:rsidRPr="00D56DB4">
        <w:rPr>
          <w:vertAlign w:val="subscript"/>
          <w:lang w:val="ru-RU"/>
        </w:rPr>
        <w:t>2</w:t>
      </w:r>
      <w:r w:rsidRPr="00D56DB4">
        <w:rPr>
          <w:lang w:val="ru-RU"/>
        </w:rPr>
        <w:t>9</w:t>
      </w:r>
      <w:r w:rsidRPr="00D56DB4">
        <w:rPr>
          <w:vertAlign w:val="subscript"/>
          <w:lang w:val="ru-RU"/>
        </w:rPr>
        <w:t>3</w:t>
      </w:r>
      <w:r w:rsidRPr="00D56DB4">
        <w:rPr>
          <w:lang w:val="ru-RU"/>
        </w:rPr>
        <w:t>Y</w:t>
      </w:r>
      <w:r w:rsidRPr="00D56DB4">
        <w:rPr>
          <w:vertAlign w:val="subscript"/>
          <w:lang w:val="ru-RU"/>
        </w:rPr>
        <w:t>4</w:t>
      </w:r>
      <w:r w:rsidRPr="00D56DB4">
        <w:rPr>
          <w:lang w:val="ru-RU"/>
        </w:rPr>
        <w:t>Y</w:t>
      </w:r>
      <w:r w:rsidRPr="00D56DB4">
        <w:rPr>
          <w:vertAlign w:val="subscript"/>
          <w:lang w:val="ru-RU"/>
        </w:rPr>
        <w:t>5</w:t>
      </w:r>
      <w:r w:rsidRPr="00D56DB4">
        <w:rPr>
          <w:lang w:val="ru-RU"/>
        </w:rPr>
        <w:t>Y</w:t>
      </w:r>
      <w:r w:rsidRPr="00D56DB4">
        <w:rPr>
          <w:vertAlign w:val="subscript"/>
          <w:lang w:val="ru-RU"/>
        </w:rPr>
        <w:t>6</w:t>
      </w:r>
      <w:r w:rsidRPr="00D56DB4">
        <w:rPr>
          <w:lang w:val="ru-RU"/>
        </w:rPr>
        <w:t>Y</w:t>
      </w:r>
      <w:r w:rsidRPr="00D56DB4">
        <w:rPr>
          <w:vertAlign w:val="subscript"/>
          <w:lang w:val="ru-RU"/>
        </w:rPr>
        <w:t>7</w:t>
      </w:r>
      <w:r w:rsidRPr="00D56DB4">
        <w:rPr>
          <w:lang w:val="ru-RU"/>
        </w:rPr>
        <w:t>Y</w:t>
      </w:r>
      <w:r w:rsidRPr="00D56DB4">
        <w:rPr>
          <w:vertAlign w:val="subscript"/>
          <w:lang w:val="ru-RU"/>
        </w:rPr>
        <w:t>8</w:t>
      </w:r>
      <w:r w:rsidRPr="00D56DB4">
        <w:rPr>
          <w:lang w:val="ru-RU"/>
        </w:rPr>
        <w:t>Y</w:t>
      </w:r>
      <w:r w:rsidRPr="00D56DB4">
        <w:rPr>
          <w:vertAlign w:val="subscript"/>
          <w:lang w:val="ru-RU"/>
        </w:rPr>
        <w:t>9</w:t>
      </w:r>
    </w:p>
    <w:p w14:paraId="0A45B7FE" w14:textId="2BFB206B" w:rsidR="009F5406" w:rsidRPr="00D56DB4" w:rsidRDefault="0026376D" w:rsidP="009F5406">
      <w:pPr>
        <w:rPr>
          <w:lang w:val="ru-RU"/>
        </w:rPr>
      </w:pPr>
      <w:r w:rsidRPr="00D56DB4">
        <w:rPr>
          <w:lang w:val="ru-RU"/>
        </w:rPr>
        <w:t xml:space="preserve">Опознаватели </w:t>
      </w:r>
      <w:r w:rsidR="00553244" w:rsidRPr="00D56DB4">
        <w:rPr>
          <w:lang w:val="ru-RU"/>
        </w:rPr>
        <w:t>AMRD группы </w:t>
      </w:r>
      <w:r w:rsidR="009F5406" w:rsidRPr="00D56DB4">
        <w:rPr>
          <w:lang w:val="ru-RU"/>
        </w:rPr>
        <w:t xml:space="preserve">B </w:t>
      </w:r>
      <w:r w:rsidRPr="00D56DB4">
        <w:rPr>
          <w:lang w:val="ru-RU"/>
        </w:rPr>
        <w:t xml:space="preserve">должны быть ограничены </w:t>
      </w:r>
      <w:r w:rsidR="009F5406" w:rsidRPr="00D56DB4">
        <w:rPr>
          <w:lang w:val="ru-RU"/>
        </w:rPr>
        <w:t xml:space="preserve">MID 979. </w:t>
      </w:r>
      <w:r w:rsidRPr="00D56DB4">
        <w:rPr>
          <w:lang w:val="ru-RU"/>
        </w:rPr>
        <w:t xml:space="preserve">Дальнейшая идентификация на уровне отдельного оборудования </w:t>
      </w:r>
      <w:r w:rsidR="00646C82" w:rsidRPr="00D56DB4">
        <w:rPr>
          <w:lang w:val="ru-RU"/>
        </w:rPr>
        <w:t xml:space="preserve">должна обеспечиваться путем передачи дополнительной информации, как определено в самой последней версии Рекомендации МСЭ-R </w:t>
      </w:r>
      <w:r w:rsidR="009F5406" w:rsidRPr="00D56DB4">
        <w:rPr>
          <w:lang w:val="ru-RU"/>
        </w:rPr>
        <w:t xml:space="preserve">M.2135. </w:t>
      </w:r>
      <w:r w:rsidR="00646C82" w:rsidRPr="00D56DB4">
        <w:rPr>
          <w:lang w:val="ru-RU"/>
        </w:rPr>
        <w:t xml:space="preserve">Дублирование </w:t>
      </w:r>
      <w:r w:rsidR="001E4538" w:rsidRPr="00D56DB4">
        <w:rPr>
          <w:lang w:val="ru-RU"/>
        </w:rPr>
        <w:t>чисел</w:t>
      </w:r>
      <w:r w:rsidR="00646C82" w:rsidRPr="00D56DB4">
        <w:rPr>
          <w:lang w:val="ru-RU"/>
        </w:rPr>
        <w:t xml:space="preserve"> для устройств </w:t>
      </w:r>
      <w:r w:rsidR="00553244" w:rsidRPr="00D56DB4">
        <w:rPr>
          <w:lang w:val="ru-RU"/>
        </w:rPr>
        <w:t>AMRD группы </w:t>
      </w:r>
      <w:r w:rsidR="009F5406" w:rsidRPr="00D56DB4">
        <w:rPr>
          <w:lang w:val="ru-RU"/>
        </w:rPr>
        <w:t xml:space="preserve">B </w:t>
      </w:r>
      <w:r w:rsidR="00646C82" w:rsidRPr="00D56DB4">
        <w:rPr>
          <w:lang w:val="ru-RU"/>
        </w:rPr>
        <w:t>допустимо</w:t>
      </w:r>
      <w:r w:rsidR="009F5406" w:rsidRPr="00D56DB4">
        <w:rPr>
          <w:lang w:val="ru-RU"/>
        </w:rPr>
        <w:t>.</w:t>
      </w:r>
    </w:p>
    <w:p w14:paraId="2FB02E7E" w14:textId="2CDFC853" w:rsidR="009F5406" w:rsidRPr="00D56DB4" w:rsidRDefault="009F5406" w:rsidP="009F5406">
      <w:pPr>
        <w:rPr>
          <w:lang w:val="ru-RU"/>
        </w:rPr>
      </w:pPr>
      <w:r w:rsidRPr="00D56DB4">
        <w:rPr>
          <w:lang w:val="ru-RU"/>
        </w:rPr>
        <w:t>(Y</w:t>
      </w:r>
      <w:r w:rsidRPr="00D56DB4">
        <w:rPr>
          <w:vertAlign w:val="subscript"/>
          <w:lang w:val="ru-RU"/>
        </w:rPr>
        <w:t>4</w:t>
      </w:r>
      <w:r w:rsidRPr="00D56DB4">
        <w:rPr>
          <w:lang w:val="ru-RU"/>
        </w:rPr>
        <w:t>Y</w:t>
      </w:r>
      <w:r w:rsidRPr="00D56DB4">
        <w:rPr>
          <w:vertAlign w:val="subscript"/>
          <w:lang w:val="ru-RU"/>
        </w:rPr>
        <w:t>5</w:t>
      </w:r>
      <w:r w:rsidRPr="00D56DB4">
        <w:rPr>
          <w:lang w:val="ru-RU"/>
        </w:rPr>
        <w:t>Y</w:t>
      </w:r>
      <w:r w:rsidRPr="00D56DB4">
        <w:rPr>
          <w:vertAlign w:val="subscript"/>
          <w:lang w:val="ru-RU"/>
        </w:rPr>
        <w:t>6</w:t>
      </w:r>
      <w:r w:rsidRPr="00D56DB4">
        <w:rPr>
          <w:lang w:val="ru-RU"/>
        </w:rPr>
        <w:t>Y</w:t>
      </w:r>
      <w:r w:rsidRPr="00D56DB4">
        <w:rPr>
          <w:vertAlign w:val="subscript"/>
          <w:lang w:val="ru-RU"/>
        </w:rPr>
        <w:t>7</w:t>
      </w:r>
      <w:r w:rsidRPr="00D56DB4">
        <w:rPr>
          <w:lang w:val="ru-RU"/>
        </w:rPr>
        <w:t>Y</w:t>
      </w:r>
      <w:r w:rsidRPr="00D56DB4">
        <w:rPr>
          <w:vertAlign w:val="subscript"/>
          <w:lang w:val="ru-RU"/>
        </w:rPr>
        <w:t>8</w:t>
      </w:r>
      <w:r w:rsidRPr="00D56DB4">
        <w:rPr>
          <w:lang w:val="ru-RU"/>
        </w:rPr>
        <w:t>Y</w:t>
      </w:r>
      <w:r w:rsidRPr="00D56DB4">
        <w:rPr>
          <w:vertAlign w:val="subscript"/>
          <w:lang w:val="ru-RU"/>
        </w:rPr>
        <w:t>9</w:t>
      </w:r>
      <w:r w:rsidRPr="00D56DB4">
        <w:rPr>
          <w:lang w:val="ru-RU"/>
        </w:rPr>
        <w:t xml:space="preserve"> = </w:t>
      </w:r>
      <w:r w:rsidR="00646C82" w:rsidRPr="00D56DB4">
        <w:rPr>
          <w:lang w:val="ru-RU"/>
        </w:rPr>
        <w:t xml:space="preserve">это псевдослучайное число, определяемое производителем путем случайной перестановки целых чисел от 0 до 999999 без повторного использования числа до тех пор, пока не будут использованы все числа. </w:t>
      </w:r>
      <w:r w:rsidR="0076125E" w:rsidRPr="00D56DB4">
        <w:rPr>
          <w:lang w:val="ru-RU"/>
        </w:rPr>
        <w:t>Во многие пакеты программного обеспечения для числовых вычислений встроены методы случайной перестановки</w:t>
      </w:r>
      <w:r w:rsidRPr="00D56DB4">
        <w:rPr>
          <w:lang w:val="ru-RU"/>
        </w:rPr>
        <w:t xml:space="preserve">. </w:t>
      </w:r>
      <w:r w:rsidR="0076125E" w:rsidRPr="00D56DB4">
        <w:rPr>
          <w:lang w:val="ru-RU"/>
        </w:rPr>
        <w:t>В качестве альтернативы служит простой и удобный алгоритм, называемый перетасовкой Фишера</w:t>
      </w:r>
      <w:r w:rsidR="00C54F60" w:rsidRPr="00D56DB4">
        <w:rPr>
          <w:lang w:val="ru-RU"/>
        </w:rPr>
        <w:t>-</w:t>
      </w:r>
      <w:r w:rsidR="0076125E" w:rsidRPr="00D56DB4">
        <w:rPr>
          <w:lang w:val="ru-RU"/>
        </w:rPr>
        <w:t>Йейтса</w:t>
      </w:r>
      <w:r w:rsidRPr="00D56DB4">
        <w:rPr>
          <w:lang w:val="ru-RU"/>
        </w:rPr>
        <w:t xml:space="preserve">. </w:t>
      </w:r>
      <w:r w:rsidR="0076125E" w:rsidRPr="00D56DB4">
        <w:rPr>
          <w:lang w:val="ru-RU"/>
        </w:rPr>
        <w:t xml:space="preserve">Этот алгоритм должен быть снабжен случайным числом, таким как метка времени, порядковый номер или их некое сочетание, с тем чтобы </w:t>
      </w:r>
      <w:r w:rsidR="00757860" w:rsidRPr="00D56DB4">
        <w:rPr>
          <w:lang w:val="ru-RU"/>
        </w:rPr>
        <w:t>снизить</w:t>
      </w:r>
      <w:r w:rsidR="0076125E" w:rsidRPr="00D56DB4">
        <w:rPr>
          <w:lang w:val="ru-RU"/>
        </w:rPr>
        <w:t xml:space="preserve"> вероятность </w:t>
      </w:r>
      <w:r w:rsidR="00757860" w:rsidRPr="00D56DB4">
        <w:rPr>
          <w:lang w:val="ru-RU"/>
        </w:rPr>
        <w:t>генерирования одинаковой числовой последовательности</w:t>
      </w:r>
      <w:r w:rsidR="0076125E" w:rsidRPr="00D56DB4">
        <w:rPr>
          <w:lang w:val="ru-RU"/>
        </w:rPr>
        <w:t xml:space="preserve"> дв</w:t>
      </w:r>
      <w:r w:rsidR="00757860" w:rsidRPr="00D56DB4">
        <w:rPr>
          <w:lang w:val="ru-RU"/>
        </w:rPr>
        <w:t>умя</w:t>
      </w:r>
      <w:r w:rsidR="0076125E" w:rsidRPr="00D56DB4">
        <w:rPr>
          <w:lang w:val="ru-RU"/>
        </w:rPr>
        <w:t xml:space="preserve"> или более производителя</w:t>
      </w:r>
      <w:r w:rsidR="00757860" w:rsidRPr="00D56DB4">
        <w:rPr>
          <w:lang w:val="ru-RU"/>
        </w:rPr>
        <w:t>ми</w:t>
      </w:r>
      <w:r w:rsidRPr="00D56DB4">
        <w:rPr>
          <w:lang w:val="ru-RU"/>
        </w:rPr>
        <w:t>.)</w:t>
      </w:r>
    </w:p>
    <w:p w14:paraId="60A09F62" w14:textId="77777777" w:rsidR="00CB4C90" w:rsidRPr="00D56DB4" w:rsidRDefault="00CB4C90">
      <w:pPr>
        <w:tabs>
          <w:tab w:val="clear" w:pos="794"/>
          <w:tab w:val="clear" w:pos="1191"/>
          <w:tab w:val="clear" w:pos="1588"/>
          <w:tab w:val="clear" w:pos="1985"/>
        </w:tabs>
        <w:overflowPunct/>
        <w:autoSpaceDE/>
        <w:autoSpaceDN/>
        <w:adjustRightInd/>
        <w:spacing w:before="0"/>
        <w:jc w:val="left"/>
        <w:textAlignment w:val="auto"/>
        <w:rPr>
          <w:b/>
          <w:sz w:val="26"/>
          <w:lang w:val="ru-RU"/>
        </w:rPr>
      </w:pPr>
      <w:r w:rsidRPr="00D56DB4">
        <w:rPr>
          <w:lang w:val="ru-RU"/>
        </w:rPr>
        <w:br w:type="page"/>
      </w:r>
    </w:p>
    <w:p w14:paraId="14F4597D" w14:textId="0D2F0A08" w:rsidR="00847128" w:rsidRPr="00D56DB4" w:rsidRDefault="00847128" w:rsidP="00847128">
      <w:pPr>
        <w:pStyle w:val="AnnexNoTitle"/>
        <w:spacing w:before="1080"/>
        <w:rPr>
          <w:lang w:val="ru-RU"/>
        </w:rPr>
      </w:pPr>
      <w:r w:rsidRPr="00D56DB4">
        <w:rPr>
          <w:lang w:val="ru-RU"/>
        </w:rPr>
        <w:lastRenderedPageBreak/>
        <w:t>Приложение 3</w:t>
      </w:r>
      <w:r w:rsidRPr="00D56DB4">
        <w:rPr>
          <w:lang w:val="ru-RU"/>
        </w:rPr>
        <w:br/>
      </w:r>
      <w:r w:rsidRPr="00D56DB4">
        <w:rPr>
          <w:lang w:val="ru-RU"/>
        </w:rPr>
        <w:br/>
        <w:t>Присвоение, управление использованием и сохранение опознавателей</w:t>
      </w:r>
    </w:p>
    <w:p w14:paraId="7D19CF59" w14:textId="77777777" w:rsidR="00847128" w:rsidRPr="00D56DB4" w:rsidRDefault="00847128" w:rsidP="00847128">
      <w:pPr>
        <w:pStyle w:val="AnnexNoTitle"/>
        <w:spacing w:before="720"/>
        <w:rPr>
          <w:lang w:val="ru-RU"/>
        </w:rPr>
      </w:pPr>
      <w:r w:rsidRPr="00D56DB4">
        <w:rPr>
          <w:lang w:val="ru-RU"/>
        </w:rPr>
        <w:t>Раздел 1</w:t>
      </w:r>
      <w:r w:rsidRPr="00D56DB4">
        <w:rPr>
          <w:lang w:val="ru-RU"/>
        </w:rPr>
        <w:br/>
      </w:r>
      <w:r w:rsidRPr="00D56DB4">
        <w:rPr>
          <w:lang w:val="ru-RU"/>
        </w:rPr>
        <w:br/>
        <w:t>Опознаватели морской подвижной службы</w:t>
      </w:r>
    </w:p>
    <w:p w14:paraId="62347959" w14:textId="57605121" w:rsidR="00847128" w:rsidRPr="00D56DB4" w:rsidRDefault="00847128" w:rsidP="00847128">
      <w:pPr>
        <w:pStyle w:val="Normalaftertitle"/>
        <w:rPr>
          <w:lang w:val="ru-RU"/>
        </w:rPr>
      </w:pPr>
      <w:r w:rsidRPr="00D56DB4">
        <w:rPr>
          <w:lang w:val="ru-RU"/>
        </w:rPr>
        <w:t>Администрациям следует использовать следующие меры для управления использованием ограниченного ресурса нумерации, с тем чтобы не допустить исчерпания кодов MID и соответствующих серий MMSI:</w:t>
      </w:r>
    </w:p>
    <w:p w14:paraId="12203A74" w14:textId="77777777" w:rsidR="00847128" w:rsidRPr="00D56DB4" w:rsidRDefault="00847128" w:rsidP="00847128">
      <w:pPr>
        <w:pStyle w:val="enumlev1"/>
        <w:rPr>
          <w:lang w:val="ru-RU"/>
        </w:rPr>
      </w:pPr>
      <w:r w:rsidRPr="00D56DB4">
        <w:rPr>
          <w:lang w:val="ru-RU"/>
        </w:rPr>
        <w:t>a)</w:t>
      </w:r>
      <w:r w:rsidRPr="00D56DB4">
        <w:rPr>
          <w:lang w:val="ru-RU"/>
        </w:rPr>
        <w:tab/>
        <w:t>внедрять на национальном уровне эффективные процедуры присвоения и регистрации опознавателей;</w:t>
      </w:r>
    </w:p>
    <w:p w14:paraId="796F35ED" w14:textId="77777777" w:rsidR="00847128" w:rsidRPr="00D56DB4" w:rsidRDefault="00847128" w:rsidP="00847128">
      <w:pPr>
        <w:pStyle w:val="enumlev1"/>
        <w:rPr>
          <w:lang w:val="ru-RU"/>
        </w:rPr>
      </w:pPr>
      <w:r w:rsidRPr="00D56DB4">
        <w:rPr>
          <w:lang w:val="ru-RU"/>
        </w:rPr>
        <w:t>b)</w:t>
      </w:r>
      <w:r w:rsidRPr="00D56DB4">
        <w:rPr>
          <w:lang w:val="ru-RU"/>
        </w:rPr>
        <w:tab/>
        <w:t>регулярно предоставлять Бюро обновленную информацию о присвоенных номерах MMSI в соответствии с п. </w:t>
      </w:r>
      <w:r w:rsidRPr="00D56DB4">
        <w:rPr>
          <w:b/>
          <w:bCs/>
          <w:lang w:val="ru-RU"/>
        </w:rPr>
        <w:t>20.16</w:t>
      </w:r>
      <w:r w:rsidRPr="00D56DB4">
        <w:rPr>
          <w:lang w:val="ru-RU"/>
        </w:rPr>
        <w:t xml:space="preserve"> РР;</w:t>
      </w:r>
    </w:p>
    <w:p w14:paraId="3A74B15F" w14:textId="77777777" w:rsidR="00847128" w:rsidRPr="00D56DB4" w:rsidRDefault="00847128" w:rsidP="00847128">
      <w:pPr>
        <w:pStyle w:val="enumlev1"/>
        <w:rPr>
          <w:lang w:val="ru-RU"/>
        </w:rPr>
      </w:pPr>
      <w:r w:rsidRPr="00D56DB4">
        <w:rPr>
          <w:lang w:val="ru-RU"/>
        </w:rPr>
        <w:t>c)</w:t>
      </w:r>
      <w:r w:rsidRPr="00D56DB4">
        <w:rPr>
          <w:lang w:val="ru-RU"/>
        </w:rPr>
        <w:tab/>
        <w:t>обеспечивать, чтобы при смене на судах флага регистрации одной администрации на флаг другой администрации было осуществлено повторное присвоение всех присвоенных средств опознавания станции судна, включая MMSI, в соответствующих случаях, и чтобы Бюро было уведомлено об изменениях в максимально короткие сроки (см. п. </w:t>
      </w:r>
      <w:r w:rsidRPr="00D56DB4">
        <w:rPr>
          <w:b/>
          <w:bCs/>
          <w:lang w:val="ru-RU"/>
        </w:rPr>
        <w:t>20.16</w:t>
      </w:r>
      <w:r w:rsidRPr="00D56DB4">
        <w:rPr>
          <w:lang w:val="ru-RU"/>
        </w:rPr>
        <w:t xml:space="preserve"> РР);</w:t>
      </w:r>
    </w:p>
    <w:p w14:paraId="29C54F1F" w14:textId="77777777" w:rsidR="00847128" w:rsidRPr="00D56DB4" w:rsidRDefault="00847128" w:rsidP="00847128">
      <w:pPr>
        <w:pStyle w:val="enumlev1"/>
        <w:rPr>
          <w:lang w:val="ru-RU"/>
        </w:rPr>
      </w:pPr>
      <w:r w:rsidRPr="00D56DB4">
        <w:rPr>
          <w:lang w:val="ru-RU"/>
        </w:rPr>
        <w:t>d)</w:t>
      </w:r>
      <w:r w:rsidRPr="00D56DB4">
        <w:rPr>
          <w:lang w:val="ru-RU"/>
        </w:rPr>
        <w:tab/>
        <w:t>присвоение MMSI может рассматриваться для целей повторного присвоения, после того как оно отсутствовало по крайней мере в двух последовательных изданиях Списка V служебных публикаций МСЭ, или по истечении двух лет, в зависимости от того, какой срок наступает позже.</w:t>
      </w:r>
    </w:p>
    <w:p w14:paraId="1179284A" w14:textId="22D6D550" w:rsidR="00847128" w:rsidRPr="00D56DB4" w:rsidRDefault="00847128" w:rsidP="00847128">
      <w:pPr>
        <w:pStyle w:val="AnnexNoTitle"/>
        <w:spacing w:before="720"/>
        <w:rPr>
          <w:lang w:val="ru-RU"/>
        </w:rPr>
      </w:pPr>
      <w:r w:rsidRPr="00D56DB4">
        <w:rPr>
          <w:lang w:val="ru-RU"/>
        </w:rPr>
        <w:t>Раздел 2</w:t>
      </w:r>
      <w:r w:rsidRPr="00D56DB4">
        <w:rPr>
          <w:lang w:val="ru-RU"/>
        </w:rPr>
        <w:br/>
      </w:r>
      <w:r w:rsidRPr="00D56DB4">
        <w:rPr>
          <w:lang w:val="ru-RU"/>
        </w:rPr>
        <w:br/>
        <w:t>Морские опознаватели</w:t>
      </w:r>
      <w:r w:rsidR="00C54F60" w:rsidRPr="00D56DB4">
        <w:rPr>
          <w:lang w:val="ru-RU"/>
        </w:rPr>
        <w:t xml:space="preserve"> для портативных передатчиков ОВЧ, оснащенных цифровым избирательным вызовом и встроенными приемниками глобальной навигационной спутниковой системы</w:t>
      </w:r>
    </w:p>
    <w:p w14:paraId="700B520E" w14:textId="1D3F3A3E" w:rsidR="00847128" w:rsidRPr="00D56DB4" w:rsidRDefault="00847128" w:rsidP="00847128">
      <w:pPr>
        <w:pStyle w:val="Normalaftertitle"/>
        <w:rPr>
          <w:lang w:val="ru-RU"/>
        </w:rPr>
      </w:pPr>
      <w:r w:rsidRPr="00D56DB4">
        <w:rPr>
          <w:lang w:val="ru-RU"/>
        </w:rPr>
        <w:t xml:space="preserve">Администрациям при осуществлении присвоения морских опознавателей портативным приемопередатчикам ОВЧ, оснащенным ЦИВ и </w:t>
      </w:r>
      <w:r w:rsidR="00C54F60" w:rsidRPr="00D56DB4">
        <w:rPr>
          <w:lang w:val="ru-RU"/>
        </w:rPr>
        <w:t xml:space="preserve">встроенным </w:t>
      </w:r>
      <w:r w:rsidR="00363F70" w:rsidRPr="00D56DB4">
        <w:rPr>
          <w:lang w:val="ru-RU"/>
        </w:rPr>
        <w:t>приемником</w:t>
      </w:r>
      <w:r w:rsidR="00C54F60" w:rsidRPr="00D56DB4">
        <w:rPr>
          <w:lang w:val="ru-RU"/>
        </w:rPr>
        <w:t xml:space="preserve"> </w:t>
      </w:r>
      <w:r w:rsidRPr="00D56DB4">
        <w:rPr>
          <w:lang w:val="ru-RU"/>
        </w:rPr>
        <w:t>ГНСС, следует использовать все возможные меры</w:t>
      </w:r>
      <w:r w:rsidR="00363F70" w:rsidRPr="00D56DB4">
        <w:rPr>
          <w:lang w:val="ru-RU"/>
        </w:rPr>
        <w:t>, с тем чтобы</w:t>
      </w:r>
      <w:r w:rsidRPr="00D56DB4">
        <w:rPr>
          <w:lang w:val="ru-RU"/>
        </w:rPr>
        <w:t xml:space="preserve"> обеспеч</w:t>
      </w:r>
      <w:r w:rsidR="00363F70" w:rsidRPr="00D56DB4">
        <w:rPr>
          <w:lang w:val="ru-RU"/>
        </w:rPr>
        <w:t>ить</w:t>
      </w:r>
      <w:r w:rsidRPr="00D56DB4">
        <w:rPr>
          <w:lang w:val="ru-RU"/>
        </w:rPr>
        <w:t xml:space="preserve"> эффективно</w:t>
      </w:r>
      <w:r w:rsidR="00363F70" w:rsidRPr="00D56DB4">
        <w:rPr>
          <w:lang w:val="ru-RU"/>
        </w:rPr>
        <w:t>е</w:t>
      </w:r>
      <w:r w:rsidRPr="00D56DB4">
        <w:rPr>
          <w:lang w:val="ru-RU"/>
        </w:rPr>
        <w:t xml:space="preserve"> управлени</w:t>
      </w:r>
      <w:r w:rsidR="00363F70" w:rsidRPr="00D56DB4">
        <w:rPr>
          <w:lang w:val="ru-RU"/>
        </w:rPr>
        <w:t>е</w:t>
      </w:r>
      <w:r w:rsidRPr="00D56DB4">
        <w:rPr>
          <w:lang w:val="ru-RU"/>
        </w:rPr>
        <w:t xml:space="preserve"> использованием ограниченными ресурсами опознавания.</w:t>
      </w:r>
    </w:p>
    <w:p w14:paraId="7D57E59C" w14:textId="736059AB" w:rsidR="00847128" w:rsidRPr="00D56DB4" w:rsidRDefault="00847128" w:rsidP="00847128">
      <w:pPr>
        <w:pStyle w:val="enumlev1"/>
        <w:rPr>
          <w:lang w:val="ru-RU"/>
        </w:rPr>
      </w:pPr>
      <w:r w:rsidRPr="00D56DB4">
        <w:rPr>
          <w:lang w:val="ru-RU"/>
        </w:rPr>
        <w:t>a)</w:t>
      </w:r>
      <w:r w:rsidRPr="00D56DB4">
        <w:rPr>
          <w:lang w:val="ru-RU"/>
        </w:rPr>
        <w:tab/>
        <w:t>Схема формата, которая представлена в разделе 1 Приложения 2 и используется для присвоения опознавателей приемопередатчикам ОВЧ, допускает 100 000 приемо-передатчиков ОВЧ на MID. После того как заинтересованная администрация осуществила присвоение опознавателей 100 000 приемопередатчикам ОВЧ</w:t>
      </w:r>
      <w:r w:rsidR="00C54F60" w:rsidRPr="00D56DB4">
        <w:rPr>
          <w:lang w:val="ru-RU"/>
        </w:rPr>
        <w:t xml:space="preserve"> с ЦИВ и встроенным передатчиком ГНСС</w:t>
      </w:r>
      <w:r w:rsidRPr="00D56DB4">
        <w:rPr>
          <w:lang w:val="ru-RU"/>
        </w:rPr>
        <w:t>, она может использовать дополнительный код страны (MID), при условии что он уже был присвоен МСЭ, предоставляющий дополнительные 100 000 опознавателей.</w:t>
      </w:r>
    </w:p>
    <w:p w14:paraId="30107BB2" w14:textId="77777777" w:rsidR="00847128" w:rsidRPr="00D56DB4" w:rsidRDefault="00847128" w:rsidP="00847128">
      <w:pPr>
        <w:pStyle w:val="enumlev1"/>
        <w:rPr>
          <w:lang w:val="ru-RU"/>
        </w:rPr>
      </w:pPr>
      <w:r w:rsidRPr="00D56DB4">
        <w:rPr>
          <w:lang w:val="ru-RU"/>
        </w:rPr>
        <w:t>b)</w:t>
      </w:r>
      <w:r w:rsidRPr="00D56DB4">
        <w:rPr>
          <w:lang w:val="ru-RU"/>
        </w:rPr>
        <w:tab/>
        <w:t>Если администрация обнаруживает, что ей необходимо дополнительное распределение MID, поскольку она исчерпала более 80% распределенного ей ресурса MID, этой администрации для запроса дополнительного MID следует представить Директору Бюро радиосвязи официальную заявку в письменной форме.</w:t>
      </w:r>
    </w:p>
    <w:p w14:paraId="03663668" w14:textId="334BFAB3" w:rsidR="00D3170B" w:rsidRPr="00D56DB4" w:rsidRDefault="00D3170B" w:rsidP="00D3170B">
      <w:pPr>
        <w:pStyle w:val="AnnexNoTitle"/>
        <w:spacing w:before="720"/>
        <w:rPr>
          <w:lang w:val="ru-RU"/>
        </w:rPr>
      </w:pPr>
      <w:r w:rsidRPr="00D56DB4">
        <w:rPr>
          <w:lang w:val="ru-RU"/>
        </w:rPr>
        <w:lastRenderedPageBreak/>
        <w:t xml:space="preserve">Раздел 3 </w:t>
      </w:r>
      <w:r w:rsidRPr="00D56DB4">
        <w:rPr>
          <w:lang w:val="ru-RU"/>
        </w:rPr>
        <w:br/>
      </w:r>
      <w:r w:rsidRPr="00D56DB4">
        <w:rPr>
          <w:lang w:val="ru-RU"/>
        </w:rPr>
        <w:br/>
      </w:r>
      <w:r w:rsidR="00C54F60" w:rsidRPr="00D56DB4">
        <w:rPr>
          <w:lang w:val="ru-RU"/>
        </w:rPr>
        <w:t xml:space="preserve">Устройства, в которых используется опознаватель </w:t>
      </w:r>
      <w:r w:rsidR="00C54F60" w:rsidRPr="00D56DB4">
        <w:rPr>
          <w:lang w:val="ru-RU"/>
        </w:rPr>
        <w:br/>
        <w:t>произвольного числового формата</w:t>
      </w:r>
    </w:p>
    <w:p w14:paraId="0341E5FD" w14:textId="0896B9B6" w:rsidR="00D3170B" w:rsidRPr="00D56DB4" w:rsidRDefault="00C54F60" w:rsidP="00D3170B">
      <w:pPr>
        <w:pStyle w:val="Normalaftertitle"/>
        <w:rPr>
          <w:lang w:val="ru-RU"/>
        </w:rPr>
      </w:pPr>
      <w:r w:rsidRPr="00D56DB4">
        <w:rPr>
          <w:lang w:val="ru-RU"/>
        </w:rPr>
        <w:t>Объединение, ответственное за присвоение двузначных ИД производителя</w:t>
      </w:r>
      <w:r w:rsidR="00D3170B" w:rsidRPr="00D56DB4">
        <w:rPr>
          <w:lang w:val="ru-RU"/>
        </w:rPr>
        <w:t xml:space="preserve"> (X</w:t>
      </w:r>
      <w:r w:rsidR="00D3170B" w:rsidRPr="00D56DB4">
        <w:rPr>
          <w:vertAlign w:val="subscript"/>
          <w:lang w:val="ru-RU"/>
        </w:rPr>
        <w:t>4</w:t>
      </w:r>
      <w:r w:rsidR="00D3170B" w:rsidRPr="00D56DB4">
        <w:rPr>
          <w:lang w:val="ru-RU"/>
        </w:rPr>
        <w:t>X</w:t>
      </w:r>
      <w:r w:rsidR="00D3170B" w:rsidRPr="00D56DB4">
        <w:rPr>
          <w:vertAlign w:val="subscript"/>
          <w:lang w:val="ru-RU"/>
        </w:rPr>
        <w:t>5</w:t>
      </w:r>
      <w:r w:rsidR="00D3170B" w:rsidRPr="00D56DB4">
        <w:rPr>
          <w:lang w:val="ru-RU"/>
        </w:rPr>
        <w:t> = 01</w:t>
      </w:r>
      <w:r w:rsidRPr="00D56DB4">
        <w:rPr>
          <w:lang w:val="ru-RU"/>
        </w:rPr>
        <w:t>–</w:t>
      </w:r>
      <w:r w:rsidR="00D3170B" w:rsidRPr="00D56DB4">
        <w:rPr>
          <w:lang w:val="ru-RU"/>
        </w:rPr>
        <w:t xml:space="preserve">99), </w:t>
      </w:r>
      <w:r w:rsidRPr="00D56DB4">
        <w:rPr>
          <w:lang w:val="ru-RU"/>
        </w:rPr>
        <w:t>которые используются для формирования морских опознавателей произвольного числового формата, для устройств, перечисленных в разделе 2 Приложения </w:t>
      </w:r>
      <w:r w:rsidR="00D3170B" w:rsidRPr="00D56DB4">
        <w:rPr>
          <w:lang w:val="ru-RU"/>
        </w:rPr>
        <w:t xml:space="preserve">2, </w:t>
      </w:r>
      <w:r w:rsidRPr="00D56DB4">
        <w:rPr>
          <w:lang w:val="ru-RU"/>
        </w:rPr>
        <w:t xml:space="preserve">должны </w:t>
      </w:r>
      <w:r w:rsidR="00E34793" w:rsidRPr="00D56DB4">
        <w:rPr>
          <w:lang w:val="ru-RU"/>
        </w:rPr>
        <w:t>выполнять</w:t>
      </w:r>
      <w:r w:rsidRPr="00D56DB4">
        <w:rPr>
          <w:lang w:val="ru-RU"/>
        </w:rPr>
        <w:t xml:space="preserve"> описанные ниже </w:t>
      </w:r>
      <w:r w:rsidR="00E34793" w:rsidRPr="00D56DB4">
        <w:rPr>
          <w:lang w:val="ru-RU"/>
        </w:rPr>
        <w:t>шаги</w:t>
      </w:r>
      <w:r w:rsidR="00363F70" w:rsidRPr="00D56DB4">
        <w:rPr>
          <w:lang w:val="ru-RU"/>
        </w:rPr>
        <w:t>, с тем чтобы</w:t>
      </w:r>
      <w:r w:rsidR="006E66A1" w:rsidRPr="00D56DB4">
        <w:rPr>
          <w:lang w:val="ru-RU"/>
        </w:rPr>
        <w:t xml:space="preserve"> </w:t>
      </w:r>
      <w:r w:rsidR="00363F70" w:rsidRPr="00D56DB4">
        <w:rPr>
          <w:lang w:val="ru-RU"/>
        </w:rPr>
        <w:t xml:space="preserve">обеспечить </w:t>
      </w:r>
      <w:r w:rsidR="006E66A1" w:rsidRPr="00D56DB4">
        <w:rPr>
          <w:lang w:val="ru-RU"/>
        </w:rPr>
        <w:t>эффективно</w:t>
      </w:r>
      <w:r w:rsidR="00363F70" w:rsidRPr="00D56DB4">
        <w:rPr>
          <w:lang w:val="ru-RU"/>
        </w:rPr>
        <w:t>е</w:t>
      </w:r>
      <w:r w:rsidR="006E66A1" w:rsidRPr="00D56DB4">
        <w:rPr>
          <w:lang w:val="ru-RU"/>
        </w:rPr>
        <w:t xml:space="preserve"> управлени</w:t>
      </w:r>
      <w:r w:rsidR="00363F70" w:rsidRPr="00D56DB4">
        <w:rPr>
          <w:lang w:val="ru-RU"/>
        </w:rPr>
        <w:t>е</w:t>
      </w:r>
      <w:r w:rsidR="006E66A1" w:rsidRPr="00D56DB4">
        <w:rPr>
          <w:lang w:val="ru-RU"/>
        </w:rPr>
        <w:t xml:space="preserve"> использованием этими ограниченными ресурсами опознавания</w:t>
      </w:r>
      <w:r w:rsidR="00D3170B" w:rsidRPr="00D56DB4">
        <w:rPr>
          <w:lang w:val="ru-RU"/>
        </w:rPr>
        <w:t>:</w:t>
      </w:r>
    </w:p>
    <w:p w14:paraId="1220C2DA" w14:textId="414B645B" w:rsidR="00D3170B" w:rsidRPr="00D56DB4" w:rsidRDefault="00D3170B" w:rsidP="00D3170B">
      <w:pPr>
        <w:pStyle w:val="enumlev1"/>
        <w:rPr>
          <w:lang w:val="ru-RU"/>
        </w:rPr>
      </w:pPr>
      <w:bookmarkStart w:id="13" w:name="_Hlk52790307"/>
      <w:r w:rsidRPr="00D56DB4">
        <w:rPr>
          <w:lang w:val="ru-RU"/>
        </w:rPr>
        <w:t>a)</w:t>
      </w:r>
      <w:r w:rsidRPr="00D56DB4">
        <w:rPr>
          <w:lang w:val="ru-RU"/>
        </w:rPr>
        <w:tab/>
      </w:r>
      <w:r w:rsidR="006E66A1" w:rsidRPr="00D56DB4">
        <w:rPr>
          <w:lang w:val="ru-RU"/>
        </w:rPr>
        <w:t>не присваивать любому производителю более одного ИД</w:t>
      </w:r>
      <w:r w:rsidRPr="00D56DB4">
        <w:rPr>
          <w:lang w:val="ru-RU"/>
        </w:rPr>
        <w:t>;</w:t>
      </w:r>
    </w:p>
    <w:p w14:paraId="0DDFD18F" w14:textId="32922B6D" w:rsidR="00D3170B" w:rsidRPr="00D56DB4" w:rsidRDefault="00D3170B" w:rsidP="00D3170B">
      <w:pPr>
        <w:pStyle w:val="enumlev1"/>
        <w:rPr>
          <w:lang w:val="ru-RU"/>
        </w:rPr>
      </w:pPr>
      <w:r w:rsidRPr="00D56DB4">
        <w:rPr>
          <w:lang w:val="ru-RU"/>
        </w:rPr>
        <w:t>b)</w:t>
      </w:r>
      <w:r w:rsidRPr="00D56DB4">
        <w:rPr>
          <w:lang w:val="ru-RU"/>
        </w:rPr>
        <w:tab/>
      </w:r>
      <w:r w:rsidR="006E66A1" w:rsidRPr="00D56DB4">
        <w:rPr>
          <w:lang w:val="ru-RU"/>
        </w:rPr>
        <w:t xml:space="preserve">принимать все возможные меры, для того чтобы обеспечить возврат неиспользованных ИД производителя ответственному объединению и </w:t>
      </w:r>
      <w:r w:rsidR="009B257F" w:rsidRPr="00D56DB4">
        <w:rPr>
          <w:lang w:val="ru-RU"/>
        </w:rPr>
        <w:t>их надлежащее повторного присвоение</w:t>
      </w:r>
      <w:r w:rsidRPr="00D56DB4">
        <w:rPr>
          <w:lang w:val="ru-RU"/>
        </w:rPr>
        <w:t>;</w:t>
      </w:r>
    </w:p>
    <w:p w14:paraId="5E771372" w14:textId="1180CF60" w:rsidR="00D3170B" w:rsidRPr="00D56DB4" w:rsidRDefault="00D3170B" w:rsidP="00D3170B">
      <w:pPr>
        <w:pStyle w:val="enumlev1"/>
        <w:rPr>
          <w:lang w:val="ru-RU"/>
        </w:rPr>
      </w:pPr>
      <w:r w:rsidRPr="00D56DB4">
        <w:rPr>
          <w:lang w:val="ru-RU"/>
        </w:rPr>
        <w:t>c)</w:t>
      </w:r>
      <w:r w:rsidRPr="00D56DB4">
        <w:rPr>
          <w:lang w:val="ru-RU"/>
        </w:rPr>
        <w:tab/>
      </w:r>
      <w:r w:rsidR="009B257F" w:rsidRPr="00D56DB4">
        <w:rPr>
          <w:lang w:val="ru-RU"/>
        </w:rPr>
        <w:t>регулярно, на ежегодной основе, представлять соответствующей Рабочей группе МСЭ-R обновленную информацию об использовании ИД производителя и остающ</w:t>
      </w:r>
      <w:r w:rsidR="00363F70" w:rsidRPr="00D56DB4">
        <w:rPr>
          <w:lang w:val="ru-RU"/>
        </w:rPr>
        <w:t>их</w:t>
      </w:r>
      <w:r w:rsidR="009B257F" w:rsidRPr="00D56DB4">
        <w:rPr>
          <w:lang w:val="ru-RU"/>
        </w:rPr>
        <w:t>ся неиспользованны</w:t>
      </w:r>
      <w:r w:rsidR="00363F70" w:rsidRPr="00D56DB4">
        <w:rPr>
          <w:lang w:val="ru-RU"/>
        </w:rPr>
        <w:t xml:space="preserve">ми </w:t>
      </w:r>
      <w:r w:rsidR="009B257F" w:rsidRPr="00D56DB4">
        <w:rPr>
          <w:lang w:val="ru-RU"/>
        </w:rPr>
        <w:t>ИД производителя</w:t>
      </w:r>
      <w:r w:rsidRPr="00D56DB4">
        <w:rPr>
          <w:lang w:val="ru-RU"/>
        </w:rPr>
        <w:t>;</w:t>
      </w:r>
    </w:p>
    <w:p w14:paraId="1931D49B" w14:textId="034116EE" w:rsidR="00D3170B" w:rsidRPr="00D56DB4" w:rsidRDefault="00D3170B" w:rsidP="00D3170B">
      <w:pPr>
        <w:pStyle w:val="enumlev1"/>
        <w:rPr>
          <w:lang w:val="ru-RU"/>
        </w:rPr>
      </w:pPr>
      <w:r w:rsidRPr="00D56DB4">
        <w:rPr>
          <w:lang w:val="ru-RU"/>
        </w:rPr>
        <w:t>d)</w:t>
      </w:r>
      <w:r w:rsidRPr="00D56DB4">
        <w:rPr>
          <w:lang w:val="ru-RU"/>
        </w:rPr>
        <w:tab/>
      </w:r>
      <w:r w:rsidR="009B257F" w:rsidRPr="00D56DB4">
        <w:rPr>
          <w:lang w:val="ru-RU"/>
        </w:rPr>
        <w:t>незамедлительно уведомлять Бюро радиосвязи о любых изменениях в присвоениях ИД производителя для публикации на веб-странице</w:t>
      </w:r>
      <w:r w:rsidRPr="00D56DB4">
        <w:rPr>
          <w:lang w:val="ru-RU"/>
        </w:rPr>
        <w:t xml:space="preserve"> MARS</w:t>
      </w:r>
      <w:r w:rsidR="009B257F" w:rsidRPr="00D56DB4">
        <w:rPr>
          <w:lang w:val="ru-RU"/>
        </w:rPr>
        <w:t xml:space="preserve"> МСЭ</w:t>
      </w:r>
      <w:r w:rsidRPr="00D56DB4">
        <w:rPr>
          <w:lang w:val="ru-RU"/>
        </w:rPr>
        <w:t>.</w:t>
      </w:r>
      <w:bookmarkEnd w:id="13"/>
    </w:p>
    <w:p w14:paraId="27B61022" w14:textId="77777777" w:rsidR="004D14DC" w:rsidRPr="00D56DB4" w:rsidRDefault="004D14DC" w:rsidP="004D14DC">
      <w:pPr>
        <w:overflowPunct/>
        <w:autoSpaceDE/>
        <w:autoSpaceDN/>
        <w:adjustRightInd/>
        <w:spacing w:before="720"/>
        <w:jc w:val="center"/>
        <w:textAlignment w:val="auto"/>
        <w:rPr>
          <w:lang w:val="ru-RU"/>
        </w:rPr>
      </w:pPr>
      <w:r w:rsidRPr="00D56DB4">
        <w:rPr>
          <w:lang w:val="ru-RU"/>
        </w:rPr>
        <w:t>______________</w:t>
      </w:r>
    </w:p>
    <w:sectPr w:rsidR="004D14DC" w:rsidRPr="00D56DB4" w:rsidSect="00324058">
      <w:headerReference w:type="even" r:id="rId18"/>
      <w:headerReference w:type="first" r:id="rId19"/>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24132" w14:textId="77777777" w:rsidR="00EB0890" w:rsidRDefault="00EB0890">
      <w:r>
        <w:separator/>
      </w:r>
    </w:p>
  </w:endnote>
  <w:endnote w:type="continuationSeparator" w:id="0">
    <w:p w14:paraId="16C69BC1" w14:textId="77777777" w:rsidR="00EB0890" w:rsidRDefault="00EB0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5A951" w14:textId="77777777" w:rsidR="00EB0890" w:rsidRDefault="00EB0890">
      <w:r>
        <w:separator/>
      </w:r>
    </w:p>
  </w:footnote>
  <w:footnote w:type="continuationSeparator" w:id="0">
    <w:p w14:paraId="2E05DEA6" w14:textId="77777777" w:rsidR="00EB0890" w:rsidRDefault="00EB0890">
      <w:r>
        <w:continuationSeparator/>
      </w:r>
    </w:p>
  </w:footnote>
  <w:footnote w:id="1">
    <w:p w14:paraId="7B398DE3" w14:textId="2C9F35B0" w:rsidR="00847128" w:rsidRPr="00D17521" w:rsidRDefault="00847128" w:rsidP="00847128">
      <w:pPr>
        <w:pStyle w:val="FootnoteText"/>
        <w:rPr>
          <w:spacing w:val="-2"/>
          <w:lang w:val="ru-RU"/>
        </w:rPr>
      </w:pPr>
      <w:r>
        <w:rPr>
          <w:rStyle w:val="FootnoteReference"/>
          <w:lang w:val="ru-RU"/>
        </w:rPr>
        <w:t>*</w:t>
      </w:r>
      <w:r>
        <w:rPr>
          <w:lang w:val="ru-RU"/>
        </w:rPr>
        <w:tab/>
      </w:r>
      <w:r w:rsidRPr="00D17521">
        <w:rPr>
          <w:spacing w:val="-2"/>
          <w:lang w:val="ru-RU"/>
        </w:rPr>
        <w:t>Настоящ</w:t>
      </w:r>
      <w:r w:rsidR="00D17521" w:rsidRPr="00D17521">
        <w:rPr>
          <w:spacing w:val="-2"/>
          <w:lang w:val="ru-RU"/>
        </w:rPr>
        <w:t>ую</w:t>
      </w:r>
      <w:r w:rsidRPr="00D17521">
        <w:rPr>
          <w:spacing w:val="-2"/>
          <w:lang w:val="ru-RU"/>
        </w:rPr>
        <w:t xml:space="preserve"> Рекомендаци</w:t>
      </w:r>
      <w:r w:rsidR="00D17521" w:rsidRPr="00D17521">
        <w:rPr>
          <w:spacing w:val="-2"/>
          <w:lang w:val="ru-RU"/>
        </w:rPr>
        <w:t>ю</w:t>
      </w:r>
      <w:r w:rsidRPr="00D17521">
        <w:rPr>
          <w:spacing w:val="-2"/>
          <w:lang w:val="ru-RU"/>
        </w:rPr>
        <w:t xml:space="preserve"> </w:t>
      </w:r>
      <w:r w:rsidR="00D17521" w:rsidRPr="00D17521">
        <w:rPr>
          <w:spacing w:val="-2"/>
          <w:lang w:val="ru-RU"/>
        </w:rPr>
        <w:t>следует</w:t>
      </w:r>
      <w:r w:rsidRPr="00D17521">
        <w:rPr>
          <w:spacing w:val="-2"/>
          <w:lang w:val="ru-RU"/>
        </w:rPr>
        <w:t xml:space="preserve"> дове</w:t>
      </w:r>
      <w:r w:rsidR="00D17521" w:rsidRPr="00D17521">
        <w:rPr>
          <w:spacing w:val="-2"/>
          <w:lang w:val="ru-RU"/>
        </w:rPr>
        <w:t>сти</w:t>
      </w:r>
      <w:r w:rsidRPr="00D17521">
        <w:rPr>
          <w:spacing w:val="-2"/>
          <w:lang w:val="ru-RU"/>
        </w:rPr>
        <w:t xml:space="preserve"> до сведения Международной ассоциации маячных служб (МАМС), Международной организации гражданской авиации, Международной гидрографической организации, Международной морской организации и Международного комитета (ассоциации) морской радиосвязи.</w:t>
      </w:r>
    </w:p>
  </w:footnote>
  <w:footnote w:id="2">
    <w:p w14:paraId="6A053439" w14:textId="77777777" w:rsidR="00847128" w:rsidRDefault="00847128" w:rsidP="00847128">
      <w:pPr>
        <w:pStyle w:val="FootnoteText"/>
        <w:rPr>
          <w:lang w:val="ru-RU"/>
        </w:rPr>
      </w:pPr>
      <w:r w:rsidRPr="00EF1CD9">
        <w:rPr>
          <w:rStyle w:val="FootnoteReference"/>
          <w:lang w:val="ru-RU"/>
        </w:rPr>
        <w:t>1</w:t>
      </w:r>
      <w:r w:rsidRPr="00EF1CD9">
        <w:rPr>
          <w:lang w:val="ru-RU"/>
        </w:rPr>
        <w:t xml:space="preserve"> </w:t>
      </w:r>
      <w:r>
        <w:rPr>
          <w:lang w:val="ru-RU"/>
        </w:rPr>
        <w:tab/>
      </w:r>
      <w:r>
        <w:rPr>
          <w:lang w:val="ru-RU"/>
        </w:rPr>
        <w:t xml:space="preserve">В резолюции A.1001(25) </w:t>
      </w:r>
      <w:r w:rsidRPr="008F79DA">
        <w:rPr>
          <w:lang w:val="ru-RU"/>
        </w:rPr>
        <w:t xml:space="preserve">Международной морской организации </w:t>
      </w:r>
      <w:r>
        <w:rPr>
          <w:lang w:val="ru-RU"/>
        </w:rPr>
        <w:t>предлагается автоматически маршрутизировать в RCC приоритетные сообщения о бедствиях в этих системах.</w:t>
      </w:r>
    </w:p>
  </w:footnote>
  <w:footnote w:id="3">
    <w:p w14:paraId="64B16B29" w14:textId="22F551C8" w:rsidR="009F5406" w:rsidRPr="00CC207D" w:rsidRDefault="009F5406">
      <w:pPr>
        <w:pStyle w:val="FootnoteText"/>
        <w:rPr>
          <w:lang w:val="ru-RU"/>
        </w:rPr>
      </w:pPr>
      <w:r w:rsidRPr="00CC207D">
        <w:rPr>
          <w:rStyle w:val="FootnoteReference"/>
          <w:lang w:val="ru-RU"/>
        </w:rPr>
        <w:t>2</w:t>
      </w:r>
      <w:r w:rsidRPr="00CC207D">
        <w:rPr>
          <w:lang w:val="ru-RU"/>
        </w:rPr>
        <w:t xml:space="preserve"> </w:t>
      </w:r>
      <w:r w:rsidRPr="00CC207D">
        <w:rPr>
          <w:lang w:val="ru-RU"/>
        </w:rPr>
        <w:tab/>
      </w:r>
      <w:r w:rsidR="00B509DE">
        <w:rPr>
          <w:lang w:val="ru-RU"/>
        </w:rPr>
        <w:t xml:space="preserve">Формат нумерации </w:t>
      </w:r>
      <w:r w:rsidRPr="009F5406">
        <w:rPr>
          <w:lang w:val="en-GB"/>
        </w:rPr>
        <w:t>AIS</w:t>
      </w:r>
      <w:r w:rsidRPr="00CC207D">
        <w:rPr>
          <w:lang w:val="ru-RU"/>
        </w:rPr>
        <w:t>-</w:t>
      </w:r>
      <w:r w:rsidRPr="009F5406">
        <w:rPr>
          <w:lang w:val="en-GB"/>
        </w:rPr>
        <w:t>SART</w:t>
      </w:r>
      <w:r w:rsidRPr="00CC207D">
        <w:rPr>
          <w:lang w:val="ru-RU"/>
        </w:rPr>
        <w:t xml:space="preserve"> </w:t>
      </w:r>
      <w:r w:rsidR="00B509DE">
        <w:rPr>
          <w:lang w:val="ru-RU"/>
        </w:rPr>
        <w:t xml:space="preserve">должен быть отделен от других многочисленных устройств, которые находятся на борту и которые могут быть опознаны по </w:t>
      </w:r>
      <w:r w:rsidRPr="009F5406">
        <w:rPr>
          <w:lang w:val="en-GB"/>
        </w:rPr>
        <w:t>MMSI</w:t>
      </w:r>
      <w:r w:rsidR="00B509DE">
        <w:rPr>
          <w:lang w:val="ru-RU"/>
        </w:rPr>
        <w:t>, присвоенному судну</w:t>
      </w:r>
      <w:r w:rsidRPr="00CC207D">
        <w:rPr>
          <w:lang w:val="ru-RU"/>
        </w:rPr>
        <w:t xml:space="preserve">. </w:t>
      </w:r>
      <w:r w:rsidR="00B509DE">
        <w:rPr>
          <w:lang w:val="ru-RU"/>
        </w:rPr>
        <w:t>Эти устройства могут быть</w:t>
      </w:r>
      <w:r w:rsidR="00B509DE" w:rsidRPr="00B509DE">
        <w:rPr>
          <w:lang w:val="ru-RU"/>
        </w:rPr>
        <w:t xml:space="preserve"> </w:t>
      </w:r>
      <w:r w:rsidR="00B509DE" w:rsidRPr="00301B7F">
        <w:rPr>
          <w:lang w:val="ru-RU"/>
        </w:rPr>
        <w:t>расположены на спасательных лодках, спасательных плотах, дежурных спасательных шлюпках или других судах, связанных с плавучей базой</w:t>
      </w:r>
    </w:p>
  </w:footnote>
  <w:footnote w:id="4">
    <w:p w14:paraId="0568F8C9" w14:textId="63FB9F71" w:rsidR="00E7454A" w:rsidRPr="00CC207D" w:rsidRDefault="00E7454A" w:rsidP="009F5406">
      <w:pPr>
        <w:pStyle w:val="FootnoteText"/>
        <w:rPr>
          <w:lang w:val="ru-RU"/>
        </w:rPr>
      </w:pPr>
      <w:r w:rsidRPr="00CC207D">
        <w:rPr>
          <w:rStyle w:val="FootnoteReference"/>
          <w:lang w:val="ru-RU"/>
        </w:rPr>
        <w:t>3</w:t>
      </w:r>
      <w:r w:rsidRPr="00CC207D">
        <w:rPr>
          <w:lang w:val="ru-RU"/>
        </w:rPr>
        <w:t xml:space="preserve"> </w:t>
      </w:r>
      <w:r w:rsidRPr="00CC207D">
        <w:rPr>
          <w:lang w:val="ru-RU"/>
        </w:rPr>
        <w:tab/>
      </w:r>
      <w:r w:rsidRPr="00E07014">
        <w:rPr>
          <w:lang w:val="en-GB"/>
        </w:rPr>
        <w:t>AMRD</w:t>
      </w:r>
      <w:r w:rsidRPr="00CC207D">
        <w:rPr>
          <w:lang w:val="ru-RU"/>
        </w:rPr>
        <w:t xml:space="preserve"> </w:t>
      </w:r>
      <w:r w:rsidR="00B509DE">
        <w:rPr>
          <w:lang w:val="ru-RU"/>
        </w:rPr>
        <w:t>группы</w:t>
      </w:r>
      <w:r w:rsidRPr="00CC207D">
        <w:rPr>
          <w:lang w:val="ru-RU"/>
        </w:rPr>
        <w:t xml:space="preserve"> </w:t>
      </w:r>
      <w:r w:rsidRPr="00E07014">
        <w:rPr>
          <w:lang w:val="en-GB"/>
        </w:rPr>
        <w:t>A</w:t>
      </w:r>
      <w:r w:rsidRPr="00CC207D">
        <w:rPr>
          <w:lang w:val="ru-RU"/>
        </w:rPr>
        <w:t xml:space="preserve"> </w:t>
      </w:r>
      <w:r w:rsidR="00B509DE">
        <w:rPr>
          <w:lang w:val="ru-RU"/>
        </w:rPr>
        <w:t>должны работать по каналу </w:t>
      </w:r>
      <w:r w:rsidRPr="00CC207D">
        <w:rPr>
          <w:lang w:val="ru-RU"/>
        </w:rPr>
        <w:t>70 (</w:t>
      </w:r>
      <w:r w:rsidR="00B509DE">
        <w:rPr>
          <w:lang w:val="ru-RU"/>
        </w:rPr>
        <w:t>ЦИВ</w:t>
      </w:r>
      <w:r w:rsidRPr="00CC207D">
        <w:rPr>
          <w:lang w:val="ru-RU"/>
        </w:rPr>
        <w:t xml:space="preserve">), </w:t>
      </w:r>
      <w:r w:rsidRPr="00E07014">
        <w:rPr>
          <w:lang w:val="en-GB"/>
        </w:rPr>
        <w:t>AIS</w:t>
      </w:r>
      <w:r w:rsidRPr="00CC207D">
        <w:rPr>
          <w:lang w:val="ru-RU"/>
        </w:rPr>
        <w:t xml:space="preserve"> 1 </w:t>
      </w:r>
      <w:r w:rsidR="00B509DE">
        <w:rPr>
          <w:lang w:val="ru-RU"/>
        </w:rPr>
        <w:t>и</w:t>
      </w:r>
      <w:r w:rsidRPr="00CC207D">
        <w:rPr>
          <w:lang w:val="ru-RU"/>
        </w:rPr>
        <w:t xml:space="preserve"> </w:t>
      </w:r>
      <w:r w:rsidRPr="00E07014">
        <w:rPr>
          <w:lang w:val="en-GB"/>
        </w:rPr>
        <w:t>AIS</w:t>
      </w:r>
      <w:r w:rsidRPr="00CC207D">
        <w:rPr>
          <w:lang w:val="ru-RU"/>
        </w:rPr>
        <w:t xml:space="preserve"> 2</w:t>
      </w:r>
      <w:r w:rsidRPr="00CC207D">
        <w:rPr>
          <w:lang w:val="ru-RU" w:eastAsia="zh-CN"/>
        </w:rPr>
        <w:t>.</w:t>
      </w:r>
      <w:r w:rsidRPr="00CC207D">
        <w:rPr>
          <w:lang w:val="ru-RU"/>
        </w:rPr>
        <w:t xml:space="preserve"> </w:t>
      </w:r>
    </w:p>
    <w:p w14:paraId="271CF849" w14:textId="4EC6A6CE" w:rsidR="00E7454A" w:rsidRPr="00CC207D" w:rsidRDefault="00E7454A" w:rsidP="009F5406">
      <w:pPr>
        <w:pStyle w:val="FootnoteText"/>
        <w:spacing w:before="0"/>
        <w:rPr>
          <w:lang w:val="ru-RU"/>
        </w:rPr>
      </w:pPr>
      <w:r w:rsidRPr="00CC207D">
        <w:rPr>
          <w:lang w:val="ru-RU"/>
        </w:rPr>
        <w:tab/>
      </w:r>
      <w:r w:rsidRPr="00E07014">
        <w:rPr>
          <w:lang w:val="en-GB"/>
        </w:rPr>
        <w:t>AMRD</w:t>
      </w:r>
      <w:r w:rsidRPr="00CC207D">
        <w:rPr>
          <w:lang w:val="ru-RU"/>
        </w:rPr>
        <w:t xml:space="preserve"> </w:t>
      </w:r>
      <w:r w:rsidR="00B509DE">
        <w:rPr>
          <w:lang w:val="ru-RU"/>
        </w:rPr>
        <w:t>группы</w:t>
      </w:r>
      <w:r w:rsidRPr="00CC207D">
        <w:rPr>
          <w:lang w:val="ru-RU"/>
        </w:rPr>
        <w:t xml:space="preserve"> </w:t>
      </w:r>
      <w:r w:rsidRPr="00E07014">
        <w:rPr>
          <w:lang w:val="en-GB"/>
        </w:rPr>
        <w:t>B</w:t>
      </w:r>
      <w:r w:rsidRPr="00CC207D">
        <w:rPr>
          <w:lang w:val="ru-RU"/>
        </w:rPr>
        <w:t xml:space="preserve"> </w:t>
      </w:r>
      <w:r w:rsidR="00B509DE">
        <w:rPr>
          <w:lang w:val="ru-RU"/>
        </w:rPr>
        <w:t>должны работать по каналу</w:t>
      </w:r>
      <w:r w:rsidRPr="00CC207D">
        <w:rPr>
          <w:lang w:val="ru-RU"/>
        </w:rPr>
        <w:t xml:space="preserve"> 2006.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2385C" w14:textId="77777777" w:rsidR="00EB0890" w:rsidRDefault="00EB089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505E4" w14:textId="77777777" w:rsidR="00EB0890" w:rsidRDefault="00EB0890" w:rsidP="003C38BA">
    <w:pPr>
      <w:pStyle w:val="Header"/>
      <w:ind w:right="360" w:firstLine="360"/>
      <w:jc w:val="left"/>
    </w:pPr>
    <w:r>
      <w:rPr>
        <w:noProof/>
        <w:lang w:val="en-US"/>
      </w:rPr>
      <w:drawing>
        <wp:anchor distT="0" distB="0" distL="114300" distR="114300" simplePos="0" relativeHeight="251656704" behindDoc="1" locked="0" layoutInCell="1" allowOverlap="1" wp14:anchorId="435C3149" wp14:editId="42DB8992">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D661A" w14:textId="06AB9548" w:rsidR="00EB0890" w:rsidRDefault="00EB0890"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B4CB4">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D56DB4">
      <w:rPr>
        <w:b/>
        <w:bCs/>
        <w:noProof/>
        <w:szCs w:val="22"/>
        <w:lang w:val="en-US"/>
      </w:rPr>
      <w:t>МСЭ-R  M.585-9</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3A80D" w14:textId="2A65DEF8" w:rsidR="00EB0890" w:rsidRDefault="00EB0890" w:rsidP="004D14DC">
    <w:pPr>
      <w:pStyle w:val="Header"/>
    </w:pPr>
    <w:r>
      <w:tab/>
    </w:r>
    <w:r w:rsidR="004D14DC" w:rsidRPr="00553C5F">
      <w:rPr>
        <w:b/>
        <w:szCs w:val="22"/>
        <w:lang w:val="ru-RU"/>
      </w:rPr>
      <w:t>Рек.</w:t>
    </w:r>
    <w:r w:rsidR="004D14DC" w:rsidRPr="00553C5F">
      <w:rPr>
        <w:b/>
        <w:szCs w:val="22"/>
        <w:lang w:val="en-US"/>
      </w:rPr>
      <w:t xml:space="preserve"> </w:t>
    </w:r>
    <w:r w:rsidR="004D14DC" w:rsidRPr="00553C5F">
      <w:rPr>
        <w:b/>
        <w:szCs w:val="22"/>
        <w:lang w:val="ru-RU"/>
      </w:rPr>
      <w:t xml:space="preserve"> </w:t>
    </w:r>
    <w:r>
      <w:rPr>
        <w:b/>
        <w:bCs/>
      </w:rPr>
      <w:fldChar w:fldCharType="begin"/>
    </w:r>
    <w:r>
      <w:rPr>
        <w:b/>
        <w:bCs/>
      </w:rPr>
      <w:instrText>styleref href</w:instrText>
    </w:r>
    <w:r>
      <w:rPr>
        <w:b/>
        <w:bCs/>
      </w:rPr>
      <w:fldChar w:fldCharType="separate"/>
    </w:r>
    <w:r w:rsidR="00950F2D">
      <w:rPr>
        <w:b/>
        <w:bCs/>
        <w:noProof/>
      </w:rPr>
      <w:t>МСЭ-R  M.585-9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B4CB4">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5A409" w14:textId="1A77B36D" w:rsidR="00EA3AD3" w:rsidRPr="00D60894" w:rsidRDefault="00EA3AD3" w:rsidP="00EA3AD3">
    <w:pPr>
      <w:pStyle w:val="Header"/>
      <w:tabs>
        <w:tab w:val="clear" w:pos="4848"/>
        <w:tab w:val="clear" w:pos="9696"/>
        <w:tab w:val="center" w:pos="4820"/>
      </w:tabs>
      <w:jc w:val="left"/>
    </w:pPr>
    <w:r w:rsidRPr="00E4735A">
      <w:rPr>
        <w:rStyle w:val="PageNumber"/>
        <w:b/>
        <w:bCs/>
        <w:szCs w:val="22"/>
      </w:rPr>
      <w:fldChar w:fldCharType="begin"/>
    </w:r>
    <w:r w:rsidRPr="00E4735A">
      <w:rPr>
        <w:rStyle w:val="PageNumber"/>
        <w:b/>
        <w:bCs/>
        <w:szCs w:val="22"/>
        <w:lang w:val="en-US"/>
      </w:rPr>
      <w:instrText xml:space="preserve"> PAGE </w:instrText>
    </w:r>
    <w:r w:rsidRPr="00E4735A">
      <w:rPr>
        <w:rStyle w:val="PageNumber"/>
        <w:b/>
        <w:bCs/>
        <w:szCs w:val="22"/>
      </w:rPr>
      <w:fldChar w:fldCharType="separate"/>
    </w:r>
    <w:r w:rsidR="009B4CB4">
      <w:rPr>
        <w:rStyle w:val="PageNumber"/>
        <w:b/>
        <w:bCs/>
        <w:noProof/>
        <w:szCs w:val="22"/>
        <w:lang w:val="en-US"/>
      </w:rPr>
      <w:t>2</w:t>
    </w:r>
    <w:r w:rsidRPr="00E4735A">
      <w:rPr>
        <w:rStyle w:val="PageNumber"/>
        <w:b/>
        <w:bCs/>
        <w:szCs w:val="22"/>
      </w:rPr>
      <w:fldChar w:fldCharType="end"/>
    </w:r>
    <w:r w:rsidRPr="00E4735A">
      <w:rPr>
        <w:szCs w:val="22"/>
        <w:lang w:val="en-US"/>
      </w:rPr>
      <w:tab/>
    </w:r>
    <w:r w:rsidRPr="00553C5F">
      <w:rPr>
        <w:b/>
        <w:szCs w:val="22"/>
        <w:lang w:val="ru-RU"/>
      </w:rPr>
      <w:t>Рек</w:t>
    </w:r>
    <w:r w:rsidRPr="003544AB">
      <w:rPr>
        <w:b/>
        <w:szCs w:val="22"/>
      </w:rPr>
      <w:t xml:space="preserve">.  </w:t>
    </w:r>
    <w:r w:rsidR="00112716" w:rsidRPr="00112716">
      <w:rPr>
        <w:b/>
        <w:bCs/>
        <w:szCs w:val="22"/>
      </w:rPr>
      <w:fldChar w:fldCharType="begin"/>
    </w:r>
    <w:r w:rsidR="00112716" w:rsidRPr="00112716">
      <w:rPr>
        <w:b/>
        <w:bCs/>
        <w:szCs w:val="22"/>
      </w:rPr>
      <w:instrText>styleref href</w:instrText>
    </w:r>
    <w:r w:rsidR="00112716" w:rsidRPr="00112716">
      <w:rPr>
        <w:b/>
        <w:bCs/>
        <w:szCs w:val="22"/>
      </w:rPr>
      <w:fldChar w:fldCharType="separate"/>
    </w:r>
    <w:r w:rsidR="00950F2D">
      <w:rPr>
        <w:b/>
        <w:bCs/>
        <w:noProof/>
        <w:szCs w:val="22"/>
      </w:rPr>
      <w:t>МСЭ-R  M.585-9</w:t>
    </w:r>
    <w:r w:rsidR="00112716" w:rsidRPr="00112716">
      <w:rPr>
        <w:b/>
        <w:szCs w:val="22"/>
        <w:lang w:val="ru-RU"/>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24BBD" w14:textId="0475D8B5" w:rsidR="00EB0890" w:rsidRPr="00C906E6" w:rsidRDefault="00EB0890"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D56DB4">
      <w:rPr>
        <w:b/>
        <w:bCs/>
        <w:noProof/>
        <w:szCs w:val="22"/>
        <w:lang w:val="en-US"/>
      </w:rPr>
      <w:t>МСЭ-R  M.585-9</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9B4CB4">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B077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DF438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A891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8981A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0601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102CF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F6F1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1EA6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F8C2C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7C97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4" w15:restartNumberingAfterBreak="0">
    <w:nsid w:val="31AA0B1A"/>
    <w:multiLevelType w:val="hybridMultilevel"/>
    <w:tmpl w:val="6C7EB52E"/>
    <w:lvl w:ilvl="0" w:tplc="74984C0A">
      <w:start w:val="3"/>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16" w15:restartNumberingAfterBreak="0">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17" w15:restartNumberingAfterBreak="0">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19" w15:restartNumberingAfterBreak="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1" w15:restartNumberingAfterBreak="0">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9"/>
  </w:num>
  <w:num w:numId="14">
    <w:abstractNumId w:val="15"/>
  </w:num>
  <w:num w:numId="15">
    <w:abstractNumId w:val="13"/>
  </w:num>
  <w:num w:numId="16">
    <w:abstractNumId w:val="16"/>
  </w:num>
  <w:num w:numId="17">
    <w:abstractNumId w:val="18"/>
  </w:num>
  <w:num w:numId="18">
    <w:abstractNumId w:val="11"/>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2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7884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0F09"/>
    <w:rsid w:val="00013002"/>
    <w:rsid w:val="00036EE3"/>
    <w:rsid w:val="00072484"/>
    <w:rsid w:val="00096612"/>
    <w:rsid w:val="000B5F1E"/>
    <w:rsid w:val="000B7683"/>
    <w:rsid w:val="000C14CF"/>
    <w:rsid w:val="000C4972"/>
    <w:rsid w:val="000D0677"/>
    <w:rsid w:val="000E6A6E"/>
    <w:rsid w:val="000F1C55"/>
    <w:rsid w:val="00102934"/>
    <w:rsid w:val="00112716"/>
    <w:rsid w:val="00113123"/>
    <w:rsid w:val="001301E8"/>
    <w:rsid w:val="00131900"/>
    <w:rsid w:val="00147110"/>
    <w:rsid w:val="001511A6"/>
    <w:rsid w:val="001613C6"/>
    <w:rsid w:val="00197B47"/>
    <w:rsid w:val="001A5DF7"/>
    <w:rsid w:val="001D407F"/>
    <w:rsid w:val="001E4538"/>
    <w:rsid w:val="001F38A8"/>
    <w:rsid w:val="002058CE"/>
    <w:rsid w:val="002165F1"/>
    <w:rsid w:val="00225DDD"/>
    <w:rsid w:val="00235DB3"/>
    <w:rsid w:val="0026376D"/>
    <w:rsid w:val="0027442C"/>
    <w:rsid w:val="00276D21"/>
    <w:rsid w:val="0028720D"/>
    <w:rsid w:val="00296D7F"/>
    <w:rsid w:val="002B3CF6"/>
    <w:rsid w:val="002B7520"/>
    <w:rsid w:val="002C768A"/>
    <w:rsid w:val="002D2626"/>
    <w:rsid w:val="002D61D0"/>
    <w:rsid w:val="002D76C4"/>
    <w:rsid w:val="002E7982"/>
    <w:rsid w:val="002F5199"/>
    <w:rsid w:val="00301B7F"/>
    <w:rsid w:val="00305A41"/>
    <w:rsid w:val="00324058"/>
    <w:rsid w:val="00356B5D"/>
    <w:rsid w:val="00363F70"/>
    <w:rsid w:val="003646F2"/>
    <w:rsid w:val="00370A6A"/>
    <w:rsid w:val="003804DC"/>
    <w:rsid w:val="00387A7D"/>
    <w:rsid w:val="0039242D"/>
    <w:rsid w:val="003C38BA"/>
    <w:rsid w:val="003D3FD8"/>
    <w:rsid w:val="003E6FAB"/>
    <w:rsid w:val="00420DFD"/>
    <w:rsid w:val="00437A76"/>
    <w:rsid w:val="00470E28"/>
    <w:rsid w:val="00475345"/>
    <w:rsid w:val="004934C5"/>
    <w:rsid w:val="004D14DC"/>
    <w:rsid w:val="004F1F5C"/>
    <w:rsid w:val="004F546C"/>
    <w:rsid w:val="005073B5"/>
    <w:rsid w:val="0051500E"/>
    <w:rsid w:val="00553244"/>
    <w:rsid w:val="00556548"/>
    <w:rsid w:val="00560EC4"/>
    <w:rsid w:val="00571788"/>
    <w:rsid w:val="00581381"/>
    <w:rsid w:val="00584B77"/>
    <w:rsid w:val="00586EF8"/>
    <w:rsid w:val="005A127F"/>
    <w:rsid w:val="005B49AB"/>
    <w:rsid w:val="005B50E7"/>
    <w:rsid w:val="005E7B4F"/>
    <w:rsid w:val="00601882"/>
    <w:rsid w:val="00607D68"/>
    <w:rsid w:val="00613212"/>
    <w:rsid w:val="006149B1"/>
    <w:rsid w:val="00646C82"/>
    <w:rsid w:val="00680D2B"/>
    <w:rsid w:val="00681B32"/>
    <w:rsid w:val="006B1D2B"/>
    <w:rsid w:val="006D223D"/>
    <w:rsid w:val="006D3123"/>
    <w:rsid w:val="006E1131"/>
    <w:rsid w:val="006E2037"/>
    <w:rsid w:val="006E56A2"/>
    <w:rsid w:val="006E6199"/>
    <w:rsid w:val="006E66A1"/>
    <w:rsid w:val="00712870"/>
    <w:rsid w:val="0071378F"/>
    <w:rsid w:val="00743D85"/>
    <w:rsid w:val="00753CF4"/>
    <w:rsid w:val="007565CC"/>
    <w:rsid w:val="00757860"/>
    <w:rsid w:val="0076125E"/>
    <w:rsid w:val="00763B00"/>
    <w:rsid w:val="00763B9A"/>
    <w:rsid w:val="007701A7"/>
    <w:rsid w:val="007874CD"/>
    <w:rsid w:val="007A6AA8"/>
    <w:rsid w:val="007D3737"/>
    <w:rsid w:val="007F1820"/>
    <w:rsid w:val="00800C5F"/>
    <w:rsid w:val="008310C9"/>
    <w:rsid w:val="00847128"/>
    <w:rsid w:val="00853CC5"/>
    <w:rsid w:val="00870848"/>
    <w:rsid w:val="008B105F"/>
    <w:rsid w:val="008C7848"/>
    <w:rsid w:val="008D64B9"/>
    <w:rsid w:val="008E075F"/>
    <w:rsid w:val="008F2383"/>
    <w:rsid w:val="00906589"/>
    <w:rsid w:val="00906AD6"/>
    <w:rsid w:val="00917AF2"/>
    <w:rsid w:val="0092418A"/>
    <w:rsid w:val="00934ED7"/>
    <w:rsid w:val="00950F2D"/>
    <w:rsid w:val="009543C3"/>
    <w:rsid w:val="00962305"/>
    <w:rsid w:val="00966E1B"/>
    <w:rsid w:val="009947C0"/>
    <w:rsid w:val="009B257F"/>
    <w:rsid w:val="009B4CB4"/>
    <w:rsid w:val="009E3058"/>
    <w:rsid w:val="009F2D2C"/>
    <w:rsid w:val="009F4170"/>
    <w:rsid w:val="009F5406"/>
    <w:rsid w:val="00A074F1"/>
    <w:rsid w:val="00A25DEC"/>
    <w:rsid w:val="00A31928"/>
    <w:rsid w:val="00A62A14"/>
    <w:rsid w:val="00A6617B"/>
    <w:rsid w:val="00A71FE5"/>
    <w:rsid w:val="00A83C2A"/>
    <w:rsid w:val="00A971A1"/>
    <w:rsid w:val="00AA3AD8"/>
    <w:rsid w:val="00AB0DC8"/>
    <w:rsid w:val="00AD41C8"/>
    <w:rsid w:val="00B033C8"/>
    <w:rsid w:val="00B33425"/>
    <w:rsid w:val="00B44E24"/>
    <w:rsid w:val="00B509DE"/>
    <w:rsid w:val="00B54ECC"/>
    <w:rsid w:val="00B62AB1"/>
    <w:rsid w:val="00B714F3"/>
    <w:rsid w:val="00B87B6B"/>
    <w:rsid w:val="00B97948"/>
    <w:rsid w:val="00BC5D77"/>
    <w:rsid w:val="00BE2893"/>
    <w:rsid w:val="00BF0366"/>
    <w:rsid w:val="00BF487A"/>
    <w:rsid w:val="00C46BD9"/>
    <w:rsid w:val="00C47929"/>
    <w:rsid w:val="00C47F82"/>
    <w:rsid w:val="00C54F60"/>
    <w:rsid w:val="00C55258"/>
    <w:rsid w:val="00C73560"/>
    <w:rsid w:val="00C847AA"/>
    <w:rsid w:val="00C906E6"/>
    <w:rsid w:val="00C91092"/>
    <w:rsid w:val="00CB0F14"/>
    <w:rsid w:val="00CB4C90"/>
    <w:rsid w:val="00CC207D"/>
    <w:rsid w:val="00CD659B"/>
    <w:rsid w:val="00CE0A43"/>
    <w:rsid w:val="00CE257A"/>
    <w:rsid w:val="00D17521"/>
    <w:rsid w:val="00D270E7"/>
    <w:rsid w:val="00D3170B"/>
    <w:rsid w:val="00D54BEC"/>
    <w:rsid w:val="00D56DB4"/>
    <w:rsid w:val="00D83556"/>
    <w:rsid w:val="00DF4176"/>
    <w:rsid w:val="00E17240"/>
    <w:rsid w:val="00E34793"/>
    <w:rsid w:val="00E44309"/>
    <w:rsid w:val="00E7454A"/>
    <w:rsid w:val="00E74595"/>
    <w:rsid w:val="00EA3AD3"/>
    <w:rsid w:val="00EB0890"/>
    <w:rsid w:val="00EB6BFF"/>
    <w:rsid w:val="00EB713A"/>
    <w:rsid w:val="00EB7C57"/>
    <w:rsid w:val="00ED2695"/>
    <w:rsid w:val="00EE2009"/>
    <w:rsid w:val="00EF18C8"/>
    <w:rsid w:val="00F074C2"/>
    <w:rsid w:val="00F30C9B"/>
    <w:rsid w:val="00F31C01"/>
    <w:rsid w:val="00F354B1"/>
    <w:rsid w:val="00F64FE3"/>
    <w:rsid w:val="00F76900"/>
    <w:rsid w:val="00FB0E4E"/>
    <w:rsid w:val="00FB2189"/>
    <w:rsid w:val="00FC6F9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8849">
      <o:colormru v:ext="edit" colors="#d62a47"/>
      <o:colormenu v:ext="edit" strokecolor="#d62a47"/>
    </o:shapedefaults>
    <o:shapelayout v:ext="edit">
      <o:idmap v:ext="edit" data="1"/>
    </o:shapelayout>
  </w:shapeDefaults>
  <w:decimalSymbol w:val=","/>
  <w:listSeparator w:val=","/>
  <w14:docId w14:val="4A77AD64"/>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6BF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link w:val="Heading3Char"/>
    <w:qFormat/>
    <w:rsid w:val="001A5DF7"/>
    <w:pPr>
      <w:spacing w:before="200"/>
      <w:outlineLvl w:val="2"/>
    </w:pPr>
  </w:style>
  <w:style w:type="paragraph" w:styleId="Heading4">
    <w:name w:val="heading 4"/>
    <w:basedOn w:val="Heading3"/>
    <w:next w:val="Normal"/>
    <w:link w:val="Heading4Char"/>
    <w:qFormat/>
    <w:rsid w:val="001A5DF7"/>
    <w:pPr>
      <w:tabs>
        <w:tab w:val="clear" w:pos="794"/>
        <w:tab w:val="left" w:pos="992"/>
      </w:tabs>
      <w:ind w:left="992" w:hanging="992"/>
      <w:outlineLvl w:val="3"/>
    </w:pPr>
  </w:style>
  <w:style w:type="paragraph" w:styleId="Heading5">
    <w:name w:val="heading 5"/>
    <w:basedOn w:val="Heading4"/>
    <w:next w:val="Normal"/>
    <w:link w:val="Heading5Char"/>
    <w:qFormat/>
    <w:rsid w:val="001A5DF7"/>
    <w:pPr>
      <w:outlineLvl w:val="4"/>
    </w:pPr>
  </w:style>
  <w:style w:type="paragraph" w:styleId="Heading6">
    <w:name w:val="heading 6"/>
    <w:basedOn w:val="Heading4"/>
    <w:next w:val="Normal"/>
    <w:link w:val="Heading6Char"/>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link w:val="Heading8Char"/>
    <w:qFormat/>
    <w:rsid w:val="001A5DF7"/>
    <w:pPr>
      <w:outlineLvl w:val="7"/>
    </w:pPr>
  </w:style>
  <w:style w:type="paragraph" w:styleId="Heading9">
    <w:name w:val="heading 9"/>
    <w:basedOn w:val="Heading6"/>
    <w:next w:val="Normal"/>
    <w:link w:val="Heading9Char"/>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
    <w:basedOn w:val="Normal"/>
    <w:link w:val="HeaderChar"/>
    <w:uiPriority w:val="99"/>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link w:val="HeadingbChar"/>
    <w:qFormat/>
    <w:rsid w:val="001A5DF7"/>
    <w:pPr>
      <w:spacing w:before="160"/>
      <w:ind w:left="0" w:firstLine="0"/>
      <w:outlineLvl w:val="9"/>
    </w:pPr>
  </w:style>
  <w:style w:type="paragraph" w:customStyle="1" w:styleId="Headingi">
    <w:name w:val="Heading_i"/>
    <w:basedOn w:val="Heading3"/>
    <w:next w:val="Normal"/>
    <w:link w:val="HeadingiChar"/>
    <w:rsid w:val="001A5DF7"/>
    <w:pPr>
      <w:spacing w:before="160"/>
      <w:ind w:left="0" w:firstLine="0"/>
    </w:pPr>
    <w:rPr>
      <w:b w:val="0"/>
      <w:i/>
    </w:rPr>
  </w:style>
  <w:style w:type="character" w:customStyle="1" w:styleId="href">
    <w:name w:val="href"/>
    <w:basedOn w:val="DefaultParagraphFont"/>
    <w:uiPriority w:val="99"/>
    <w:rsid w:val="001A5DF7"/>
  </w:style>
  <w:style w:type="paragraph" w:customStyle="1" w:styleId="AnnexNoTitle">
    <w:name w:val="Annex_NoTitle"/>
    <w:basedOn w:val="Heading1"/>
    <w:next w:val="Normalaftertitle"/>
    <w:link w:val="AnnexNoTitleChar1"/>
    <w:rsid w:val="0027442C"/>
    <w:pPr>
      <w:spacing w:after="80"/>
      <w:ind w:left="0" w:firstLine="0"/>
      <w:jc w:val="center"/>
    </w:pPr>
    <w:rPr>
      <w:sz w:val="26"/>
    </w:rPr>
  </w:style>
  <w:style w:type="paragraph" w:customStyle="1" w:styleId="Normalaftertitle">
    <w:name w:val="Normal_after_title"/>
    <w:basedOn w:val="Normal"/>
    <w:next w:val="Normal"/>
    <w:link w:val="NormalaftertitleChar"/>
    <w:uiPriority w:val="99"/>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link w:val="NoteChar"/>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1A5DF7"/>
    <w:pPr>
      <w:keepNext/>
      <w:spacing w:before="360" w:after="120"/>
      <w:jc w:val="center"/>
    </w:pPr>
  </w:style>
  <w:style w:type="paragraph" w:customStyle="1" w:styleId="Tabletext">
    <w:name w:val="Table_text"/>
    <w:basedOn w:val="Normal"/>
    <w:link w:val="Tabletext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link w:val="FiguretitleChar"/>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link w:val="ArttitleChar"/>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rsid w:val="001A5DF7"/>
    <w:rPr>
      <w:position w:val="6"/>
      <w:sz w:val="16"/>
    </w:rPr>
  </w:style>
  <w:style w:type="paragraph" w:styleId="FootnoteText">
    <w:name w:val="footnote text"/>
    <w:basedOn w:val="Normal"/>
    <w:link w:val="FootnoteTextChar"/>
    <w:rsid w:val="001A5DF7"/>
    <w:pPr>
      <w:keepLines/>
      <w:tabs>
        <w:tab w:val="left" w:pos="284"/>
      </w:tabs>
      <w:spacing w:before="60"/>
      <w:ind w:left="284" w:hanging="284"/>
    </w:pPr>
    <w:rPr>
      <w:sz w:val="20"/>
    </w:rPr>
  </w:style>
  <w:style w:type="paragraph" w:styleId="Index1">
    <w:name w:val="index 1"/>
    <w:basedOn w:val="Normal"/>
    <w:next w:val="Normal"/>
    <w:rsid w:val="001A5DF7"/>
  </w:style>
  <w:style w:type="paragraph" w:styleId="Index2">
    <w:name w:val="index 2"/>
    <w:basedOn w:val="Normal"/>
    <w:next w:val="Normal"/>
    <w:rsid w:val="001A5DF7"/>
    <w:pPr>
      <w:ind w:left="283"/>
    </w:pPr>
  </w:style>
  <w:style w:type="paragraph" w:styleId="Index3">
    <w:name w:val="index 3"/>
    <w:basedOn w:val="Normal"/>
    <w:next w:val="Normal"/>
    <w:rsid w:val="001A5DF7"/>
    <w:pPr>
      <w:ind w:left="566"/>
    </w:pPr>
  </w:style>
  <w:style w:type="paragraph" w:styleId="IndexHeading">
    <w:name w:val="index heading"/>
    <w:basedOn w:val="Normal"/>
    <w:next w:val="Index1"/>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link w:val="RestitleChar"/>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A5DF7"/>
    <w:pPr>
      <w:tabs>
        <w:tab w:val="clear" w:pos="567"/>
        <w:tab w:val="left" w:pos="1276"/>
      </w:tabs>
      <w:spacing w:before="160"/>
      <w:ind w:left="1276" w:hanging="709"/>
    </w:pPr>
  </w:style>
  <w:style w:type="paragraph" w:styleId="TOC3">
    <w:name w:val="toc 3"/>
    <w:basedOn w:val="TOC2"/>
    <w:rsid w:val="001A5DF7"/>
    <w:pPr>
      <w:tabs>
        <w:tab w:val="clear" w:pos="1276"/>
        <w:tab w:val="left" w:pos="2155"/>
      </w:tabs>
      <w:ind w:left="2155" w:hanging="879"/>
    </w:pPr>
  </w:style>
  <w:style w:type="paragraph" w:styleId="TOC4">
    <w:name w:val="toc 4"/>
    <w:basedOn w:val="TOC3"/>
    <w:rsid w:val="001A5DF7"/>
    <w:pPr>
      <w:tabs>
        <w:tab w:val="left" w:pos="3261"/>
      </w:tabs>
      <w:spacing w:before="80"/>
      <w:ind w:left="3261" w:hanging="993"/>
    </w:pPr>
  </w:style>
  <w:style w:type="paragraph" w:styleId="TOC5">
    <w:name w:val="toc 5"/>
    <w:basedOn w:val="TOC4"/>
    <w:rsid w:val="001A5DF7"/>
  </w:style>
  <w:style w:type="paragraph" w:styleId="TOC6">
    <w:name w:val="toc 6"/>
    <w:basedOn w:val="TOC4"/>
    <w:rsid w:val="001A5DF7"/>
  </w:style>
  <w:style w:type="paragraph" w:styleId="TOC7">
    <w:name w:val="toc 7"/>
    <w:basedOn w:val="TOC4"/>
    <w:rsid w:val="001A5DF7"/>
  </w:style>
  <w:style w:type="paragraph" w:styleId="TOC8">
    <w:name w:val="toc 8"/>
    <w:basedOn w:val="TOC4"/>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0"/>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rsid w:val="001A5DF7"/>
    <w:rPr>
      <w:color w:val="0000FF"/>
      <w:u w:val="single"/>
    </w:rPr>
  </w:style>
  <w:style w:type="character" w:customStyle="1" w:styleId="HeaderChar">
    <w:name w:val="Header Char"/>
    <w:aliases w:val="encabezado Char,header odd Char,header odd1 Char,header odd2 Char"/>
    <w:basedOn w:val="DefaultParagraphFont"/>
    <w:link w:val="Header"/>
    <w:uiPriority w:val="99"/>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FootnoteTextChar">
    <w:name w:val="Footnote Text Char"/>
    <w:basedOn w:val="DefaultParagraphFont"/>
    <w:link w:val="FootnoteText"/>
    <w:rsid w:val="004D14DC"/>
    <w:rPr>
      <w:lang w:val="fr-FR" w:eastAsia="en-US"/>
    </w:rPr>
  </w:style>
  <w:style w:type="character" w:customStyle="1" w:styleId="HeadingbChar">
    <w:name w:val="Heading_b Char"/>
    <w:basedOn w:val="DefaultParagraphFont"/>
    <w:link w:val="Headingb"/>
    <w:locked/>
    <w:rsid w:val="004D14DC"/>
    <w:rPr>
      <w:b/>
      <w:sz w:val="22"/>
      <w:lang w:val="fr-FR" w:eastAsia="en-US"/>
    </w:rPr>
  </w:style>
  <w:style w:type="character" w:customStyle="1" w:styleId="NormalaftertitleChar">
    <w:name w:val="Normal_after_title Char"/>
    <w:basedOn w:val="DefaultParagraphFont"/>
    <w:link w:val="Normalaftertitle"/>
    <w:uiPriority w:val="99"/>
    <w:locked/>
    <w:rsid w:val="004D14DC"/>
    <w:rPr>
      <w:sz w:val="22"/>
      <w:lang w:val="fr-FR" w:eastAsia="en-US"/>
    </w:rPr>
  </w:style>
  <w:style w:type="character" w:customStyle="1" w:styleId="TableheadChar">
    <w:name w:val="Table_head Char"/>
    <w:basedOn w:val="DefaultParagraphFont"/>
    <w:link w:val="Tablehead"/>
    <w:locked/>
    <w:rsid w:val="004D14DC"/>
    <w:rPr>
      <w:b/>
      <w:lang w:val="fr-FR" w:eastAsia="en-US"/>
    </w:rPr>
  </w:style>
  <w:style w:type="character" w:customStyle="1" w:styleId="TablelegendChar">
    <w:name w:val="Table_legend Char"/>
    <w:link w:val="Tablelegend"/>
    <w:locked/>
    <w:rsid w:val="004D14DC"/>
    <w:rPr>
      <w:lang w:val="fr-FR" w:eastAsia="en-US"/>
    </w:rPr>
  </w:style>
  <w:style w:type="character" w:customStyle="1" w:styleId="TableNo0">
    <w:name w:val="Table_No Знак"/>
    <w:link w:val="TableNo"/>
    <w:locked/>
    <w:rsid w:val="004D14DC"/>
    <w:rPr>
      <w:sz w:val="22"/>
      <w:lang w:val="fr-FR" w:eastAsia="en-US"/>
    </w:rPr>
  </w:style>
  <w:style w:type="character" w:customStyle="1" w:styleId="TabletextChar">
    <w:name w:val="Table_text Char"/>
    <w:basedOn w:val="DefaultParagraphFont"/>
    <w:link w:val="Tabletext"/>
    <w:locked/>
    <w:rsid w:val="004D14DC"/>
    <w:rPr>
      <w:lang w:val="fr-FR" w:eastAsia="en-US"/>
    </w:rPr>
  </w:style>
  <w:style w:type="character" w:customStyle="1" w:styleId="EquationlegendChar">
    <w:name w:val="Equation_legend Char"/>
    <w:link w:val="Equationlegend"/>
    <w:locked/>
    <w:rsid w:val="004D14DC"/>
    <w:rPr>
      <w:sz w:val="22"/>
      <w:lang w:eastAsia="en-US"/>
    </w:rPr>
  </w:style>
  <w:style w:type="character" w:customStyle="1" w:styleId="FigureChar">
    <w:name w:val="Figure Char"/>
    <w:aliases w:val="fig Char"/>
    <w:basedOn w:val="DefaultParagraphFont"/>
    <w:link w:val="Figure"/>
    <w:locked/>
    <w:rsid w:val="004D14DC"/>
    <w:rPr>
      <w:caps/>
      <w:sz w:val="18"/>
      <w:lang w:val="fr-FR" w:eastAsia="en-US"/>
    </w:rPr>
  </w:style>
  <w:style w:type="character" w:customStyle="1" w:styleId="FiguretitleChar">
    <w:name w:val="Figure_title Char"/>
    <w:basedOn w:val="DefaultParagraphFont"/>
    <w:link w:val="Figuretitle"/>
    <w:locked/>
    <w:rsid w:val="004D14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4D14DC"/>
    <w:rPr>
      <w:caps/>
      <w:sz w:val="18"/>
      <w:lang w:val="fr-FR" w:eastAsia="en-US"/>
    </w:rPr>
  </w:style>
  <w:style w:type="character" w:customStyle="1" w:styleId="CallChar">
    <w:name w:val="Call Char"/>
    <w:basedOn w:val="DefaultParagraphFont"/>
    <w:link w:val="Call"/>
    <w:locked/>
    <w:rsid w:val="004D14DC"/>
    <w:rPr>
      <w:i/>
      <w:sz w:val="22"/>
      <w:lang w:val="fr-FR" w:eastAsia="en-US"/>
    </w:rPr>
  </w:style>
  <w:style w:type="character" w:customStyle="1" w:styleId="Tabletitle0">
    <w:name w:val="Table_title Знак"/>
    <w:link w:val="Tabletitle"/>
    <w:uiPriority w:val="99"/>
    <w:locked/>
    <w:rsid w:val="004D14DC"/>
    <w:rPr>
      <w:b/>
      <w:sz w:val="22"/>
      <w:lang w:val="fr-FR" w:eastAsia="en-US"/>
    </w:rPr>
  </w:style>
  <w:style w:type="character" w:customStyle="1" w:styleId="FooterChar">
    <w:name w:val="Footer Char"/>
    <w:basedOn w:val="DefaultParagraphFont"/>
    <w:link w:val="Footer"/>
    <w:uiPriority w:val="99"/>
    <w:rsid w:val="004D14DC"/>
    <w:rPr>
      <w:noProof/>
      <w:sz w:val="18"/>
      <w:lang w:val="fr-FR" w:eastAsia="en-US"/>
    </w:rPr>
  </w:style>
  <w:style w:type="character" w:customStyle="1" w:styleId="Heading1Char">
    <w:name w:val="Heading 1 Char"/>
    <w:basedOn w:val="DefaultParagraphFont"/>
    <w:link w:val="Heading1"/>
    <w:locked/>
    <w:rsid w:val="004D14DC"/>
    <w:rPr>
      <w:b/>
      <w:sz w:val="22"/>
      <w:lang w:val="fr-FR" w:eastAsia="en-US"/>
    </w:rPr>
  </w:style>
  <w:style w:type="character" w:customStyle="1" w:styleId="Heading2Char">
    <w:name w:val="Heading 2 Char"/>
    <w:basedOn w:val="DefaultParagraphFont"/>
    <w:link w:val="Heading2"/>
    <w:locked/>
    <w:rsid w:val="004D14DC"/>
    <w:rPr>
      <w:b/>
      <w:sz w:val="22"/>
      <w:lang w:val="fr-FR" w:eastAsia="en-US"/>
    </w:rPr>
  </w:style>
  <w:style w:type="character" w:customStyle="1" w:styleId="Heading3Char">
    <w:name w:val="Heading 3 Char"/>
    <w:basedOn w:val="DefaultParagraphFont"/>
    <w:link w:val="Heading3"/>
    <w:locked/>
    <w:rsid w:val="004D14DC"/>
    <w:rPr>
      <w:b/>
      <w:sz w:val="22"/>
      <w:lang w:val="fr-FR" w:eastAsia="en-US"/>
    </w:rPr>
  </w:style>
  <w:style w:type="character" w:customStyle="1" w:styleId="Heading4Char">
    <w:name w:val="Heading 4 Char"/>
    <w:basedOn w:val="DefaultParagraphFont"/>
    <w:link w:val="Heading4"/>
    <w:locked/>
    <w:rsid w:val="004D14DC"/>
    <w:rPr>
      <w:b/>
      <w:sz w:val="22"/>
      <w:lang w:val="fr-FR" w:eastAsia="en-US"/>
    </w:rPr>
  </w:style>
  <w:style w:type="character" w:customStyle="1" w:styleId="Heading5Char">
    <w:name w:val="Heading 5 Char"/>
    <w:basedOn w:val="DefaultParagraphFont"/>
    <w:link w:val="Heading5"/>
    <w:locked/>
    <w:rsid w:val="004D14DC"/>
    <w:rPr>
      <w:b/>
      <w:sz w:val="22"/>
      <w:lang w:val="fr-FR" w:eastAsia="en-US"/>
    </w:rPr>
  </w:style>
  <w:style w:type="character" w:customStyle="1" w:styleId="Heading6Char">
    <w:name w:val="Heading 6 Char"/>
    <w:basedOn w:val="DefaultParagraphFont"/>
    <w:link w:val="Heading6"/>
    <w:locked/>
    <w:rsid w:val="004D14DC"/>
    <w:rPr>
      <w:b/>
      <w:sz w:val="22"/>
      <w:lang w:val="fr-FR" w:eastAsia="en-US"/>
    </w:rPr>
  </w:style>
  <w:style w:type="character" w:customStyle="1" w:styleId="Heading7Char">
    <w:name w:val="Heading 7 Char"/>
    <w:basedOn w:val="DefaultParagraphFont"/>
    <w:link w:val="Heading7"/>
    <w:locked/>
    <w:rsid w:val="004D14DC"/>
    <w:rPr>
      <w:b/>
      <w:sz w:val="22"/>
      <w:lang w:val="fr-FR" w:eastAsia="en-US"/>
    </w:rPr>
  </w:style>
  <w:style w:type="character" w:customStyle="1" w:styleId="Heading8Char">
    <w:name w:val="Heading 8 Char"/>
    <w:basedOn w:val="DefaultParagraphFont"/>
    <w:link w:val="Heading8"/>
    <w:locked/>
    <w:rsid w:val="004D14DC"/>
    <w:rPr>
      <w:b/>
      <w:sz w:val="22"/>
      <w:lang w:val="fr-FR" w:eastAsia="en-US"/>
    </w:rPr>
  </w:style>
  <w:style w:type="character" w:customStyle="1" w:styleId="Heading9Char">
    <w:name w:val="Heading 9 Char"/>
    <w:basedOn w:val="DefaultParagraphFont"/>
    <w:link w:val="Heading9"/>
    <w:locked/>
    <w:rsid w:val="004D14DC"/>
    <w:rPr>
      <w:b/>
      <w:sz w:val="22"/>
      <w:lang w:val="fr-FR" w:eastAsia="en-US"/>
    </w:rPr>
  </w:style>
  <w:style w:type="character" w:customStyle="1" w:styleId="ArttitleChar">
    <w:name w:val="Art_title Char"/>
    <w:basedOn w:val="DefaultParagraphFont"/>
    <w:link w:val="Arttitle"/>
    <w:locked/>
    <w:rsid w:val="004D14DC"/>
    <w:rPr>
      <w:b/>
      <w:sz w:val="26"/>
      <w:lang w:val="fr-FR" w:eastAsia="en-US"/>
    </w:rPr>
  </w:style>
  <w:style w:type="character" w:customStyle="1" w:styleId="enumlev1Char">
    <w:name w:val="enumlev1 Char"/>
    <w:link w:val="enumlev1"/>
    <w:locked/>
    <w:rsid w:val="004D14DC"/>
    <w:rPr>
      <w:sz w:val="22"/>
      <w:lang w:val="fr-FR" w:eastAsia="en-US"/>
    </w:rPr>
  </w:style>
  <w:style w:type="character" w:customStyle="1" w:styleId="EquationeqChar">
    <w:name w:val="Equation.eq Char"/>
    <w:basedOn w:val="DefaultParagraphFont"/>
    <w:link w:val="Equation"/>
    <w:locked/>
    <w:rsid w:val="004D14DC"/>
    <w:rPr>
      <w:sz w:val="22"/>
      <w:lang w:val="fr-FR" w:eastAsia="en-US"/>
    </w:rPr>
  </w:style>
  <w:style w:type="character" w:customStyle="1" w:styleId="NoteChar">
    <w:name w:val="Note Char"/>
    <w:basedOn w:val="DefaultParagraphFont"/>
    <w:link w:val="Note"/>
    <w:uiPriority w:val="99"/>
    <w:locked/>
    <w:rsid w:val="004D14DC"/>
    <w:rPr>
      <w:lang w:val="fr-FR" w:eastAsia="en-US"/>
    </w:rPr>
  </w:style>
  <w:style w:type="character" w:customStyle="1" w:styleId="RectitleChar">
    <w:name w:val="Rec_title Char"/>
    <w:basedOn w:val="DefaultParagraphFont"/>
    <w:link w:val="Rectitle"/>
    <w:locked/>
    <w:rsid w:val="004D14DC"/>
    <w:rPr>
      <w:b/>
      <w:sz w:val="26"/>
      <w:lang w:val="fr-FR" w:eastAsia="en-US"/>
    </w:rPr>
  </w:style>
  <w:style w:type="character" w:customStyle="1" w:styleId="RestitleChar">
    <w:name w:val="Res_title Char"/>
    <w:basedOn w:val="DefaultParagraphFont"/>
    <w:link w:val="Restitle"/>
    <w:locked/>
    <w:rsid w:val="004D14DC"/>
    <w:rPr>
      <w:b/>
      <w:sz w:val="26"/>
      <w:lang w:val="fr-FR" w:eastAsia="en-US"/>
    </w:rPr>
  </w:style>
  <w:style w:type="character" w:customStyle="1" w:styleId="HeadingiChar">
    <w:name w:val="Heading_i Char"/>
    <w:basedOn w:val="DefaultParagraphFont"/>
    <w:link w:val="Headingi"/>
    <w:locked/>
    <w:rsid w:val="004D14DC"/>
    <w:rPr>
      <w:i/>
      <w:sz w:val="22"/>
      <w:lang w:val="fr-FR" w:eastAsia="en-US"/>
    </w:rPr>
  </w:style>
  <w:style w:type="character" w:customStyle="1" w:styleId="AnnexNoTitleChar1">
    <w:name w:val="Annex_NoTitle Char1"/>
    <w:link w:val="AnnexNoTitle"/>
    <w:locked/>
    <w:rsid w:val="0027442C"/>
    <w:rPr>
      <w:b/>
      <w:sz w:val="26"/>
      <w:lang w:val="fr-FR" w:eastAsia="en-US"/>
    </w:rPr>
  </w:style>
  <w:style w:type="character" w:customStyle="1" w:styleId="TabletitleChar">
    <w:name w:val="Table_title Char"/>
    <w:uiPriority w:val="99"/>
    <w:locked/>
    <w:rsid w:val="004D14DC"/>
    <w:rPr>
      <w:b/>
      <w:bCs/>
      <w:sz w:val="22"/>
      <w:szCs w:val="22"/>
      <w:lang w:val="fr-FR" w:eastAsia="en-US"/>
    </w:rPr>
  </w:style>
  <w:style w:type="paragraph" w:styleId="BalloonText">
    <w:name w:val="Balloon Text"/>
    <w:basedOn w:val="Normal"/>
    <w:link w:val="BalloonTextChar"/>
    <w:rsid w:val="004D14DC"/>
    <w:pPr>
      <w:spacing w:before="0"/>
    </w:pPr>
    <w:rPr>
      <w:rFonts w:ascii="Tahoma" w:hAnsi="Tahoma" w:cs="Tahoma"/>
      <w:sz w:val="16"/>
      <w:szCs w:val="16"/>
    </w:rPr>
  </w:style>
  <w:style w:type="character" w:customStyle="1" w:styleId="BalloonTextChar">
    <w:name w:val="Balloon Text Char"/>
    <w:basedOn w:val="DefaultParagraphFont"/>
    <w:link w:val="BalloonText"/>
    <w:rsid w:val="004D14DC"/>
    <w:rPr>
      <w:rFonts w:ascii="Tahoma" w:hAnsi="Tahoma" w:cs="Tahoma"/>
      <w:sz w:val="16"/>
      <w:szCs w:val="16"/>
      <w:lang w:val="fr-FR" w:eastAsia="en-US"/>
    </w:rPr>
  </w:style>
  <w:style w:type="character" w:customStyle="1" w:styleId="apple-converted-space">
    <w:name w:val="apple-converted-space"/>
    <w:basedOn w:val="DefaultParagraphFont"/>
    <w:rsid w:val="004D14DC"/>
  </w:style>
  <w:style w:type="character" w:customStyle="1" w:styleId="FootnoteReferenceComplex8pt">
    <w:name w:val="Footnote Reference + (Complex) 8 pt"/>
    <w:basedOn w:val="FootnoteReference"/>
    <w:rsid w:val="00EA3AD3"/>
    <w:rPr>
      <w:rFonts w:ascii="Times New Roman" w:hAnsi="Times New Roman"/>
      <w:position w:val="6"/>
      <w:sz w:val="16"/>
      <w:szCs w:val="16"/>
    </w:rPr>
  </w:style>
  <w:style w:type="paragraph" w:styleId="ListBullet">
    <w:name w:val="List Bullet"/>
    <w:basedOn w:val="Normal"/>
    <w:autoRedefine/>
    <w:rsid w:val="00EA3AD3"/>
    <w:pPr>
      <w:tabs>
        <w:tab w:val="num" w:pos="360"/>
      </w:tabs>
      <w:spacing w:before="136"/>
      <w:ind w:left="360" w:hanging="360"/>
    </w:pPr>
    <w:rPr>
      <w:sz w:val="20"/>
      <w:lang w:val="en-GB"/>
    </w:rPr>
  </w:style>
  <w:style w:type="paragraph" w:styleId="ListBullet2">
    <w:name w:val="List Bullet 2"/>
    <w:basedOn w:val="Normal"/>
    <w:autoRedefine/>
    <w:rsid w:val="00EA3AD3"/>
    <w:pPr>
      <w:tabs>
        <w:tab w:val="num" w:pos="643"/>
      </w:tabs>
      <w:spacing w:before="136"/>
      <w:ind w:left="643" w:hanging="360"/>
    </w:pPr>
    <w:rPr>
      <w:sz w:val="20"/>
      <w:lang w:val="en-GB"/>
    </w:rPr>
  </w:style>
  <w:style w:type="paragraph" w:styleId="ListBullet3">
    <w:name w:val="List Bullet 3"/>
    <w:basedOn w:val="Normal"/>
    <w:autoRedefine/>
    <w:rsid w:val="00EA3AD3"/>
    <w:pPr>
      <w:tabs>
        <w:tab w:val="num" w:pos="926"/>
      </w:tabs>
      <w:spacing w:before="136"/>
      <w:ind w:left="926" w:hanging="360"/>
    </w:pPr>
    <w:rPr>
      <w:sz w:val="20"/>
      <w:lang w:val="en-GB"/>
    </w:rPr>
  </w:style>
  <w:style w:type="paragraph" w:styleId="ListBullet4">
    <w:name w:val="List Bullet 4"/>
    <w:basedOn w:val="Normal"/>
    <w:autoRedefine/>
    <w:rsid w:val="00EA3AD3"/>
    <w:pPr>
      <w:tabs>
        <w:tab w:val="clear" w:pos="1191"/>
        <w:tab w:val="num" w:pos="1209"/>
      </w:tabs>
      <w:spacing w:before="136"/>
      <w:ind w:left="1209" w:hanging="360"/>
    </w:pPr>
    <w:rPr>
      <w:sz w:val="20"/>
      <w:lang w:val="en-GB"/>
    </w:rPr>
  </w:style>
  <w:style w:type="paragraph" w:styleId="ListBullet5">
    <w:name w:val="List Bullet 5"/>
    <w:basedOn w:val="Normal"/>
    <w:autoRedefine/>
    <w:rsid w:val="00EA3AD3"/>
    <w:pPr>
      <w:tabs>
        <w:tab w:val="num" w:pos="1492"/>
      </w:tabs>
      <w:spacing w:before="136"/>
      <w:ind w:left="1492" w:hanging="360"/>
    </w:pPr>
    <w:rPr>
      <w:sz w:val="20"/>
      <w:lang w:val="en-GB"/>
    </w:rPr>
  </w:style>
  <w:style w:type="paragraph" w:styleId="ListNumber">
    <w:name w:val="List Number"/>
    <w:basedOn w:val="Normal"/>
    <w:rsid w:val="00EA3AD3"/>
    <w:pPr>
      <w:tabs>
        <w:tab w:val="num" w:pos="360"/>
      </w:tabs>
      <w:spacing w:before="136"/>
      <w:ind w:left="360" w:hanging="360"/>
    </w:pPr>
    <w:rPr>
      <w:sz w:val="20"/>
      <w:lang w:val="en-GB"/>
    </w:rPr>
  </w:style>
  <w:style w:type="paragraph" w:styleId="ListNumber2">
    <w:name w:val="List Number 2"/>
    <w:basedOn w:val="Normal"/>
    <w:rsid w:val="00EA3AD3"/>
    <w:pPr>
      <w:tabs>
        <w:tab w:val="num" w:pos="643"/>
      </w:tabs>
      <w:spacing w:before="136"/>
      <w:ind w:left="643" w:hanging="360"/>
    </w:pPr>
    <w:rPr>
      <w:sz w:val="20"/>
      <w:lang w:val="en-GB"/>
    </w:rPr>
  </w:style>
  <w:style w:type="character" w:customStyle="1" w:styleId="CommentSubjectChar">
    <w:name w:val="Comment Subject Char"/>
    <w:basedOn w:val="Heading1Char"/>
    <w:link w:val="CommentSubject"/>
    <w:semiHidden/>
    <w:locked/>
    <w:rsid w:val="00EA3AD3"/>
    <w:rPr>
      <w:b/>
      <w:bCs/>
      <w:sz w:val="24"/>
      <w:lang w:val="fr-FR" w:eastAsia="en-US"/>
    </w:rPr>
  </w:style>
  <w:style w:type="paragraph" w:styleId="CommentText">
    <w:name w:val="annotation text"/>
    <w:basedOn w:val="Normal"/>
    <w:link w:val="CommentTextChar"/>
    <w:semiHidden/>
    <w:unhideWhenUsed/>
    <w:rsid w:val="00EA3AD3"/>
    <w:rPr>
      <w:sz w:val="20"/>
    </w:rPr>
  </w:style>
  <w:style w:type="character" w:customStyle="1" w:styleId="CommentTextChar">
    <w:name w:val="Comment Text Char"/>
    <w:basedOn w:val="DefaultParagraphFont"/>
    <w:link w:val="CommentText"/>
    <w:semiHidden/>
    <w:rsid w:val="00EA3AD3"/>
    <w:rPr>
      <w:lang w:val="fr-FR" w:eastAsia="en-US"/>
    </w:rPr>
  </w:style>
  <w:style w:type="paragraph" w:styleId="CommentSubject">
    <w:name w:val="annotation subject"/>
    <w:basedOn w:val="CommentText"/>
    <w:next w:val="CommentText"/>
    <w:link w:val="CommentSubjectChar"/>
    <w:semiHidden/>
    <w:rsid w:val="00EA3AD3"/>
    <w:pPr>
      <w:jc w:val="left"/>
      <w:textAlignment w:val="auto"/>
    </w:pPr>
    <w:rPr>
      <w:b/>
      <w:bCs/>
      <w:sz w:val="24"/>
    </w:rPr>
  </w:style>
  <w:style w:type="character" w:customStyle="1" w:styleId="CommentSubjectChar1">
    <w:name w:val="Comment Subject Char1"/>
    <w:basedOn w:val="CommentTextChar"/>
    <w:semiHidden/>
    <w:rsid w:val="00EA3AD3"/>
    <w:rPr>
      <w:b/>
      <w:bCs/>
      <w:lang w:val="fr-FR" w:eastAsia="en-US"/>
    </w:rPr>
  </w:style>
  <w:style w:type="character" w:customStyle="1" w:styleId="TextCar">
    <w:name w:val="Text Car"/>
    <w:basedOn w:val="DefaultParagraphFont"/>
    <w:link w:val="Text"/>
    <w:locked/>
    <w:rsid w:val="00EA3AD3"/>
    <w:rPr>
      <w:sz w:val="24"/>
      <w:lang w:val="en-GB" w:eastAsia="en-US"/>
    </w:rPr>
  </w:style>
  <w:style w:type="paragraph" w:customStyle="1" w:styleId="Text">
    <w:name w:val="Text"/>
    <w:basedOn w:val="Normal"/>
    <w:link w:val="TextCar"/>
    <w:rsid w:val="00EA3AD3"/>
    <w:pPr>
      <w:textAlignment w:val="auto"/>
    </w:pPr>
    <w:rPr>
      <w:sz w:val="24"/>
      <w:lang w:val="en-GB"/>
    </w:rPr>
  </w:style>
  <w:style w:type="paragraph" w:customStyle="1" w:styleId="Texte">
    <w:name w:val="Texte"/>
    <w:basedOn w:val="Normal"/>
    <w:rsid w:val="00EA3AD3"/>
    <w:pPr>
      <w:tabs>
        <w:tab w:val="clear" w:pos="794"/>
        <w:tab w:val="clear" w:pos="1191"/>
        <w:tab w:val="clear" w:pos="1588"/>
        <w:tab w:val="clear" w:pos="1985"/>
      </w:tabs>
      <w:overflowPunct/>
      <w:autoSpaceDE/>
      <w:autoSpaceDN/>
      <w:adjustRightInd/>
      <w:textAlignment w:val="auto"/>
    </w:pPr>
    <w:rPr>
      <w:color w:val="000000"/>
      <w:sz w:val="24"/>
      <w:szCs w:val="24"/>
      <w:lang w:val="en-US" w:eastAsia="fr-FR"/>
    </w:rPr>
  </w:style>
  <w:style w:type="character" w:customStyle="1" w:styleId="EquationChar">
    <w:name w:val="Equation Char"/>
    <w:basedOn w:val="DefaultParagraphFont"/>
    <w:rsid w:val="00EA3AD3"/>
    <w:rPr>
      <w:sz w:val="24"/>
      <w:lang w:val="fr-FR" w:eastAsia="en-US" w:bidi="ar-SA"/>
    </w:rPr>
  </w:style>
  <w:style w:type="paragraph" w:styleId="NormalWeb">
    <w:name w:val="Normal (Web)"/>
    <w:basedOn w:val="Normal"/>
    <w:rsid w:val="00EA3AD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 w:val="24"/>
      <w:szCs w:val="24"/>
      <w:lang w:val="en-US" w:eastAsia="zh-CN"/>
    </w:rPr>
  </w:style>
  <w:style w:type="character" w:styleId="PlaceholderText">
    <w:name w:val="Placeholder Text"/>
    <w:basedOn w:val="DefaultParagraphFont"/>
    <w:uiPriority w:val="99"/>
    <w:semiHidden/>
    <w:rsid w:val="00EA3AD3"/>
    <w:rPr>
      <w:color w:val="808080"/>
    </w:rPr>
  </w:style>
  <w:style w:type="table" w:styleId="TableGrid">
    <w:name w:val="Table Grid"/>
    <w:basedOn w:val="TableNormal"/>
    <w:rsid w:val="00EA3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EA3AD3"/>
    <w:rPr>
      <w:color w:val="800080" w:themeColor="followedHyperlink"/>
      <w:u w:val="single"/>
    </w:rPr>
  </w:style>
  <w:style w:type="character" w:styleId="UnresolvedMention">
    <w:name w:val="Unresolved Mention"/>
    <w:basedOn w:val="DefaultParagraphFont"/>
    <w:uiPriority w:val="99"/>
    <w:semiHidden/>
    <w:unhideWhenUsed/>
    <w:rsid w:val="000B5F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tu.int/rec/R-REC-M.2135/en" TargetMode="External"/><Relationship Id="rId2" Type="http://schemas.openxmlformats.org/officeDocument/2006/relationships/numbering" Target="numbering.xml"/><Relationship Id="rId16" Type="http://schemas.openxmlformats.org/officeDocument/2006/relationships/hyperlink" Target="http://www.itu.int/rec/R-REC-M.1371/e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ru" TargetMode="External"/><Relationship Id="rId5" Type="http://schemas.openxmlformats.org/officeDocument/2006/relationships/webSettings" Target="webSettings.xml"/><Relationship Id="rId15" Type="http://schemas.openxmlformats.org/officeDocument/2006/relationships/hyperlink" Target="http://www.itu.int/rec/R-REC-M.1080/en" TargetMode="External"/><Relationship Id="rId10" Type="http://schemas.openxmlformats.org/officeDocument/2006/relationships/hyperlink" Target="http://www.itu.int/ITU-R/go/patents/ru"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M.493/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4B864-A5FE-424F-8457-B80167B3B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403</TotalTime>
  <Pages>14</Pages>
  <Words>3794</Words>
  <Characters>26634</Characters>
  <Application>Microsoft Office Word</Application>
  <DocSecurity>0</DocSecurity>
  <Lines>588</Lines>
  <Paragraphs>256</Paragraphs>
  <ScaleCrop>false</ScaleCrop>
  <HeadingPairs>
    <vt:vector size="2" baseType="variant">
      <vt:variant>
        <vt:lpstr>Title</vt:lpstr>
      </vt:variant>
      <vt:variant>
        <vt:i4>1</vt:i4>
      </vt:variant>
    </vt:vector>
  </HeadingPairs>
  <TitlesOfParts>
    <vt:vector size="1" baseType="lpstr">
      <vt:lpstr>РЕКОМЕНДАЦИЯ  МСЭ-R  M.585-8 (10/2019) Присвоение и использование опознавателей в морской подвижной службе</vt:lpstr>
    </vt:vector>
  </TitlesOfParts>
  <Manager/>
  <Company>ITU</Company>
  <LinksUpToDate>false</LinksUpToDate>
  <CharactersWithSpaces>30222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M.585-9* - Присвоение и использование опознавателей в морской подвижной службе</dc:title>
  <dc:subject>M Series = Mobile, radiodetermination, amateur and related satellite services</dc:subject>
  <dc:creator>ITU Radiocommunication Bureau (BR)</dc:creator>
  <cp:keywords>M,585-9*</cp:keywords>
  <dc:description>Berdyeva, 17/01/2023, ITU51013808</dc:description>
  <cp:lastModifiedBy>Berdyeva, Elena</cp:lastModifiedBy>
  <cp:revision>17</cp:revision>
  <cp:lastPrinted>2009-06-26T14:19:00Z</cp:lastPrinted>
  <dcterms:created xsi:type="dcterms:W3CDTF">2023-01-13T16:48:00Z</dcterms:created>
  <dcterms:modified xsi:type="dcterms:W3CDTF">2023-01-17T17:38:00Z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03 December 2019</vt:lpwstr>
  </property>
</Properties>
</file>