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Pr="003804DC" w:rsidRDefault="00FE79FE">
      <w:pPr>
        <w:rPr>
          <w:lang w:val="en-GB"/>
        </w:rPr>
      </w:pPr>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83C2A">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31900" w:rsidRDefault="00131900" w:rsidP="00A83C2A">
            <w:pPr>
              <w:spacing w:before="380" w:line="28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r w:rsidR="00FE79FE" w:rsidRPr="00131900">
              <w:rPr>
                <w:rFonts w:ascii="Tahoma" w:hAnsi="Tahoma" w:cs="Tahoma"/>
                <w:b/>
                <w:bCs/>
                <w:iCs/>
                <w:color w:val="243285"/>
                <w:sz w:val="36"/>
                <w:szCs w:val="36"/>
                <w:lang w:val="ru-RU"/>
              </w:rPr>
              <w:t>-</w:t>
            </w:r>
            <w:r w:rsidR="00FE79FE" w:rsidRPr="001511A6">
              <w:rPr>
                <w:rFonts w:ascii="Tahoma" w:hAnsi="Tahoma" w:cs="Tahoma"/>
                <w:b/>
                <w:bCs/>
                <w:iCs/>
                <w:color w:val="243285"/>
                <w:sz w:val="36"/>
                <w:szCs w:val="36"/>
                <w:lang w:val="en-US"/>
              </w:rPr>
              <w:t>R</w:t>
            </w:r>
            <w:r w:rsidR="00FE79FE" w:rsidRPr="00131900">
              <w:rPr>
                <w:rFonts w:ascii="Tahoma" w:hAnsi="Tahoma" w:cs="Tahoma"/>
                <w:b/>
                <w:bCs/>
                <w:iCs/>
                <w:color w:val="243285"/>
                <w:sz w:val="36"/>
                <w:szCs w:val="36"/>
                <w:lang w:val="ru-RU"/>
              </w:rPr>
              <w:t xml:space="preserve">  </w:t>
            </w:r>
            <w:r w:rsidR="00FE79FE" w:rsidRPr="001511A6">
              <w:rPr>
                <w:rFonts w:ascii="Tahoma" w:hAnsi="Tahoma" w:cs="Tahoma"/>
                <w:b/>
                <w:bCs/>
                <w:iCs/>
                <w:color w:val="243285"/>
                <w:sz w:val="36"/>
                <w:szCs w:val="36"/>
                <w:lang w:val="en-US"/>
              </w:rPr>
              <w:t>M</w:t>
            </w:r>
            <w:r w:rsidR="00FE79FE" w:rsidRPr="00131900">
              <w:rPr>
                <w:rFonts w:ascii="Tahoma" w:hAnsi="Tahoma" w:cs="Tahoma"/>
                <w:b/>
                <w:bCs/>
                <w:iCs/>
                <w:color w:val="243285"/>
                <w:sz w:val="36"/>
                <w:szCs w:val="36"/>
                <w:lang w:val="ru-RU"/>
              </w:rPr>
              <w:t>.</w:t>
            </w:r>
            <w:r w:rsidR="00B80A5C" w:rsidRPr="001C5E30">
              <w:rPr>
                <w:rFonts w:ascii="Tahoma" w:hAnsi="Tahoma" w:cs="Tahoma"/>
                <w:b/>
                <w:bCs/>
                <w:iCs/>
                <w:color w:val="243285"/>
                <w:sz w:val="36"/>
                <w:szCs w:val="36"/>
                <w:lang w:val="ru-RU"/>
              </w:rPr>
              <w:t>493-15</w:t>
            </w:r>
          </w:p>
          <w:p w:rsidR="00FE79FE" w:rsidRPr="00225DDD" w:rsidRDefault="00FE79FE" w:rsidP="00B80A5C">
            <w:pPr>
              <w:spacing w:before="80" w:line="280" w:lineRule="exact"/>
              <w:jc w:val="right"/>
              <w:rPr>
                <w:rFonts w:ascii="Tahoma" w:hAnsi="Tahoma" w:cs="Tahoma"/>
                <w:b/>
                <w:bCs/>
                <w:iCs/>
                <w:color w:val="243285"/>
                <w:sz w:val="24"/>
                <w:szCs w:val="24"/>
                <w:lang w:val="ru-RU"/>
              </w:rPr>
            </w:pPr>
            <w:r w:rsidRPr="00225DDD">
              <w:rPr>
                <w:rFonts w:ascii="Tahoma" w:hAnsi="Tahoma" w:cs="Tahoma"/>
                <w:b/>
                <w:bCs/>
                <w:iCs/>
                <w:color w:val="243285"/>
                <w:sz w:val="24"/>
                <w:szCs w:val="24"/>
                <w:lang w:val="ru-RU"/>
              </w:rPr>
              <w:t>(</w:t>
            </w:r>
            <w:r w:rsidR="004D14DC">
              <w:rPr>
                <w:rFonts w:ascii="Tahoma" w:hAnsi="Tahoma" w:cs="Tahoma"/>
                <w:b/>
                <w:bCs/>
                <w:iCs/>
                <w:color w:val="243285"/>
                <w:sz w:val="24"/>
                <w:szCs w:val="24"/>
                <w:lang w:val="en-US"/>
              </w:rPr>
              <w:t>0</w:t>
            </w:r>
            <w:r w:rsidR="00B80A5C">
              <w:rPr>
                <w:rFonts w:ascii="Tahoma" w:hAnsi="Tahoma" w:cs="Tahoma"/>
                <w:b/>
                <w:bCs/>
                <w:iCs/>
                <w:color w:val="243285"/>
                <w:sz w:val="24"/>
                <w:szCs w:val="24"/>
                <w:lang w:val="en-US"/>
              </w:rPr>
              <w:t>1</w:t>
            </w:r>
            <w:r w:rsidRPr="00225DDD">
              <w:rPr>
                <w:rFonts w:ascii="Tahoma" w:hAnsi="Tahoma" w:cs="Tahoma"/>
                <w:b/>
                <w:bCs/>
                <w:iCs/>
                <w:color w:val="243285"/>
                <w:sz w:val="24"/>
                <w:szCs w:val="24"/>
                <w:lang w:val="ru-RU"/>
              </w:rPr>
              <w:t>/</w:t>
            </w:r>
            <w:r w:rsidR="00A83C2A" w:rsidRPr="00225DDD">
              <w:rPr>
                <w:rFonts w:ascii="Tahoma" w:hAnsi="Tahoma" w:cs="Tahoma"/>
                <w:b/>
                <w:bCs/>
                <w:iCs/>
                <w:color w:val="243285"/>
                <w:sz w:val="24"/>
                <w:szCs w:val="24"/>
                <w:lang w:val="en-US"/>
              </w:rPr>
              <w:t>20</w:t>
            </w:r>
            <w:r w:rsidR="004D14DC">
              <w:rPr>
                <w:rFonts w:ascii="Tahoma" w:hAnsi="Tahoma" w:cs="Tahoma"/>
                <w:b/>
                <w:bCs/>
                <w:iCs/>
                <w:color w:val="243285"/>
                <w:sz w:val="24"/>
                <w:szCs w:val="24"/>
                <w:lang w:val="en-US"/>
              </w:rPr>
              <w:t>1</w:t>
            </w:r>
            <w:r w:rsidR="00B80A5C">
              <w:rPr>
                <w:rFonts w:ascii="Tahoma" w:hAnsi="Tahoma" w:cs="Tahoma"/>
                <w:b/>
                <w:bCs/>
                <w:iCs/>
                <w:color w:val="243285"/>
                <w:sz w:val="24"/>
                <w:szCs w:val="24"/>
                <w:lang w:val="en-US"/>
              </w:rPr>
              <w:t>9</w:t>
            </w:r>
            <w:r w:rsidRPr="00225DDD">
              <w:rPr>
                <w:rFonts w:ascii="Tahoma" w:hAnsi="Tahoma" w:cs="Tahoma"/>
                <w:b/>
                <w:bCs/>
                <w:iCs/>
                <w:color w:val="243285"/>
                <w:sz w:val="24"/>
                <w:szCs w:val="24"/>
                <w:lang w:val="ru-RU"/>
              </w:rPr>
              <w:t>)</w:t>
            </w:r>
          </w:p>
        </w:tc>
      </w:tr>
      <w:tr w:rsidR="00FE79FE" w:rsidRPr="0027442C">
        <w:tc>
          <w:tcPr>
            <w:tcW w:w="10089" w:type="dxa"/>
          </w:tcPr>
          <w:p w:rsidR="00013002" w:rsidRPr="001D407F" w:rsidRDefault="00013002" w:rsidP="00FE79FE">
            <w:pPr>
              <w:spacing w:before="80" w:line="500" w:lineRule="exact"/>
              <w:jc w:val="right"/>
              <w:rPr>
                <w:rFonts w:ascii="Tahoma" w:hAnsi="Tahoma" w:cs="Tahoma"/>
                <w:b/>
                <w:bCs/>
                <w:iCs/>
                <w:color w:val="243285"/>
                <w:sz w:val="44"/>
                <w:szCs w:val="44"/>
                <w:lang w:val="ru-RU"/>
              </w:rPr>
            </w:pPr>
          </w:p>
          <w:p w:rsidR="00A83C2A" w:rsidRPr="003804DC" w:rsidRDefault="00B80A5C" w:rsidP="004D14DC">
            <w:pPr>
              <w:spacing w:before="80" w:line="500" w:lineRule="exact"/>
              <w:jc w:val="right"/>
              <w:rPr>
                <w:rFonts w:ascii="Tahoma" w:hAnsi="Tahoma" w:cs="Tahoma"/>
                <w:b/>
                <w:bCs/>
                <w:iCs/>
                <w:color w:val="243285"/>
                <w:sz w:val="44"/>
                <w:szCs w:val="44"/>
                <w:lang w:val="ru-RU"/>
              </w:rPr>
            </w:pPr>
            <w:r w:rsidRPr="001C5E30">
              <w:rPr>
                <w:rFonts w:ascii="Tahoma" w:hAnsi="Tahoma" w:cs="Tahoma"/>
                <w:b/>
                <w:bCs/>
                <w:iCs/>
                <w:color w:val="243285"/>
                <w:sz w:val="44"/>
                <w:szCs w:val="44"/>
                <w:lang w:val="ru-RU"/>
              </w:rPr>
              <w:t>Система цифрового избирательного</w:t>
            </w:r>
            <w:r w:rsidRPr="001C5E30">
              <w:rPr>
                <w:rFonts w:ascii="Tahoma" w:hAnsi="Tahoma" w:cs="Tahoma"/>
                <w:b/>
                <w:bCs/>
                <w:iCs/>
                <w:color w:val="243285"/>
                <w:sz w:val="44"/>
                <w:szCs w:val="44"/>
                <w:lang w:val="ru-RU"/>
              </w:rPr>
              <w:br/>
              <w:t>вызова для использования</w:t>
            </w:r>
            <w:r w:rsidRPr="001C5E30">
              <w:rPr>
                <w:rFonts w:ascii="Tahoma" w:hAnsi="Tahoma" w:cs="Tahoma"/>
                <w:b/>
                <w:bCs/>
                <w:iCs/>
                <w:color w:val="243285"/>
                <w:sz w:val="44"/>
                <w:szCs w:val="44"/>
                <w:lang w:val="ru-RU"/>
              </w:rPr>
              <w:br/>
              <w:t>в морской подвижной службе</w:t>
            </w:r>
          </w:p>
          <w:p w:rsidR="00A62A14" w:rsidRPr="003804DC" w:rsidRDefault="00A62A14" w:rsidP="00FE79FE">
            <w:pPr>
              <w:spacing w:before="80" w:line="500" w:lineRule="exact"/>
              <w:jc w:val="right"/>
              <w:rPr>
                <w:rFonts w:ascii="Tahoma" w:hAnsi="Tahoma" w:cs="Tahoma"/>
                <w:b/>
                <w:bCs/>
                <w:iCs/>
                <w:color w:val="243285"/>
                <w:sz w:val="40"/>
                <w:szCs w:val="40"/>
                <w:lang w:val="ru-RU"/>
              </w:rPr>
            </w:pPr>
          </w:p>
        </w:tc>
      </w:tr>
      <w:tr w:rsidR="00FE79FE" w:rsidRPr="0027442C">
        <w:tc>
          <w:tcPr>
            <w:tcW w:w="10089" w:type="dxa"/>
          </w:tcPr>
          <w:p w:rsidR="009E3058" w:rsidRPr="00131900" w:rsidRDefault="009E3058" w:rsidP="009E3058">
            <w:pPr>
              <w:spacing w:before="80" w:line="280" w:lineRule="exact"/>
              <w:ind w:right="640"/>
              <w:rPr>
                <w:rFonts w:ascii="Tahoma" w:hAnsi="Tahoma" w:cs="Tahoma"/>
                <w:b/>
                <w:bCs/>
                <w:iCs/>
                <w:color w:val="243285"/>
                <w:sz w:val="32"/>
                <w:szCs w:val="32"/>
                <w:lang w:val="ru-RU"/>
              </w:rPr>
            </w:pPr>
          </w:p>
          <w:p w:rsidR="009E3058" w:rsidRPr="00131900" w:rsidRDefault="009E3058" w:rsidP="009E3058">
            <w:pPr>
              <w:spacing w:before="80" w:after="180" w:line="360" w:lineRule="exact"/>
              <w:ind w:right="720"/>
              <w:rPr>
                <w:rFonts w:ascii="Tahoma" w:hAnsi="Tahoma" w:cs="Tahoma"/>
                <w:b/>
                <w:bCs/>
                <w:iCs/>
                <w:color w:val="243285"/>
                <w:sz w:val="36"/>
                <w:szCs w:val="36"/>
                <w:lang w:val="ru-RU"/>
              </w:rPr>
            </w:pPr>
          </w:p>
          <w:p w:rsidR="00276D21" w:rsidRPr="00131900" w:rsidRDefault="00276D21" w:rsidP="00013002">
            <w:pPr>
              <w:spacing w:before="80" w:after="180" w:line="360" w:lineRule="exact"/>
              <w:jc w:val="right"/>
              <w:rPr>
                <w:rFonts w:ascii="Tahoma" w:hAnsi="Tahoma" w:cs="Tahoma"/>
                <w:b/>
                <w:bCs/>
                <w:iCs/>
                <w:color w:val="243285"/>
                <w:sz w:val="36"/>
                <w:szCs w:val="36"/>
                <w:lang w:val="ru-RU"/>
              </w:rPr>
            </w:pPr>
          </w:p>
          <w:p w:rsidR="00013002" w:rsidRPr="00131900" w:rsidRDefault="00131900" w:rsidP="00A83C2A">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M</w:t>
            </w:r>
          </w:p>
          <w:p w:rsidR="0071378F" w:rsidRPr="0071378F" w:rsidRDefault="0071378F" w:rsidP="0071378F">
            <w:pPr>
              <w:spacing w:before="80" w:after="180" w:line="360" w:lineRule="exact"/>
              <w:jc w:val="right"/>
              <w:rPr>
                <w:rFonts w:ascii="Tahoma" w:hAnsi="Tahoma" w:cs="Tahoma"/>
                <w:b/>
                <w:bCs/>
                <w:iCs/>
                <w:color w:val="243285"/>
                <w:sz w:val="36"/>
                <w:szCs w:val="36"/>
                <w:lang w:val="ru-RU"/>
              </w:rPr>
            </w:pPr>
            <w:r w:rsidRPr="0071378F">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A83C2A" w:rsidRDefault="00A83C2A" w:rsidP="0071378F">
            <w:pPr>
              <w:spacing w:before="80" w:after="180" w:line="360" w:lineRule="exact"/>
              <w:jc w:val="right"/>
              <w:rPr>
                <w:rFonts w:ascii="Tahoma" w:hAnsi="Tahoma" w:cs="Tahoma"/>
                <w:b/>
                <w:bCs/>
                <w:iCs/>
                <w:color w:val="243285"/>
                <w:sz w:val="36"/>
                <w:szCs w:val="36"/>
                <w:lang w:val="ru-RU"/>
              </w:rPr>
            </w:pPr>
          </w:p>
          <w:p w:rsidR="00FE79FE" w:rsidRPr="00131900" w:rsidRDefault="00FE79FE" w:rsidP="00FE79FE">
            <w:pPr>
              <w:spacing w:before="80" w:line="360" w:lineRule="exact"/>
              <w:jc w:val="right"/>
              <w:rPr>
                <w:rFonts w:ascii="Tahoma" w:hAnsi="Tahoma" w:cs="Tahoma"/>
                <w:b/>
                <w:bCs/>
                <w:iCs/>
                <w:color w:val="243285"/>
                <w:sz w:val="32"/>
                <w:szCs w:val="32"/>
                <w:lang w:val="ru-RU"/>
              </w:rPr>
            </w:pPr>
          </w:p>
        </w:tc>
      </w:tr>
    </w:tbl>
    <w:p w:rsidR="00FE79FE" w:rsidRPr="00131900" w:rsidRDefault="00FE79FE" w:rsidP="00CD659B">
      <w:pPr>
        <w:spacing w:before="80"/>
        <w:rPr>
          <w:i/>
          <w:lang w:val="ru-RU"/>
        </w:rPr>
      </w:pPr>
    </w:p>
    <w:p w:rsidR="00FE79FE" w:rsidRPr="00131900" w:rsidRDefault="00FE79FE" w:rsidP="00CD659B">
      <w:pPr>
        <w:spacing w:before="80"/>
        <w:rPr>
          <w:i/>
          <w:lang w:val="ru-RU"/>
        </w:rPr>
      </w:pPr>
    </w:p>
    <w:p w:rsidR="00FE79FE" w:rsidRPr="00131900" w:rsidRDefault="00FE79FE" w:rsidP="00CD659B">
      <w:pPr>
        <w:spacing w:before="80"/>
        <w:rPr>
          <w:i/>
          <w:lang w:val="ru-RU"/>
        </w:rPr>
      </w:pPr>
    </w:p>
    <w:p w:rsidR="00A71FE5" w:rsidRPr="00131900" w:rsidRDefault="00A71FE5" w:rsidP="00CD659B">
      <w:pPr>
        <w:spacing w:before="80"/>
        <w:rPr>
          <w:i/>
          <w:lang w:val="ru-RU"/>
        </w:rPr>
      </w:pPr>
    </w:p>
    <w:p w:rsidR="00CD659B" w:rsidRPr="0013190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31900">
          <w:headerReference w:type="even" r:id="rId8"/>
          <w:headerReference w:type="default" r:id="rId9"/>
          <w:pgSz w:w="11907" w:h="16840" w:code="9"/>
          <w:pgMar w:top="1089" w:right="1089" w:bottom="284" w:left="1089" w:header="567" w:footer="284" w:gutter="0"/>
          <w:pgNumType w:start="1"/>
          <w:cols w:space="720"/>
        </w:sectPr>
      </w:pPr>
    </w:p>
    <w:p w:rsidR="006E56A2" w:rsidRPr="006E56A2" w:rsidRDefault="006E56A2" w:rsidP="006E56A2">
      <w:pPr>
        <w:spacing w:before="0"/>
        <w:jc w:val="center"/>
        <w:rPr>
          <w:b/>
          <w:bCs/>
          <w:szCs w:val="22"/>
          <w:lang w:val="ru-RU"/>
        </w:rPr>
      </w:pPr>
      <w:bookmarkStart w:id="0" w:name="c2tope"/>
      <w:bookmarkEnd w:id="0"/>
      <w:r w:rsidRPr="006E56A2">
        <w:rPr>
          <w:b/>
          <w:bCs/>
          <w:szCs w:val="22"/>
          <w:lang w:val="ru-RU"/>
        </w:rPr>
        <w:lastRenderedPageBreak/>
        <w:t>Предисловие</w:t>
      </w:r>
    </w:p>
    <w:p w:rsidR="006E56A2" w:rsidRPr="00854998" w:rsidRDefault="006E56A2" w:rsidP="006E56A2">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854998" w:rsidRDefault="006E56A2" w:rsidP="006E56A2">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6E56A2" w:rsidRDefault="006E56A2" w:rsidP="006E56A2">
      <w:pPr>
        <w:spacing w:before="360"/>
        <w:jc w:val="center"/>
        <w:rPr>
          <w:b/>
          <w:bCs/>
          <w:szCs w:val="22"/>
          <w:lang w:val="ru-RU"/>
        </w:rPr>
      </w:pPr>
      <w:r w:rsidRPr="006E56A2">
        <w:rPr>
          <w:b/>
          <w:bCs/>
          <w:szCs w:val="22"/>
          <w:lang w:val="ru-RU"/>
        </w:rPr>
        <w:t>Политика в области прав интеллектуальной собственности (ПИС)</w:t>
      </w:r>
    </w:p>
    <w:p w:rsidR="006E56A2" w:rsidRPr="00854998" w:rsidRDefault="006E56A2" w:rsidP="007D3737">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1A5DF7">
        <w:rPr>
          <w:sz w:val="20"/>
          <w:lang w:val="ru-RU"/>
        </w:rPr>
        <w:t xml:space="preserve"> </w:t>
      </w:r>
      <w:r w:rsidR="001A5DF7"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FD3C61"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27442C" w:rsidTr="00EB0890">
        <w:trPr>
          <w:jc w:val="center"/>
        </w:trPr>
        <w:tc>
          <w:tcPr>
            <w:tcW w:w="8856" w:type="dxa"/>
            <w:gridSpan w:val="2"/>
          </w:tcPr>
          <w:p w:rsidR="006E56A2" w:rsidRPr="006E56A2" w:rsidRDefault="006E56A2" w:rsidP="00EB0890">
            <w:pPr>
              <w:spacing w:before="180"/>
              <w:jc w:val="center"/>
              <w:rPr>
                <w:b/>
                <w:bCs/>
                <w:szCs w:val="22"/>
                <w:lang w:val="ru-RU"/>
              </w:rPr>
            </w:pPr>
            <w:r w:rsidRPr="006E56A2">
              <w:rPr>
                <w:b/>
                <w:bCs/>
                <w:szCs w:val="22"/>
                <w:lang w:val="ru-RU"/>
              </w:rPr>
              <w:t>Серии Рекомендаций МСЭ-R</w:t>
            </w:r>
          </w:p>
          <w:p w:rsidR="006E56A2" w:rsidRPr="00854998" w:rsidRDefault="006E56A2" w:rsidP="00EB0890">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Серия</w:t>
            </w:r>
          </w:p>
        </w:tc>
        <w:tc>
          <w:tcPr>
            <w:tcW w:w="7668" w:type="dxa"/>
          </w:tcPr>
          <w:p w:rsidR="006E56A2" w:rsidRPr="00D163D5" w:rsidRDefault="006E56A2" w:rsidP="00EB0890">
            <w:pPr>
              <w:spacing w:before="40" w:after="40"/>
              <w:jc w:val="center"/>
              <w:rPr>
                <w:b/>
                <w:bCs/>
                <w:sz w:val="20"/>
                <w:lang w:val="ru-RU"/>
              </w:rPr>
            </w:pPr>
            <w:r w:rsidRPr="00D163D5">
              <w:rPr>
                <w:b/>
                <w:bCs/>
                <w:sz w:val="20"/>
                <w:lang w:val="ru-RU"/>
              </w:rPr>
              <w:t>Название</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BO</w:t>
            </w:r>
          </w:p>
        </w:tc>
        <w:tc>
          <w:tcPr>
            <w:tcW w:w="7668" w:type="dxa"/>
          </w:tcPr>
          <w:p w:rsidR="006E56A2" w:rsidRPr="00D163D5" w:rsidRDefault="006E56A2" w:rsidP="00225DDD">
            <w:pPr>
              <w:spacing w:before="40" w:after="40"/>
              <w:jc w:val="left"/>
              <w:rPr>
                <w:sz w:val="20"/>
                <w:lang w:val="ru-RU"/>
              </w:rPr>
            </w:pPr>
            <w:r w:rsidRPr="00D163D5">
              <w:rPr>
                <w:sz w:val="20"/>
                <w:lang w:val="ru-RU"/>
              </w:rPr>
              <w:t>Спутниковое радиовещание</w:t>
            </w:r>
          </w:p>
        </w:tc>
      </w:tr>
      <w:tr w:rsidR="006E56A2" w:rsidRPr="0027442C" w:rsidTr="00475345">
        <w:trPr>
          <w:jc w:val="center"/>
        </w:trPr>
        <w:tc>
          <w:tcPr>
            <w:tcW w:w="1188" w:type="dxa"/>
            <w:tcBorders>
              <w:bottom w:val="nil"/>
            </w:tcBorders>
          </w:tcPr>
          <w:p w:rsidR="006E56A2" w:rsidRPr="00D163D5" w:rsidRDefault="006E56A2" w:rsidP="00EB0890">
            <w:pPr>
              <w:spacing w:before="40" w:after="40"/>
              <w:rPr>
                <w:b/>
                <w:bCs/>
                <w:sz w:val="20"/>
                <w:lang w:val="ru-RU"/>
              </w:rPr>
            </w:pPr>
            <w:r w:rsidRPr="00D163D5">
              <w:rPr>
                <w:b/>
                <w:bCs/>
                <w:sz w:val="20"/>
                <w:lang w:val="ru-RU"/>
              </w:rPr>
              <w:t>BR</w:t>
            </w:r>
          </w:p>
        </w:tc>
        <w:tc>
          <w:tcPr>
            <w:tcW w:w="7668" w:type="dxa"/>
            <w:tcBorders>
              <w:bottom w:val="nil"/>
            </w:tcBorders>
          </w:tcPr>
          <w:p w:rsidR="006E56A2" w:rsidRPr="00D163D5" w:rsidRDefault="006E56A2" w:rsidP="00225DDD">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6E56A2" w:rsidRPr="00FD3C61" w:rsidTr="00475345">
        <w:trPr>
          <w:jc w:val="center"/>
        </w:trPr>
        <w:tc>
          <w:tcPr>
            <w:tcW w:w="1188" w:type="dxa"/>
            <w:tcBorders>
              <w:top w:val="nil"/>
              <w:bottom w:val="nil"/>
            </w:tcBorders>
            <w:shd w:val="clear" w:color="auto" w:fill="FFFFFF" w:themeFill="background1"/>
          </w:tcPr>
          <w:p w:rsidR="006E56A2" w:rsidRPr="00D163D5" w:rsidRDefault="006E56A2" w:rsidP="00EB0890">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rsidR="006E56A2" w:rsidRPr="00475345" w:rsidRDefault="006E56A2" w:rsidP="00225DDD">
            <w:pPr>
              <w:spacing w:before="40" w:after="40"/>
              <w:jc w:val="left"/>
              <w:rPr>
                <w:sz w:val="20"/>
                <w:lang w:val="ru-RU"/>
              </w:rPr>
            </w:pPr>
            <w:r w:rsidRPr="00475345">
              <w:rPr>
                <w:sz w:val="20"/>
                <w:lang w:val="ru-RU"/>
              </w:rPr>
              <w:t>Радиовещательная служба (звуковая)</w:t>
            </w:r>
          </w:p>
        </w:tc>
      </w:tr>
      <w:tr w:rsidR="006E56A2" w:rsidRPr="00FD3C61" w:rsidTr="00475345">
        <w:trPr>
          <w:jc w:val="center"/>
        </w:trPr>
        <w:tc>
          <w:tcPr>
            <w:tcW w:w="1188" w:type="dxa"/>
            <w:tcBorders>
              <w:top w:val="nil"/>
            </w:tcBorders>
          </w:tcPr>
          <w:p w:rsidR="006E56A2" w:rsidRPr="00D163D5" w:rsidRDefault="006E56A2" w:rsidP="00EB0890">
            <w:pPr>
              <w:spacing w:before="40" w:after="40"/>
              <w:rPr>
                <w:b/>
                <w:bCs/>
                <w:sz w:val="20"/>
                <w:lang w:val="ru-RU"/>
              </w:rPr>
            </w:pPr>
            <w:r w:rsidRPr="00D163D5">
              <w:rPr>
                <w:b/>
                <w:bCs/>
                <w:sz w:val="20"/>
                <w:lang w:val="ru-RU"/>
              </w:rPr>
              <w:t>BT</w:t>
            </w:r>
          </w:p>
        </w:tc>
        <w:tc>
          <w:tcPr>
            <w:tcW w:w="7668" w:type="dxa"/>
            <w:tcBorders>
              <w:top w:val="nil"/>
            </w:tcBorders>
          </w:tcPr>
          <w:p w:rsidR="006E56A2" w:rsidRPr="00D163D5" w:rsidRDefault="006E56A2" w:rsidP="00225DDD">
            <w:pPr>
              <w:spacing w:before="40" w:after="40"/>
              <w:jc w:val="left"/>
              <w:rPr>
                <w:sz w:val="20"/>
                <w:lang w:val="ru-RU"/>
              </w:rPr>
            </w:pPr>
            <w:r w:rsidRPr="00D163D5">
              <w:rPr>
                <w:sz w:val="20"/>
                <w:lang w:val="ru-RU"/>
              </w:rPr>
              <w:t>Радиовещательная служба (телевизионная)</w:t>
            </w:r>
          </w:p>
        </w:tc>
      </w:tr>
      <w:tr w:rsidR="006E56A2" w:rsidRPr="00FD3C61" w:rsidTr="00475345">
        <w:trPr>
          <w:jc w:val="center"/>
        </w:trPr>
        <w:tc>
          <w:tcPr>
            <w:tcW w:w="1188" w:type="dxa"/>
            <w:tcBorders>
              <w:bottom w:val="nil"/>
            </w:tcBorders>
          </w:tcPr>
          <w:p w:rsidR="006E56A2" w:rsidRPr="00D163D5" w:rsidRDefault="006E56A2" w:rsidP="00EB0890">
            <w:pPr>
              <w:spacing w:before="40" w:after="40"/>
              <w:rPr>
                <w:b/>
                <w:bCs/>
                <w:sz w:val="20"/>
                <w:lang w:val="ru-RU"/>
              </w:rPr>
            </w:pPr>
            <w:r w:rsidRPr="00D163D5">
              <w:rPr>
                <w:b/>
                <w:bCs/>
                <w:sz w:val="20"/>
                <w:lang w:val="ru-RU"/>
              </w:rPr>
              <w:t>F</w:t>
            </w:r>
          </w:p>
        </w:tc>
        <w:tc>
          <w:tcPr>
            <w:tcW w:w="7668" w:type="dxa"/>
            <w:tcBorders>
              <w:bottom w:val="nil"/>
            </w:tcBorders>
          </w:tcPr>
          <w:p w:rsidR="006E56A2" w:rsidRPr="00D163D5" w:rsidRDefault="006E56A2" w:rsidP="00225DDD">
            <w:pPr>
              <w:spacing w:before="40" w:after="40"/>
              <w:jc w:val="left"/>
              <w:rPr>
                <w:sz w:val="20"/>
                <w:lang w:val="ru-RU"/>
              </w:rPr>
            </w:pPr>
            <w:r w:rsidRPr="00D163D5">
              <w:rPr>
                <w:sz w:val="20"/>
                <w:lang w:val="ru-RU"/>
              </w:rPr>
              <w:t>Фиксированная служба</w:t>
            </w:r>
          </w:p>
        </w:tc>
      </w:tr>
      <w:tr w:rsidR="006E56A2" w:rsidRPr="0027442C" w:rsidTr="00475345">
        <w:trPr>
          <w:jc w:val="center"/>
        </w:trPr>
        <w:tc>
          <w:tcPr>
            <w:tcW w:w="1188" w:type="dxa"/>
            <w:tcBorders>
              <w:top w:val="nil"/>
              <w:bottom w:val="nil"/>
            </w:tcBorders>
            <w:shd w:val="clear" w:color="auto" w:fill="F2F2F2" w:themeFill="background1" w:themeFillShade="F2"/>
          </w:tcPr>
          <w:p w:rsidR="006E56A2" w:rsidRPr="00475345" w:rsidRDefault="006E56A2" w:rsidP="00EB0890">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rsidR="006E56A2" w:rsidRPr="00475345" w:rsidRDefault="00C847AA" w:rsidP="00C847AA">
            <w:pPr>
              <w:spacing w:before="40" w:after="40"/>
              <w:jc w:val="left"/>
              <w:rPr>
                <w:b/>
                <w:bCs/>
                <w:color w:val="000080"/>
                <w:sz w:val="20"/>
                <w:lang w:val="ru-RU"/>
              </w:rPr>
            </w:pPr>
            <w:r w:rsidRPr="00C847AA">
              <w:rPr>
                <w:b/>
                <w:bCs/>
                <w:color w:val="000080"/>
                <w:sz w:val="20"/>
                <w:lang w:val="ru-RU"/>
              </w:rPr>
              <w:t>Подвижные службы, служба радиоопределения, любительская служба и относящиеся к ним спутниковые службы</w:t>
            </w:r>
            <w:r w:rsidRPr="00475345">
              <w:rPr>
                <w:b/>
                <w:bCs/>
                <w:color w:val="000080"/>
                <w:sz w:val="20"/>
                <w:lang w:val="ru-RU"/>
              </w:rPr>
              <w:t xml:space="preserve"> </w:t>
            </w:r>
          </w:p>
        </w:tc>
      </w:tr>
      <w:tr w:rsidR="006E56A2" w:rsidRPr="00FD3C61" w:rsidTr="00475345">
        <w:trPr>
          <w:jc w:val="center"/>
        </w:trPr>
        <w:tc>
          <w:tcPr>
            <w:tcW w:w="1188" w:type="dxa"/>
            <w:tcBorders>
              <w:top w:val="nil"/>
            </w:tcBorders>
            <w:shd w:val="clear" w:color="auto" w:fill="FFFFFF" w:themeFill="background1"/>
          </w:tcPr>
          <w:p w:rsidR="006E56A2" w:rsidRPr="00D163D5" w:rsidRDefault="006E56A2" w:rsidP="00EB0890">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rsidR="006E56A2" w:rsidRPr="00D163D5" w:rsidRDefault="006E56A2" w:rsidP="00225DDD">
            <w:pPr>
              <w:spacing w:before="40" w:after="40"/>
              <w:jc w:val="left"/>
              <w:rPr>
                <w:sz w:val="20"/>
                <w:lang w:val="ru-RU"/>
              </w:rPr>
            </w:pPr>
            <w:r w:rsidRPr="00D163D5">
              <w:rPr>
                <w:sz w:val="20"/>
                <w:lang w:val="ru-RU"/>
              </w:rPr>
              <w:t>Распространение радиоволн</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RA</w:t>
            </w:r>
          </w:p>
        </w:tc>
        <w:tc>
          <w:tcPr>
            <w:tcW w:w="7668" w:type="dxa"/>
          </w:tcPr>
          <w:p w:rsidR="006E56A2" w:rsidRPr="00D163D5" w:rsidRDefault="006E56A2" w:rsidP="00225DDD">
            <w:pPr>
              <w:spacing w:before="40" w:after="40"/>
              <w:jc w:val="left"/>
              <w:rPr>
                <w:sz w:val="20"/>
                <w:lang w:val="ru-RU"/>
              </w:rPr>
            </w:pPr>
            <w:r w:rsidRPr="00D163D5">
              <w:rPr>
                <w:sz w:val="20"/>
                <w:lang w:val="ru-RU"/>
              </w:rPr>
              <w:t>Радиоастрономия</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RS</w:t>
            </w:r>
          </w:p>
        </w:tc>
        <w:tc>
          <w:tcPr>
            <w:tcW w:w="7668" w:type="dxa"/>
          </w:tcPr>
          <w:p w:rsidR="006E56A2" w:rsidRPr="00D163D5" w:rsidRDefault="006E56A2" w:rsidP="00225DDD">
            <w:pPr>
              <w:spacing w:before="40" w:after="40"/>
              <w:jc w:val="left"/>
              <w:rPr>
                <w:sz w:val="20"/>
                <w:lang w:val="ru-RU"/>
              </w:rPr>
            </w:pPr>
            <w:r w:rsidRPr="00D163D5">
              <w:rPr>
                <w:sz w:val="20"/>
                <w:lang w:val="ru-RU"/>
              </w:rPr>
              <w:t>Системы дистанционного зондирования</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w:t>
            </w:r>
          </w:p>
        </w:tc>
        <w:tc>
          <w:tcPr>
            <w:tcW w:w="7668" w:type="dxa"/>
          </w:tcPr>
          <w:p w:rsidR="006E56A2" w:rsidRPr="00D163D5" w:rsidRDefault="006E56A2" w:rsidP="00225DDD">
            <w:pPr>
              <w:spacing w:before="40" w:after="40"/>
              <w:jc w:val="left"/>
              <w:rPr>
                <w:sz w:val="20"/>
                <w:lang w:val="ru-RU"/>
              </w:rPr>
            </w:pPr>
            <w:r w:rsidRPr="00D163D5">
              <w:rPr>
                <w:sz w:val="20"/>
                <w:lang w:val="ru-RU"/>
              </w:rPr>
              <w:t>Фиксированная спутниковая служба</w:t>
            </w:r>
          </w:p>
        </w:tc>
      </w:tr>
      <w:tr w:rsidR="006E56A2" w:rsidRPr="00FD3C61" w:rsidTr="00EB0890">
        <w:trPr>
          <w:jc w:val="center"/>
        </w:trPr>
        <w:tc>
          <w:tcPr>
            <w:tcW w:w="1188" w:type="dxa"/>
            <w:shd w:val="clear" w:color="auto" w:fill="auto"/>
          </w:tcPr>
          <w:p w:rsidR="006E56A2" w:rsidRPr="00D163D5" w:rsidRDefault="006E56A2" w:rsidP="00EB0890">
            <w:pPr>
              <w:spacing w:before="40" w:after="40"/>
              <w:rPr>
                <w:b/>
                <w:bCs/>
                <w:sz w:val="20"/>
                <w:lang w:val="ru-RU"/>
              </w:rPr>
            </w:pPr>
            <w:r w:rsidRPr="00D163D5">
              <w:rPr>
                <w:b/>
                <w:bCs/>
                <w:sz w:val="20"/>
                <w:lang w:val="ru-RU"/>
              </w:rPr>
              <w:t>SA</w:t>
            </w:r>
          </w:p>
        </w:tc>
        <w:tc>
          <w:tcPr>
            <w:tcW w:w="7668" w:type="dxa"/>
            <w:shd w:val="clear" w:color="auto" w:fill="auto"/>
          </w:tcPr>
          <w:p w:rsidR="006E56A2" w:rsidRPr="00D163D5" w:rsidRDefault="006E56A2" w:rsidP="00225DDD">
            <w:pPr>
              <w:spacing w:before="40" w:after="40"/>
              <w:jc w:val="left"/>
              <w:rPr>
                <w:sz w:val="20"/>
                <w:lang w:val="ru-RU"/>
              </w:rPr>
            </w:pPr>
            <w:r w:rsidRPr="00D163D5">
              <w:rPr>
                <w:sz w:val="20"/>
                <w:lang w:val="ru-RU"/>
              </w:rPr>
              <w:t>Космические применения и метеорология</w:t>
            </w:r>
          </w:p>
        </w:tc>
      </w:tr>
      <w:tr w:rsidR="006E56A2" w:rsidRPr="0027442C"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SF</w:t>
            </w:r>
          </w:p>
        </w:tc>
        <w:tc>
          <w:tcPr>
            <w:tcW w:w="7668" w:type="dxa"/>
          </w:tcPr>
          <w:p w:rsidR="006E56A2" w:rsidRPr="00D163D5" w:rsidRDefault="006E56A2" w:rsidP="00225DDD">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FD3C61" w:rsidTr="00EB0890">
        <w:trPr>
          <w:jc w:val="center"/>
        </w:trPr>
        <w:tc>
          <w:tcPr>
            <w:tcW w:w="1188" w:type="dxa"/>
            <w:shd w:val="clear" w:color="auto" w:fill="auto"/>
          </w:tcPr>
          <w:p w:rsidR="006E56A2" w:rsidRPr="00D163D5" w:rsidRDefault="006E56A2" w:rsidP="00EB0890">
            <w:pPr>
              <w:spacing w:before="40" w:after="40"/>
              <w:rPr>
                <w:b/>
                <w:bCs/>
                <w:sz w:val="20"/>
                <w:lang w:val="ru-RU"/>
              </w:rPr>
            </w:pPr>
            <w:r w:rsidRPr="00D163D5">
              <w:rPr>
                <w:b/>
                <w:bCs/>
                <w:sz w:val="20"/>
                <w:lang w:val="ru-RU"/>
              </w:rPr>
              <w:t>SM</w:t>
            </w:r>
          </w:p>
        </w:tc>
        <w:tc>
          <w:tcPr>
            <w:tcW w:w="7668" w:type="dxa"/>
            <w:shd w:val="clear" w:color="auto" w:fill="auto"/>
          </w:tcPr>
          <w:p w:rsidR="006E56A2" w:rsidRPr="00D163D5" w:rsidRDefault="006E56A2" w:rsidP="00225DDD">
            <w:pPr>
              <w:spacing w:before="40" w:after="40"/>
              <w:jc w:val="left"/>
              <w:rPr>
                <w:sz w:val="20"/>
                <w:lang w:val="ru-RU"/>
              </w:rPr>
            </w:pPr>
            <w:r w:rsidRPr="00D163D5">
              <w:rPr>
                <w:sz w:val="20"/>
                <w:lang w:val="ru-RU"/>
              </w:rPr>
              <w:t>Управление использованием спектра</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SNG</w:t>
            </w:r>
          </w:p>
        </w:tc>
        <w:tc>
          <w:tcPr>
            <w:tcW w:w="7668" w:type="dxa"/>
          </w:tcPr>
          <w:p w:rsidR="006E56A2" w:rsidRPr="00D163D5" w:rsidRDefault="006E56A2" w:rsidP="00225DDD">
            <w:pPr>
              <w:spacing w:before="40" w:after="40"/>
              <w:jc w:val="left"/>
              <w:rPr>
                <w:sz w:val="20"/>
                <w:lang w:val="ru-RU"/>
              </w:rPr>
            </w:pPr>
            <w:r w:rsidRPr="00D163D5">
              <w:rPr>
                <w:sz w:val="20"/>
                <w:lang w:val="ru-RU"/>
              </w:rPr>
              <w:t>Спутниковый сбор новостей</w:t>
            </w:r>
          </w:p>
        </w:tc>
      </w:tr>
      <w:tr w:rsidR="006E56A2" w:rsidRPr="0027442C"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TF</w:t>
            </w:r>
          </w:p>
        </w:tc>
        <w:tc>
          <w:tcPr>
            <w:tcW w:w="7668" w:type="dxa"/>
          </w:tcPr>
          <w:p w:rsidR="006E56A2" w:rsidRPr="00D163D5" w:rsidRDefault="006E56A2" w:rsidP="00225DDD">
            <w:pPr>
              <w:spacing w:before="40" w:after="40"/>
              <w:jc w:val="left"/>
              <w:rPr>
                <w:sz w:val="20"/>
                <w:lang w:val="ru-RU"/>
              </w:rPr>
            </w:pPr>
            <w:r w:rsidRPr="00D163D5">
              <w:rPr>
                <w:sz w:val="20"/>
                <w:lang w:val="ru-RU"/>
              </w:rPr>
              <w:t>Передача сигналов времени и эталонных частот</w:t>
            </w:r>
          </w:p>
        </w:tc>
      </w:tr>
      <w:tr w:rsidR="006E56A2" w:rsidRPr="0027442C" w:rsidTr="00EB0890">
        <w:trPr>
          <w:jc w:val="center"/>
        </w:trPr>
        <w:tc>
          <w:tcPr>
            <w:tcW w:w="1188" w:type="dxa"/>
          </w:tcPr>
          <w:p w:rsidR="006E56A2" w:rsidRPr="00D163D5" w:rsidRDefault="006E56A2" w:rsidP="00EB0890">
            <w:pPr>
              <w:spacing w:before="40" w:after="180"/>
              <w:rPr>
                <w:b/>
                <w:bCs/>
                <w:sz w:val="20"/>
                <w:lang w:val="ru-RU"/>
              </w:rPr>
            </w:pPr>
            <w:r w:rsidRPr="00D163D5">
              <w:rPr>
                <w:b/>
                <w:bCs/>
                <w:sz w:val="20"/>
                <w:lang w:val="ru-RU"/>
              </w:rPr>
              <w:t>V</w:t>
            </w:r>
          </w:p>
        </w:tc>
        <w:tc>
          <w:tcPr>
            <w:tcW w:w="7668" w:type="dxa"/>
          </w:tcPr>
          <w:p w:rsidR="006E56A2" w:rsidRPr="00D163D5" w:rsidRDefault="006E56A2" w:rsidP="00225DDD">
            <w:pPr>
              <w:spacing w:before="40" w:after="180"/>
              <w:jc w:val="left"/>
              <w:rPr>
                <w:sz w:val="20"/>
                <w:lang w:val="ru-RU"/>
              </w:rPr>
            </w:pPr>
            <w:r w:rsidRPr="00D163D5">
              <w:rPr>
                <w:sz w:val="20"/>
                <w:lang w:val="ru-RU"/>
              </w:rPr>
              <w:t>Словарь и связанные с ним вопросы</w:t>
            </w:r>
          </w:p>
        </w:tc>
      </w:tr>
    </w:tbl>
    <w:p w:rsidR="006E56A2" w:rsidRPr="00FD3C61"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27442C" w:rsidTr="00EB0890">
        <w:trPr>
          <w:jc w:val="center"/>
        </w:trPr>
        <w:tc>
          <w:tcPr>
            <w:tcW w:w="8856" w:type="dxa"/>
          </w:tcPr>
          <w:p w:rsidR="006E56A2" w:rsidRPr="00D163D5" w:rsidRDefault="006E56A2" w:rsidP="001A5DF7">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225DDD">
              <w:rPr>
                <w:i/>
                <w:iCs/>
                <w:sz w:val="20"/>
                <w:lang w:val="en-US"/>
              </w:rPr>
              <w:t> </w:t>
            </w:r>
            <w:r w:rsidRPr="00D163D5">
              <w:rPr>
                <w:i/>
                <w:iCs/>
                <w:sz w:val="20"/>
                <w:lang w:val="ru-RU"/>
              </w:rPr>
              <w:t>соответствии с процедурой, изложенной в Резолюции МСЭ-R</w:t>
            </w:r>
            <w:r w:rsidR="001A5DF7">
              <w:rPr>
                <w:i/>
                <w:iCs/>
                <w:sz w:val="20"/>
                <w:lang w:val="ru-RU"/>
              </w:rPr>
              <w:t xml:space="preserve"> </w:t>
            </w:r>
            <w:r w:rsidR="001A5DF7" w:rsidRPr="00D163D5">
              <w:rPr>
                <w:i/>
                <w:iCs/>
                <w:sz w:val="20"/>
                <w:lang w:val="ru-RU"/>
              </w:rPr>
              <w:t>1</w:t>
            </w:r>
            <w:r w:rsidRPr="00D163D5">
              <w:rPr>
                <w:i/>
                <w:iCs/>
                <w:sz w:val="20"/>
                <w:lang w:val="ru-RU"/>
              </w:rPr>
              <w:t>.</w:t>
            </w:r>
          </w:p>
        </w:tc>
      </w:tr>
    </w:tbl>
    <w:p w:rsidR="006E56A2" w:rsidRPr="007E6717" w:rsidRDefault="006E56A2" w:rsidP="007D3737">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7D3737">
        <w:rPr>
          <w:sz w:val="20"/>
          <w:lang w:val="en-GB"/>
        </w:rPr>
        <w:t>9</w:t>
      </w:r>
      <w:r w:rsidRPr="007E6717">
        <w:rPr>
          <w:sz w:val="20"/>
          <w:lang w:val="ru-RU"/>
        </w:rPr>
        <w:t xml:space="preserve"> г.</w:t>
      </w:r>
    </w:p>
    <w:p w:rsidR="006E56A2" w:rsidRPr="007D3737" w:rsidRDefault="00B62AB1" w:rsidP="007D3737">
      <w:pPr>
        <w:spacing w:before="480" w:after="120"/>
        <w:jc w:val="center"/>
        <w:rPr>
          <w:rFonts w:eastAsia="SimSun"/>
          <w:sz w:val="20"/>
          <w:lang w:val="en-GB" w:eastAsia="zh-CN"/>
        </w:rPr>
      </w:pPr>
      <w:r w:rsidRPr="00470E28">
        <w:rPr>
          <w:sz w:val="20"/>
          <w:lang w:val="en-US"/>
        </w:rPr>
        <w:sym w:font="Symbol" w:char="F0E3"/>
      </w:r>
      <w:r w:rsidRPr="001A5DF7">
        <w:rPr>
          <w:sz w:val="20"/>
          <w:lang w:val="ru-RU"/>
        </w:rPr>
        <w:t xml:space="preserve"> </w:t>
      </w:r>
      <w:r w:rsidRPr="00470E28">
        <w:rPr>
          <w:sz w:val="20"/>
          <w:lang w:val="en-US"/>
        </w:rPr>
        <w:t>ITU</w:t>
      </w:r>
      <w:r w:rsidRPr="001A5DF7">
        <w:rPr>
          <w:sz w:val="20"/>
          <w:lang w:val="ru-RU"/>
        </w:rPr>
        <w:t xml:space="preserve"> </w:t>
      </w:r>
      <w:bookmarkStart w:id="1" w:name="iiannee"/>
      <w:bookmarkEnd w:id="1"/>
      <w:r w:rsidRPr="001A5DF7">
        <w:rPr>
          <w:sz w:val="20"/>
          <w:lang w:val="ru-RU"/>
        </w:rPr>
        <w:t>201</w:t>
      </w:r>
      <w:r w:rsidR="007D3737">
        <w:rPr>
          <w:sz w:val="20"/>
          <w:lang w:val="en-GB"/>
        </w:rPr>
        <w:t>9</w:t>
      </w:r>
    </w:p>
    <w:p w:rsidR="00B62AB1" w:rsidRPr="00B62AB1" w:rsidRDefault="006E56A2" w:rsidP="00B62AB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B62AB1">
        <w:rPr>
          <w:sz w:val="18"/>
          <w:szCs w:val="18"/>
          <w:lang w:val="ru-RU"/>
        </w:rPr>
        <w:t xml:space="preserve"> </w:t>
      </w:r>
    </w:p>
    <w:p w:rsidR="00B62AB1" w:rsidRPr="00B62AB1" w:rsidRDefault="00B62AB1" w:rsidP="00B62AB1">
      <w:pPr>
        <w:spacing w:before="160"/>
        <w:rPr>
          <w:i/>
          <w:sz w:val="20"/>
          <w:lang w:val="ru-RU"/>
        </w:rPr>
        <w:sectPr w:rsidR="00B62AB1" w:rsidRPr="00B62AB1"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6E6" w:rsidRPr="003804DC" w:rsidRDefault="00C906E6" w:rsidP="003804DC">
      <w:pPr>
        <w:pStyle w:val="RecNo"/>
        <w:spacing w:before="0"/>
      </w:pPr>
      <w:bookmarkStart w:id="2" w:name="irecnoe"/>
      <w:bookmarkEnd w:id="2"/>
      <w:r w:rsidRPr="005F05C0">
        <w:rPr>
          <w:lang w:val="ru-RU"/>
        </w:rPr>
        <w:lastRenderedPageBreak/>
        <w:t xml:space="preserve">РЕКОМЕНДАЦИЯ  </w:t>
      </w:r>
      <w:r w:rsidRPr="00B62AB1">
        <w:rPr>
          <w:rStyle w:val="href"/>
          <w:lang w:val="ru-RU"/>
        </w:rPr>
        <w:t>МСЭ-</w:t>
      </w:r>
      <w:r w:rsidRPr="005F05C0">
        <w:rPr>
          <w:rStyle w:val="href"/>
        </w:rPr>
        <w:t>R</w:t>
      </w:r>
      <w:r w:rsidRPr="00B62AB1">
        <w:rPr>
          <w:rStyle w:val="href"/>
          <w:lang w:val="ru-RU"/>
        </w:rPr>
        <w:t xml:space="preserve">  </w:t>
      </w:r>
      <w:r>
        <w:rPr>
          <w:rStyle w:val="href"/>
          <w:lang w:val="en-US"/>
        </w:rPr>
        <w:t>M</w:t>
      </w:r>
      <w:r w:rsidRPr="00B62AB1">
        <w:rPr>
          <w:rStyle w:val="href"/>
          <w:lang w:val="ru-RU"/>
        </w:rPr>
        <w:t>.</w:t>
      </w:r>
      <w:r w:rsidR="00B80A5C" w:rsidRPr="001C5E30">
        <w:rPr>
          <w:rStyle w:val="href"/>
          <w:bCs/>
          <w:szCs w:val="26"/>
          <w:lang w:val="ru-RU"/>
        </w:rPr>
        <w:t>493-15</w:t>
      </w:r>
      <w:r w:rsidR="00B80A5C" w:rsidRPr="00C83AE0">
        <w:rPr>
          <w:rStyle w:val="FootnoteReference"/>
        </w:rPr>
        <w:footnoteReference w:customMarkFollows="1" w:id="1"/>
        <w:t>*</w:t>
      </w:r>
    </w:p>
    <w:p w:rsidR="00B80A5C" w:rsidRPr="001C5E30" w:rsidRDefault="00B644D8" w:rsidP="00B80A5C">
      <w:pPr>
        <w:pStyle w:val="Rectitle"/>
        <w:rPr>
          <w:lang w:val="ru-RU"/>
        </w:rPr>
      </w:pPr>
      <w:r>
        <w:rPr>
          <w:lang w:val="ru-RU"/>
        </w:rPr>
        <w:t>С</w:t>
      </w:r>
      <w:bookmarkStart w:id="3" w:name="_GoBack"/>
      <w:bookmarkEnd w:id="3"/>
      <w:r w:rsidR="00B80A5C" w:rsidRPr="001C5E30">
        <w:rPr>
          <w:lang w:val="ru-RU"/>
        </w:rPr>
        <w:t>истема цифрового избирательного вызова для использования</w:t>
      </w:r>
      <w:r w:rsidR="00B80A5C" w:rsidRPr="001C5E30">
        <w:rPr>
          <w:lang w:val="ru-RU"/>
        </w:rPr>
        <w:br/>
        <w:t>в морской подвижной службе</w:t>
      </w:r>
    </w:p>
    <w:p w:rsidR="00B80A5C" w:rsidRPr="001C5E30" w:rsidRDefault="00B80A5C" w:rsidP="00B80A5C">
      <w:pPr>
        <w:pStyle w:val="Recdate"/>
        <w:spacing w:before="240"/>
        <w:rPr>
          <w:lang w:val="ru-RU"/>
        </w:rPr>
      </w:pPr>
      <w:r w:rsidRPr="001C5E30">
        <w:rPr>
          <w:lang w:val="ru-RU"/>
        </w:rPr>
        <w:t>(1974-1978-1982-1986-1990-1992-1994-1995-1997-1997-2000-2004-2007-2009-2015-2019)</w:t>
      </w:r>
    </w:p>
    <w:p w:rsidR="00B80A5C" w:rsidRPr="00F64F20" w:rsidRDefault="00B80A5C" w:rsidP="00B80A5C">
      <w:pPr>
        <w:pStyle w:val="HeadingSum"/>
        <w:rPr>
          <w:sz w:val="20"/>
          <w:szCs w:val="22"/>
          <w:lang w:val="ru-RU"/>
        </w:rPr>
      </w:pPr>
      <w:r w:rsidRPr="00F64F20">
        <w:rPr>
          <w:sz w:val="20"/>
          <w:szCs w:val="22"/>
          <w:lang w:val="ru-RU"/>
        </w:rPr>
        <w:t>Сфера применения</w:t>
      </w:r>
    </w:p>
    <w:p w:rsidR="00B80A5C" w:rsidRPr="00F64F20" w:rsidRDefault="00B80A5C" w:rsidP="00B80A5C">
      <w:pPr>
        <w:pStyle w:val="Summary"/>
        <w:rPr>
          <w:sz w:val="20"/>
          <w:szCs w:val="22"/>
          <w:lang w:val="ru-RU"/>
        </w:rPr>
      </w:pPr>
      <w:r w:rsidRPr="00F64F20">
        <w:rPr>
          <w:sz w:val="20"/>
          <w:lang w:val="ru-RU"/>
        </w:rPr>
        <w:t>В настоящей Рекомендации опис</w:t>
      </w:r>
      <w:r>
        <w:rPr>
          <w:sz w:val="20"/>
          <w:lang w:val="ru-RU"/>
        </w:rPr>
        <w:t>ана</w:t>
      </w:r>
      <w:r w:rsidRPr="00F64F20">
        <w:rPr>
          <w:sz w:val="20"/>
          <w:lang w:val="ru-RU"/>
        </w:rPr>
        <w:t xml:space="preserve"> система цифрового избирательного вызова (ЦИВ) для использования в морской подвижной службе, включая систему общего назначения и упрощенные варианты оборудования ЦИВ. Кроме того, включено описание обобщенного пользовательского интерфейса, а также автоматизированной процедуры для работы судового оборудования.</w:t>
      </w:r>
    </w:p>
    <w:p w:rsidR="00B80A5C" w:rsidRPr="001C5E30" w:rsidRDefault="00B80A5C" w:rsidP="00B80A5C">
      <w:pPr>
        <w:pStyle w:val="Headingb"/>
        <w:rPr>
          <w:lang w:val="ru-RU"/>
        </w:rPr>
      </w:pPr>
      <w:r w:rsidRPr="001C5E30">
        <w:rPr>
          <w:lang w:val="ru-RU"/>
        </w:rPr>
        <w:t>Ключевые слова</w:t>
      </w:r>
    </w:p>
    <w:p w:rsidR="00B80A5C" w:rsidRPr="001C5E30" w:rsidRDefault="00B80A5C" w:rsidP="00B80A5C">
      <w:pPr>
        <w:rPr>
          <w:lang w:val="ru-RU"/>
        </w:rPr>
      </w:pPr>
      <w:r>
        <w:rPr>
          <w:lang w:val="ru-RU"/>
        </w:rPr>
        <w:t xml:space="preserve">Сигнал тревоги, объявление, класс, </w:t>
      </w:r>
      <w:r w:rsidRPr="005A479D">
        <w:rPr>
          <w:lang w:val="ru-RU"/>
        </w:rPr>
        <w:t>цифров</w:t>
      </w:r>
      <w:r>
        <w:rPr>
          <w:lang w:val="ru-RU"/>
        </w:rPr>
        <w:t>ой</w:t>
      </w:r>
      <w:r w:rsidRPr="005A479D">
        <w:rPr>
          <w:lang w:val="ru-RU"/>
        </w:rPr>
        <w:t xml:space="preserve"> избирательн</w:t>
      </w:r>
      <w:r>
        <w:rPr>
          <w:lang w:val="ru-RU"/>
        </w:rPr>
        <w:t>ый</w:t>
      </w:r>
      <w:r w:rsidRPr="005A479D">
        <w:rPr>
          <w:lang w:val="ru-RU"/>
        </w:rPr>
        <w:t xml:space="preserve"> вызо</w:t>
      </w:r>
      <w:r>
        <w:rPr>
          <w:lang w:val="ru-RU"/>
        </w:rPr>
        <w:t xml:space="preserve">в, бедствие, </w:t>
      </w:r>
      <w:r w:rsidRPr="005A479D">
        <w:rPr>
          <w:lang w:val="ru-RU"/>
        </w:rPr>
        <w:t xml:space="preserve">глобальная морская система </w:t>
      </w:r>
      <w:r>
        <w:rPr>
          <w:lang w:val="ru-RU"/>
        </w:rPr>
        <w:t>для</w:t>
      </w:r>
      <w:r w:rsidRPr="005A479D">
        <w:rPr>
          <w:lang w:val="ru-RU"/>
        </w:rPr>
        <w:t xml:space="preserve"> случа</w:t>
      </w:r>
      <w:r>
        <w:rPr>
          <w:lang w:val="ru-RU"/>
        </w:rPr>
        <w:t>ев</w:t>
      </w:r>
      <w:r w:rsidRPr="005A479D">
        <w:rPr>
          <w:lang w:val="ru-RU"/>
        </w:rPr>
        <w:t xml:space="preserve"> бедстви</w:t>
      </w:r>
      <w:r>
        <w:rPr>
          <w:lang w:val="ru-RU"/>
        </w:rPr>
        <w:t>я</w:t>
      </w:r>
      <w:r w:rsidRPr="005A479D">
        <w:rPr>
          <w:lang w:val="ru-RU"/>
        </w:rPr>
        <w:t xml:space="preserve"> и обеспечения безопасности</w:t>
      </w:r>
      <w:r>
        <w:rPr>
          <w:lang w:val="ru-RU"/>
        </w:rPr>
        <w:t xml:space="preserve">, </w:t>
      </w:r>
      <w:r w:rsidRPr="005A479D">
        <w:rPr>
          <w:lang w:val="ru-RU"/>
        </w:rPr>
        <w:t>морской(ая)</w:t>
      </w:r>
      <w:r>
        <w:rPr>
          <w:lang w:val="ru-RU"/>
        </w:rPr>
        <w:t>.</w:t>
      </w:r>
    </w:p>
    <w:p w:rsidR="00B80A5C" w:rsidRPr="001C5E30" w:rsidRDefault="00B80A5C" w:rsidP="00B80A5C">
      <w:pPr>
        <w:pStyle w:val="Headingb"/>
        <w:spacing w:after="120"/>
        <w:rPr>
          <w:lang w:val="ru-RU"/>
        </w:rPr>
      </w:pPr>
      <w:r w:rsidRPr="001C5E30">
        <w:rPr>
          <w:lang w:val="ru-RU"/>
        </w:rPr>
        <w:t>Сокращения/глоссарий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3826"/>
        <w:gridCol w:w="1100"/>
        <w:gridCol w:w="3827"/>
      </w:tblGrid>
      <w:tr w:rsidR="00B80A5C" w:rsidRPr="001C5E30" w:rsidTr="00C83AE0">
        <w:tc>
          <w:tcPr>
            <w:tcW w:w="1101" w:type="dxa"/>
          </w:tcPr>
          <w:p w:rsidR="00B80A5C" w:rsidRPr="001C5E30" w:rsidRDefault="00B80A5C" w:rsidP="00C83AE0">
            <w:pPr>
              <w:tabs>
                <w:tab w:val="clear" w:pos="794"/>
                <w:tab w:val="clear" w:pos="1191"/>
                <w:tab w:val="clear" w:pos="1588"/>
                <w:tab w:val="clear" w:pos="1985"/>
              </w:tabs>
              <w:rPr>
                <w:lang w:val="ru-RU"/>
              </w:rPr>
            </w:pPr>
            <w:r w:rsidRPr="001C5E30">
              <w:rPr>
                <w:lang w:val="ru-RU"/>
              </w:rPr>
              <w:t>AIS</w:t>
            </w:r>
          </w:p>
        </w:tc>
        <w:tc>
          <w:tcPr>
            <w:tcW w:w="3826" w:type="dxa"/>
          </w:tcPr>
          <w:p w:rsidR="00B80A5C" w:rsidRPr="001C5E30" w:rsidRDefault="00B80A5C" w:rsidP="00C83AE0">
            <w:pPr>
              <w:tabs>
                <w:tab w:val="clear" w:pos="794"/>
                <w:tab w:val="clear" w:pos="1191"/>
                <w:tab w:val="clear" w:pos="1588"/>
                <w:tab w:val="clear" w:pos="1985"/>
              </w:tabs>
              <w:jc w:val="left"/>
              <w:rPr>
                <w:lang w:val="ru-RU"/>
              </w:rPr>
            </w:pPr>
            <w:r w:rsidRPr="001C5E30">
              <w:rPr>
                <w:lang w:val="ru-RU"/>
              </w:rPr>
              <w:t>Automatic identification system</w:t>
            </w:r>
          </w:p>
        </w:tc>
        <w:tc>
          <w:tcPr>
            <w:tcW w:w="1100" w:type="dxa"/>
          </w:tcPr>
          <w:p w:rsidR="00B80A5C" w:rsidRPr="001C5E30" w:rsidRDefault="00B80A5C" w:rsidP="00C83AE0">
            <w:pPr>
              <w:tabs>
                <w:tab w:val="clear" w:pos="794"/>
              </w:tabs>
              <w:rPr>
                <w:lang w:val="ru-RU"/>
              </w:rPr>
            </w:pPr>
          </w:p>
        </w:tc>
        <w:tc>
          <w:tcPr>
            <w:tcW w:w="3827" w:type="dxa"/>
          </w:tcPr>
          <w:p w:rsidR="00B80A5C" w:rsidRPr="001C5E30" w:rsidRDefault="00B80A5C" w:rsidP="00C83AE0">
            <w:pPr>
              <w:tabs>
                <w:tab w:val="clear" w:pos="794"/>
                <w:tab w:val="clear" w:pos="1191"/>
                <w:tab w:val="clear" w:pos="1588"/>
                <w:tab w:val="clear" w:pos="1985"/>
              </w:tabs>
              <w:jc w:val="left"/>
              <w:rPr>
                <w:lang w:val="ru-RU"/>
              </w:rPr>
            </w:pPr>
            <w:r>
              <w:rPr>
                <w:lang w:val="ru-RU"/>
              </w:rPr>
              <w:t>А</w:t>
            </w:r>
            <w:r w:rsidRPr="001C5E30">
              <w:rPr>
                <w:lang w:val="ru-RU"/>
              </w:rPr>
              <w:t>втоматическ</w:t>
            </w:r>
            <w:r>
              <w:rPr>
                <w:lang w:val="ru-RU"/>
              </w:rPr>
              <w:t>ая</w:t>
            </w:r>
            <w:r w:rsidRPr="001C5E30">
              <w:rPr>
                <w:lang w:val="ru-RU"/>
              </w:rPr>
              <w:t xml:space="preserve"> </w:t>
            </w:r>
            <w:r>
              <w:rPr>
                <w:lang w:val="ru-RU"/>
              </w:rPr>
              <w:t>с</w:t>
            </w:r>
            <w:r w:rsidRPr="001C5E30">
              <w:rPr>
                <w:lang w:val="ru-RU"/>
              </w:rPr>
              <w:t>истема</w:t>
            </w:r>
            <w:r>
              <w:rPr>
                <w:lang w:val="ru-RU"/>
              </w:rPr>
              <w:t xml:space="preserve"> </w:t>
            </w:r>
            <w:r w:rsidRPr="00CB7950">
              <w:rPr>
                <w:lang w:val="ru-RU"/>
              </w:rPr>
              <w:t>опознавания</w:t>
            </w:r>
          </w:p>
        </w:tc>
      </w:tr>
      <w:tr w:rsidR="00B80A5C" w:rsidRPr="008D004F" w:rsidTr="00C83AE0">
        <w:tc>
          <w:tcPr>
            <w:tcW w:w="1101" w:type="dxa"/>
          </w:tcPr>
          <w:p w:rsidR="00B80A5C" w:rsidRPr="001C5E30" w:rsidRDefault="00B80A5C" w:rsidP="00C83AE0">
            <w:pPr>
              <w:tabs>
                <w:tab w:val="clear" w:pos="794"/>
                <w:tab w:val="clear" w:pos="1191"/>
                <w:tab w:val="clear" w:pos="1588"/>
                <w:tab w:val="clear" w:pos="1985"/>
              </w:tabs>
              <w:rPr>
                <w:lang w:val="ru-RU"/>
              </w:rPr>
            </w:pPr>
            <w:r w:rsidRPr="001C5E30">
              <w:rPr>
                <w:lang w:val="ru-RU"/>
              </w:rPr>
              <w:t>ARQ</w:t>
            </w:r>
          </w:p>
        </w:tc>
        <w:tc>
          <w:tcPr>
            <w:tcW w:w="3826" w:type="dxa"/>
          </w:tcPr>
          <w:p w:rsidR="00B80A5C" w:rsidRPr="001C5E30" w:rsidRDefault="00B80A5C" w:rsidP="00C83AE0">
            <w:pPr>
              <w:tabs>
                <w:tab w:val="clear" w:pos="794"/>
                <w:tab w:val="clear" w:pos="1191"/>
                <w:tab w:val="clear" w:pos="1588"/>
                <w:tab w:val="clear" w:pos="1985"/>
              </w:tabs>
              <w:jc w:val="left"/>
              <w:rPr>
                <w:lang w:val="ru-RU"/>
              </w:rPr>
            </w:pPr>
            <w:r w:rsidRPr="001C5E30">
              <w:rPr>
                <w:lang w:val="ru-RU"/>
              </w:rPr>
              <w:t>Automatic repeat request</w:t>
            </w:r>
          </w:p>
        </w:tc>
        <w:tc>
          <w:tcPr>
            <w:tcW w:w="1100" w:type="dxa"/>
          </w:tcPr>
          <w:p w:rsidR="00B80A5C" w:rsidRPr="001C5E30" w:rsidRDefault="00B80A5C" w:rsidP="00C83AE0">
            <w:pPr>
              <w:tabs>
                <w:tab w:val="clear" w:pos="794"/>
              </w:tabs>
              <w:rPr>
                <w:lang w:val="ru-RU"/>
              </w:rPr>
            </w:pPr>
          </w:p>
        </w:tc>
        <w:tc>
          <w:tcPr>
            <w:tcW w:w="3827" w:type="dxa"/>
          </w:tcPr>
          <w:p w:rsidR="00B80A5C" w:rsidRPr="001C5E30" w:rsidRDefault="00B80A5C" w:rsidP="00C83AE0">
            <w:pPr>
              <w:tabs>
                <w:tab w:val="clear" w:pos="794"/>
                <w:tab w:val="clear" w:pos="1191"/>
                <w:tab w:val="clear" w:pos="1588"/>
                <w:tab w:val="clear" w:pos="1985"/>
              </w:tabs>
              <w:jc w:val="left"/>
              <w:rPr>
                <w:lang w:val="ru-RU"/>
              </w:rPr>
            </w:pPr>
            <w:r w:rsidRPr="001C5E30">
              <w:rPr>
                <w:lang w:val="ru-RU"/>
              </w:rPr>
              <w:t xml:space="preserve">Автоматический запрос </w:t>
            </w:r>
            <w:r>
              <w:rPr>
                <w:lang w:val="ru-RU"/>
              </w:rPr>
              <w:t>на по</w:t>
            </w:r>
            <w:r w:rsidRPr="001C5E30">
              <w:rPr>
                <w:lang w:val="ru-RU"/>
              </w:rPr>
              <w:t>втор</w:t>
            </w:r>
            <w:r>
              <w:rPr>
                <w:lang w:val="ru-RU"/>
              </w:rPr>
              <w:t>ную передачу данных</w:t>
            </w:r>
          </w:p>
        </w:tc>
      </w:tr>
      <w:tr w:rsidR="00B80A5C" w:rsidRPr="001C5E30" w:rsidTr="00C83AE0">
        <w:tc>
          <w:tcPr>
            <w:tcW w:w="1101" w:type="dxa"/>
          </w:tcPr>
          <w:p w:rsidR="00B80A5C" w:rsidRPr="001C5E30" w:rsidRDefault="00B80A5C" w:rsidP="00C83AE0">
            <w:pPr>
              <w:tabs>
                <w:tab w:val="clear" w:pos="794"/>
              </w:tabs>
              <w:rPr>
                <w:lang w:val="ru-RU"/>
              </w:rPr>
            </w:pPr>
            <w:r w:rsidRPr="001C5E30">
              <w:rPr>
                <w:lang w:val="ru-RU"/>
              </w:rPr>
              <w:t>DSC</w:t>
            </w:r>
          </w:p>
        </w:tc>
        <w:tc>
          <w:tcPr>
            <w:tcW w:w="3826" w:type="dxa"/>
          </w:tcPr>
          <w:p w:rsidR="00B80A5C" w:rsidRPr="001C5E30" w:rsidRDefault="00B80A5C" w:rsidP="00C83AE0">
            <w:pPr>
              <w:tabs>
                <w:tab w:val="clear" w:pos="794"/>
              </w:tabs>
              <w:jc w:val="left"/>
              <w:rPr>
                <w:lang w:val="ru-RU"/>
              </w:rPr>
            </w:pPr>
            <w:r w:rsidRPr="001C5E30">
              <w:rPr>
                <w:lang w:val="ru-RU"/>
              </w:rPr>
              <w:t>Digital selective calling</w:t>
            </w:r>
          </w:p>
        </w:tc>
        <w:tc>
          <w:tcPr>
            <w:tcW w:w="1100" w:type="dxa"/>
          </w:tcPr>
          <w:p w:rsidR="00B80A5C" w:rsidRPr="001C5E30" w:rsidRDefault="00B80A5C" w:rsidP="00C83AE0">
            <w:pPr>
              <w:tabs>
                <w:tab w:val="clear" w:pos="794"/>
              </w:tabs>
              <w:rPr>
                <w:lang w:val="ru-RU"/>
              </w:rPr>
            </w:pPr>
            <w:r w:rsidRPr="001C5E30">
              <w:rPr>
                <w:lang w:val="ru-RU"/>
              </w:rPr>
              <w:t>ЦИВ</w:t>
            </w:r>
          </w:p>
        </w:tc>
        <w:tc>
          <w:tcPr>
            <w:tcW w:w="3827" w:type="dxa"/>
          </w:tcPr>
          <w:p w:rsidR="00B80A5C" w:rsidRPr="001C5E30" w:rsidRDefault="00B80A5C" w:rsidP="00C83AE0">
            <w:pPr>
              <w:tabs>
                <w:tab w:val="clear" w:pos="794"/>
              </w:tabs>
              <w:jc w:val="left"/>
              <w:rPr>
                <w:lang w:val="ru-RU"/>
              </w:rPr>
            </w:pPr>
            <w:r w:rsidRPr="001C5E30">
              <w:rPr>
                <w:lang w:val="ru-RU"/>
              </w:rPr>
              <w:t>Цифровой избирательный вызов</w:t>
            </w:r>
          </w:p>
        </w:tc>
      </w:tr>
      <w:tr w:rsidR="00B80A5C" w:rsidRPr="001C5E30" w:rsidTr="00C83AE0">
        <w:tc>
          <w:tcPr>
            <w:tcW w:w="1101" w:type="dxa"/>
          </w:tcPr>
          <w:p w:rsidR="00B80A5C" w:rsidRPr="001C5E30" w:rsidRDefault="00B80A5C" w:rsidP="00C83AE0">
            <w:pPr>
              <w:tabs>
                <w:tab w:val="clear" w:pos="794"/>
              </w:tabs>
              <w:rPr>
                <w:lang w:val="ru-RU"/>
              </w:rPr>
            </w:pPr>
            <w:r w:rsidRPr="001C5E30">
              <w:rPr>
                <w:lang w:val="ru-RU"/>
              </w:rPr>
              <w:t>ECC</w:t>
            </w:r>
          </w:p>
        </w:tc>
        <w:tc>
          <w:tcPr>
            <w:tcW w:w="3826" w:type="dxa"/>
          </w:tcPr>
          <w:p w:rsidR="00B80A5C" w:rsidRPr="001C5E30" w:rsidRDefault="00B80A5C" w:rsidP="00C83AE0">
            <w:pPr>
              <w:tabs>
                <w:tab w:val="clear" w:pos="794"/>
              </w:tabs>
              <w:jc w:val="left"/>
              <w:rPr>
                <w:lang w:val="ru-RU"/>
              </w:rPr>
            </w:pPr>
            <w:r w:rsidRPr="001C5E30">
              <w:rPr>
                <w:lang w:val="ru-RU"/>
              </w:rPr>
              <w:t>Error check character</w:t>
            </w:r>
          </w:p>
        </w:tc>
        <w:tc>
          <w:tcPr>
            <w:tcW w:w="1100" w:type="dxa"/>
          </w:tcPr>
          <w:p w:rsidR="00B80A5C" w:rsidRPr="001C5E30" w:rsidRDefault="00B80A5C" w:rsidP="00C83AE0">
            <w:pPr>
              <w:tabs>
                <w:tab w:val="clear" w:pos="794"/>
              </w:tabs>
              <w:rPr>
                <w:lang w:val="ru-RU"/>
              </w:rPr>
            </w:pPr>
          </w:p>
        </w:tc>
        <w:tc>
          <w:tcPr>
            <w:tcW w:w="3827" w:type="dxa"/>
          </w:tcPr>
          <w:p w:rsidR="00B80A5C" w:rsidRPr="001C5E30" w:rsidRDefault="00B80A5C" w:rsidP="00C83AE0">
            <w:pPr>
              <w:tabs>
                <w:tab w:val="clear" w:pos="794"/>
              </w:tabs>
              <w:jc w:val="left"/>
              <w:rPr>
                <w:lang w:val="ru-RU"/>
              </w:rPr>
            </w:pPr>
            <w:r w:rsidRPr="001C5E30">
              <w:rPr>
                <w:lang w:val="ru-RU"/>
              </w:rPr>
              <w:t>Символ контроля ошибок</w:t>
            </w:r>
          </w:p>
        </w:tc>
      </w:tr>
      <w:tr w:rsidR="00B80A5C" w:rsidRPr="001C5E30" w:rsidTr="00C83AE0">
        <w:tc>
          <w:tcPr>
            <w:tcW w:w="1101" w:type="dxa"/>
          </w:tcPr>
          <w:p w:rsidR="00B80A5C" w:rsidRPr="001C5E30" w:rsidRDefault="00B80A5C" w:rsidP="00C83AE0">
            <w:pPr>
              <w:tabs>
                <w:tab w:val="clear" w:pos="794"/>
              </w:tabs>
              <w:rPr>
                <w:lang w:val="ru-RU"/>
              </w:rPr>
            </w:pPr>
            <w:r w:rsidRPr="001C5E30">
              <w:rPr>
                <w:lang w:val="ru-RU"/>
              </w:rPr>
              <w:t>EOS</w:t>
            </w:r>
          </w:p>
        </w:tc>
        <w:tc>
          <w:tcPr>
            <w:tcW w:w="3826" w:type="dxa"/>
          </w:tcPr>
          <w:p w:rsidR="00B80A5C" w:rsidRPr="001C5E30" w:rsidRDefault="00B80A5C" w:rsidP="00C83AE0">
            <w:pPr>
              <w:tabs>
                <w:tab w:val="clear" w:pos="794"/>
              </w:tabs>
              <w:jc w:val="left"/>
              <w:rPr>
                <w:lang w:val="ru-RU"/>
              </w:rPr>
            </w:pPr>
            <w:r w:rsidRPr="001C5E30">
              <w:rPr>
                <w:lang w:val="ru-RU"/>
              </w:rPr>
              <w:t>End of sequence</w:t>
            </w:r>
          </w:p>
        </w:tc>
        <w:tc>
          <w:tcPr>
            <w:tcW w:w="1100" w:type="dxa"/>
          </w:tcPr>
          <w:p w:rsidR="00B80A5C" w:rsidRPr="001C5E30" w:rsidRDefault="00B80A5C" w:rsidP="00C83AE0">
            <w:pPr>
              <w:tabs>
                <w:tab w:val="clear" w:pos="794"/>
              </w:tabs>
              <w:rPr>
                <w:lang w:val="ru-RU"/>
              </w:rPr>
            </w:pPr>
          </w:p>
        </w:tc>
        <w:tc>
          <w:tcPr>
            <w:tcW w:w="3827" w:type="dxa"/>
          </w:tcPr>
          <w:p w:rsidR="00B80A5C" w:rsidRPr="001C5E30" w:rsidRDefault="00B80A5C" w:rsidP="00C83AE0">
            <w:pPr>
              <w:tabs>
                <w:tab w:val="clear" w:pos="794"/>
              </w:tabs>
              <w:jc w:val="left"/>
              <w:rPr>
                <w:lang w:val="ru-RU"/>
              </w:rPr>
            </w:pPr>
            <w:r w:rsidRPr="001C5E30">
              <w:rPr>
                <w:lang w:val="ru-RU"/>
              </w:rPr>
              <w:t>Конец последовательности</w:t>
            </w:r>
          </w:p>
        </w:tc>
      </w:tr>
      <w:tr w:rsidR="00B80A5C" w:rsidRPr="001C5E30" w:rsidTr="00C83AE0">
        <w:tc>
          <w:tcPr>
            <w:tcW w:w="1101" w:type="dxa"/>
          </w:tcPr>
          <w:p w:rsidR="00B80A5C" w:rsidRPr="001C5E30" w:rsidRDefault="00B80A5C" w:rsidP="00C83AE0">
            <w:pPr>
              <w:tabs>
                <w:tab w:val="clear" w:pos="794"/>
              </w:tabs>
              <w:rPr>
                <w:lang w:val="ru-RU"/>
              </w:rPr>
            </w:pPr>
            <w:r w:rsidRPr="001C5E30">
              <w:rPr>
                <w:lang w:val="ru-RU"/>
              </w:rPr>
              <w:t>EPIRB</w:t>
            </w:r>
          </w:p>
        </w:tc>
        <w:tc>
          <w:tcPr>
            <w:tcW w:w="3826" w:type="dxa"/>
          </w:tcPr>
          <w:p w:rsidR="00B80A5C" w:rsidRPr="001C5E30" w:rsidRDefault="00B80A5C" w:rsidP="00C83AE0">
            <w:pPr>
              <w:tabs>
                <w:tab w:val="clear" w:pos="794"/>
              </w:tabs>
              <w:jc w:val="left"/>
              <w:rPr>
                <w:lang w:val="ru-RU"/>
              </w:rPr>
            </w:pPr>
            <w:r w:rsidRPr="001C5E30">
              <w:rPr>
                <w:lang w:val="ru-RU"/>
              </w:rPr>
              <w:t>Emergency position-indicating radiobeacon</w:t>
            </w:r>
          </w:p>
        </w:tc>
        <w:tc>
          <w:tcPr>
            <w:tcW w:w="1100" w:type="dxa"/>
          </w:tcPr>
          <w:p w:rsidR="00B80A5C" w:rsidRPr="001C5E30" w:rsidRDefault="00B80A5C" w:rsidP="00C83AE0">
            <w:pPr>
              <w:tabs>
                <w:tab w:val="clear" w:pos="794"/>
              </w:tabs>
              <w:rPr>
                <w:lang w:val="ru-RU"/>
              </w:rPr>
            </w:pPr>
          </w:p>
        </w:tc>
        <w:tc>
          <w:tcPr>
            <w:tcW w:w="3827" w:type="dxa"/>
          </w:tcPr>
          <w:p w:rsidR="00B80A5C" w:rsidRPr="001C5E30" w:rsidRDefault="00B80A5C" w:rsidP="00C83AE0">
            <w:pPr>
              <w:tabs>
                <w:tab w:val="clear" w:pos="794"/>
              </w:tabs>
              <w:jc w:val="left"/>
              <w:rPr>
                <w:lang w:val="ru-RU"/>
              </w:rPr>
            </w:pPr>
            <w:r w:rsidRPr="001C5E30">
              <w:rPr>
                <w:lang w:val="ru-RU"/>
              </w:rPr>
              <w:t>Радиомаяк – указатель места бедствия</w:t>
            </w:r>
          </w:p>
        </w:tc>
      </w:tr>
      <w:tr w:rsidR="00B80A5C" w:rsidRPr="001C5E30" w:rsidTr="00C83AE0">
        <w:tc>
          <w:tcPr>
            <w:tcW w:w="1101" w:type="dxa"/>
          </w:tcPr>
          <w:p w:rsidR="00B80A5C" w:rsidRPr="001C5E30" w:rsidRDefault="00B80A5C" w:rsidP="00C83AE0">
            <w:pPr>
              <w:pStyle w:val="Normalaftertitle"/>
              <w:tabs>
                <w:tab w:val="clear" w:pos="794"/>
                <w:tab w:val="clear" w:pos="1191"/>
                <w:tab w:val="clear" w:pos="1588"/>
                <w:tab w:val="clear" w:pos="1985"/>
              </w:tabs>
              <w:rPr>
                <w:lang w:val="ru-RU"/>
              </w:rPr>
            </w:pPr>
            <w:r w:rsidRPr="001C5E30">
              <w:rPr>
                <w:lang w:val="ru-RU"/>
              </w:rPr>
              <w:t>FEC</w:t>
            </w:r>
          </w:p>
        </w:tc>
        <w:tc>
          <w:tcPr>
            <w:tcW w:w="3826" w:type="dxa"/>
          </w:tcPr>
          <w:p w:rsidR="00B80A5C" w:rsidRPr="001C5E30" w:rsidRDefault="00B80A5C" w:rsidP="00C83AE0">
            <w:pPr>
              <w:pStyle w:val="Normalaftertitle"/>
              <w:tabs>
                <w:tab w:val="clear" w:pos="794"/>
                <w:tab w:val="clear" w:pos="1191"/>
                <w:tab w:val="clear" w:pos="1588"/>
                <w:tab w:val="clear" w:pos="1985"/>
              </w:tabs>
              <w:jc w:val="left"/>
              <w:rPr>
                <w:lang w:val="ru-RU"/>
              </w:rPr>
            </w:pPr>
            <w:r w:rsidRPr="001C5E30">
              <w:rPr>
                <w:lang w:val="ru-RU"/>
              </w:rPr>
              <w:t>Forward error correction</w:t>
            </w:r>
          </w:p>
        </w:tc>
        <w:tc>
          <w:tcPr>
            <w:tcW w:w="1100" w:type="dxa"/>
          </w:tcPr>
          <w:p w:rsidR="00B80A5C" w:rsidRPr="001C5E30" w:rsidRDefault="00B80A5C" w:rsidP="00C83AE0">
            <w:pPr>
              <w:tabs>
                <w:tab w:val="clear" w:pos="794"/>
              </w:tabs>
              <w:rPr>
                <w:lang w:val="ru-RU"/>
              </w:rPr>
            </w:pPr>
          </w:p>
        </w:tc>
        <w:tc>
          <w:tcPr>
            <w:tcW w:w="3827" w:type="dxa"/>
          </w:tcPr>
          <w:p w:rsidR="00B80A5C" w:rsidRPr="001C5E30" w:rsidRDefault="00B80A5C" w:rsidP="00C83AE0">
            <w:pPr>
              <w:pStyle w:val="Normalaftertitle"/>
              <w:tabs>
                <w:tab w:val="clear" w:pos="794"/>
                <w:tab w:val="clear" w:pos="1191"/>
                <w:tab w:val="clear" w:pos="1588"/>
                <w:tab w:val="clear" w:pos="1985"/>
              </w:tabs>
              <w:jc w:val="left"/>
              <w:rPr>
                <w:lang w:val="ru-RU"/>
              </w:rPr>
            </w:pPr>
            <w:r w:rsidRPr="001C5E30">
              <w:rPr>
                <w:lang w:val="ru-RU"/>
              </w:rPr>
              <w:t>Упреждающая коррекция ошибок</w:t>
            </w:r>
          </w:p>
        </w:tc>
      </w:tr>
      <w:tr w:rsidR="00B80A5C" w:rsidRPr="008D004F" w:rsidTr="00C83AE0">
        <w:tc>
          <w:tcPr>
            <w:tcW w:w="1101" w:type="dxa"/>
          </w:tcPr>
          <w:p w:rsidR="00B80A5C" w:rsidRPr="001C5E30" w:rsidRDefault="00B80A5C" w:rsidP="00C83AE0">
            <w:pPr>
              <w:tabs>
                <w:tab w:val="clear" w:pos="794"/>
              </w:tabs>
              <w:rPr>
                <w:lang w:val="ru-RU"/>
              </w:rPr>
            </w:pPr>
            <w:r w:rsidRPr="001C5E30">
              <w:rPr>
                <w:lang w:val="ru-RU"/>
              </w:rPr>
              <w:t>GMDSS</w:t>
            </w:r>
          </w:p>
        </w:tc>
        <w:tc>
          <w:tcPr>
            <w:tcW w:w="3826" w:type="dxa"/>
          </w:tcPr>
          <w:p w:rsidR="00B80A5C" w:rsidRPr="005A479D" w:rsidRDefault="00B80A5C" w:rsidP="00C83AE0">
            <w:pPr>
              <w:tabs>
                <w:tab w:val="clear" w:pos="794"/>
              </w:tabs>
              <w:jc w:val="left"/>
              <w:rPr>
                <w:lang w:val="en-US"/>
              </w:rPr>
            </w:pPr>
            <w:r w:rsidRPr="005A479D">
              <w:rPr>
                <w:lang w:val="en-US"/>
              </w:rPr>
              <w:t>Global maritime distress and safety system</w:t>
            </w:r>
          </w:p>
        </w:tc>
        <w:tc>
          <w:tcPr>
            <w:tcW w:w="1100" w:type="dxa"/>
          </w:tcPr>
          <w:p w:rsidR="00B80A5C" w:rsidRPr="001C5E30" w:rsidRDefault="00B80A5C" w:rsidP="00C83AE0">
            <w:pPr>
              <w:tabs>
                <w:tab w:val="clear" w:pos="794"/>
              </w:tabs>
              <w:rPr>
                <w:lang w:val="ru-RU"/>
              </w:rPr>
            </w:pPr>
            <w:r w:rsidRPr="001C5E30">
              <w:rPr>
                <w:lang w:val="ru-RU"/>
              </w:rPr>
              <w:t>ГМСББ</w:t>
            </w:r>
          </w:p>
        </w:tc>
        <w:tc>
          <w:tcPr>
            <w:tcW w:w="3827" w:type="dxa"/>
          </w:tcPr>
          <w:p w:rsidR="00B80A5C" w:rsidRPr="001C5E30" w:rsidRDefault="00B80A5C" w:rsidP="00C83AE0">
            <w:pPr>
              <w:tabs>
                <w:tab w:val="clear" w:pos="794"/>
              </w:tabs>
              <w:jc w:val="left"/>
              <w:rPr>
                <w:lang w:val="ru-RU"/>
              </w:rPr>
            </w:pPr>
            <w:r w:rsidRPr="001C5E30">
              <w:rPr>
                <w:lang w:val="ru-RU"/>
              </w:rPr>
              <w:t xml:space="preserve">Глобальная морская система </w:t>
            </w:r>
            <w:r>
              <w:rPr>
                <w:lang w:val="ru-RU"/>
              </w:rPr>
              <w:t xml:space="preserve">для </w:t>
            </w:r>
            <w:r w:rsidRPr="001C5E30">
              <w:rPr>
                <w:lang w:val="ru-RU"/>
              </w:rPr>
              <w:t>случа</w:t>
            </w:r>
            <w:r>
              <w:rPr>
                <w:lang w:val="ru-RU"/>
              </w:rPr>
              <w:t>ев</w:t>
            </w:r>
            <w:r w:rsidRPr="001C5E30">
              <w:rPr>
                <w:lang w:val="ru-RU"/>
              </w:rPr>
              <w:t xml:space="preserve"> бедстви</w:t>
            </w:r>
            <w:r>
              <w:rPr>
                <w:lang w:val="ru-RU"/>
              </w:rPr>
              <w:t>я</w:t>
            </w:r>
            <w:r w:rsidRPr="001C5E30">
              <w:rPr>
                <w:lang w:val="ru-RU"/>
              </w:rPr>
              <w:t xml:space="preserve"> и</w:t>
            </w:r>
            <w:r>
              <w:rPr>
                <w:lang w:val="ru-RU"/>
              </w:rPr>
              <w:t xml:space="preserve"> </w:t>
            </w:r>
            <w:r w:rsidRPr="001C5E30">
              <w:rPr>
                <w:lang w:val="ru-RU"/>
              </w:rPr>
              <w:t>обеспечения безопасности</w:t>
            </w:r>
          </w:p>
        </w:tc>
      </w:tr>
      <w:tr w:rsidR="00B80A5C" w:rsidRPr="001C5E30" w:rsidTr="00C83AE0">
        <w:tc>
          <w:tcPr>
            <w:tcW w:w="1101" w:type="dxa"/>
          </w:tcPr>
          <w:p w:rsidR="00B80A5C" w:rsidRPr="001C5E30" w:rsidRDefault="00B80A5C" w:rsidP="00C83AE0">
            <w:pPr>
              <w:tabs>
                <w:tab w:val="clear" w:pos="794"/>
              </w:tabs>
              <w:rPr>
                <w:lang w:val="ru-RU"/>
              </w:rPr>
            </w:pPr>
            <w:r w:rsidRPr="001C5E30">
              <w:rPr>
                <w:lang w:val="ru-RU"/>
              </w:rPr>
              <w:t>HF</w:t>
            </w:r>
          </w:p>
        </w:tc>
        <w:tc>
          <w:tcPr>
            <w:tcW w:w="3826" w:type="dxa"/>
          </w:tcPr>
          <w:p w:rsidR="00B80A5C" w:rsidRPr="005A479D" w:rsidRDefault="00B80A5C" w:rsidP="00C83AE0">
            <w:pPr>
              <w:tabs>
                <w:tab w:val="clear" w:pos="794"/>
              </w:tabs>
              <w:jc w:val="left"/>
              <w:rPr>
                <w:lang w:val="en-US"/>
              </w:rPr>
            </w:pPr>
            <w:r w:rsidRPr="005A479D">
              <w:rPr>
                <w:lang w:val="en-US"/>
              </w:rPr>
              <w:t>High frequency (band number 7, 3-30 MHz)</w:t>
            </w:r>
          </w:p>
        </w:tc>
        <w:tc>
          <w:tcPr>
            <w:tcW w:w="1100" w:type="dxa"/>
          </w:tcPr>
          <w:p w:rsidR="00B80A5C" w:rsidRPr="001C5E30" w:rsidRDefault="00B80A5C" w:rsidP="00C83AE0">
            <w:pPr>
              <w:tabs>
                <w:tab w:val="clear" w:pos="794"/>
              </w:tabs>
              <w:rPr>
                <w:lang w:val="ru-RU"/>
              </w:rPr>
            </w:pPr>
            <w:r w:rsidRPr="001C5E30">
              <w:rPr>
                <w:lang w:val="ru-RU"/>
              </w:rPr>
              <w:t>ВЧ</w:t>
            </w:r>
          </w:p>
        </w:tc>
        <w:tc>
          <w:tcPr>
            <w:tcW w:w="3827" w:type="dxa"/>
          </w:tcPr>
          <w:p w:rsidR="00B80A5C" w:rsidRPr="001C5E30" w:rsidRDefault="00B80A5C" w:rsidP="00C83AE0">
            <w:pPr>
              <w:tabs>
                <w:tab w:val="clear" w:pos="794"/>
              </w:tabs>
              <w:jc w:val="left"/>
              <w:rPr>
                <w:lang w:val="ru-RU"/>
              </w:rPr>
            </w:pPr>
            <w:r w:rsidRPr="001C5E30">
              <w:rPr>
                <w:lang w:val="ru-RU"/>
              </w:rPr>
              <w:t>Высокая частота</w:t>
            </w:r>
            <w:r>
              <w:rPr>
                <w:lang w:val="ru-RU"/>
              </w:rPr>
              <w:t xml:space="preserve"> </w:t>
            </w:r>
            <w:r w:rsidRPr="001C5E30">
              <w:rPr>
                <w:lang w:val="ru-RU"/>
              </w:rPr>
              <w:t>(</w:t>
            </w:r>
            <w:r>
              <w:rPr>
                <w:lang w:val="ru-RU"/>
              </w:rPr>
              <w:t>диапазон </w:t>
            </w:r>
            <w:r w:rsidRPr="001C5E30">
              <w:rPr>
                <w:lang w:val="ru-RU"/>
              </w:rPr>
              <w:t xml:space="preserve">№ 7, </w:t>
            </w:r>
            <w:r>
              <w:rPr>
                <w:lang w:val="ru-RU"/>
              </w:rPr>
              <w:br/>
            </w:r>
            <w:r w:rsidRPr="001C5E30">
              <w:rPr>
                <w:lang w:val="ru-RU"/>
              </w:rPr>
              <w:t>3</w:t>
            </w:r>
            <w:r w:rsidRPr="005A479D">
              <w:rPr>
                <w:lang w:val="ru-RU"/>
              </w:rPr>
              <w:t>–</w:t>
            </w:r>
            <w:r w:rsidRPr="001C5E30">
              <w:rPr>
                <w:lang w:val="ru-RU"/>
              </w:rPr>
              <w:t>30 МГц)</w:t>
            </w:r>
          </w:p>
        </w:tc>
      </w:tr>
      <w:tr w:rsidR="00B80A5C" w:rsidRPr="001C5E30" w:rsidTr="00C83AE0">
        <w:tc>
          <w:tcPr>
            <w:tcW w:w="1101" w:type="dxa"/>
          </w:tcPr>
          <w:p w:rsidR="00B80A5C" w:rsidRPr="001C5E30" w:rsidRDefault="00B80A5C" w:rsidP="00C83AE0">
            <w:pPr>
              <w:tabs>
                <w:tab w:val="clear" w:pos="794"/>
              </w:tabs>
              <w:rPr>
                <w:lang w:val="ru-RU"/>
              </w:rPr>
            </w:pPr>
            <w:r w:rsidRPr="001C5E30">
              <w:rPr>
                <w:lang w:val="ru-RU"/>
              </w:rPr>
              <w:t>IEC</w:t>
            </w:r>
          </w:p>
        </w:tc>
        <w:tc>
          <w:tcPr>
            <w:tcW w:w="3826" w:type="dxa"/>
          </w:tcPr>
          <w:p w:rsidR="00B80A5C" w:rsidRPr="001C5E30" w:rsidRDefault="00B80A5C" w:rsidP="00C83AE0">
            <w:pPr>
              <w:tabs>
                <w:tab w:val="clear" w:pos="794"/>
              </w:tabs>
              <w:jc w:val="left"/>
              <w:rPr>
                <w:lang w:val="ru-RU"/>
              </w:rPr>
            </w:pPr>
            <w:r w:rsidRPr="001C5E30">
              <w:rPr>
                <w:lang w:val="ru-RU"/>
              </w:rPr>
              <w:t>International Electrotechnical Commission</w:t>
            </w:r>
          </w:p>
        </w:tc>
        <w:tc>
          <w:tcPr>
            <w:tcW w:w="1100" w:type="dxa"/>
          </w:tcPr>
          <w:p w:rsidR="00B80A5C" w:rsidRPr="001C5E30" w:rsidRDefault="00B80A5C" w:rsidP="00C83AE0">
            <w:pPr>
              <w:tabs>
                <w:tab w:val="clear" w:pos="794"/>
              </w:tabs>
              <w:rPr>
                <w:lang w:val="ru-RU"/>
              </w:rPr>
            </w:pPr>
            <w:r w:rsidRPr="001C5E30">
              <w:rPr>
                <w:lang w:val="ru-RU"/>
              </w:rPr>
              <w:t>МЭК</w:t>
            </w:r>
          </w:p>
        </w:tc>
        <w:tc>
          <w:tcPr>
            <w:tcW w:w="3827" w:type="dxa"/>
          </w:tcPr>
          <w:p w:rsidR="00B80A5C" w:rsidRPr="001C5E30" w:rsidRDefault="00B80A5C" w:rsidP="00C83AE0">
            <w:pPr>
              <w:tabs>
                <w:tab w:val="clear" w:pos="794"/>
              </w:tabs>
              <w:jc w:val="left"/>
              <w:rPr>
                <w:lang w:val="ru-RU"/>
              </w:rPr>
            </w:pPr>
            <w:r w:rsidRPr="001C5E30">
              <w:rPr>
                <w:lang w:val="ru-RU"/>
              </w:rPr>
              <w:t>Международная электротехническая комиссия</w:t>
            </w:r>
          </w:p>
        </w:tc>
      </w:tr>
      <w:tr w:rsidR="00B80A5C" w:rsidRPr="001C5E30" w:rsidTr="00C83AE0">
        <w:tc>
          <w:tcPr>
            <w:tcW w:w="1101" w:type="dxa"/>
          </w:tcPr>
          <w:p w:rsidR="00B80A5C" w:rsidRPr="001C5E30" w:rsidRDefault="00B80A5C" w:rsidP="00C83AE0">
            <w:pPr>
              <w:tabs>
                <w:tab w:val="clear" w:pos="794"/>
              </w:tabs>
              <w:rPr>
                <w:lang w:val="ru-RU"/>
              </w:rPr>
            </w:pPr>
            <w:r w:rsidRPr="001C5E30">
              <w:rPr>
                <w:lang w:val="ru-RU"/>
              </w:rPr>
              <w:t>IMO</w:t>
            </w:r>
          </w:p>
        </w:tc>
        <w:tc>
          <w:tcPr>
            <w:tcW w:w="3826" w:type="dxa"/>
          </w:tcPr>
          <w:p w:rsidR="00B80A5C" w:rsidRPr="001C5E30" w:rsidRDefault="00B80A5C" w:rsidP="00C83AE0">
            <w:pPr>
              <w:tabs>
                <w:tab w:val="clear" w:pos="794"/>
              </w:tabs>
              <w:jc w:val="left"/>
              <w:rPr>
                <w:lang w:val="ru-RU"/>
              </w:rPr>
            </w:pPr>
            <w:r w:rsidRPr="001C5E30">
              <w:rPr>
                <w:lang w:val="ru-RU"/>
              </w:rPr>
              <w:t>International Maritime Organization</w:t>
            </w:r>
          </w:p>
        </w:tc>
        <w:tc>
          <w:tcPr>
            <w:tcW w:w="1100" w:type="dxa"/>
          </w:tcPr>
          <w:p w:rsidR="00B80A5C" w:rsidRPr="001C5E30" w:rsidRDefault="00B80A5C" w:rsidP="00C83AE0">
            <w:pPr>
              <w:tabs>
                <w:tab w:val="clear" w:pos="794"/>
              </w:tabs>
              <w:rPr>
                <w:lang w:val="ru-RU"/>
              </w:rPr>
            </w:pPr>
            <w:r w:rsidRPr="001C5E30">
              <w:rPr>
                <w:lang w:val="ru-RU"/>
              </w:rPr>
              <w:t>ИМО</w:t>
            </w:r>
          </w:p>
        </w:tc>
        <w:tc>
          <w:tcPr>
            <w:tcW w:w="3827" w:type="dxa"/>
          </w:tcPr>
          <w:p w:rsidR="00B80A5C" w:rsidRPr="001C5E30" w:rsidRDefault="00B80A5C" w:rsidP="00C83AE0">
            <w:pPr>
              <w:tabs>
                <w:tab w:val="clear" w:pos="794"/>
              </w:tabs>
              <w:jc w:val="left"/>
              <w:rPr>
                <w:lang w:val="ru-RU"/>
              </w:rPr>
            </w:pPr>
            <w:r w:rsidRPr="001C5E30">
              <w:rPr>
                <w:lang w:val="ru-RU"/>
              </w:rPr>
              <w:t>Международная морская организация</w:t>
            </w:r>
          </w:p>
        </w:tc>
      </w:tr>
      <w:tr w:rsidR="00B80A5C" w:rsidRPr="001C5E30" w:rsidTr="00C83AE0">
        <w:tc>
          <w:tcPr>
            <w:tcW w:w="1101" w:type="dxa"/>
          </w:tcPr>
          <w:p w:rsidR="00B80A5C" w:rsidRPr="001C5E30" w:rsidRDefault="00B80A5C" w:rsidP="00C83AE0">
            <w:pPr>
              <w:tabs>
                <w:tab w:val="clear" w:pos="794"/>
              </w:tabs>
              <w:rPr>
                <w:lang w:val="ru-RU"/>
              </w:rPr>
            </w:pPr>
            <w:r w:rsidRPr="001C5E30">
              <w:rPr>
                <w:lang w:val="ru-RU"/>
              </w:rPr>
              <w:t>MF</w:t>
            </w:r>
          </w:p>
        </w:tc>
        <w:tc>
          <w:tcPr>
            <w:tcW w:w="3826" w:type="dxa"/>
          </w:tcPr>
          <w:p w:rsidR="00B80A5C" w:rsidRPr="005A479D" w:rsidRDefault="00B80A5C" w:rsidP="00C83AE0">
            <w:pPr>
              <w:tabs>
                <w:tab w:val="clear" w:pos="794"/>
              </w:tabs>
              <w:jc w:val="left"/>
              <w:rPr>
                <w:lang w:val="en-US"/>
              </w:rPr>
            </w:pPr>
            <w:r w:rsidRPr="005A479D">
              <w:rPr>
                <w:lang w:val="en-US"/>
              </w:rPr>
              <w:t>Medium frequency (band number 6; 300-3 000 kHz)</w:t>
            </w:r>
          </w:p>
        </w:tc>
        <w:tc>
          <w:tcPr>
            <w:tcW w:w="1100" w:type="dxa"/>
          </w:tcPr>
          <w:p w:rsidR="00B80A5C" w:rsidRPr="001C5E30" w:rsidRDefault="00B80A5C" w:rsidP="00C83AE0">
            <w:pPr>
              <w:tabs>
                <w:tab w:val="clear" w:pos="794"/>
              </w:tabs>
              <w:rPr>
                <w:lang w:val="ru-RU"/>
              </w:rPr>
            </w:pPr>
            <w:r w:rsidRPr="001C5E30">
              <w:rPr>
                <w:lang w:val="ru-RU"/>
              </w:rPr>
              <w:t>СЧ</w:t>
            </w:r>
          </w:p>
        </w:tc>
        <w:tc>
          <w:tcPr>
            <w:tcW w:w="3827" w:type="dxa"/>
          </w:tcPr>
          <w:p w:rsidR="00B80A5C" w:rsidRPr="001C5E30" w:rsidRDefault="00B80A5C" w:rsidP="00C83AE0">
            <w:pPr>
              <w:tabs>
                <w:tab w:val="clear" w:pos="794"/>
              </w:tabs>
              <w:jc w:val="left"/>
              <w:rPr>
                <w:lang w:val="ru-RU"/>
              </w:rPr>
            </w:pPr>
            <w:r w:rsidRPr="001C5E30">
              <w:rPr>
                <w:lang w:val="ru-RU"/>
              </w:rPr>
              <w:t>Средняя частота</w:t>
            </w:r>
            <w:r>
              <w:rPr>
                <w:lang w:val="ru-RU"/>
              </w:rPr>
              <w:t xml:space="preserve"> </w:t>
            </w:r>
            <w:r w:rsidRPr="001C5E30">
              <w:rPr>
                <w:lang w:val="ru-RU"/>
              </w:rPr>
              <w:t>(</w:t>
            </w:r>
            <w:r>
              <w:rPr>
                <w:lang w:val="ru-RU"/>
              </w:rPr>
              <w:t>диапазон</w:t>
            </w:r>
            <w:r w:rsidRPr="001C5E30">
              <w:rPr>
                <w:lang w:val="ru-RU"/>
              </w:rPr>
              <w:t xml:space="preserve"> №</w:t>
            </w:r>
            <w:r>
              <w:rPr>
                <w:lang w:val="ru-RU"/>
              </w:rPr>
              <w:t> </w:t>
            </w:r>
            <w:r w:rsidRPr="001C5E30">
              <w:rPr>
                <w:lang w:val="ru-RU"/>
              </w:rPr>
              <w:t xml:space="preserve">6, </w:t>
            </w:r>
            <w:r>
              <w:rPr>
                <w:lang w:val="ru-RU"/>
              </w:rPr>
              <w:br/>
            </w:r>
            <w:r w:rsidRPr="001C5E30">
              <w:rPr>
                <w:lang w:val="ru-RU"/>
              </w:rPr>
              <w:t>300</w:t>
            </w:r>
            <w:r w:rsidRPr="005A479D">
              <w:rPr>
                <w:lang w:val="ru-RU"/>
              </w:rPr>
              <w:t>–</w:t>
            </w:r>
            <w:r w:rsidRPr="001C5E30">
              <w:rPr>
                <w:lang w:val="ru-RU"/>
              </w:rPr>
              <w:t>3000</w:t>
            </w:r>
            <w:r>
              <w:rPr>
                <w:lang w:val="ru-RU"/>
              </w:rPr>
              <w:t> </w:t>
            </w:r>
            <w:r w:rsidRPr="001C5E30">
              <w:rPr>
                <w:lang w:val="ru-RU"/>
              </w:rPr>
              <w:t>кГц)</w:t>
            </w:r>
          </w:p>
        </w:tc>
      </w:tr>
      <w:tr w:rsidR="00B80A5C" w:rsidRPr="001C5E30" w:rsidTr="00C83AE0">
        <w:tc>
          <w:tcPr>
            <w:tcW w:w="1101" w:type="dxa"/>
          </w:tcPr>
          <w:p w:rsidR="00B80A5C" w:rsidRPr="001C5E30" w:rsidRDefault="00B80A5C" w:rsidP="00C83AE0">
            <w:pPr>
              <w:tabs>
                <w:tab w:val="clear" w:pos="794"/>
              </w:tabs>
              <w:rPr>
                <w:lang w:val="ru-RU"/>
              </w:rPr>
            </w:pPr>
            <w:r w:rsidRPr="001C5E30">
              <w:rPr>
                <w:lang w:val="ru-RU"/>
              </w:rPr>
              <w:t>MID</w:t>
            </w:r>
          </w:p>
        </w:tc>
        <w:tc>
          <w:tcPr>
            <w:tcW w:w="3826" w:type="dxa"/>
          </w:tcPr>
          <w:p w:rsidR="00B80A5C" w:rsidRPr="001C5E30" w:rsidRDefault="00B80A5C" w:rsidP="00C83AE0">
            <w:pPr>
              <w:tabs>
                <w:tab w:val="clear" w:pos="794"/>
              </w:tabs>
              <w:jc w:val="left"/>
              <w:rPr>
                <w:lang w:val="ru-RU"/>
              </w:rPr>
            </w:pPr>
            <w:r w:rsidRPr="001C5E30">
              <w:rPr>
                <w:lang w:val="ru-RU"/>
              </w:rPr>
              <w:t>Maritime identification digits</w:t>
            </w:r>
          </w:p>
        </w:tc>
        <w:tc>
          <w:tcPr>
            <w:tcW w:w="1100" w:type="dxa"/>
          </w:tcPr>
          <w:p w:rsidR="00B80A5C" w:rsidRPr="001C5E30" w:rsidRDefault="00B80A5C" w:rsidP="00C83AE0">
            <w:pPr>
              <w:tabs>
                <w:tab w:val="clear" w:pos="794"/>
              </w:tabs>
              <w:rPr>
                <w:lang w:val="ru-RU"/>
              </w:rPr>
            </w:pPr>
          </w:p>
        </w:tc>
        <w:tc>
          <w:tcPr>
            <w:tcW w:w="3827" w:type="dxa"/>
          </w:tcPr>
          <w:p w:rsidR="00B80A5C" w:rsidRPr="001C5E30" w:rsidRDefault="00B80A5C" w:rsidP="00C83AE0">
            <w:pPr>
              <w:tabs>
                <w:tab w:val="clear" w:pos="794"/>
              </w:tabs>
              <w:jc w:val="left"/>
              <w:rPr>
                <w:lang w:val="ru-RU"/>
              </w:rPr>
            </w:pPr>
            <w:r w:rsidRPr="001C5E30">
              <w:rPr>
                <w:lang w:val="ru-RU"/>
              </w:rPr>
              <w:t xml:space="preserve">Цифры морского опознавания </w:t>
            </w:r>
          </w:p>
        </w:tc>
      </w:tr>
      <w:tr w:rsidR="00B80A5C" w:rsidRPr="001C5E30" w:rsidTr="00C83AE0">
        <w:tc>
          <w:tcPr>
            <w:tcW w:w="1101" w:type="dxa"/>
          </w:tcPr>
          <w:p w:rsidR="00B80A5C" w:rsidRPr="001C5E30" w:rsidRDefault="00B80A5C" w:rsidP="00C83AE0">
            <w:pPr>
              <w:tabs>
                <w:tab w:val="clear" w:pos="794"/>
              </w:tabs>
              <w:rPr>
                <w:lang w:val="ru-RU"/>
              </w:rPr>
            </w:pPr>
            <w:r w:rsidRPr="001C5E30">
              <w:rPr>
                <w:lang w:val="ru-RU"/>
              </w:rPr>
              <w:t>MMSI</w:t>
            </w:r>
          </w:p>
        </w:tc>
        <w:tc>
          <w:tcPr>
            <w:tcW w:w="3826" w:type="dxa"/>
          </w:tcPr>
          <w:p w:rsidR="00B80A5C" w:rsidRPr="001C5E30" w:rsidRDefault="00B80A5C" w:rsidP="00C83AE0">
            <w:pPr>
              <w:tabs>
                <w:tab w:val="clear" w:pos="794"/>
              </w:tabs>
              <w:jc w:val="left"/>
              <w:rPr>
                <w:lang w:val="ru-RU"/>
              </w:rPr>
            </w:pPr>
            <w:r w:rsidRPr="001C5E30">
              <w:rPr>
                <w:lang w:val="ru-RU"/>
              </w:rPr>
              <w:t>Maritime mobile service identitiy</w:t>
            </w:r>
          </w:p>
        </w:tc>
        <w:tc>
          <w:tcPr>
            <w:tcW w:w="1100" w:type="dxa"/>
          </w:tcPr>
          <w:p w:rsidR="00B80A5C" w:rsidRPr="001C5E30" w:rsidRDefault="00B80A5C" w:rsidP="00C83AE0">
            <w:pPr>
              <w:tabs>
                <w:tab w:val="clear" w:pos="794"/>
              </w:tabs>
              <w:rPr>
                <w:lang w:val="ru-RU"/>
              </w:rPr>
            </w:pPr>
          </w:p>
        </w:tc>
        <w:tc>
          <w:tcPr>
            <w:tcW w:w="3827" w:type="dxa"/>
          </w:tcPr>
          <w:p w:rsidR="00B80A5C" w:rsidRPr="001C5E30" w:rsidRDefault="00B80A5C" w:rsidP="00C83AE0">
            <w:pPr>
              <w:tabs>
                <w:tab w:val="clear" w:pos="794"/>
              </w:tabs>
              <w:jc w:val="left"/>
              <w:rPr>
                <w:lang w:val="ru-RU"/>
              </w:rPr>
            </w:pPr>
            <w:r w:rsidRPr="001C5E30">
              <w:rPr>
                <w:lang w:val="ru-RU"/>
              </w:rPr>
              <w:t>Опознаватель морской подвижной службы</w:t>
            </w:r>
          </w:p>
        </w:tc>
      </w:tr>
      <w:tr w:rsidR="00B80A5C" w:rsidRPr="001C5E30" w:rsidTr="00C83AE0">
        <w:tc>
          <w:tcPr>
            <w:tcW w:w="1101" w:type="dxa"/>
          </w:tcPr>
          <w:p w:rsidR="00B80A5C" w:rsidRPr="001C5E30" w:rsidRDefault="00B80A5C" w:rsidP="00C83AE0">
            <w:pPr>
              <w:tabs>
                <w:tab w:val="clear" w:pos="794"/>
                <w:tab w:val="clear" w:pos="1191"/>
                <w:tab w:val="clear" w:pos="1588"/>
                <w:tab w:val="clear" w:pos="1985"/>
              </w:tabs>
              <w:rPr>
                <w:lang w:val="ru-RU"/>
              </w:rPr>
            </w:pPr>
            <w:r w:rsidRPr="001C5E30">
              <w:rPr>
                <w:lang w:val="ru-RU"/>
              </w:rPr>
              <w:lastRenderedPageBreak/>
              <w:t>MOB</w:t>
            </w:r>
          </w:p>
        </w:tc>
        <w:tc>
          <w:tcPr>
            <w:tcW w:w="3826" w:type="dxa"/>
          </w:tcPr>
          <w:p w:rsidR="00B80A5C" w:rsidRPr="001C5E30" w:rsidRDefault="00B80A5C" w:rsidP="00C83AE0">
            <w:pPr>
              <w:tabs>
                <w:tab w:val="clear" w:pos="794"/>
                <w:tab w:val="clear" w:pos="1191"/>
                <w:tab w:val="clear" w:pos="1588"/>
                <w:tab w:val="clear" w:pos="1985"/>
              </w:tabs>
              <w:jc w:val="left"/>
              <w:rPr>
                <w:lang w:val="ru-RU"/>
              </w:rPr>
            </w:pPr>
            <w:r w:rsidRPr="001C5E30">
              <w:rPr>
                <w:lang w:val="ru-RU"/>
              </w:rPr>
              <w:t>Man overboard</w:t>
            </w:r>
          </w:p>
        </w:tc>
        <w:tc>
          <w:tcPr>
            <w:tcW w:w="1100" w:type="dxa"/>
          </w:tcPr>
          <w:p w:rsidR="00B80A5C" w:rsidRPr="001C5E30" w:rsidRDefault="00B80A5C" w:rsidP="00C83AE0">
            <w:pPr>
              <w:tabs>
                <w:tab w:val="clear" w:pos="794"/>
              </w:tabs>
              <w:rPr>
                <w:lang w:val="ru-RU"/>
              </w:rPr>
            </w:pPr>
          </w:p>
        </w:tc>
        <w:tc>
          <w:tcPr>
            <w:tcW w:w="3827" w:type="dxa"/>
          </w:tcPr>
          <w:p w:rsidR="00B80A5C" w:rsidRPr="001C5E30" w:rsidRDefault="00B80A5C" w:rsidP="00C83AE0">
            <w:pPr>
              <w:tabs>
                <w:tab w:val="clear" w:pos="794"/>
                <w:tab w:val="clear" w:pos="1191"/>
                <w:tab w:val="clear" w:pos="1588"/>
                <w:tab w:val="clear" w:pos="1985"/>
              </w:tabs>
              <w:jc w:val="left"/>
              <w:rPr>
                <w:lang w:val="ru-RU"/>
              </w:rPr>
            </w:pPr>
            <w:r w:rsidRPr="001C5E30">
              <w:rPr>
                <w:lang w:val="ru-RU"/>
              </w:rPr>
              <w:t>Человек за бортом</w:t>
            </w:r>
          </w:p>
        </w:tc>
      </w:tr>
      <w:tr w:rsidR="00B80A5C" w:rsidRPr="001C5E30" w:rsidTr="00C83AE0">
        <w:tc>
          <w:tcPr>
            <w:tcW w:w="1101" w:type="dxa"/>
          </w:tcPr>
          <w:p w:rsidR="00B80A5C" w:rsidRPr="001C5E30" w:rsidRDefault="00B80A5C" w:rsidP="00C83AE0">
            <w:pPr>
              <w:keepNext/>
              <w:tabs>
                <w:tab w:val="clear" w:pos="794"/>
              </w:tabs>
              <w:rPr>
                <w:lang w:val="ru-RU"/>
              </w:rPr>
            </w:pPr>
            <w:r w:rsidRPr="001C5E30">
              <w:rPr>
                <w:lang w:val="ru-RU"/>
              </w:rPr>
              <w:t>MSC</w:t>
            </w:r>
          </w:p>
        </w:tc>
        <w:tc>
          <w:tcPr>
            <w:tcW w:w="3826" w:type="dxa"/>
          </w:tcPr>
          <w:p w:rsidR="00B80A5C" w:rsidRPr="001C5E30" w:rsidRDefault="00B80A5C" w:rsidP="00C83AE0">
            <w:pPr>
              <w:keepNext/>
              <w:tabs>
                <w:tab w:val="clear" w:pos="794"/>
              </w:tabs>
              <w:jc w:val="left"/>
              <w:rPr>
                <w:lang w:val="ru-RU"/>
              </w:rPr>
            </w:pPr>
            <w:r w:rsidRPr="001C5E30">
              <w:rPr>
                <w:lang w:val="ru-RU"/>
              </w:rPr>
              <w:t>Maritime safety committee</w:t>
            </w:r>
          </w:p>
        </w:tc>
        <w:tc>
          <w:tcPr>
            <w:tcW w:w="1100" w:type="dxa"/>
          </w:tcPr>
          <w:p w:rsidR="00B80A5C" w:rsidRPr="001C5E30" w:rsidRDefault="00B80A5C" w:rsidP="00C83AE0">
            <w:pPr>
              <w:keepNext/>
              <w:tabs>
                <w:tab w:val="clear" w:pos="794"/>
              </w:tabs>
              <w:rPr>
                <w:lang w:val="ru-RU"/>
              </w:rPr>
            </w:pPr>
          </w:p>
        </w:tc>
        <w:tc>
          <w:tcPr>
            <w:tcW w:w="3827" w:type="dxa"/>
          </w:tcPr>
          <w:p w:rsidR="00B80A5C" w:rsidRPr="001C5E30" w:rsidRDefault="00B80A5C" w:rsidP="00C83AE0">
            <w:pPr>
              <w:keepNext/>
              <w:tabs>
                <w:tab w:val="clear" w:pos="794"/>
              </w:tabs>
              <w:jc w:val="left"/>
              <w:rPr>
                <w:lang w:val="ru-RU"/>
              </w:rPr>
            </w:pPr>
            <w:r w:rsidRPr="001C5E30">
              <w:rPr>
                <w:lang w:val="ru-RU"/>
              </w:rPr>
              <w:t>Комитет по безопасности мореплавания</w:t>
            </w:r>
          </w:p>
        </w:tc>
      </w:tr>
      <w:tr w:rsidR="00B80A5C" w:rsidRPr="008D004F" w:rsidTr="00C83AE0">
        <w:tc>
          <w:tcPr>
            <w:tcW w:w="1101" w:type="dxa"/>
          </w:tcPr>
          <w:p w:rsidR="00B80A5C" w:rsidRPr="001C5E30" w:rsidRDefault="00B80A5C" w:rsidP="00C83AE0">
            <w:pPr>
              <w:tabs>
                <w:tab w:val="clear" w:pos="794"/>
              </w:tabs>
              <w:rPr>
                <w:lang w:val="ru-RU"/>
              </w:rPr>
            </w:pPr>
            <w:r w:rsidRPr="001C5E30">
              <w:rPr>
                <w:lang w:val="ru-RU"/>
              </w:rPr>
              <w:t>n/a</w:t>
            </w:r>
          </w:p>
        </w:tc>
        <w:tc>
          <w:tcPr>
            <w:tcW w:w="3826" w:type="dxa"/>
          </w:tcPr>
          <w:p w:rsidR="00B80A5C" w:rsidRPr="005A479D" w:rsidRDefault="00B80A5C" w:rsidP="00C83AE0">
            <w:pPr>
              <w:tabs>
                <w:tab w:val="clear" w:pos="794"/>
              </w:tabs>
              <w:jc w:val="left"/>
              <w:rPr>
                <w:lang w:val="en-US"/>
              </w:rPr>
            </w:pPr>
            <w:r w:rsidRPr="005A479D">
              <w:rPr>
                <w:lang w:val="en-US"/>
              </w:rPr>
              <w:t>This field is not included in this call</w:t>
            </w:r>
          </w:p>
        </w:tc>
        <w:tc>
          <w:tcPr>
            <w:tcW w:w="1100" w:type="dxa"/>
          </w:tcPr>
          <w:p w:rsidR="00B80A5C" w:rsidRPr="005A479D" w:rsidRDefault="00B80A5C" w:rsidP="00C83AE0">
            <w:pPr>
              <w:tabs>
                <w:tab w:val="clear" w:pos="794"/>
              </w:tabs>
              <w:rPr>
                <w:lang w:val="en-US"/>
              </w:rPr>
            </w:pPr>
          </w:p>
        </w:tc>
        <w:tc>
          <w:tcPr>
            <w:tcW w:w="3827" w:type="dxa"/>
          </w:tcPr>
          <w:p w:rsidR="00B80A5C" w:rsidRPr="001C5E30" w:rsidRDefault="00B80A5C" w:rsidP="00C83AE0">
            <w:pPr>
              <w:tabs>
                <w:tab w:val="clear" w:pos="794"/>
              </w:tabs>
              <w:jc w:val="left"/>
              <w:rPr>
                <w:lang w:val="ru-RU"/>
              </w:rPr>
            </w:pPr>
            <w:r w:rsidRPr="001C5E30">
              <w:rPr>
                <w:lang w:val="ru-RU"/>
              </w:rPr>
              <w:t>Это поле в данный вызов не включается</w:t>
            </w:r>
          </w:p>
        </w:tc>
      </w:tr>
      <w:tr w:rsidR="00B80A5C" w:rsidRPr="008D004F" w:rsidTr="00C83AE0">
        <w:tc>
          <w:tcPr>
            <w:tcW w:w="1101" w:type="dxa"/>
          </w:tcPr>
          <w:p w:rsidR="00B80A5C" w:rsidRPr="001C5E30" w:rsidRDefault="00B80A5C" w:rsidP="00C83AE0">
            <w:pPr>
              <w:tabs>
                <w:tab w:val="clear" w:pos="794"/>
              </w:tabs>
              <w:rPr>
                <w:lang w:val="ru-RU"/>
              </w:rPr>
            </w:pPr>
            <w:r w:rsidRPr="001C5E30">
              <w:rPr>
                <w:lang w:val="ru-RU"/>
              </w:rPr>
              <w:t>NM</w:t>
            </w:r>
          </w:p>
        </w:tc>
        <w:tc>
          <w:tcPr>
            <w:tcW w:w="3826" w:type="dxa"/>
          </w:tcPr>
          <w:p w:rsidR="00B80A5C" w:rsidRPr="001C5E30" w:rsidRDefault="00B80A5C" w:rsidP="00C83AE0">
            <w:pPr>
              <w:tabs>
                <w:tab w:val="clear" w:pos="794"/>
              </w:tabs>
              <w:jc w:val="left"/>
              <w:rPr>
                <w:lang w:val="ru-RU"/>
              </w:rPr>
            </w:pPr>
            <w:r w:rsidRPr="001C5E30">
              <w:rPr>
                <w:lang w:val="ru-RU"/>
              </w:rPr>
              <w:t>Nautical mile (1 NM = 1852 m)</w:t>
            </w:r>
          </w:p>
        </w:tc>
        <w:tc>
          <w:tcPr>
            <w:tcW w:w="1100" w:type="dxa"/>
          </w:tcPr>
          <w:p w:rsidR="00B80A5C" w:rsidRPr="001C5E30" w:rsidRDefault="00B80A5C" w:rsidP="00C83AE0">
            <w:pPr>
              <w:tabs>
                <w:tab w:val="clear" w:pos="794"/>
              </w:tabs>
              <w:rPr>
                <w:lang w:val="ru-RU"/>
              </w:rPr>
            </w:pPr>
            <w:r w:rsidRPr="001C5E30">
              <w:rPr>
                <w:lang w:val="ru-RU"/>
              </w:rPr>
              <w:t>м.м.</w:t>
            </w:r>
          </w:p>
        </w:tc>
        <w:tc>
          <w:tcPr>
            <w:tcW w:w="3827" w:type="dxa"/>
          </w:tcPr>
          <w:p w:rsidR="00B80A5C" w:rsidRPr="001C5E30" w:rsidRDefault="00B80A5C" w:rsidP="00C83AE0">
            <w:pPr>
              <w:tabs>
                <w:tab w:val="clear" w:pos="794"/>
              </w:tabs>
              <w:jc w:val="left"/>
              <w:rPr>
                <w:lang w:val="ru-RU"/>
              </w:rPr>
            </w:pPr>
            <w:r w:rsidRPr="001C5E30">
              <w:rPr>
                <w:lang w:val="ru-RU"/>
              </w:rPr>
              <w:t>Морская миля</w:t>
            </w:r>
            <w:r w:rsidRPr="001C5E30">
              <w:rPr>
                <w:lang w:val="ru-RU"/>
              </w:rPr>
              <w:br/>
              <w:t>(1 морская миля = 1852</w:t>
            </w:r>
            <w:r>
              <w:rPr>
                <w:lang w:val="ru-RU"/>
              </w:rPr>
              <w:t> </w:t>
            </w:r>
            <w:r w:rsidRPr="001C5E30">
              <w:rPr>
                <w:lang w:val="ru-RU"/>
              </w:rPr>
              <w:t>м)</w:t>
            </w:r>
          </w:p>
        </w:tc>
      </w:tr>
      <w:tr w:rsidR="00B80A5C" w:rsidRPr="001C5E30" w:rsidTr="00C83AE0">
        <w:tc>
          <w:tcPr>
            <w:tcW w:w="1101" w:type="dxa"/>
          </w:tcPr>
          <w:p w:rsidR="00B80A5C" w:rsidRPr="001C5E30" w:rsidRDefault="00B80A5C" w:rsidP="00C83AE0">
            <w:pPr>
              <w:tabs>
                <w:tab w:val="clear" w:pos="794"/>
              </w:tabs>
              <w:rPr>
                <w:lang w:val="ru-RU"/>
              </w:rPr>
            </w:pPr>
            <w:r w:rsidRPr="001C5E30">
              <w:rPr>
                <w:lang w:val="ru-RU"/>
              </w:rPr>
              <w:t>RT</w:t>
            </w:r>
          </w:p>
        </w:tc>
        <w:tc>
          <w:tcPr>
            <w:tcW w:w="3826" w:type="dxa"/>
          </w:tcPr>
          <w:p w:rsidR="00B80A5C" w:rsidRPr="001C5E30" w:rsidRDefault="00B80A5C" w:rsidP="00C83AE0">
            <w:pPr>
              <w:tabs>
                <w:tab w:val="clear" w:pos="794"/>
              </w:tabs>
              <w:jc w:val="left"/>
              <w:rPr>
                <w:lang w:val="ru-RU"/>
              </w:rPr>
            </w:pPr>
            <w:r w:rsidRPr="001C5E30">
              <w:rPr>
                <w:lang w:val="ru-RU"/>
              </w:rPr>
              <w:t>Radiotelephony</w:t>
            </w:r>
          </w:p>
        </w:tc>
        <w:tc>
          <w:tcPr>
            <w:tcW w:w="1100" w:type="dxa"/>
          </w:tcPr>
          <w:p w:rsidR="00B80A5C" w:rsidRPr="001C5E30" w:rsidRDefault="00B80A5C" w:rsidP="00C83AE0">
            <w:pPr>
              <w:tabs>
                <w:tab w:val="clear" w:pos="794"/>
              </w:tabs>
              <w:rPr>
                <w:lang w:val="ru-RU"/>
              </w:rPr>
            </w:pPr>
          </w:p>
        </w:tc>
        <w:tc>
          <w:tcPr>
            <w:tcW w:w="3827" w:type="dxa"/>
          </w:tcPr>
          <w:p w:rsidR="00B80A5C" w:rsidRPr="001C5E30" w:rsidRDefault="00B80A5C" w:rsidP="00C83AE0">
            <w:pPr>
              <w:tabs>
                <w:tab w:val="clear" w:pos="794"/>
              </w:tabs>
              <w:jc w:val="left"/>
              <w:rPr>
                <w:lang w:val="ru-RU"/>
              </w:rPr>
            </w:pPr>
            <w:r w:rsidRPr="001C5E30">
              <w:rPr>
                <w:lang w:val="ru-RU"/>
              </w:rPr>
              <w:t>Радиотелефонная связь</w:t>
            </w:r>
          </w:p>
        </w:tc>
      </w:tr>
      <w:tr w:rsidR="00B80A5C" w:rsidRPr="001C5E30" w:rsidTr="00C83AE0">
        <w:tc>
          <w:tcPr>
            <w:tcW w:w="1101" w:type="dxa"/>
          </w:tcPr>
          <w:p w:rsidR="00B80A5C" w:rsidRPr="001C5E30" w:rsidRDefault="00B80A5C" w:rsidP="00C83AE0">
            <w:pPr>
              <w:tabs>
                <w:tab w:val="clear" w:pos="794"/>
              </w:tabs>
              <w:rPr>
                <w:lang w:val="ru-RU"/>
              </w:rPr>
            </w:pPr>
            <w:r w:rsidRPr="001C5E30">
              <w:rPr>
                <w:lang w:val="ru-RU"/>
              </w:rPr>
              <w:t>RX</w:t>
            </w:r>
          </w:p>
        </w:tc>
        <w:tc>
          <w:tcPr>
            <w:tcW w:w="3826" w:type="dxa"/>
          </w:tcPr>
          <w:p w:rsidR="00B80A5C" w:rsidRPr="001C5E30" w:rsidRDefault="00B80A5C" w:rsidP="00C83AE0">
            <w:pPr>
              <w:tabs>
                <w:tab w:val="clear" w:pos="794"/>
              </w:tabs>
              <w:jc w:val="left"/>
              <w:rPr>
                <w:lang w:val="ru-RU"/>
              </w:rPr>
            </w:pPr>
            <w:r w:rsidRPr="001C5E30">
              <w:rPr>
                <w:lang w:val="ru-RU"/>
              </w:rPr>
              <w:t>Retransmission</w:t>
            </w:r>
          </w:p>
        </w:tc>
        <w:tc>
          <w:tcPr>
            <w:tcW w:w="1100" w:type="dxa"/>
          </w:tcPr>
          <w:p w:rsidR="00B80A5C" w:rsidRPr="001C5E30" w:rsidRDefault="00B80A5C" w:rsidP="00C83AE0">
            <w:pPr>
              <w:tabs>
                <w:tab w:val="clear" w:pos="794"/>
              </w:tabs>
              <w:rPr>
                <w:lang w:val="ru-RU"/>
              </w:rPr>
            </w:pPr>
          </w:p>
        </w:tc>
        <w:tc>
          <w:tcPr>
            <w:tcW w:w="3827" w:type="dxa"/>
          </w:tcPr>
          <w:p w:rsidR="00B80A5C" w:rsidRPr="001C5E30" w:rsidRDefault="00B80A5C" w:rsidP="00C83AE0">
            <w:pPr>
              <w:tabs>
                <w:tab w:val="clear" w:pos="794"/>
              </w:tabs>
              <w:jc w:val="left"/>
              <w:rPr>
                <w:lang w:val="ru-RU"/>
              </w:rPr>
            </w:pPr>
            <w:r w:rsidRPr="001C5E30">
              <w:rPr>
                <w:lang w:val="ru-RU"/>
              </w:rPr>
              <w:t>Ретрансляция</w:t>
            </w:r>
          </w:p>
        </w:tc>
      </w:tr>
      <w:tr w:rsidR="00B80A5C" w:rsidRPr="001C5E30" w:rsidTr="00C83AE0">
        <w:tc>
          <w:tcPr>
            <w:tcW w:w="1101" w:type="dxa"/>
          </w:tcPr>
          <w:p w:rsidR="00B80A5C" w:rsidRPr="001C5E30" w:rsidRDefault="00B80A5C" w:rsidP="00C83AE0">
            <w:pPr>
              <w:tabs>
                <w:tab w:val="clear" w:pos="794"/>
              </w:tabs>
              <w:rPr>
                <w:lang w:val="ru-RU"/>
              </w:rPr>
            </w:pPr>
            <w:r w:rsidRPr="001C5E30">
              <w:rPr>
                <w:lang w:val="ru-RU"/>
              </w:rPr>
              <w:t>Rx</w:t>
            </w:r>
          </w:p>
        </w:tc>
        <w:tc>
          <w:tcPr>
            <w:tcW w:w="3826" w:type="dxa"/>
          </w:tcPr>
          <w:p w:rsidR="00B80A5C" w:rsidRPr="001C5E30" w:rsidRDefault="00B80A5C" w:rsidP="00C83AE0">
            <w:pPr>
              <w:tabs>
                <w:tab w:val="clear" w:pos="794"/>
              </w:tabs>
              <w:jc w:val="left"/>
              <w:rPr>
                <w:lang w:val="ru-RU"/>
              </w:rPr>
            </w:pPr>
            <w:r w:rsidRPr="001C5E30">
              <w:rPr>
                <w:lang w:val="ru-RU"/>
              </w:rPr>
              <w:t>Receive</w:t>
            </w:r>
          </w:p>
        </w:tc>
        <w:tc>
          <w:tcPr>
            <w:tcW w:w="1100" w:type="dxa"/>
          </w:tcPr>
          <w:p w:rsidR="00B80A5C" w:rsidRPr="001C5E30" w:rsidRDefault="00B80A5C" w:rsidP="00C83AE0">
            <w:pPr>
              <w:tabs>
                <w:tab w:val="clear" w:pos="794"/>
              </w:tabs>
              <w:rPr>
                <w:lang w:val="ru-RU"/>
              </w:rPr>
            </w:pPr>
          </w:p>
        </w:tc>
        <w:tc>
          <w:tcPr>
            <w:tcW w:w="3827" w:type="dxa"/>
          </w:tcPr>
          <w:p w:rsidR="00B80A5C" w:rsidRPr="001C5E30" w:rsidRDefault="00B80A5C" w:rsidP="00C83AE0">
            <w:pPr>
              <w:tabs>
                <w:tab w:val="clear" w:pos="794"/>
              </w:tabs>
              <w:jc w:val="left"/>
              <w:rPr>
                <w:lang w:val="ru-RU"/>
              </w:rPr>
            </w:pPr>
            <w:r w:rsidRPr="001C5E30">
              <w:rPr>
                <w:lang w:val="ru-RU"/>
              </w:rPr>
              <w:t>Прием</w:t>
            </w:r>
          </w:p>
        </w:tc>
      </w:tr>
      <w:tr w:rsidR="00B80A5C" w:rsidRPr="008D004F" w:rsidTr="00C83AE0">
        <w:tc>
          <w:tcPr>
            <w:tcW w:w="1101" w:type="dxa"/>
          </w:tcPr>
          <w:p w:rsidR="00B80A5C" w:rsidRPr="001C5E30" w:rsidRDefault="00B80A5C" w:rsidP="00C83AE0">
            <w:pPr>
              <w:tabs>
                <w:tab w:val="clear" w:pos="794"/>
              </w:tabs>
              <w:rPr>
                <w:lang w:val="ru-RU"/>
              </w:rPr>
            </w:pPr>
            <w:r w:rsidRPr="001C5E30">
              <w:rPr>
                <w:lang w:val="ru-RU"/>
              </w:rPr>
              <w:t>SOLAS</w:t>
            </w:r>
          </w:p>
        </w:tc>
        <w:tc>
          <w:tcPr>
            <w:tcW w:w="3826" w:type="dxa"/>
          </w:tcPr>
          <w:p w:rsidR="00B80A5C" w:rsidRPr="005A479D" w:rsidRDefault="00B80A5C" w:rsidP="00C83AE0">
            <w:pPr>
              <w:tabs>
                <w:tab w:val="clear" w:pos="794"/>
              </w:tabs>
              <w:jc w:val="left"/>
              <w:rPr>
                <w:lang w:val="en-US"/>
              </w:rPr>
            </w:pPr>
            <w:r w:rsidRPr="005A479D">
              <w:rPr>
                <w:lang w:val="en-US"/>
              </w:rPr>
              <w:t>International Convention for the Safety of Life at Sea</w:t>
            </w:r>
          </w:p>
        </w:tc>
        <w:tc>
          <w:tcPr>
            <w:tcW w:w="1100" w:type="dxa"/>
          </w:tcPr>
          <w:p w:rsidR="00B80A5C" w:rsidRPr="001C5E30" w:rsidRDefault="00B80A5C" w:rsidP="00C83AE0">
            <w:pPr>
              <w:tabs>
                <w:tab w:val="clear" w:pos="794"/>
              </w:tabs>
              <w:rPr>
                <w:lang w:val="ru-RU"/>
              </w:rPr>
            </w:pPr>
            <w:r w:rsidRPr="001C5E30">
              <w:rPr>
                <w:lang w:val="ru-RU"/>
              </w:rPr>
              <w:t>СОЛАС</w:t>
            </w:r>
          </w:p>
        </w:tc>
        <w:tc>
          <w:tcPr>
            <w:tcW w:w="3827" w:type="dxa"/>
          </w:tcPr>
          <w:p w:rsidR="00B80A5C" w:rsidRPr="001C5E30" w:rsidRDefault="00B80A5C" w:rsidP="00C83AE0">
            <w:pPr>
              <w:tabs>
                <w:tab w:val="clear" w:pos="794"/>
              </w:tabs>
              <w:jc w:val="left"/>
              <w:rPr>
                <w:lang w:val="ru-RU"/>
              </w:rPr>
            </w:pPr>
            <w:r w:rsidRPr="001C5E30">
              <w:rPr>
                <w:lang w:val="ru-RU"/>
              </w:rPr>
              <w:t>Международная конвенция по</w:t>
            </w:r>
            <w:r>
              <w:rPr>
                <w:lang w:val="ru-RU"/>
              </w:rPr>
              <w:t xml:space="preserve"> </w:t>
            </w:r>
            <w:r w:rsidRPr="001C5E30">
              <w:rPr>
                <w:lang w:val="ru-RU"/>
              </w:rPr>
              <w:t>охране человеческой жизни на</w:t>
            </w:r>
            <w:r>
              <w:rPr>
                <w:lang w:val="ru-RU"/>
              </w:rPr>
              <w:t xml:space="preserve"> </w:t>
            </w:r>
            <w:r w:rsidRPr="001C5E30">
              <w:rPr>
                <w:lang w:val="ru-RU"/>
              </w:rPr>
              <w:t>море</w:t>
            </w:r>
          </w:p>
        </w:tc>
      </w:tr>
      <w:tr w:rsidR="00B80A5C" w:rsidRPr="001C5E30" w:rsidTr="00C83AE0">
        <w:tc>
          <w:tcPr>
            <w:tcW w:w="1101" w:type="dxa"/>
          </w:tcPr>
          <w:p w:rsidR="00B80A5C" w:rsidRPr="001C5E30" w:rsidRDefault="00B80A5C" w:rsidP="00C83AE0">
            <w:pPr>
              <w:tabs>
                <w:tab w:val="clear" w:pos="794"/>
                <w:tab w:val="clear" w:pos="1191"/>
                <w:tab w:val="clear" w:pos="1588"/>
                <w:tab w:val="clear" w:pos="1985"/>
              </w:tabs>
              <w:rPr>
                <w:lang w:val="ru-RU"/>
              </w:rPr>
            </w:pPr>
            <w:r w:rsidRPr="001C5E30">
              <w:rPr>
                <w:lang w:val="ru-RU"/>
              </w:rPr>
              <w:t>TP</w:t>
            </w:r>
          </w:p>
        </w:tc>
        <w:tc>
          <w:tcPr>
            <w:tcW w:w="3826" w:type="dxa"/>
          </w:tcPr>
          <w:p w:rsidR="00B80A5C" w:rsidRPr="001C5E30" w:rsidRDefault="00B80A5C" w:rsidP="00C83AE0">
            <w:pPr>
              <w:tabs>
                <w:tab w:val="clear" w:pos="794"/>
                <w:tab w:val="clear" w:pos="1191"/>
                <w:tab w:val="clear" w:pos="1588"/>
                <w:tab w:val="clear" w:pos="1985"/>
              </w:tabs>
              <w:jc w:val="left"/>
              <w:rPr>
                <w:lang w:val="ru-RU"/>
              </w:rPr>
            </w:pPr>
            <w:r w:rsidRPr="001C5E30">
              <w:rPr>
                <w:lang w:val="ru-RU"/>
              </w:rPr>
              <w:t>Telephony</w:t>
            </w:r>
          </w:p>
        </w:tc>
        <w:tc>
          <w:tcPr>
            <w:tcW w:w="1100" w:type="dxa"/>
          </w:tcPr>
          <w:p w:rsidR="00B80A5C" w:rsidRPr="001C5E30" w:rsidRDefault="00B80A5C" w:rsidP="00C83AE0">
            <w:pPr>
              <w:tabs>
                <w:tab w:val="clear" w:pos="794"/>
              </w:tabs>
              <w:rPr>
                <w:lang w:val="ru-RU"/>
              </w:rPr>
            </w:pPr>
          </w:p>
        </w:tc>
        <w:tc>
          <w:tcPr>
            <w:tcW w:w="3827" w:type="dxa"/>
          </w:tcPr>
          <w:p w:rsidR="00B80A5C" w:rsidRPr="001C5E30" w:rsidRDefault="00B80A5C" w:rsidP="00C83AE0">
            <w:pPr>
              <w:tabs>
                <w:tab w:val="clear" w:pos="794"/>
                <w:tab w:val="clear" w:pos="1191"/>
                <w:tab w:val="clear" w:pos="1588"/>
                <w:tab w:val="clear" w:pos="1985"/>
              </w:tabs>
              <w:jc w:val="left"/>
              <w:rPr>
                <w:lang w:val="ru-RU"/>
              </w:rPr>
            </w:pPr>
            <w:r w:rsidRPr="001C5E30">
              <w:rPr>
                <w:lang w:val="ru-RU"/>
              </w:rPr>
              <w:t>Телефонная связь</w:t>
            </w:r>
          </w:p>
        </w:tc>
      </w:tr>
      <w:tr w:rsidR="00B80A5C" w:rsidRPr="001C5E30" w:rsidTr="00C83AE0">
        <w:tc>
          <w:tcPr>
            <w:tcW w:w="1101" w:type="dxa"/>
          </w:tcPr>
          <w:p w:rsidR="00B80A5C" w:rsidRPr="001C5E30" w:rsidRDefault="00B80A5C" w:rsidP="00C83AE0">
            <w:pPr>
              <w:tabs>
                <w:tab w:val="clear" w:pos="794"/>
                <w:tab w:val="clear" w:pos="1191"/>
                <w:tab w:val="clear" w:pos="1588"/>
                <w:tab w:val="clear" w:pos="1985"/>
              </w:tabs>
              <w:rPr>
                <w:lang w:val="ru-RU"/>
              </w:rPr>
            </w:pPr>
            <w:r w:rsidRPr="001C5E30">
              <w:rPr>
                <w:lang w:val="ru-RU"/>
              </w:rPr>
              <w:t>TTY</w:t>
            </w:r>
          </w:p>
        </w:tc>
        <w:tc>
          <w:tcPr>
            <w:tcW w:w="3826" w:type="dxa"/>
          </w:tcPr>
          <w:p w:rsidR="00B80A5C" w:rsidRPr="001C5E30" w:rsidRDefault="00B80A5C" w:rsidP="00C83AE0">
            <w:pPr>
              <w:tabs>
                <w:tab w:val="clear" w:pos="794"/>
                <w:tab w:val="clear" w:pos="1191"/>
                <w:tab w:val="clear" w:pos="1588"/>
                <w:tab w:val="clear" w:pos="1985"/>
              </w:tabs>
              <w:jc w:val="left"/>
              <w:rPr>
                <w:lang w:val="ru-RU"/>
              </w:rPr>
            </w:pPr>
            <w:r w:rsidRPr="001C5E30">
              <w:rPr>
                <w:lang w:val="ru-RU"/>
              </w:rPr>
              <w:t>Direct Printing</w:t>
            </w:r>
          </w:p>
        </w:tc>
        <w:tc>
          <w:tcPr>
            <w:tcW w:w="1100" w:type="dxa"/>
          </w:tcPr>
          <w:p w:rsidR="00B80A5C" w:rsidRPr="001C5E30" w:rsidRDefault="00B80A5C" w:rsidP="00C83AE0">
            <w:pPr>
              <w:tabs>
                <w:tab w:val="clear" w:pos="794"/>
              </w:tabs>
              <w:rPr>
                <w:lang w:val="ru-RU"/>
              </w:rPr>
            </w:pPr>
          </w:p>
        </w:tc>
        <w:tc>
          <w:tcPr>
            <w:tcW w:w="3827" w:type="dxa"/>
          </w:tcPr>
          <w:p w:rsidR="00B80A5C" w:rsidRPr="001C5E30" w:rsidRDefault="00B80A5C" w:rsidP="00C83AE0">
            <w:pPr>
              <w:tabs>
                <w:tab w:val="clear" w:pos="794"/>
                <w:tab w:val="clear" w:pos="1191"/>
                <w:tab w:val="clear" w:pos="1588"/>
                <w:tab w:val="clear" w:pos="1985"/>
              </w:tabs>
              <w:jc w:val="left"/>
              <w:rPr>
                <w:lang w:val="ru-RU"/>
              </w:rPr>
            </w:pPr>
            <w:r w:rsidRPr="001C5E30">
              <w:rPr>
                <w:lang w:val="ru-RU"/>
              </w:rPr>
              <w:t>Буквопечата</w:t>
            </w:r>
            <w:r>
              <w:rPr>
                <w:lang w:val="ru-RU"/>
              </w:rPr>
              <w:t>ние</w:t>
            </w:r>
          </w:p>
        </w:tc>
      </w:tr>
      <w:tr w:rsidR="00B80A5C" w:rsidRPr="001C5E30" w:rsidTr="00C83AE0">
        <w:tc>
          <w:tcPr>
            <w:tcW w:w="1101" w:type="dxa"/>
          </w:tcPr>
          <w:p w:rsidR="00B80A5C" w:rsidRPr="001C5E30" w:rsidRDefault="00B80A5C" w:rsidP="00C83AE0">
            <w:pPr>
              <w:tabs>
                <w:tab w:val="clear" w:pos="794"/>
              </w:tabs>
              <w:rPr>
                <w:lang w:val="ru-RU"/>
              </w:rPr>
            </w:pPr>
            <w:r w:rsidRPr="001C5E30">
              <w:rPr>
                <w:lang w:val="ru-RU"/>
              </w:rPr>
              <w:t>Tx</w:t>
            </w:r>
          </w:p>
        </w:tc>
        <w:tc>
          <w:tcPr>
            <w:tcW w:w="3826" w:type="dxa"/>
          </w:tcPr>
          <w:p w:rsidR="00B80A5C" w:rsidRPr="001C5E30" w:rsidRDefault="00B80A5C" w:rsidP="00C83AE0">
            <w:pPr>
              <w:tabs>
                <w:tab w:val="clear" w:pos="794"/>
              </w:tabs>
              <w:jc w:val="left"/>
              <w:rPr>
                <w:lang w:val="ru-RU"/>
              </w:rPr>
            </w:pPr>
            <w:r w:rsidRPr="001C5E30">
              <w:rPr>
                <w:lang w:val="ru-RU"/>
              </w:rPr>
              <w:t>Transmit</w:t>
            </w:r>
          </w:p>
        </w:tc>
        <w:tc>
          <w:tcPr>
            <w:tcW w:w="1100" w:type="dxa"/>
          </w:tcPr>
          <w:p w:rsidR="00B80A5C" w:rsidRPr="001C5E30" w:rsidRDefault="00B80A5C" w:rsidP="00C83AE0">
            <w:pPr>
              <w:tabs>
                <w:tab w:val="clear" w:pos="794"/>
              </w:tabs>
              <w:rPr>
                <w:lang w:val="ru-RU"/>
              </w:rPr>
            </w:pPr>
          </w:p>
        </w:tc>
        <w:tc>
          <w:tcPr>
            <w:tcW w:w="3827" w:type="dxa"/>
          </w:tcPr>
          <w:p w:rsidR="00B80A5C" w:rsidRPr="001C5E30" w:rsidRDefault="00B80A5C" w:rsidP="00C83AE0">
            <w:pPr>
              <w:tabs>
                <w:tab w:val="clear" w:pos="794"/>
              </w:tabs>
              <w:jc w:val="left"/>
              <w:rPr>
                <w:lang w:val="ru-RU"/>
              </w:rPr>
            </w:pPr>
            <w:r w:rsidRPr="001C5E30">
              <w:rPr>
                <w:lang w:val="ru-RU"/>
              </w:rPr>
              <w:t>Передача</w:t>
            </w:r>
          </w:p>
        </w:tc>
      </w:tr>
      <w:tr w:rsidR="00B80A5C" w:rsidRPr="001C5E30" w:rsidTr="00C83AE0">
        <w:tc>
          <w:tcPr>
            <w:tcW w:w="1101" w:type="dxa"/>
          </w:tcPr>
          <w:p w:rsidR="00B80A5C" w:rsidRPr="001C5E30" w:rsidRDefault="00B80A5C" w:rsidP="00C83AE0">
            <w:pPr>
              <w:tabs>
                <w:tab w:val="clear" w:pos="794"/>
              </w:tabs>
              <w:rPr>
                <w:lang w:val="ru-RU"/>
              </w:rPr>
            </w:pPr>
            <w:r w:rsidRPr="001C5E30">
              <w:rPr>
                <w:lang w:val="ru-RU"/>
              </w:rPr>
              <w:t>UTC</w:t>
            </w:r>
          </w:p>
        </w:tc>
        <w:tc>
          <w:tcPr>
            <w:tcW w:w="3826" w:type="dxa"/>
          </w:tcPr>
          <w:p w:rsidR="00B80A5C" w:rsidRPr="001C5E30" w:rsidRDefault="00B80A5C" w:rsidP="00C83AE0">
            <w:pPr>
              <w:tabs>
                <w:tab w:val="clear" w:pos="794"/>
              </w:tabs>
              <w:jc w:val="left"/>
              <w:rPr>
                <w:lang w:val="ru-RU"/>
              </w:rPr>
            </w:pPr>
            <w:r w:rsidRPr="001C5E30">
              <w:rPr>
                <w:lang w:val="ru-RU"/>
              </w:rPr>
              <w:t>Coordinated universal time</w:t>
            </w:r>
          </w:p>
        </w:tc>
        <w:tc>
          <w:tcPr>
            <w:tcW w:w="1100" w:type="dxa"/>
          </w:tcPr>
          <w:p w:rsidR="00B80A5C" w:rsidRPr="001C5E30" w:rsidRDefault="00B80A5C" w:rsidP="00C83AE0">
            <w:pPr>
              <w:tabs>
                <w:tab w:val="clear" w:pos="794"/>
              </w:tabs>
              <w:rPr>
                <w:lang w:val="ru-RU"/>
              </w:rPr>
            </w:pPr>
          </w:p>
        </w:tc>
        <w:tc>
          <w:tcPr>
            <w:tcW w:w="3827" w:type="dxa"/>
          </w:tcPr>
          <w:p w:rsidR="00B80A5C" w:rsidRPr="001C5E30" w:rsidRDefault="00B80A5C" w:rsidP="00C83AE0">
            <w:pPr>
              <w:tabs>
                <w:tab w:val="clear" w:pos="794"/>
              </w:tabs>
              <w:jc w:val="left"/>
              <w:rPr>
                <w:lang w:val="ru-RU"/>
              </w:rPr>
            </w:pPr>
            <w:r w:rsidRPr="001C5E30">
              <w:rPr>
                <w:lang w:val="ru-RU"/>
              </w:rPr>
              <w:t xml:space="preserve">Всемирное координированное время </w:t>
            </w:r>
          </w:p>
        </w:tc>
      </w:tr>
      <w:tr w:rsidR="00B80A5C" w:rsidRPr="008D004F" w:rsidTr="00C83AE0">
        <w:tc>
          <w:tcPr>
            <w:tcW w:w="1101" w:type="dxa"/>
          </w:tcPr>
          <w:p w:rsidR="00B80A5C" w:rsidRPr="001C5E30" w:rsidRDefault="00B80A5C" w:rsidP="00C83AE0">
            <w:pPr>
              <w:tabs>
                <w:tab w:val="clear" w:pos="794"/>
              </w:tabs>
              <w:rPr>
                <w:lang w:val="ru-RU"/>
              </w:rPr>
            </w:pPr>
            <w:r w:rsidRPr="001C5E30">
              <w:rPr>
                <w:lang w:val="ru-RU"/>
              </w:rPr>
              <w:t>VHF</w:t>
            </w:r>
          </w:p>
        </w:tc>
        <w:tc>
          <w:tcPr>
            <w:tcW w:w="3826" w:type="dxa"/>
          </w:tcPr>
          <w:p w:rsidR="00B80A5C" w:rsidRPr="005A479D" w:rsidRDefault="00B80A5C" w:rsidP="00C83AE0">
            <w:pPr>
              <w:tabs>
                <w:tab w:val="clear" w:pos="794"/>
              </w:tabs>
              <w:jc w:val="left"/>
              <w:rPr>
                <w:lang w:val="en-US"/>
              </w:rPr>
            </w:pPr>
            <w:r w:rsidRPr="005A479D">
              <w:rPr>
                <w:lang w:val="en-US"/>
              </w:rPr>
              <w:t>Very high frequency</w:t>
            </w:r>
            <w:r>
              <w:rPr>
                <w:lang w:val="en-US"/>
              </w:rPr>
              <w:t xml:space="preserve"> </w:t>
            </w:r>
            <w:r w:rsidRPr="005A479D">
              <w:rPr>
                <w:lang w:val="en-US"/>
              </w:rPr>
              <w:t>(band number 8, 30-300 MHz)</w:t>
            </w:r>
          </w:p>
        </w:tc>
        <w:tc>
          <w:tcPr>
            <w:tcW w:w="1100" w:type="dxa"/>
          </w:tcPr>
          <w:p w:rsidR="00B80A5C" w:rsidRPr="001C5E30" w:rsidRDefault="00B80A5C" w:rsidP="00C83AE0">
            <w:pPr>
              <w:tabs>
                <w:tab w:val="clear" w:pos="794"/>
              </w:tabs>
              <w:rPr>
                <w:lang w:val="ru-RU"/>
              </w:rPr>
            </w:pPr>
            <w:r w:rsidRPr="001C5E30">
              <w:rPr>
                <w:lang w:val="ru-RU"/>
              </w:rPr>
              <w:t>ОВЧ</w:t>
            </w:r>
          </w:p>
        </w:tc>
        <w:tc>
          <w:tcPr>
            <w:tcW w:w="3827" w:type="dxa"/>
          </w:tcPr>
          <w:p w:rsidR="00B80A5C" w:rsidRPr="001C5E30" w:rsidRDefault="00B80A5C" w:rsidP="00C83AE0">
            <w:pPr>
              <w:tabs>
                <w:tab w:val="clear" w:pos="794"/>
              </w:tabs>
              <w:jc w:val="left"/>
              <w:rPr>
                <w:lang w:val="ru-RU"/>
              </w:rPr>
            </w:pPr>
            <w:r w:rsidRPr="001C5E30">
              <w:rPr>
                <w:lang w:val="ru-RU"/>
              </w:rPr>
              <w:t>Очень высокая частота</w:t>
            </w:r>
            <w:r>
              <w:rPr>
                <w:lang w:val="ru-RU"/>
              </w:rPr>
              <w:br/>
            </w:r>
            <w:r w:rsidRPr="001C5E30">
              <w:rPr>
                <w:lang w:val="ru-RU"/>
              </w:rPr>
              <w:t>(</w:t>
            </w:r>
            <w:r>
              <w:rPr>
                <w:lang w:val="ru-RU"/>
              </w:rPr>
              <w:t>диапазон</w:t>
            </w:r>
            <w:r w:rsidRPr="001C5E30">
              <w:rPr>
                <w:lang w:val="ru-RU"/>
              </w:rPr>
              <w:t xml:space="preserve"> №</w:t>
            </w:r>
            <w:r>
              <w:rPr>
                <w:lang w:val="ru-RU"/>
              </w:rPr>
              <w:t> </w:t>
            </w:r>
            <w:r w:rsidRPr="001C5E30">
              <w:rPr>
                <w:lang w:val="ru-RU"/>
              </w:rPr>
              <w:t>8, 30</w:t>
            </w:r>
            <w:r w:rsidRPr="005A479D">
              <w:rPr>
                <w:lang w:val="ru-RU"/>
              </w:rPr>
              <w:t>–</w:t>
            </w:r>
            <w:r w:rsidRPr="001C5E30">
              <w:rPr>
                <w:lang w:val="ru-RU"/>
              </w:rPr>
              <w:t>300</w:t>
            </w:r>
            <w:r>
              <w:rPr>
                <w:lang w:val="ru-RU"/>
              </w:rPr>
              <w:t> </w:t>
            </w:r>
            <w:r w:rsidRPr="001C5E30">
              <w:rPr>
                <w:lang w:val="ru-RU"/>
              </w:rPr>
              <w:t>МГц)</w:t>
            </w:r>
          </w:p>
        </w:tc>
      </w:tr>
    </w:tbl>
    <w:p w:rsidR="00B80A5C" w:rsidRPr="00AE4489" w:rsidRDefault="00B80A5C" w:rsidP="00B80A5C">
      <w:pPr>
        <w:pStyle w:val="Headingb"/>
        <w:spacing w:before="240"/>
        <w:rPr>
          <w:lang w:val="ru-RU"/>
        </w:rPr>
      </w:pPr>
      <w:r w:rsidRPr="00AE4489">
        <w:rPr>
          <w:lang w:val="ru-RU"/>
        </w:rPr>
        <w:t>Соответствующие Рекомендации и Отчеты</w:t>
      </w:r>
      <w:r>
        <w:rPr>
          <w:lang w:val="ru-RU"/>
        </w:rPr>
        <w:t> МСЭ</w:t>
      </w:r>
    </w:p>
    <w:p w:rsidR="00B80A5C" w:rsidRPr="005D6E0E" w:rsidRDefault="00B80A5C" w:rsidP="00B80A5C">
      <w:pPr>
        <w:pStyle w:val="Reftext"/>
        <w:rPr>
          <w:sz w:val="20"/>
          <w:lang w:val="ru-RU"/>
        </w:rPr>
      </w:pPr>
      <w:r>
        <w:rPr>
          <w:iCs/>
          <w:sz w:val="20"/>
          <w:lang w:val="ru-RU"/>
        </w:rPr>
        <w:t>Рекомендация МСЭ-R </w:t>
      </w:r>
      <w:r w:rsidRPr="005D6E0E">
        <w:rPr>
          <w:sz w:val="20"/>
          <w:lang w:val="ru-RU"/>
        </w:rPr>
        <w:t>M.476</w:t>
      </w:r>
      <w:r>
        <w:rPr>
          <w:sz w:val="20"/>
          <w:szCs w:val="24"/>
          <w:lang w:val="ru-RU"/>
        </w:rPr>
        <w:t> – </w:t>
      </w:r>
      <w:r w:rsidRPr="005D6E0E">
        <w:rPr>
          <w:sz w:val="20"/>
          <w:lang w:val="ru-RU"/>
        </w:rPr>
        <w:t>Буквопечатающее телеграфное оборудование в морской подвижной службе</w:t>
      </w:r>
    </w:p>
    <w:p w:rsidR="00B80A5C" w:rsidRPr="005D6E0E" w:rsidRDefault="00B80A5C" w:rsidP="00B80A5C">
      <w:pPr>
        <w:pStyle w:val="Reftext"/>
        <w:rPr>
          <w:sz w:val="20"/>
          <w:lang w:val="ru-RU"/>
        </w:rPr>
      </w:pPr>
      <w:r>
        <w:rPr>
          <w:iCs/>
          <w:sz w:val="20"/>
          <w:lang w:val="ru-RU"/>
        </w:rPr>
        <w:t>Рекомендация МСЭ-R </w:t>
      </w:r>
      <w:r w:rsidRPr="005D6E0E">
        <w:rPr>
          <w:sz w:val="20"/>
          <w:lang w:val="ru-RU"/>
        </w:rPr>
        <w:t>M.541</w:t>
      </w:r>
      <w:r>
        <w:rPr>
          <w:sz w:val="20"/>
          <w:szCs w:val="24"/>
          <w:lang w:val="ru-RU"/>
        </w:rPr>
        <w:t> – </w:t>
      </w:r>
      <w:r w:rsidRPr="005D6E0E">
        <w:rPr>
          <w:sz w:val="20"/>
          <w:lang w:val="ru-RU"/>
        </w:rPr>
        <w:t>Эксплуатационные процедуры для использования оборудования цифрового избирательного вызова в морской подвижной службе</w:t>
      </w:r>
    </w:p>
    <w:p w:rsidR="00B80A5C" w:rsidRPr="005D6E0E" w:rsidRDefault="00B80A5C" w:rsidP="00B80A5C">
      <w:pPr>
        <w:pStyle w:val="Reftext"/>
        <w:rPr>
          <w:sz w:val="20"/>
          <w:lang w:val="ru-RU"/>
        </w:rPr>
      </w:pPr>
      <w:r>
        <w:rPr>
          <w:iCs/>
          <w:sz w:val="20"/>
          <w:lang w:val="ru-RU"/>
        </w:rPr>
        <w:t>Рекомендация МСЭ-R </w:t>
      </w:r>
      <w:r w:rsidRPr="005D6E0E">
        <w:rPr>
          <w:sz w:val="20"/>
          <w:lang w:val="ru-RU"/>
        </w:rPr>
        <w:t>M.585</w:t>
      </w:r>
      <w:r>
        <w:rPr>
          <w:sz w:val="20"/>
          <w:szCs w:val="24"/>
          <w:lang w:val="ru-RU"/>
        </w:rPr>
        <w:t> – </w:t>
      </w:r>
      <w:r w:rsidRPr="005D6E0E">
        <w:rPr>
          <w:sz w:val="20"/>
          <w:lang w:val="ru-RU"/>
        </w:rPr>
        <w:t>Присвоение и использование опознавателей в морской подвижной службе</w:t>
      </w:r>
    </w:p>
    <w:p w:rsidR="00B80A5C" w:rsidRPr="008D004F" w:rsidRDefault="00B80A5C" w:rsidP="00B80A5C">
      <w:pPr>
        <w:pStyle w:val="Reftext"/>
        <w:rPr>
          <w:sz w:val="20"/>
          <w:lang w:val="ru-RU"/>
        </w:rPr>
      </w:pPr>
      <w:r>
        <w:rPr>
          <w:iCs/>
          <w:sz w:val="20"/>
          <w:lang w:val="ru-RU"/>
        </w:rPr>
        <w:t>Рекомендация МСЭ-R </w:t>
      </w:r>
      <w:r w:rsidRPr="005D6E0E">
        <w:rPr>
          <w:sz w:val="20"/>
          <w:lang w:val="en-US"/>
        </w:rPr>
        <w:t>M</w:t>
      </w:r>
      <w:r w:rsidRPr="008D004F">
        <w:rPr>
          <w:sz w:val="20"/>
          <w:lang w:val="ru-RU"/>
        </w:rPr>
        <w:t>.586</w:t>
      </w:r>
      <w:r>
        <w:rPr>
          <w:sz w:val="20"/>
          <w:szCs w:val="24"/>
          <w:lang w:val="ru-RU"/>
        </w:rPr>
        <w:t> – Автоматизированные ОВЧ/УВЧ морские подвижные телефонные системы</w:t>
      </w:r>
    </w:p>
    <w:p w:rsidR="00B80A5C" w:rsidRPr="005D6E0E" w:rsidRDefault="00B80A5C" w:rsidP="00B80A5C">
      <w:pPr>
        <w:pStyle w:val="Reftext"/>
        <w:rPr>
          <w:sz w:val="20"/>
          <w:lang w:val="ru-RU"/>
        </w:rPr>
      </w:pPr>
      <w:r>
        <w:rPr>
          <w:iCs/>
          <w:sz w:val="20"/>
          <w:lang w:val="ru-RU"/>
        </w:rPr>
        <w:t>Рекомендация МСЭ-R </w:t>
      </w:r>
      <w:r w:rsidRPr="005D6E0E">
        <w:rPr>
          <w:sz w:val="20"/>
          <w:lang w:val="ru-RU"/>
        </w:rPr>
        <w:t>M.625</w:t>
      </w:r>
      <w:r>
        <w:rPr>
          <w:sz w:val="20"/>
          <w:szCs w:val="24"/>
          <w:lang w:val="ru-RU"/>
        </w:rPr>
        <w:t> – </w:t>
      </w:r>
      <w:r w:rsidRPr="005D6E0E">
        <w:rPr>
          <w:sz w:val="20"/>
          <w:lang w:val="ru-RU"/>
        </w:rPr>
        <w:t>Буквопечатающее телеграфное оборудование с автоматическим опознаванием в морской подвижной службе</w:t>
      </w:r>
    </w:p>
    <w:p w:rsidR="00B80A5C" w:rsidRPr="005D6E0E" w:rsidRDefault="00B80A5C" w:rsidP="00B80A5C">
      <w:pPr>
        <w:pStyle w:val="Reftext"/>
        <w:rPr>
          <w:sz w:val="20"/>
          <w:lang w:val="ru-RU"/>
        </w:rPr>
      </w:pPr>
      <w:r>
        <w:rPr>
          <w:iCs/>
          <w:sz w:val="20"/>
          <w:lang w:val="ru-RU"/>
        </w:rPr>
        <w:t>Рекомендация МСЭ-R </w:t>
      </w:r>
      <w:r w:rsidRPr="005D6E0E">
        <w:rPr>
          <w:sz w:val="20"/>
          <w:lang w:val="ru-RU"/>
        </w:rPr>
        <w:t>M.689</w:t>
      </w:r>
      <w:r>
        <w:rPr>
          <w:sz w:val="20"/>
          <w:szCs w:val="24"/>
          <w:lang w:val="ru-RU"/>
        </w:rPr>
        <w:t> – </w:t>
      </w:r>
      <w:r w:rsidRPr="005D6E0E">
        <w:rPr>
          <w:sz w:val="20"/>
          <w:lang w:val="ru-RU"/>
        </w:rPr>
        <w:t>Международная морская ОВЧ радиотелефонная система с автоматическими возможностями, основанная на формате сигнализации ЦИВ</w:t>
      </w:r>
    </w:p>
    <w:p w:rsidR="00B80A5C" w:rsidRPr="00182DFC" w:rsidRDefault="00B80A5C" w:rsidP="00B80A5C">
      <w:pPr>
        <w:pStyle w:val="Reftext"/>
        <w:rPr>
          <w:sz w:val="20"/>
          <w:lang w:val="ru-RU"/>
        </w:rPr>
      </w:pPr>
      <w:r>
        <w:rPr>
          <w:iCs/>
          <w:sz w:val="20"/>
          <w:lang w:val="ru-RU"/>
        </w:rPr>
        <w:t>Рекомендация МСЭ-R </w:t>
      </w:r>
      <w:r w:rsidRPr="005D6E0E">
        <w:rPr>
          <w:sz w:val="20"/>
          <w:lang w:val="ru-RU"/>
        </w:rPr>
        <w:t>M</w:t>
      </w:r>
      <w:r w:rsidRPr="00182DFC">
        <w:rPr>
          <w:sz w:val="20"/>
          <w:lang w:val="ru-RU"/>
        </w:rPr>
        <w:t>.821</w:t>
      </w:r>
      <w:r>
        <w:rPr>
          <w:sz w:val="20"/>
          <w:szCs w:val="24"/>
          <w:lang w:val="en-US"/>
        </w:rPr>
        <w:t> </w:t>
      </w:r>
      <w:r w:rsidRPr="00182DFC">
        <w:rPr>
          <w:sz w:val="20"/>
          <w:szCs w:val="24"/>
          <w:lang w:val="ru-RU"/>
        </w:rPr>
        <w:t>–</w:t>
      </w:r>
      <w:r>
        <w:rPr>
          <w:sz w:val="20"/>
          <w:szCs w:val="24"/>
          <w:lang w:val="en-US"/>
        </w:rPr>
        <w:t> </w:t>
      </w:r>
      <w:r>
        <w:rPr>
          <w:sz w:val="20"/>
          <w:szCs w:val="24"/>
          <w:lang w:val="ru-RU"/>
        </w:rPr>
        <w:t>Возможное улучшение системы цифрового избирательного вызова для использования в морской подвижной службе</w:t>
      </w:r>
    </w:p>
    <w:p w:rsidR="00B80A5C" w:rsidRPr="00182DFC" w:rsidRDefault="00B80A5C" w:rsidP="00B80A5C">
      <w:pPr>
        <w:pStyle w:val="Reftext"/>
        <w:rPr>
          <w:sz w:val="20"/>
          <w:lang w:val="ru-RU"/>
        </w:rPr>
      </w:pPr>
      <w:r>
        <w:rPr>
          <w:iCs/>
          <w:sz w:val="20"/>
          <w:lang w:val="ru-RU"/>
        </w:rPr>
        <w:t>Рекомендация</w:t>
      </w:r>
      <w:r>
        <w:rPr>
          <w:iCs/>
          <w:sz w:val="20"/>
          <w:lang w:val="en-US"/>
        </w:rPr>
        <w:t> </w:t>
      </w:r>
      <w:r>
        <w:rPr>
          <w:iCs/>
          <w:sz w:val="20"/>
          <w:lang w:val="ru-RU"/>
        </w:rPr>
        <w:t>МСЭ</w:t>
      </w:r>
      <w:r w:rsidRPr="00182DFC">
        <w:rPr>
          <w:iCs/>
          <w:sz w:val="20"/>
          <w:lang w:val="ru-RU"/>
        </w:rPr>
        <w:t>-</w:t>
      </w:r>
      <w:r w:rsidRPr="00182DFC">
        <w:rPr>
          <w:iCs/>
          <w:sz w:val="20"/>
          <w:lang w:val="en-US"/>
        </w:rPr>
        <w:t>R </w:t>
      </w:r>
      <w:r w:rsidRPr="00182DFC">
        <w:rPr>
          <w:sz w:val="20"/>
          <w:lang w:val="en-US"/>
        </w:rPr>
        <w:t>M</w:t>
      </w:r>
      <w:r w:rsidRPr="00182DFC">
        <w:rPr>
          <w:sz w:val="20"/>
          <w:lang w:val="ru-RU"/>
        </w:rPr>
        <w:t>.822</w:t>
      </w:r>
      <w:r>
        <w:rPr>
          <w:sz w:val="20"/>
          <w:szCs w:val="24"/>
          <w:lang w:val="en-US"/>
        </w:rPr>
        <w:t> </w:t>
      </w:r>
      <w:r w:rsidRPr="00182DFC">
        <w:rPr>
          <w:sz w:val="20"/>
          <w:szCs w:val="24"/>
          <w:lang w:val="ru-RU"/>
        </w:rPr>
        <w:t>–</w:t>
      </w:r>
      <w:r>
        <w:rPr>
          <w:sz w:val="20"/>
          <w:szCs w:val="24"/>
          <w:lang w:val="en-US"/>
        </w:rPr>
        <w:t> </w:t>
      </w:r>
      <w:r>
        <w:rPr>
          <w:sz w:val="20"/>
          <w:szCs w:val="24"/>
          <w:lang w:val="ru-RU"/>
        </w:rPr>
        <w:t>Нагрузка на канал вызова при цифровом избирательном вызове (ЦИВ) в морской подвижной службе</w:t>
      </w:r>
    </w:p>
    <w:p w:rsidR="00B80A5C" w:rsidRPr="00D1041A" w:rsidRDefault="00B80A5C" w:rsidP="00B80A5C">
      <w:pPr>
        <w:pStyle w:val="Reftext"/>
        <w:rPr>
          <w:sz w:val="20"/>
          <w:lang w:val="ru-RU"/>
        </w:rPr>
      </w:pPr>
      <w:r>
        <w:rPr>
          <w:iCs/>
          <w:sz w:val="20"/>
          <w:lang w:val="ru-RU"/>
        </w:rPr>
        <w:t>Рекомендация МСЭ</w:t>
      </w:r>
      <w:r>
        <w:rPr>
          <w:sz w:val="20"/>
          <w:lang w:val="ru-RU"/>
        </w:rPr>
        <w:noBreakHyphen/>
      </w:r>
      <w:r w:rsidRPr="005D6E0E">
        <w:rPr>
          <w:sz w:val="20"/>
          <w:lang w:val="ru-RU"/>
        </w:rPr>
        <w:t>R</w:t>
      </w:r>
      <w:r>
        <w:rPr>
          <w:sz w:val="20"/>
          <w:lang w:val="ru-RU"/>
        </w:rPr>
        <w:t> </w:t>
      </w:r>
      <w:r w:rsidRPr="005D6E0E">
        <w:rPr>
          <w:sz w:val="20"/>
          <w:lang w:val="en-US"/>
        </w:rPr>
        <w:t>M</w:t>
      </w:r>
      <w:r w:rsidRPr="00D1041A">
        <w:rPr>
          <w:sz w:val="20"/>
          <w:lang w:val="ru-RU"/>
        </w:rPr>
        <w:t>.825</w:t>
      </w:r>
      <w:r>
        <w:rPr>
          <w:sz w:val="20"/>
          <w:szCs w:val="24"/>
          <w:lang w:val="en-US"/>
        </w:rPr>
        <w:t> </w:t>
      </w:r>
      <w:r w:rsidRPr="00D1041A">
        <w:rPr>
          <w:sz w:val="20"/>
          <w:szCs w:val="24"/>
          <w:lang w:val="ru-RU"/>
        </w:rPr>
        <w:t>–</w:t>
      </w:r>
      <w:r>
        <w:rPr>
          <w:sz w:val="20"/>
          <w:szCs w:val="24"/>
          <w:lang w:val="en-US"/>
        </w:rPr>
        <w:t> </w:t>
      </w:r>
      <w:r>
        <w:rPr>
          <w:sz w:val="20"/>
          <w:szCs w:val="24"/>
          <w:lang w:val="ru-RU"/>
        </w:rPr>
        <w:t>Характеристики</w:t>
      </w:r>
      <w:r w:rsidRPr="00D1041A">
        <w:rPr>
          <w:sz w:val="20"/>
          <w:szCs w:val="24"/>
          <w:lang w:val="ru-RU"/>
        </w:rPr>
        <w:t xml:space="preserve"> </w:t>
      </w:r>
      <w:r>
        <w:rPr>
          <w:sz w:val="20"/>
          <w:szCs w:val="24"/>
          <w:lang w:val="ru-RU"/>
        </w:rPr>
        <w:t>запросчиков</w:t>
      </w:r>
      <w:r w:rsidRPr="00D1041A">
        <w:rPr>
          <w:sz w:val="20"/>
          <w:szCs w:val="24"/>
          <w:lang w:val="ru-RU"/>
        </w:rPr>
        <w:t>-</w:t>
      </w:r>
      <w:r>
        <w:rPr>
          <w:sz w:val="20"/>
          <w:szCs w:val="24"/>
          <w:lang w:val="ru-RU"/>
        </w:rPr>
        <w:t>ответчиков</w:t>
      </w:r>
      <w:r w:rsidRPr="00D1041A">
        <w:rPr>
          <w:sz w:val="20"/>
          <w:szCs w:val="24"/>
          <w:lang w:val="ru-RU"/>
        </w:rPr>
        <w:t xml:space="preserve">, </w:t>
      </w:r>
      <w:r>
        <w:rPr>
          <w:sz w:val="20"/>
          <w:szCs w:val="24"/>
          <w:lang w:val="ru-RU"/>
        </w:rPr>
        <w:t>использующих</w:t>
      </w:r>
      <w:r w:rsidRPr="00D1041A">
        <w:rPr>
          <w:sz w:val="20"/>
          <w:szCs w:val="24"/>
          <w:lang w:val="ru-RU"/>
        </w:rPr>
        <w:t xml:space="preserve"> </w:t>
      </w:r>
      <w:r>
        <w:rPr>
          <w:sz w:val="20"/>
          <w:szCs w:val="24"/>
          <w:lang w:val="ru-RU"/>
        </w:rPr>
        <w:t>методы</w:t>
      </w:r>
      <w:r w:rsidRPr="00D1041A">
        <w:rPr>
          <w:sz w:val="20"/>
          <w:szCs w:val="24"/>
          <w:lang w:val="ru-RU"/>
        </w:rPr>
        <w:t xml:space="preserve"> </w:t>
      </w:r>
      <w:r>
        <w:rPr>
          <w:sz w:val="20"/>
          <w:szCs w:val="24"/>
          <w:lang w:val="ru-RU"/>
        </w:rPr>
        <w:t>цифрового</w:t>
      </w:r>
      <w:r w:rsidRPr="00D1041A">
        <w:rPr>
          <w:sz w:val="20"/>
          <w:szCs w:val="24"/>
          <w:lang w:val="ru-RU"/>
        </w:rPr>
        <w:t xml:space="preserve"> </w:t>
      </w:r>
      <w:r>
        <w:rPr>
          <w:sz w:val="20"/>
          <w:szCs w:val="24"/>
          <w:lang w:val="ru-RU"/>
        </w:rPr>
        <w:t>избирательного</w:t>
      </w:r>
      <w:r w:rsidRPr="00D1041A">
        <w:rPr>
          <w:sz w:val="20"/>
          <w:szCs w:val="24"/>
          <w:lang w:val="ru-RU"/>
        </w:rPr>
        <w:t xml:space="preserve"> </w:t>
      </w:r>
      <w:r>
        <w:rPr>
          <w:sz w:val="20"/>
          <w:szCs w:val="24"/>
          <w:lang w:val="ru-RU"/>
        </w:rPr>
        <w:t>вызова</w:t>
      </w:r>
      <w:r w:rsidRPr="00D1041A">
        <w:rPr>
          <w:sz w:val="20"/>
          <w:szCs w:val="24"/>
          <w:lang w:val="ru-RU"/>
        </w:rPr>
        <w:t xml:space="preserve">, </w:t>
      </w:r>
      <w:r>
        <w:rPr>
          <w:sz w:val="20"/>
          <w:szCs w:val="24"/>
          <w:lang w:val="ru-RU"/>
        </w:rPr>
        <w:t>для</w:t>
      </w:r>
      <w:r w:rsidRPr="00D1041A">
        <w:rPr>
          <w:sz w:val="20"/>
          <w:szCs w:val="24"/>
          <w:lang w:val="ru-RU"/>
        </w:rPr>
        <w:t xml:space="preserve"> </w:t>
      </w:r>
      <w:r>
        <w:rPr>
          <w:sz w:val="20"/>
          <w:szCs w:val="24"/>
          <w:lang w:val="ru-RU"/>
        </w:rPr>
        <w:t>использования</w:t>
      </w:r>
      <w:r w:rsidRPr="00D1041A">
        <w:rPr>
          <w:sz w:val="20"/>
          <w:szCs w:val="24"/>
          <w:lang w:val="ru-RU"/>
        </w:rPr>
        <w:t xml:space="preserve"> </w:t>
      </w:r>
      <w:r>
        <w:rPr>
          <w:sz w:val="20"/>
          <w:szCs w:val="24"/>
          <w:lang w:val="ru-RU"/>
        </w:rPr>
        <w:t>в</w:t>
      </w:r>
      <w:r w:rsidRPr="00D1041A">
        <w:rPr>
          <w:sz w:val="20"/>
          <w:szCs w:val="24"/>
          <w:lang w:val="ru-RU"/>
        </w:rPr>
        <w:t xml:space="preserve"> </w:t>
      </w:r>
      <w:r>
        <w:rPr>
          <w:sz w:val="20"/>
          <w:szCs w:val="24"/>
          <w:lang w:val="ru-RU"/>
        </w:rPr>
        <w:t>службах</w:t>
      </w:r>
      <w:r w:rsidRPr="00D1041A">
        <w:rPr>
          <w:sz w:val="20"/>
          <w:szCs w:val="24"/>
          <w:lang w:val="ru-RU"/>
        </w:rPr>
        <w:t xml:space="preserve"> </w:t>
      </w:r>
      <w:r>
        <w:rPr>
          <w:sz w:val="20"/>
          <w:szCs w:val="24"/>
          <w:lang w:val="ru-RU"/>
        </w:rPr>
        <w:t>судоходства</w:t>
      </w:r>
      <w:r w:rsidRPr="00D1041A">
        <w:rPr>
          <w:sz w:val="20"/>
          <w:szCs w:val="24"/>
          <w:lang w:val="ru-RU"/>
        </w:rPr>
        <w:t xml:space="preserve"> </w:t>
      </w:r>
      <w:r>
        <w:rPr>
          <w:sz w:val="20"/>
          <w:szCs w:val="24"/>
          <w:lang w:val="ru-RU"/>
        </w:rPr>
        <w:t>и</w:t>
      </w:r>
      <w:r w:rsidRPr="00D1041A">
        <w:rPr>
          <w:sz w:val="20"/>
          <w:szCs w:val="24"/>
          <w:lang w:val="ru-RU"/>
        </w:rPr>
        <w:t xml:space="preserve"> </w:t>
      </w:r>
      <w:r>
        <w:rPr>
          <w:sz w:val="20"/>
          <w:szCs w:val="24"/>
          <w:lang w:val="ru-RU"/>
        </w:rPr>
        <w:t>опознавания</w:t>
      </w:r>
      <w:r w:rsidRPr="00D1041A">
        <w:rPr>
          <w:sz w:val="20"/>
          <w:szCs w:val="24"/>
          <w:lang w:val="ru-RU"/>
        </w:rPr>
        <w:t xml:space="preserve"> </w:t>
      </w:r>
      <w:r>
        <w:rPr>
          <w:sz w:val="20"/>
          <w:szCs w:val="24"/>
          <w:lang w:val="ru-RU"/>
        </w:rPr>
        <w:t>судов</w:t>
      </w:r>
    </w:p>
    <w:p w:rsidR="00B80A5C" w:rsidRPr="003708A6" w:rsidRDefault="00B80A5C" w:rsidP="00B80A5C">
      <w:pPr>
        <w:pStyle w:val="Reftext"/>
        <w:rPr>
          <w:sz w:val="20"/>
          <w:lang w:val="ru-RU"/>
        </w:rPr>
      </w:pPr>
      <w:r>
        <w:rPr>
          <w:iCs/>
          <w:sz w:val="20"/>
          <w:lang w:val="ru-RU"/>
        </w:rPr>
        <w:t>Рекомендация</w:t>
      </w:r>
      <w:r>
        <w:rPr>
          <w:iCs/>
          <w:sz w:val="20"/>
          <w:lang w:val="en-US"/>
        </w:rPr>
        <w:t> </w:t>
      </w:r>
      <w:r>
        <w:rPr>
          <w:iCs/>
          <w:sz w:val="20"/>
          <w:lang w:val="ru-RU"/>
        </w:rPr>
        <w:t>МСЭ</w:t>
      </w:r>
      <w:r w:rsidRPr="003708A6">
        <w:rPr>
          <w:iCs/>
          <w:sz w:val="20"/>
          <w:lang w:val="ru-RU"/>
        </w:rPr>
        <w:t>-</w:t>
      </w:r>
      <w:r w:rsidRPr="00182DFC">
        <w:rPr>
          <w:iCs/>
          <w:sz w:val="20"/>
          <w:lang w:val="en-US"/>
        </w:rPr>
        <w:t>R </w:t>
      </w:r>
      <w:r w:rsidRPr="00182DFC">
        <w:rPr>
          <w:sz w:val="20"/>
          <w:lang w:val="en-US"/>
        </w:rPr>
        <w:t>M</w:t>
      </w:r>
      <w:r w:rsidRPr="003708A6">
        <w:rPr>
          <w:sz w:val="20"/>
          <w:lang w:val="ru-RU"/>
        </w:rPr>
        <w:t>.1080</w:t>
      </w:r>
      <w:r>
        <w:rPr>
          <w:sz w:val="20"/>
          <w:szCs w:val="24"/>
          <w:lang w:val="en-US"/>
        </w:rPr>
        <w:t> </w:t>
      </w:r>
      <w:r w:rsidRPr="003708A6">
        <w:rPr>
          <w:sz w:val="20"/>
          <w:szCs w:val="24"/>
          <w:lang w:val="ru-RU"/>
        </w:rPr>
        <w:t>–</w:t>
      </w:r>
      <w:r>
        <w:rPr>
          <w:sz w:val="20"/>
          <w:szCs w:val="24"/>
          <w:lang w:val="en-US"/>
        </w:rPr>
        <w:t> </w:t>
      </w:r>
      <w:r w:rsidRPr="003708A6">
        <w:rPr>
          <w:spacing w:val="-2"/>
          <w:sz w:val="20"/>
          <w:szCs w:val="24"/>
          <w:lang w:val="ru-RU"/>
        </w:rPr>
        <w:t>Усовершенствованные системы цифрового избирательного вызова, используемые при наличии многочисленного радиооборудования</w:t>
      </w:r>
    </w:p>
    <w:p w:rsidR="00B80A5C" w:rsidRPr="005D6E0E" w:rsidRDefault="00B80A5C" w:rsidP="00B80A5C">
      <w:pPr>
        <w:pStyle w:val="Reftext"/>
        <w:rPr>
          <w:sz w:val="20"/>
          <w:lang w:val="ru-RU"/>
        </w:rPr>
      </w:pPr>
      <w:r>
        <w:rPr>
          <w:iCs/>
          <w:sz w:val="20"/>
          <w:lang w:val="ru-RU"/>
        </w:rPr>
        <w:t>Рекомендация МСЭ</w:t>
      </w:r>
      <w:r>
        <w:rPr>
          <w:sz w:val="20"/>
          <w:lang w:val="ru-RU"/>
        </w:rPr>
        <w:noBreakHyphen/>
      </w:r>
      <w:r w:rsidRPr="005D6E0E">
        <w:rPr>
          <w:sz w:val="20"/>
          <w:lang w:val="ru-RU"/>
        </w:rPr>
        <w:t>R</w:t>
      </w:r>
      <w:r>
        <w:rPr>
          <w:sz w:val="20"/>
          <w:lang w:val="ru-RU"/>
        </w:rPr>
        <w:t> </w:t>
      </w:r>
      <w:r w:rsidRPr="005D6E0E">
        <w:rPr>
          <w:sz w:val="20"/>
          <w:lang w:val="ru-RU"/>
        </w:rPr>
        <w:t>M.1081</w:t>
      </w:r>
      <w:r>
        <w:rPr>
          <w:sz w:val="20"/>
          <w:szCs w:val="24"/>
          <w:lang w:val="ru-RU"/>
        </w:rPr>
        <w:t> – </w:t>
      </w:r>
      <w:r w:rsidRPr="005D6E0E">
        <w:rPr>
          <w:sz w:val="20"/>
          <w:szCs w:val="24"/>
          <w:shd w:val="clear" w:color="auto" w:fill="FFFFFF"/>
          <w:lang w:val="ru-RU"/>
        </w:rPr>
        <w:t>Автоматические ВЧ факсимильные системы и системы передачи данных, предназначенные для морских подвижных пользователей</w:t>
      </w:r>
    </w:p>
    <w:p w:rsidR="00B80A5C" w:rsidRPr="003F3B7D" w:rsidRDefault="00B80A5C" w:rsidP="00B80A5C">
      <w:pPr>
        <w:pStyle w:val="Reftext"/>
        <w:rPr>
          <w:sz w:val="20"/>
          <w:lang w:val="ru-RU"/>
        </w:rPr>
      </w:pPr>
      <w:r>
        <w:rPr>
          <w:iCs/>
          <w:sz w:val="20"/>
          <w:lang w:val="ru-RU"/>
        </w:rPr>
        <w:t>Рекомендация МСЭ-R М</w:t>
      </w:r>
      <w:r w:rsidRPr="003F3B7D">
        <w:rPr>
          <w:sz w:val="20"/>
          <w:lang w:val="ru-RU"/>
        </w:rPr>
        <w:t>.1082</w:t>
      </w:r>
      <w:r>
        <w:rPr>
          <w:sz w:val="20"/>
          <w:szCs w:val="24"/>
          <w:lang w:val="en-US"/>
        </w:rPr>
        <w:t> </w:t>
      </w:r>
      <w:r w:rsidRPr="003F3B7D">
        <w:rPr>
          <w:sz w:val="20"/>
          <w:szCs w:val="24"/>
          <w:lang w:val="ru-RU"/>
        </w:rPr>
        <w:t>–</w:t>
      </w:r>
      <w:r>
        <w:rPr>
          <w:sz w:val="20"/>
          <w:szCs w:val="24"/>
          <w:lang w:val="en-US"/>
        </w:rPr>
        <w:t> </w:t>
      </w:r>
      <w:r>
        <w:rPr>
          <w:sz w:val="20"/>
          <w:szCs w:val="24"/>
          <w:lang w:val="ru-RU"/>
        </w:rPr>
        <w:t>Международная морская СЧ/ВЧ радиотелефонная система с автоматическими возможностями, основанная на формате сигнализации цифрового избирательного вызова</w:t>
      </w:r>
    </w:p>
    <w:p w:rsidR="00B80A5C" w:rsidRPr="005D6E0E" w:rsidRDefault="00B80A5C" w:rsidP="00B80A5C">
      <w:pPr>
        <w:pStyle w:val="Reftext"/>
        <w:rPr>
          <w:sz w:val="20"/>
          <w:lang w:val="ru-RU"/>
        </w:rPr>
      </w:pPr>
      <w:r>
        <w:rPr>
          <w:iCs/>
          <w:sz w:val="20"/>
          <w:lang w:val="ru-RU"/>
        </w:rPr>
        <w:lastRenderedPageBreak/>
        <w:t>Рекомендация МСЭ-R </w:t>
      </w:r>
      <w:r w:rsidRPr="005D6E0E">
        <w:rPr>
          <w:sz w:val="20"/>
          <w:lang w:val="ru-RU"/>
        </w:rPr>
        <w:t>M.1084</w:t>
      </w:r>
      <w:r>
        <w:rPr>
          <w:sz w:val="20"/>
          <w:szCs w:val="24"/>
          <w:lang w:val="ru-RU"/>
        </w:rPr>
        <w:t> – </w:t>
      </w:r>
      <w:r w:rsidRPr="005D6E0E">
        <w:rPr>
          <w:sz w:val="20"/>
          <w:lang w:val="ru-RU"/>
        </w:rPr>
        <w:t>Временные решения для более эффективного использования диапазона 156–174</w:t>
      </w:r>
      <w:r>
        <w:rPr>
          <w:sz w:val="20"/>
          <w:lang w:val="en-US"/>
        </w:rPr>
        <w:t> </w:t>
      </w:r>
      <w:r w:rsidRPr="005D6E0E">
        <w:rPr>
          <w:sz w:val="20"/>
          <w:lang w:val="ru-RU"/>
        </w:rPr>
        <w:t>МГц станциями морской подвижной службы</w:t>
      </w:r>
    </w:p>
    <w:p w:rsidR="00B80A5C" w:rsidRPr="00D51310" w:rsidRDefault="00B80A5C" w:rsidP="00B80A5C">
      <w:pPr>
        <w:pStyle w:val="Reftext"/>
        <w:rPr>
          <w:spacing w:val="-2"/>
          <w:sz w:val="20"/>
          <w:lang w:val="ru-RU"/>
        </w:rPr>
      </w:pPr>
      <w:r>
        <w:rPr>
          <w:iCs/>
          <w:sz w:val="20"/>
          <w:lang w:val="ru-RU"/>
        </w:rPr>
        <w:t>Рекомендация МСЭ-R </w:t>
      </w:r>
      <w:r w:rsidRPr="005D6E0E">
        <w:rPr>
          <w:sz w:val="20"/>
          <w:lang w:val="ru-RU"/>
        </w:rPr>
        <w:t>M.1371</w:t>
      </w:r>
      <w:r>
        <w:rPr>
          <w:sz w:val="20"/>
          <w:szCs w:val="24"/>
          <w:lang w:val="ru-RU"/>
        </w:rPr>
        <w:t> – </w:t>
      </w:r>
      <w:r w:rsidRPr="00D51310">
        <w:rPr>
          <w:spacing w:val="-2"/>
          <w:sz w:val="20"/>
          <w:lang w:val="ru-RU"/>
        </w:rPr>
        <w:t>Технические характеристики автоматической системы опознавания, использующей многостанционный доступ с временным разделением в полосе ОВЧ морской подвижной службы</w:t>
      </w:r>
    </w:p>
    <w:p w:rsidR="00B80A5C" w:rsidRPr="005D6E0E" w:rsidRDefault="00B80A5C" w:rsidP="00B80A5C">
      <w:pPr>
        <w:pStyle w:val="Reftext"/>
        <w:rPr>
          <w:sz w:val="20"/>
          <w:lang w:val="en-US"/>
        </w:rPr>
      </w:pPr>
      <w:r w:rsidRPr="005D6E0E">
        <w:rPr>
          <w:sz w:val="20"/>
          <w:lang w:val="en-US"/>
        </w:rPr>
        <w:t xml:space="preserve">Report </w:t>
      </w:r>
      <w:r w:rsidRPr="005D6E0E">
        <w:rPr>
          <w:sz w:val="20"/>
          <w:szCs w:val="24"/>
          <w:lang w:val="en-US"/>
        </w:rPr>
        <w:t>ITU</w:t>
      </w:r>
      <w:r w:rsidRPr="005D6E0E">
        <w:rPr>
          <w:sz w:val="20"/>
          <w:szCs w:val="24"/>
          <w:lang w:val="en-US"/>
        </w:rPr>
        <w:noBreakHyphen/>
        <w:t>R M.1159</w:t>
      </w:r>
      <w:r>
        <w:rPr>
          <w:sz w:val="20"/>
          <w:szCs w:val="24"/>
          <w:lang w:val="en-US"/>
        </w:rPr>
        <w:t> – </w:t>
      </w:r>
      <w:r w:rsidRPr="005D6E0E">
        <w:rPr>
          <w:sz w:val="20"/>
          <w:lang w:val="en-US"/>
        </w:rPr>
        <w:t>Characteristics of an automatic identification system for VHF and UHF transmitting stations in the maritime mobile service</w:t>
      </w:r>
    </w:p>
    <w:p w:rsidR="00B80A5C" w:rsidRPr="005D6E0E" w:rsidRDefault="00B80A5C" w:rsidP="00B80A5C">
      <w:pPr>
        <w:pStyle w:val="Reftext"/>
        <w:rPr>
          <w:sz w:val="20"/>
          <w:lang w:val="en-US"/>
        </w:rPr>
      </w:pPr>
      <w:r w:rsidRPr="005D6E0E">
        <w:rPr>
          <w:sz w:val="20"/>
          <w:lang w:val="en-US"/>
        </w:rPr>
        <w:t>Report</w:t>
      </w:r>
      <w:r w:rsidRPr="005D6E0E">
        <w:rPr>
          <w:sz w:val="20"/>
          <w:szCs w:val="24"/>
          <w:lang w:val="en-US"/>
        </w:rPr>
        <w:t xml:space="preserve"> ITU</w:t>
      </w:r>
      <w:r w:rsidRPr="005D6E0E">
        <w:rPr>
          <w:sz w:val="20"/>
          <w:szCs w:val="24"/>
          <w:lang w:val="en-US"/>
        </w:rPr>
        <w:noBreakHyphen/>
        <w:t>R M.1161</w:t>
      </w:r>
      <w:r>
        <w:rPr>
          <w:sz w:val="20"/>
          <w:szCs w:val="24"/>
          <w:lang w:val="en-US"/>
        </w:rPr>
        <w:t> – </w:t>
      </w:r>
      <w:r w:rsidRPr="005D6E0E">
        <w:rPr>
          <w:sz w:val="20"/>
          <w:lang w:val="en-US"/>
        </w:rPr>
        <w:t>Use of MF/HF DSC for automatic connection of calls in the maritime-mobile service MF and HF bands to the public switched network</w:t>
      </w:r>
    </w:p>
    <w:p w:rsidR="00B80A5C" w:rsidRPr="001C5E30" w:rsidRDefault="00B80A5C" w:rsidP="00B80A5C">
      <w:pPr>
        <w:pStyle w:val="Normalaftertitle"/>
        <w:rPr>
          <w:lang w:val="ru-RU"/>
        </w:rPr>
      </w:pPr>
      <w:r w:rsidRPr="001C5E30">
        <w:rPr>
          <w:lang w:val="ru-RU"/>
        </w:rPr>
        <w:t>Ассамблея радиосвязи</w:t>
      </w:r>
      <w:r>
        <w:rPr>
          <w:lang w:val="ru-RU"/>
        </w:rPr>
        <w:t> МСЭ</w:t>
      </w:r>
      <w:r w:rsidRPr="001C5E30">
        <w:rPr>
          <w:lang w:val="ru-RU"/>
        </w:rPr>
        <w:t>,</w:t>
      </w:r>
    </w:p>
    <w:p w:rsidR="00B80A5C" w:rsidRPr="001C5E30" w:rsidRDefault="00B80A5C" w:rsidP="00B80A5C">
      <w:pPr>
        <w:pStyle w:val="Call"/>
        <w:rPr>
          <w:lang w:val="ru-RU"/>
        </w:rPr>
      </w:pPr>
      <w:r w:rsidRPr="001C5E30">
        <w:rPr>
          <w:lang w:val="ru-RU"/>
        </w:rPr>
        <w:t>учитывая</w:t>
      </w:r>
      <w:r w:rsidRPr="001C5E30">
        <w:rPr>
          <w:i w:val="0"/>
          <w:iCs/>
          <w:lang w:val="ru-RU"/>
        </w:rPr>
        <w:t>,</w:t>
      </w:r>
    </w:p>
    <w:p w:rsidR="00B80A5C" w:rsidRPr="001C5E30" w:rsidRDefault="00B80A5C" w:rsidP="00B80A5C">
      <w:pPr>
        <w:rPr>
          <w:lang w:val="ru-RU"/>
        </w:rPr>
      </w:pPr>
      <w:r w:rsidRPr="001C5E30">
        <w:rPr>
          <w:i/>
          <w:iCs/>
          <w:lang w:val="ru-RU"/>
        </w:rPr>
        <w:t>a)</w:t>
      </w:r>
      <w:r w:rsidRPr="001C5E30">
        <w:rPr>
          <w:lang w:val="ru-RU"/>
        </w:rPr>
        <w:tab/>
        <w:t>что избирательные вызовы в направлениях берег – судно, судно – судно и судно – берег могли бы ускорить обработку трафика в морской подвижной службе;</w:t>
      </w:r>
    </w:p>
    <w:p w:rsidR="00B80A5C" w:rsidRPr="001C5E30" w:rsidRDefault="00B80A5C" w:rsidP="00B80A5C">
      <w:pPr>
        <w:rPr>
          <w:lang w:val="ru-RU"/>
        </w:rPr>
      </w:pPr>
      <w:r w:rsidRPr="001C5E30">
        <w:rPr>
          <w:i/>
          <w:lang w:val="ru-RU"/>
        </w:rPr>
        <w:t>b)</w:t>
      </w:r>
      <w:r w:rsidRPr="001C5E30">
        <w:rPr>
          <w:lang w:val="ru-RU"/>
        </w:rPr>
        <w:tab/>
        <w:t>что Международная морская организация (ИМО) перечислила ряд эксплуатационных требований, которые должны учитываться при разработке системы избирательного вызова общего назначения;</w:t>
      </w:r>
    </w:p>
    <w:p w:rsidR="00B80A5C" w:rsidRPr="001C5E30" w:rsidRDefault="00B80A5C" w:rsidP="00B80A5C">
      <w:pPr>
        <w:rPr>
          <w:lang w:val="ru-RU"/>
        </w:rPr>
      </w:pPr>
      <w:r w:rsidRPr="001C5E30">
        <w:rPr>
          <w:i/>
          <w:lang w:val="ru-RU"/>
        </w:rPr>
        <w:t>c)</w:t>
      </w:r>
      <w:r w:rsidRPr="001C5E30">
        <w:rPr>
          <w:lang w:val="ru-RU"/>
        </w:rPr>
        <w:tab/>
        <w:t>что пересмотренная глава IV Международной конвенции 1974 года по охране человеческой жизни на море (СОЛАС) требует использования цифрового избирательного вызова (ЦИВ) для передачи сигналов бедствия и вызовов, связанных с безопасностью в глобальной морской системе связи при бедствии и для обеспечения безопасности (ГМСББ);</w:t>
      </w:r>
    </w:p>
    <w:p w:rsidR="00B80A5C" w:rsidRPr="001C5E30" w:rsidRDefault="00B80A5C" w:rsidP="00B80A5C">
      <w:pPr>
        <w:rPr>
          <w:lang w:val="ru-RU"/>
        </w:rPr>
      </w:pPr>
      <w:r w:rsidRPr="001C5E30">
        <w:rPr>
          <w:i/>
          <w:lang w:val="ru-RU"/>
        </w:rPr>
        <w:t>d)</w:t>
      </w:r>
      <w:r w:rsidRPr="001C5E30">
        <w:rPr>
          <w:lang w:val="ru-RU"/>
        </w:rPr>
        <w:tab/>
        <w:t>что узкополосные буквопечатающие системы должны соответствовать Рекомендации</w:t>
      </w:r>
      <w:r>
        <w:rPr>
          <w:lang w:val="ru-RU"/>
        </w:rPr>
        <w:t> МСЭ</w:t>
      </w:r>
      <w:r>
        <w:rPr>
          <w:lang w:val="ru-RU"/>
        </w:rPr>
        <w:noBreakHyphen/>
      </w:r>
      <w:r w:rsidRPr="001C5E30">
        <w:rPr>
          <w:lang w:val="ru-RU"/>
        </w:rPr>
        <w:t>R M.625;</w:t>
      </w:r>
    </w:p>
    <w:p w:rsidR="00B80A5C" w:rsidRPr="001C5E30" w:rsidRDefault="00B80A5C" w:rsidP="00B80A5C">
      <w:pPr>
        <w:rPr>
          <w:lang w:val="ru-RU"/>
        </w:rPr>
      </w:pPr>
      <w:r w:rsidRPr="001C5E30">
        <w:rPr>
          <w:i/>
          <w:lang w:val="ru-RU"/>
        </w:rPr>
        <w:t>e)</w:t>
      </w:r>
      <w:r w:rsidRPr="001C5E30">
        <w:rPr>
          <w:lang w:val="ru-RU"/>
        </w:rPr>
        <w:tab/>
        <w:t>что система ЦИВ должна применяться к морской подвижной службе как на международном, так и на национальном уровнях;</w:t>
      </w:r>
    </w:p>
    <w:p w:rsidR="00B80A5C" w:rsidRPr="001C5E30" w:rsidRDefault="00B80A5C" w:rsidP="00B80A5C">
      <w:pPr>
        <w:rPr>
          <w:lang w:val="ru-RU"/>
        </w:rPr>
      </w:pPr>
      <w:r w:rsidRPr="001C5E30">
        <w:rPr>
          <w:i/>
          <w:lang w:val="ru-RU"/>
        </w:rPr>
        <w:t>f)</w:t>
      </w:r>
      <w:r w:rsidRPr="001C5E30">
        <w:rPr>
          <w:lang w:val="ru-RU"/>
        </w:rPr>
        <w:tab/>
        <w:t>что желательно, чтобы система ЦИВ удовлетворяла требованиям всех типов судов, заинтересованных в ее использовании;</w:t>
      </w:r>
    </w:p>
    <w:p w:rsidR="00B80A5C" w:rsidRPr="001C5E30" w:rsidRDefault="00B80A5C" w:rsidP="00B80A5C">
      <w:pPr>
        <w:rPr>
          <w:lang w:val="ru-RU"/>
        </w:rPr>
      </w:pPr>
      <w:r w:rsidRPr="001C5E30">
        <w:rPr>
          <w:i/>
          <w:lang w:val="ru-RU"/>
        </w:rPr>
        <w:t>g)</w:t>
      </w:r>
      <w:r w:rsidRPr="001C5E30">
        <w:rPr>
          <w:lang w:val="ru-RU"/>
        </w:rPr>
        <w:tab/>
        <w:t>что с учетом накопленного опыта существует необходимость в сокращении количества избыточных сигналов тревоги и упрощении работы судового оборудования;</w:t>
      </w:r>
    </w:p>
    <w:p w:rsidR="00B80A5C" w:rsidRPr="001C5E30" w:rsidRDefault="00B80A5C" w:rsidP="00B80A5C">
      <w:pPr>
        <w:rPr>
          <w:lang w:val="ru-RU"/>
        </w:rPr>
      </w:pPr>
      <w:r w:rsidRPr="001C5E30">
        <w:rPr>
          <w:i/>
          <w:lang w:val="ru-RU"/>
        </w:rPr>
        <w:t>h)</w:t>
      </w:r>
      <w:r w:rsidRPr="001C5E30">
        <w:rPr>
          <w:lang w:val="ru-RU"/>
        </w:rPr>
        <w:tab/>
        <w:t>что при некоторых применениях может оказаться необходимым отключать автоматическое переключение каналов ЦИВ, в случае когда существует требование к судам сохранять непрерывную радиовахту на конкретном радиотелефонном канале (например, для управления трафиком в порте, осуществления связи мостик – мостик),</w:t>
      </w:r>
    </w:p>
    <w:p w:rsidR="00B80A5C" w:rsidRPr="001C5E30" w:rsidRDefault="00B80A5C" w:rsidP="00B80A5C">
      <w:pPr>
        <w:pStyle w:val="Call"/>
        <w:rPr>
          <w:lang w:val="ru-RU"/>
        </w:rPr>
      </w:pPr>
      <w:r w:rsidRPr="001C5E30">
        <w:rPr>
          <w:lang w:val="ru-RU"/>
        </w:rPr>
        <w:t>рекомендует</w:t>
      </w:r>
      <w:r w:rsidRPr="001C5E30">
        <w:rPr>
          <w:i w:val="0"/>
          <w:iCs/>
          <w:lang w:val="ru-RU"/>
        </w:rPr>
        <w:t>,</w:t>
      </w:r>
    </w:p>
    <w:p w:rsidR="00B80A5C" w:rsidRPr="001C5E30" w:rsidRDefault="00B80A5C" w:rsidP="00B80A5C">
      <w:pPr>
        <w:rPr>
          <w:lang w:val="ru-RU"/>
        </w:rPr>
      </w:pPr>
      <w:r w:rsidRPr="001C5E30">
        <w:rPr>
          <w:b/>
          <w:lang w:val="ru-RU"/>
        </w:rPr>
        <w:t>1</w:t>
      </w:r>
      <w:r w:rsidRPr="001C5E30">
        <w:rPr>
          <w:lang w:val="ru-RU"/>
        </w:rPr>
        <w:tab/>
        <w:t>чтобы устройства или оборудование, использующие каналы/частоты ЦИВ, полностью соответствовали одному из классов, определенных в этой Рекомендации;</w:t>
      </w:r>
    </w:p>
    <w:p w:rsidR="00B80A5C" w:rsidRPr="001C5E30" w:rsidRDefault="00B80A5C" w:rsidP="00B80A5C">
      <w:pPr>
        <w:rPr>
          <w:b/>
          <w:lang w:val="ru-RU"/>
        </w:rPr>
      </w:pPr>
      <w:r w:rsidRPr="001C5E30">
        <w:rPr>
          <w:b/>
          <w:lang w:val="ru-RU"/>
        </w:rPr>
        <w:t>2</w:t>
      </w:r>
      <w:r w:rsidRPr="001C5E30">
        <w:rPr>
          <w:lang w:val="ru-RU"/>
        </w:rPr>
        <w:tab/>
        <w:t>чтобы оборудование ЦИВ разрабатывалось с учетом эксплуатационных требований, указанных в Рекомендации</w:t>
      </w:r>
      <w:r>
        <w:rPr>
          <w:lang w:val="ru-RU"/>
        </w:rPr>
        <w:t> МСЭ</w:t>
      </w:r>
      <w:r w:rsidRPr="001C5E30">
        <w:rPr>
          <w:lang w:val="ru-RU"/>
        </w:rPr>
        <w:t>-R M.541;</w:t>
      </w:r>
    </w:p>
    <w:p w:rsidR="00B80A5C" w:rsidRPr="001C5E30" w:rsidRDefault="00B80A5C" w:rsidP="00B80A5C">
      <w:pPr>
        <w:rPr>
          <w:lang w:val="ru-RU"/>
        </w:rPr>
      </w:pPr>
      <w:r w:rsidRPr="001C5E30">
        <w:rPr>
          <w:b/>
          <w:lang w:val="ru-RU"/>
        </w:rPr>
        <w:t>3</w:t>
      </w:r>
      <w:r w:rsidRPr="001C5E30">
        <w:rPr>
          <w:lang w:val="ru-RU"/>
        </w:rPr>
        <w:tab/>
        <w:t>чтобы при наличии необходимости в системе ЦИВ общего назначения такая система разрабатывалась в соответствии с характеристиками, содержащимися в Приложении</w:t>
      </w:r>
      <w:r>
        <w:rPr>
          <w:lang w:val="ru-RU"/>
        </w:rPr>
        <w:t> </w:t>
      </w:r>
      <w:r w:rsidRPr="001C5E30">
        <w:rPr>
          <w:lang w:val="ru-RU"/>
        </w:rPr>
        <w:t>1;</w:t>
      </w:r>
    </w:p>
    <w:p w:rsidR="00B80A5C" w:rsidRPr="001C5E30" w:rsidRDefault="00B80A5C" w:rsidP="00B80A5C">
      <w:pPr>
        <w:rPr>
          <w:lang w:val="ru-RU"/>
        </w:rPr>
      </w:pPr>
      <w:r w:rsidRPr="001C5E30">
        <w:rPr>
          <w:b/>
          <w:lang w:val="ru-RU"/>
        </w:rPr>
        <w:t>4</w:t>
      </w:r>
      <w:r w:rsidRPr="001C5E30">
        <w:rPr>
          <w:lang w:val="ru-RU"/>
        </w:rPr>
        <w:tab/>
        <w:t>чтобы при наличии необходимости в упрощенных вариантах оборудования ЦИВ такие варианты разрабатывались в соответствии с характеристиками, содержащимися в Приложении 2;</w:t>
      </w:r>
    </w:p>
    <w:p w:rsidR="00B80A5C" w:rsidRPr="001C5E30" w:rsidRDefault="00B80A5C" w:rsidP="00B80A5C">
      <w:pPr>
        <w:rPr>
          <w:lang w:val="ru-RU"/>
        </w:rPr>
      </w:pPr>
      <w:r w:rsidRPr="001C5E30">
        <w:rPr>
          <w:b/>
          <w:lang w:val="ru-RU"/>
        </w:rPr>
        <w:t>5</w:t>
      </w:r>
      <w:r w:rsidRPr="001C5E30">
        <w:rPr>
          <w:lang w:val="ru-RU"/>
        </w:rPr>
        <w:tab/>
        <w:t>чтобы судовое оборудование ЦИВ разрабатывалось для обеспечения упрощенного пользовательского интерфейса в соответствии с примерами передовой практики, приведенными в</w:t>
      </w:r>
      <w:r>
        <w:rPr>
          <w:lang w:val="ru-RU"/>
        </w:rPr>
        <w:t> </w:t>
      </w:r>
      <w:r w:rsidRPr="001C5E30">
        <w:rPr>
          <w:lang w:val="ru-RU"/>
        </w:rPr>
        <w:t>Приложениях 3 и 4;</w:t>
      </w:r>
    </w:p>
    <w:p w:rsidR="00B80A5C" w:rsidRPr="001C5E30" w:rsidRDefault="00B80A5C" w:rsidP="00B80A5C">
      <w:pPr>
        <w:rPr>
          <w:lang w:val="ru-RU"/>
        </w:rPr>
      </w:pPr>
      <w:r w:rsidRPr="001C5E30">
        <w:rPr>
          <w:b/>
          <w:lang w:val="ru-RU"/>
        </w:rPr>
        <w:lastRenderedPageBreak/>
        <w:t>6</w:t>
      </w:r>
      <w:r w:rsidRPr="001C5E30">
        <w:rPr>
          <w:lang w:val="ru-RU"/>
        </w:rPr>
        <w:tab/>
        <w:t>чтобы при установке береговых радиостанций ГМСББ обеспечивался достаточный географический разнос между приемными антеннами каналов ЦИВ передачи сигналов бедствия и любыми передающими антеннами данного оборудования. Это необходимо для недопущения любого ухудшения чувствительности приемников, работающих в канале ЦИВ передачи сигналов бедствия, если какой</w:t>
      </w:r>
      <w:r w:rsidRPr="001C5E30">
        <w:rPr>
          <w:lang w:val="ru-RU"/>
        </w:rPr>
        <w:noBreakHyphen/>
        <w:t>либо передатчик используется на полную мощность на любой назначенной частоте передачи, отличной от частот ЦИВ передачи сигналов бедствия.</w:t>
      </w:r>
    </w:p>
    <w:p w:rsidR="00B80A5C" w:rsidRPr="001C5E30" w:rsidRDefault="00B80A5C" w:rsidP="00B80A5C">
      <w:pPr>
        <w:pStyle w:val="AnnexNoTitle"/>
        <w:rPr>
          <w:lang w:val="ru-RU"/>
        </w:rPr>
      </w:pPr>
      <w:r w:rsidRPr="001C5E30">
        <w:rPr>
          <w:lang w:val="ru-RU"/>
        </w:rPr>
        <w:t>Приложение 1</w:t>
      </w:r>
      <w:r w:rsidRPr="001C5E30">
        <w:rPr>
          <w:lang w:val="ru-RU"/>
        </w:rPr>
        <w:br/>
      </w:r>
      <w:r w:rsidRPr="001C5E30">
        <w:rPr>
          <w:lang w:val="ru-RU"/>
        </w:rPr>
        <w:br/>
        <w:t>Характеристики оборудования общего назначения</w:t>
      </w:r>
    </w:p>
    <w:p w:rsidR="00B80A5C" w:rsidRPr="001C5E30" w:rsidRDefault="00B80A5C" w:rsidP="00B80A5C">
      <w:pPr>
        <w:pStyle w:val="Heading1"/>
        <w:spacing w:before="240"/>
        <w:rPr>
          <w:lang w:val="ru-RU"/>
        </w:rPr>
      </w:pPr>
      <w:r w:rsidRPr="001C5E30">
        <w:rPr>
          <w:lang w:val="ru-RU"/>
        </w:rPr>
        <w:t>1</w:t>
      </w:r>
      <w:r w:rsidRPr="001C5E30">
        <w:rPr>
          <w:lang w:val="ru-RU"/>
        </w:rPr>
        <w:tab/>
        <w:t>Общие положения</w:t>
      </w:r>
    </w:p>
    <w:p w:rsidR="00B80A5C" w:rsidRPr="001C5E30" w:rsidRDefault="00B80A5C" w:rsidP="00B80A5C">
      <w:pPr>
        <w:rPr>
          <w:lang w:val="ru-RU"/>
        </w:rPr>
      </w:pPr>
      <w:r w:rsidRPr="001C5E30">
        <w:rPr>
          <w:b/>
          <w:lang w:val="ru-RU"/>
        </w:rPr>
        <w:t>1.1</w:t>
      </w:r>
      <w:r w:rsidRPr="001C5E30">
        <w:rPr>
          <w:lang w:val="ru-RU"/>
        </w:rPr>
        <w:tab/>
        <w:t>Данная система является синхронной системой, использующей символы, которые составлены на основе представленного в таблице А1-1 десятибитового кода с обнаружением ошибок.</w:t>
      </w:r>
    </w:p>
    <w:p w:rsidR="00B80A5C" w:rsidRPr="001C5E30" w:rsidRDefault="00B80A5C" w:rsidP="00B80A5C">
      <w:pPr>
        <w:rPr>
          <w:lang w:val="ru-RU"/>
        </w:rPr>
      </w:pPr>
      <w:r w:rsidRPr="001C5E30">
        <w:rPr>
          <w:b/>
          <w:lang w:val="ru-RU"/>
        </w:rPr>
        <w:t>1.1.1</w:t>
      </w:r>
      <w:r w:rsidRPr="001C5E30">
        <w:rPr>
          <w:lang w:val="ru-RU"/>
        </w:rPr>
        <w:tab/>
        <w:t>Первые семь битов десятибитового кода, указанного в таблице</w:t>
      </w:r>
      <w:r>
        <w:rPr>
          <w:lang w:val="ru-RU"/>
        </w:rPr>
        <w:t> </w:t>
      </w:r>
      <w:r w:rsidRPr="001C5E30">
        <w:rPr>
          <w:lang w:val="ru-RU"/>
        </w:rPr>
        <w:t>А1-1, являются информационными битами. Биты 8, 9 и 10 указывают в виде двоичного числа количество элементов В, содержащихся в семи информационных битах, при этом элемент Y является двоичным числом 1, а элемент В – двоичным числом 0. Например, последовательность BYY для битов 8, 9 и 10 указывает на наличие трех (0 </w:t>
      </w:r>
      <w:r w:rsidRPr="001C5E30">
        <w:rPr>
          <w:rFonts w:ascii="Symbol" w:hAnsi="Symbol"/>
          <w:lang w:val="ru-RU"/>
        </w:rPr>
        <w:t></w:t>
      </w:r>
      <w:r w:rsidRPr="001C5E30">
        <w:rPr>
          <w:lang w:val="ru-RU"/>
        </w:rPr>
        <w:t> 4 </w:t>
      </w:r>
      <w:r w:rsidRPr="001C5E30">
        <w:rPr>
          <w:rFonts w:ascii="Symbol" w:hAnsi="Symbol"/>
          <w:lang w:val="ru-RU"/>
        </w:rPr>
        <w:t></w:t>
      </w:r>
      <w:r w:rsidRPr="001C5E30">
        <w:rPr>
          <w:lang w:val="ru-RU"/>
        </w:rPr>
        <w:t> 1 </w:t>
      </w:r>
      <w:r w:rsidRPr="001C5E30">
        <w:rPr>
          <w:rFonts w:ascii="Symbol" w:hAnsi="Symbol"/>
          <w:lang w:val="ru-RU"/>
        </w:rPr>
        <w:t></w:t>
      </w:r>
      <w:r w:rsidRPr="001C5E30">
        <w:rPr>
          <w:lang w:val="ru-RU"/>
        </w:rPr>
        <w:t> 2 </w:t>
      </w:r>
      <w:r w:rsidRPr="001C5E30">
        <w:rPr>
          <w:rFonts w:ascii="Symbol" w:hAnsi="Symbol"/>
          <w:lang w:val="ru-RU"/>
        </w:rPr>
        <w:t></w:t>
      </w:r>
      <w:r w:rsidRPr="001C5E30">
        <w:rPr>
          <w:lang w:val="ru-RU"/>
        </w:rPr>
        <w:t> 1 </w:t>
      </w:r>
      <w:r w:rsidRPr="001C5E30">
        <w:rPr>
          <w:rFonts w:ascii="Symbol" w:hAnsi="Symbol"/>
          <w:lang w:val="ru-RU"/>
        </w:rPr>
        <w:t></w:t>
      </w:r>
      <w:r w:rsidRPr="001C5E30">
        <w:rPr>
          <w:lang w:val="ru-RU"/>
        </w:rPr>
        <w:t> 1) элементов В в соответствующей последовательности из семи информационных битов; а последовательность YYB – на наличие шести (1 </w:t>
      </w:r>
      <w:r w:rsidRPr="001C5E30">
        <w:rPr>
          <w:rFonts w:ascii="Symbol" w:hAnsi="Symbol"/>
          <w:lang w:val="ru-RU"/>
        </w:rPr>
        <w:t></w:t>
      </w:r>
      <w:r w:rsidRPr="001C5E30">
        <w:rPr>
          <w:lang w:val="ru-RU"/>
        </w:rPr>
        <w:t> 4 </w:t>
      </w:r>
      <w:r w:rsidRPr="001C5E30">
        <w:rPr>
          <w:rFonts w:ascii="Symbol" w:hAnsi="Symbol"/>
          <w:lang w:val="ru-RU"/>
        </w:rPr>
        <w:t></w:t>
      </w:r>
      <w:r w:rsidRPr="001C5E30">
        <w:rPr>
          <w:lang w:val="ru-RU"/>
        </w:rPr>
        <w:t> 1 </w:t>
      </w:r>
      <w:r w:rsidRPr="001C5E30">
        <w:rPr>
          <w:rFonts w:ascii="Symbol" w:hAnsi="Symbol"/>
          <w:lang w:val="ru-RU"/>
        </w:rPr>
        <w:t></w:t>
      </w:r>
      <w:r w:rsidRPr="001C5E30">
        <w:rPr>
          <w:lang w:val="ru-RU"/>
        </w:rPr>
        <w:t> 2 </w:t>
      </w:r>
      <w:r w:rsidRPr="001C5E30">
        <w:rPr>
          <w:rFonts w:ascii="Symbol" w:hAnsi="Symbol"/>
          <w:lang w:val="ru-RU"/>
        </w:rPr>
        <w:t></w:t>
      </w:r>
      <w:r w:rsidRPr="001C5E30">
        <w:rPr>
          <w:lang w:val="ru-RU"/>
        </w:rPr>
        <w:t> 0 </w:t>
      </w:r>
      <w:r w:rsidRPr="001C5E30">
        <w:rPr>
          <w:rFonts w:ascii="Symbol" w:hAnsi="Symbol"/>
          <w:lang w:val="ru-RU"/>
        </w:rPr>
        <w:t></w:t>
      </w:r>
      <w:r w:rsidRPr="001C5E30">
        <w:rPr>
          <w:lang w:val="ru-RU"/>
        </w:rPr>
        <w:t> 1) элементов В в соответствующей последовательности из семи информационных битов. При передаче информационных битов первым передается самый младший бит, а при передаче проверочных битов – самый старший.</w:t>
      </w:r>
    </w:p>
    <w:p w:rsidR="00B80A5C" w:rsidRPr="001C5E30" w:rsidRDefault="00B80A5C" w:rsidP="00B80A5C">
      <w:pPr>
        <w:rPr>
          <w:lang w:val="ru-RU"/>
        </w:rPr>
      </w:pPr>
      <w:r w:rsidRPr="001C5E30">
        <w:rPr>
          <w:b/>
          <w:lang w:val="ru-RU"/>
        </w:rPr>
        <w:t>1.2</w:t>
      </w:r>
      <w:r w:rsidRPr="001C5E30">
        <w:rPr>
          <w:lang w:val="ru-RU"/>
        </w:rPr>
        <w:tab/>
        <w:t>Временное разнесение в последовательности вызова обеспечивается следующим образом.</w:t>
      </w:r>
    </w:p>
    <w:p w:rsidR="00B80A5C" w:rsidRPr="001C5E30" w:rsidRDefault="00B80A5C" w:rsidP="00B80A5C">
      <w:pPr>
        <w:rPr>
          <w:lang w:val="ru-RU"/>
        </w:rPr>
      </w:pPr>
      <w:r w:rsidRPr="001C5E30">
        <w:rPr>
          <w:b/>
          <w:lang w:val="ru-RU"/>
        </w:rPr>
        <w:t>1.2.1</w:t>
      </w:r>
      <w:r w:rsidRPr="001C5E30">
        <w:rPr>
          <w:lang w:val="ru-RU"/>
        </w:rPr>
        <w:tab/>
        <w:t>Каждый символ передается дважды в режиме временного разнесения отдельно от фазирующих символов; за первой передачей данного символа (DX) следует передача четырех других символов, перед тем как будет произведена повторная передача (RX) этого символа, что обеспечивает интервал временного разнесения при приеме, равный:</w:t>
      </w:r>
    </w:p>
    <w:p w:rsidR="00B80A5C" w:rsidRPr="001C5E30" w:rsidRDefault="00B80A5C" w:rsidP="00B80A5C">
      <w:pPr>
        <w:pStyle w:val="enumlev1"/>
        <w:rPr>
          <w:lang w:val="ru-RU"/>
        </w:rPr>
      </w:pPr>
      <w:r w:rsidRPr="001C5E30">
        <w:rPr>
          <w:bCs/>
          <w:lang w:val="ru-RU"/>
        </w:rPr>
        <w:t>–</w:t>
      </w:r>
      <w:r w:rsidRPr="001C5E30">
        <w:rPr>
          <w:bCs/>
          <w:lang w:val="ru-RU"/>
        </w:rPr>
        <w:tab/>
      </w:r>
      <w:r w:rsidRPr="001C5E30">
        <w:rPr>
          <w:lang w:val="ru-RU"/>
        </w:rPr>
        <w:t>400</w:t>
      </w:r>
      <w:r>
        <w:rPr>
          <w:lang w:val="ru-RU"/>
        </w:rPr>
        <w:t> мс</w:t>
      </w:r>
      <w:r w:rsidRPr="001C5E30">
        <w:rPr>
          <w:lang w:val="ru-RU"/>
        </w:rPr>
        <w:t xml:space="preserve"> для каналов ВЧ и СЧ; и</w:t>
      </w:r>
    </w:p>
    <w:p w:rsidR="00B80A5C" w:rsidRPr="001C5E30" w:rsidRDefault="00B80A5C" w:rsidP="00B80A5C">
      <w:pPr>
        <w:pStyle w:val="enumlev1"/>
        <w:rPr>
          <w:lang w:val="ru-RU"/>
        </w:rPr>
      </w:pPr>
      <w:r w:rsidRPr="001C5E30">
        <w:rPr>
          <w:lang w:val="ru-RU"/>
        </w:rPr>
        <w:t>–</w:t>
      </w:r>
      <w:r w:rsidRPr="001C5E30">
        <w:rPr>
          <w:lang w:val="ru-RU"/>
        </w:rPr>
        <w:tab/>
        <w:t>33⅓</w:t>
      </w:r>
      <w:r>
        <w:rPr>
          <w:lang w:val="ru-RU"/>
        </w:rPr>
        <w:t> мс</w:t>
      </w:r>
      <w:r w:rsidRPr="001C5E30">
        <w:rPr>
          <w:lang w:val="ru-RU"/>
        </w:rPr>
        <w:t xml:space="preserve"> для радиотелефонных каналов ОВЧ.</w:t>
      </w:r>
    </w:p>
    <w:p w:rsidR="00B80A5C" w:rsidRPr="001C5E30" w:rsidRDefault="00B80A5C" w:rsidP="00B80A5C">
      <w:pPr>
        <w:rPr>
          <w:lang w:val="ru-RU"/>
        </w:rPr>
      </w:pPr>
      <w:r w:rsidRPr="001C5E30">
        <w:rPr>
          <w:b/>
          <w:lang w:val="ru-RU"/>
        </w:rPr>
        <w:t>1.3</w:t>
      </w:r>
      <w:r w:rsidRPr="001C5E30">
        <w:rPr>
          <w:lang w:val="ru-RU"/>
        </w:rPr>
        <w:tab/>
        <w:t>Классы излучения, частотные сдвиги и скорости модуляции следующие.</w:t>
      </w:r>
    </w:p>
    <w:p w:rsidR="00B80A5C" w:rsidRPr="001C5E30" w:rsidRDefault="00B80A5C" w:rsidP="00B80A5C">
      <w:pPr>
        <w:rPr>
          <w:lang w:val="ru-RU"/>
        </w:rPr>
      </w:pPr>
      <w:r w:rsidRPr="001C5E30">
        <w:rPr>
          <w:b/>
          <w:lang w:val="ru-RU"/>
        </w:rPr>
        <w:t>1.3.1</w:t>
      </w:r>
      <w:r w:rsidRPr="001C5E30">
        <w:rPr>
          <w:lang w:val="ru-RU"/>
        </w:rPr>
        <w:tab/>
        <w:t>F1B или J2B 170</w:t>
      </w:r>
      <w:r>
        <w:rPr>
          <w:lang w:val="ru-RU"/>
        </w:rPr>
        <w:t> Гц</w:t>
      </w:r>
      <w:r w:rsidRPr="001C5E30">
        <w:rPr>
          <w:lang w:val="ru-RU"/>
        </w:rPr>
        <w:t xml:space="preserve"> и скорость модуляции 100 (бит/с) </w:t>
      </w:r>
      <w:r w:rsidRPr="001C5E30">
        <w:rPr>
          <w:rFonts w:ascii="Symbol" w:hAnsi="Symbol"/>
          <w:lang w:val="ru-RU"/>
        </w:rPr>
        <w:t></w:t>
      </w:r>
      <w:r w:rsidRPr="001C5E30">
        <w:rPr>
          <w:lang w:val="ru-RU"/>
        </w:rPr>
        <w:t xml:space="preserve"> (1 ± 30 * 10</w:t>
      </w:r>
      <w:r w:rsidRPr="001C5E30">
        <w:rPr>
          <w:vertAlign w:val="superscript"/>
          <w:lang w:val="ru-RU"/>
        </w:rPr>
        <w:t>–6</w:t>
      </w:r>
      <w:r w:rsidRPr="001C5E30">
        <w:rPr>
          <w:lang w:val="ru-RU"/>
        </w:rPr>
        <w:t>) для использования каналов вызова ЦИВ на ВЧ и СЧ. Если частотная манипуляция осуществляется путем подачи звуковых сигналов на вход однополосных передатчиков (J2B), то центральная частота спектра звуковых частот, поступающая на передатчик, равна 1700</w:t>
      </w:r>
      <w:r>
        <w:rPr>
          <w:lang w:val="ru-RU"/>
        </w:rPr>
        <w:t> Гц</w:t>
      </w:r>
      <w:r w:rsidRPr="001C5E30">
        <w:rPr>
          <w:lang w:val="ru-RU"/>
        </w:rPr>
        <w:t>. Если вызов ЦИВ передается по работающим каналам ВЧ и СЧ для общественной корреспонденции, то классом излучения является J2B. В этом случае звуковые тоны частотой 1700</w:t>
      </w:r>
      <w:r>
        <w:rPr>
          <w:lang w:val="ru-RU"/>
        </w:rPr>
        <w:t> Гц</w:t>
      </w:r>
      <w:r w:rsidRPr="001C5E30">
        <w:rPr>
          <w:lang w:val="ru-RU"/>
        </w:rPr>
        <w:t> </w:t>
      </w:r>
      <w:r w:rsidRPr="001C5E30">
        <w:rPr>
          <w:rFonts w:ascii="Symbol" w:hAnsi="Symbol"/>
          <w:lang w:val="ru-RU"/>
        </w:rPr>
        <w:t></w:t>
      </w:r>
      <w:r w:rsidRPr="001C5E30">
        <w:rPr>
          <w:lang w:val="ru-RU"/>
        </w:rPr>
        <w:t> 85</w:t>
      </w:r>
      <w:r>
        <w:rPr>
          <w:lang w:val="ru-RU"/>
        </w:rPr>
        <w:t> Гц</w:t>
      </w:r>
      <w:r w:rsidRPr="001C5E30">
        <w:rPr>
          <w:lang w:val="ru-RU"/>
        </w:rPr>
        <w:t xml:space="preserve"> и скорость модуляции 100 (бит/с) </w:t>
      </w:r>
      <w:r w:rsidRPr="001C5E30">
        <w:rPr>
          <w:rFonts w:ascii="Symbol" w:hAnsi="Symbol"/>
          <w:lang w:val="ru-RU"/>
        </w:rPr>
        <w:t></w:t>
      </w:r>
      <w:r w:rsidRPr="001C5E30">
        <w:rPr>
          <w:lang w:val="ru-RU"/>
        </w:rPr>
        <w:t> (1 ± 30 * 10</w:t>
      </w:r>
      <w:r w:rsidRPr="001C5E30">
        <w:rPr>
          <w:vertAlign w:val="superscript"/>
          <w:lang w:val="ru-RU"/>
        </w:rPr>
        <w:t>–6</w:t>
      </w:r>
      <w:r w:rsidRPr="001C5E30">
        <w:rPr>
          <w:lang w:val="ru-RU"/>
        </w:rPr>
        <w:t>) используются для передачи вызова ЦИВ.</w:t>
      </w:r>
    </w:p>
    <w:p w:rsidR="00B80A5C" w:rsidRPr="001C5E30" w:rsidRDefault="00B80A5C" w:rsidP="00B80A5C">
      <w:pPr>
        <w:rPr>
          <w:lang w:val="ru-RU"/>
        </w:rPr>
      </w:pPr>
      <w:r w:rsidRPr="001C5E30">
        <w:rPr>
          <w:b/>
          <w:lang w:val="ru-RU"/>
        </w:rPr>
        <w:t>1.3.2</w:t>
      </w:r>
      <w:r w:rsidRPr="001C5E30">
        <w:rPr>
          <w:lang w:val="ru-RU"/>
        </w:rPr>
        <w:tab/>
        <w:t>Частотная модуляция с предыскажением, равным 6 дБ на октаву (фазовая модуляция), со сдвигом частоты модулирующей поднесущей для использования в каналах ОВЧ:</w:t>
      </w:r>
    </w:p>
    <w:p w:rsidR="00B80A5C" w:rsidRPr="001C5E30" w:rsidRDefault="00B80A5C" w:rsidP="00B80A5C">
      <w:pPr>
        <w:pStyle w:val="enumlev1"/>
        <w:rPr>
          <w:lang w:val="ru-RU"/>
        </w:rPr>
      </w:pPr>
      <w:r w:rsidRPr="001C5E30">
        <w:rPr>
          <w:lang w:val="ru-RU"/>
        </w:rPr>
        <w:t>–</w:t>
      </w:r>
      <w:r w:rsidRPr="001C5E30">
        <w:rPr>
          <w:lang w:val="ru-RU"/>
        </w:rPr>
        <w:tab/>
        <w:t>сдвиг частоты между 1300 и 2100</w:t>
      </w:r>
      <w:r>
        <w:rPr>
          <w:lang w:val="ru-RU"/>
        </w:rPr>
        <w:t> Гц</w:t>
      </w:r>
      <w:r w:rsidRPr="001C5E30">
        <w:rPr>
          <w:lang w:val="ru-RU"/>
        </w:rPr>
        <w:t>; поднесущая – на частоте 1700</w:t>
      </w:r>
      <w:r>
        <w:rPr>
          <w:lang w:val="ru-RU"/>
        </w:rPr>
        <w:t> Гц</w:t>
      </w:r>
      <w:r w:rsidRPr="001C5E30">
        <w:rPr>
          <w:lang w:val="ru-RU"/>
        </w:rPr>
        <w:t>;</w:t>
      </w:r>
    </w:p>
    <w:p w:rsidR="00B80A5C" w:rsidRPr="001C5E30" w:rsidRDefault="00B80A5C" w:rsidP="00B80A5C">
      <w:pPr>
        <w:pStyle w:val="enumlev1"/>
        <w:rPr>
          <w:lang w:val="ru-RU"/>
        </w:rPr>
      </w:pPr>
      <w:r w:rsidRPr="001C5E30">
        <w:rPr>
          <w:lang w:val="ru-RU"/>
        </w:rPr>
        <w:t>–</w:t>
      </w:r>
      <w:r w:rsidRPr="001C5E30">
        <w:rPr>
          <w:lang w:val="ru-RU"/>
        </w:rPr>
        <w:tab/>
        <w:t>допуск по частоте для тонов 1300 и 2100</w:t>
      </w:r>
      <w:r>
        <w:rPr>
          <w:lang w:val="ru-RU"/>
        </w:rPr>
        <w:t> Гц</w:t>
      </w:r>
      <w:r w:rsidRPr="001C5E30">
        <w:rPr>
          <w:lang w:val="ru-RU"/>
        </w:rPr>
        <w:t xml:space="preserve"> составляет ±10</w:t>
      </w:r>
      <w:r>
        <w:rPr>
          <w:lang w:val="ru-RU"/>
        </w:rPr>
        <w:t> Гц</w:t>
      </w:r>
      <w:r w:rsidRPr="001C5E30">
        <w:rPr>
          <w:lang w:val="ru-RU"/>
        </w:rPr>
        <w:t>;</w:t>
      </w:r>
    </w:p>
    <w:p w:rsidR="00B80A5C" w:rsidRPr="001C5E30" w:rsidRDefault="00B80A5C" w:rsidP="00B80A5C">
      <w:pPr>
        <w:pStyle w:val="enumlev1"/>
        <w:rPr>
          <w:lang w:val="ru-RU"/>
        </w:rPr>
      </w:pPr>
      <w:r w:rsidRPr="001C5E30">
        <w:rPr>
          <w:lang w:val="ru-RU"/>
        </w:rPr>
        <w:t>–</w:t>
      </w:r>
      <w:r w:rsidRPr="001C5E30">
        <w:rPr>
          <w:lang w:val="ru-RU"/>
        </w:rPr>
        <w:tab/>
        <w:t xml:space="preserve">скорость модуляции равна 1200 (бит/с) * (1 </w:t>
      </w:r>
      <w:r w:rsidRPr="001C5E30">
        <w:rPr>
          <w:rFonts w:ascii="Symbol" w:hAnsi="Symbol"/>
          <w:lang w:val="ru-RU"/>
        </w:rPr>
        <w:t></w:t>
      </w:r>
      <w:r w:rsidRPr="001C5E30">
        <w:rPr>
          <w:lang w:val="ru-RU"/>
        </w:rPr>
        <w:t xml:space="preserve"> 30 * 10</w:t>
      </w:r>
      <w:r w:rsidRPr="001C5E30">
        <w:rPr>
          <w:vertAlign w:val="superscript"/>
          <w:lang w:val="ru-RU"/>
        </w:rPr>
        <w:t>–6</w:t>
      </w:r>
      <w:r w:rsidRPr="001C5E30">
        <w:rPr>
          <w:lang w:val="ru-RU"/>
        </w:rPr>
        <w:t>);</w:t>
      </w:r>
    </w:p>
    <w:p w:rsidR="00B80A5C" w:rsidRPr="001C5E30" w:rsidRDefault="00B80A5C" w:rsidP="00B80A5C">
      <w:pPr>
        <w:pStyle w:val="enumlev1"/>
        <w:rPr>
          <w:lang w:val="ru-RU"/>
        </w:rPr>
      </w:pPr>
      <w:r w:rsidRPr="001C5E30">
        <w:rPr>
          <w:lang w:val="ru-RU"/>
        </w:rPr>
        <w:t>–</w:t>
      </w:r>
      <w:r w:rsidRPr="001C5E30">
        <w:rPr>
          <w:lang w:val="ru-RU"/>
        </w:rPr>
        <w:tab/>
        <w:t>коэффициент модуляции равен 2,0 ± 10%.</w:t>
      </w:r>
    </w:p>
    <w:p w:rsidR="00B80A5C" w:rsidRPr="001C5E30" w:rsidRDefault="00B80A5C" w:rsidP="00B80A5C">
      <w:pPr>
        <w:keepNext/>
        <w:rPr>
          <w:lang w:val="ru-RU"/>
        </w:rPr>
      </w:pPr>
      <w:r w:rsidRPr="001C5E30">
        <w:rPr>
          <w:b/>
          <w:lang w:val="ru-RU"/>
        </w:rPr>
        <w:lastRenderedPageBreak/>
        <w:t>1.3.3</w:t>
      </w:r>
      <w:r w:rsidRPr="001C5E30">
        <w:rPr>
          <w:lang w:val="ru-RU"/>
        </w:rPr>
        <w:tab/>
        <w:t>Радиочастотные допуски для новых разработок передатчиков и приемников в полосах СЧ и ВЧ должны быть следующими:</w:t>
      </w:r>
    </w:p>
    <w:p w:rsidR="00B80A5C" w:rsidRPr="001C5E30" w:rsidRDefault="00B80A5C" w:rsidP="00B80A5C">
      <w:pPr>
        <w:pStyle w:val="enumlev1"/>
        <w:keepNext/>
        <w:rPr>
          <w:lang w:val="ru-RU"/>
        </w:rPr>
      </w:pPr>
      <w:r w:rsidRPr="001C5E30">
        <w:rPr>
          <w:lang w:val="ru-RU"/>
        </w:rPr>
        <w:t>–</w:t>
      </w:r>
      <w:r w:rsidRPr="001C5E30">
        <w:rPr>
          <w:lang w:val="ru-RU"/>
        </w:rPr>
        <w:tab/>
        <w:t xml:space="preserve">береговая станция </w:t>
      </w:r>
      <w:r w:rsidRPr="001C5E30">
        <w:rPr>
          <w:rFonts w:ascii="Symbol" w:hAnsi="Symbol"/>
          <w:lang w:val="ru-RU"/>
        </w:rPr>
        <w:t></w:t>
      </w:r>
      <w:r w:rsidRPr="001C5E30">
        <w:rPr>
          <w:lang w:val="ru-RU"/>
        </w:rPr>
        <w:t>10</w:t>
      </w:r>
      <w:r>
        <w:rPr>
          <w:lang w:val="ru-RU"/>
        </w:rPr>
        <w:t> Гц</w:t>
      </w:r>
      <w:r w:rsidRPr="001C5E30">
        <w:rPr>
          <w:lang w:val="ru-RU"/>
        </w:rPr>
        <w:t>;</w:t>
      </w:r>
    </w:p>
    <w:p w:rsidR="00B80A5C" w:rsidRPr="001C5E30" w:rsidRDefault="00B80A5C" w:rsidP="00B80A5C">
      <w:pPr>
        <w:pStyle w:val="enumlev1"/>
        <w:rPr>
          <w:lang w:val="ru-RU"/>
        </w:rPr>
      </w:pPr>
      <w:r w:rsidRPr="001C5E30">
        <w:rPr>
          <w:lang w:val="ru-RU"/>
        </w:rPr>
        <w:t>–</w:t>
      </w:r>
      <w:r w:rsidRPr="001C5E30">
        <w:rPr>
          <w:lang w:val="ru-RU"/>
        </w:rPr>
        <w:tab/>
        <w:t xml:space="preserve">судовая станция </w:t>
      </w:r>
      <w:r w:rsidRPr="001C5E30">
        <w:rPr>
          <w:rFonts w:ascii="Symbol" w:hAnsi="Symbol"/>
          <w:lang w:val="ru-RU"/>
        </w:rPr>
        <w:t></w:t>
      </w:r>
      <w:r w:rsidRPr="001C5E30">
        <w:rPr>
          <w:lang w:val="ru-RU"/>
        </w:rPr>
        <w:t>10</w:t>
      </w:r>
      <w:r>
        <w:rPr>
          <w:lang w:val="ru-RU"/>
        </w:rPr>
        <w:t> Гц</w:t>
      </w:r>
      <w:r w:rsidRPr="001C5E30">
        <w:rPr>
          <w:lang w:val="ru-RU"/>
        </w:rPr>
        <w:t>;</w:t>
      </w:r>
    </w:p>
    <w:p w:rsidR="00B80A5C" w:rsidRPr="001C5E30" w:rsidRDefault="00B80A5C" w:rsidP="00B80A5C">
      <w:pPr>
        <w:pStyle w:val="enumlev1"/>
        <w:rPr>
          <w:lang w:val="ru-RU"/>
        </w:rPr>
      </w:pPr>
      <w:r w:rsidRPr="001C5E30">
        <w:rPr>
          <w:lang w:val="ru-RU"/>
        </w:rPr>
        <w:t>–</w:t>
      </w:r>
      <w:r w:rsidRPr="001C5E30">
        <w:rPr>
          <w:lang w:val="ru-RU"/>
        </w:rPr>
        <w:tab/>
        <w:t>ширина полосы приема не должна превышать 300</w:t>
      </w:r>
      <w:r>
        <w:rPr>
          <w:lang w:val="ru-RU"/>
        </w:rPr>
        <w:t> Гц</w:t>
      </w:r>
      <w:r w:rsidRPr="001C5E30">
        <w:rPr>
          <w:lang w:val="ru-RU"/>
        </w:rPr>
        <w:t>.</w:t>
      </w:r>
    </w:p>
    <w:p w:rsidR="00B80A5C" w:rsidRPr="001C5E30" w:rsidRDefault="00B80A5C" w:rsidP="00B80A5C">
      <w:pPr>
        <w:rPr>
          <w:lang w:val="ru-RU"/>
        </w:rPr>
      </w:pPr>
      <w:r w:rsidRPr="001C5E30">
        <w:rPr>
          <w:b/>
          <w:lang w:val="ru-RU"/>
        </w:rPr>
        <w:t>1.4</w:t>
      </w:r>
      <w:r w:rsidRPr="001C5E30">
        <w:rPr>
          <w:lang w:val="ru-RU"/>
        </w:rPr>
        <w:tab/>
        <w:t>Верхняя частота соответствует состоянию В, а нижняя – состоянию Y элементов сигнала.</w:t>
      </w:r>
    </w:p>
    <w:p w:rsidR="00B80A5C" w:rsidRPr="001C5E30" w:rsidRDefault="00B80A5C" w:rsidP="00B80A5C">
      <w:pPr>
        <w:rPr>
          <w:lang w:val="ru-RU"/>
        </w:rPr>
      </w:pPr>
      <w:r w:rsidRPr="001C5E30">
        <w:rPr>
          <w:b/>
          <w:lang w:val="ru-RU"/>
        </w:rPr>
        <w:t>1.5</w:t>
      </w:r>
      <w:r w:rsidRPr="001C5E30">
        <w:rPr>
          <w:lang w:val="ru-RU"/>
        </w:rPr>
        <w:tab/>
        <w:t>Информация в вызове представляется как последовательность семибитовых комбинаций, образующих первичный код.</w:t>
      </w:r>
    </w:p>
    <w:p w:rsidR="00B80A5C" w:rsidRPr="001C5E30" w:rsidRDefault="00B80A5C" w:rsidP="00B80A5C">
      <w:pPr>
        <w:rPr>
          <w:lang w:val="ru-RU"/>
        </w:rPr>
      </w:pPr>
      <w:r w:rsidRPr="001C5E30">
        <w:rPr>
          <w:b/>
          <w:lang w:val="ru-RU"/>
        </w:rPr>
        <w:t>1.5.1</w:t>
      </w:r>
      <w:r w:rsidRPr="001C5E30">
        <w:rPr>
          <w:lang w:val="ru-RU"/>
        </w:rPr>
        <w:tab/>
        <w:t>Семь информационных битов первичного кода выражают номер символа от 00 до 127, как показано в таблице А1-1, где:</w:t>
      </w:r>
    </w:p>
    <w:p w:rsidR="00B80A5C" w:rsidRPr="001C5E30" w:rsidRDefault="00B80A5C" w:rsidP="00B80A5C">
      <w:pPr>
        <w:pStyle w:val="enumlev1"/>
        <w:rPr>
          <w:lang w:val="ru-RU"/>
        </w:rPr>
      </w:pPr>
      <w:r w:rsidRPr="001C5E30">
        <w:rPr>
          <w:lang w:val="ru-RU"/>
        </w:rPr>
        <w:t>–</w:t>
      </w:r>
      <w:r w:rsidRPr="001C5E30">
        <w:rPr>
          <w:lang w:val="ru-RU"/>
        </w:rPr>
        <w:tab/>
        <w:t>символы от 00 до 99 используются для кодирования двух десятичных чисел в соответствии с таблицей А1-2;</w:t>
      </w:r>
    </w:p>
    <w:p w:rsidR="00B80A5C" w:rsidRPr="001C5E30" w:rsidRDefault="00B80A5C" w:rsidP="00B80A5C">
      <w:pPr>
        <w:pStyle w:val="enumlev1"/>
        <w:rPr>
          <w:lang w:val="ru-RU"/>
        </w:rPr>
      </w:pPr>
      <w:r w:rsidRPr="001C5E30">
        <w:rPr>
          <w:lang w:val="ru-RU"/>
        </w:rPr>
        <w:t>–</w:t>
      </w:r>
      <w:r w:rsidRPr="001C5E30">
        <w:rPr>
          <w:lang w:val="ru-RU"/>
        </w:rPr>
        <w:tab/>
        <w:t>символы от 100 до 127 используются для кодирования служебных команд (см. таблицу А1</w:t>
      </w:r>
      <w:r w:rsidRPr="001C5E30">
        <w:rPr>
          <w:lang w:val="ru-RU"/>
        </w:rPr>
        <w:noBreakHyphen/>
        <w:t>3).</w:t>
      </w:r>
    </w:p>
    <w:p w:rsidR="00B80A5C" w:rsidRPr="001C5E30" w:rsidRDefault="00B80A5C" w:rsidP="00B80A5C">
      <w:pPr>
        <w:rPr>
          <w:lang w:val="ru-RU"/>
        </w:rPr>
      </w:pPr>
      <w:r w:rsidRPr="001C5E30">
        <w:rPr>
          <w:b/>
          <w:lang w:val="ru-RU"/>
        </w:rPr>
        <w:t>1.6</w:t>
      </w:r>
      <w:r w:rsidRPr="001C5E30">
        <w:rPr>
          <w:lang w:val="ru-RU"/>
        </w:rPr>
        <w:tab/>
        <w:t>В случае когда применяются повторения сигнала бедствия, описанные в пункте 11, считается необходимым выполнение следующих условий:</w:t>
      </w:r>
    </w:p>
    <w:p w:rsidR="00B80A5C" w:rsidRPr="001C5E30" w:rsidRDefault="00B80A5C" w:rsidP="00B80A5C">
      <w:pPr>
        <w:rPr>
          <w:lang w:val="ru-RU"/>
        </w:rPr>
      </w:pPr>
      <w:r w:rsidRPr="001C5E30">
        <w:rPr>
          <w:b/>
          <w:lang w:val="ru-RU"/>
        </w:rPr>
        <w:t>1.6.1</w:t>
      </w:r>
      <w:r w:rsidRPr="001C5E30">
        <w:rPr>
          <w:lang w:val="ru-RU"/>
        </w:rPr>
        <w:tab/>
        <w:t>кодер передатчика должен обеспечивать повторение передачи последовательности вызова в соответствии с пунктом 11; и</w:t>
      </w:r>
    </w:p>
    <w:p w:rsidR="00B80A5C" w:rsidRPr="001C5E30" w:rsidRDefault="00B80A5C" w:rsidP="00B80A5C">
      <w:pPr>
        <w:rPr>
          <w:lang w:val="ru-RU"/>
        </w:rPr>
      </w:pPr>
      <w:r w:rsidRPr="001C5E30">
        <w:rPr>
          <w:b/>
          <w:lang w:val="ru-RU"/>
        </w:rPr>
        <w:t>1.6.2</w:t>
      </w:r>
      <w:r w:rsidRPr="001C5E30">
        <w:rPr>
          <w:lang w:val="ru-RU"/>
        </w:rPr>
        <w:tab/>
        <w:t>декодер приемника должен обеспечивать максимальное использование принимаемого сигнала, включая использование символа проверки ошибок и интерактивного процесса декодирования с адекватным представлением памяти.</w:t>
      </w:r>
    </w:p>
    <w:p w:rsidR="00B80A5C" w:rsidRPr="001C5E30" w:rsidRDefault="00B80A5C" w:rsidP="00B80A5C">
      <w:pPr>
        <w:keepLines/>
        <w:rPr>
          <w:lang w:val="ru-RU"/>
        </w:rPr>
      </w:pPr>
      <w:r w:rsidRPr="001C5E30">
        <w:rPr>
          <w:b/>
          <w:lang w:val="ru-RU"/>
        </w:rPr>
        <w:t>1.7</w:t>
      </w:r>
      <w:r w:rsidRPr="001C5E30">
        <w:rPr>
          <w:lang w:val="ru-RU"/>
        </w:rPr>
        <w:tab/>
        <w:t>Если передача сигнала бедствия в канале ЦИВ автоматически повторяется, судовое оборудование ЦИВ обязательно должно быть способно автоматически принимать последующее подтверждение приема сообщения о бедствии (см. Рекомендацию</w:t>
      </w:r>
      <w:r>
        <w:rPr>
          <w:lang w:val="ru-RU"/>
        </w:rPr>
        <w:t> МСЭ</w:t>
      </w:r>
      <w:r w:rsidRPr="001C5E30">
        <w:rPr>
          <w:lang w:val="ru-RU"/>
        </w:rPr>
        <w:noBreakHyphen/>
        <w:t>R M.541).</w:t>
      </w:r>
    </w:p>
    <w:p w:rsidR="00B80A5C" w:rsidRPr="001C5E30" w:rsidRDefault="00B80A5C" w:rsidP="00B80A5C">
      <w:pPr>
        <w:pStyle w:val="TableNo"/>
        <w:rPr>
          <w:lang w:val="ru-RU"/>
        </w:rPr>
      </w:pPr>
      <w:r w:rsidRPr="001C5E30">
        <w:rPr>
          <w:lang w:val="ru-RU"/>
        </w:rPr>
        <w:lastRenderedPageBreak/>
        <w:t>ТАБЛИЦА A1-1</w:t>
      </w:r>
    </w:p>
    <w:p w:rsidR="00B80A5C" w:rsidRPr="001C5E30" w:rsidRDefault="00B80A5C" w:rsidP="00B80A5C">
      <w:pPr>
        <w:pStyle w:val="Tabletitle"/>
        <w:rPr>
          <w:lang w:val="ru-RU"/>
        </w:rPr>
      </w:pPr>
      <w:r w:rsidRPr="001C5E30">
        <w:rPr>
          <w:lang w:val="ru-RU"/>
        </w:rPr>
        <w:t>Десятибитовый код с обнаружением ошибок</w:t>
      </w:r>
    </w:p>
    <w:tbl>
      <w:tblPr>
        <w:tblW w:w="9639" w:type="dxa"/>
        <w:jc w:val="center"/>
        <w:tblLayout w:type="fixed"/>
        <w:tblCellMar>
          <w:left w:w="107" w:type="dxa"/>
          <w:right w:w="107" w:type="dxa"/>
        </w:tblCellMar>
        <w:tblLook w:val="0000" w:firstRow="0" w:lastRow="0" w:firstColumn="0" w:lastColumn="0" w:noHBand="0" w:noVBand="0"/>
      </w:tblPr>
      <w:tblGrid>
        <w:gridCol w:w="963"/>
        <w:gridCol w:w="2116"/>
        <w:gridCol w:w="285"/>
        <w:gridCol w:w="1007"/>
        <w:gridCol w:w="1992"/>
        <w:gridCol w:w="285"/>
        <w:gridCol w:w="995"/>
        <w:gridCol w:w="1996"/>
      </w:tblGrid>
      <w:tr w:rsidR="00B80A5C" w:rsidRPr="008D004F" w:rsidTr="00C83AE0">
        <w:trPr>
          <w:cantSplit/>
          <w:jc w:val="center"/>
        </w:trPr>
        <w:tc>
          <w:tcPr>
            <w:tcW w:w="963" w:type="dxa"/>
            <w:tcBorders>
              <w:top w:val="single" w:sz="6" w:space="0" w:color="auto"/>
              <w:left w:val="single" w:sz="6" w:space="0" w:color="auto"/>
              <w:right w:val="single" w:sz="6" w:space="0" w:color="auto"/>
            </w:tcBorders>
            <w:vAlign w:val="center"/>
          </w:tcPr>
          <w:p w:rsidR="00B80A5C" w:rsidRPr="001C5E30" w:rsidRDefault="00B80A5C" w:rsidP="00C83AE0">
            <w:pPr>
              <w:pStyle w:val="Tablehead"/>
              <w:spacing w:before="40" w:after="40"/>
              <w:rPr>
                <w:sz w:val="18"/>
                <w:lang w:val="ru-RU"/>
              </w:rPr>
            </w:pPr>
            <w:r w:rsidRPr="001C5E30">
              <w:rPr>
                <w:sz w:val="18"/>
                <w:lang w:val="ru-RU"/>
              </w:rPr>
              <w:t>Номер символа</w:t>
            </w:r>
          </w:p>
        </w:tc>
        <w:tc>
          <w:tcPr>
            <w:tcW w:w="2116" w:type="dxa"/>
            <w:tcBorders>
              <w:top w:val="single" w:sz="6" w:space="0" w:color="auto"/>
              <w:right w:val="single" w:sz="6" w:space="0" w:color="auto"/>
            </w:tcBorders>
            <w:vAlign w:val="center"/>
          </w:tcPr>
          <w:p w:rsidR="00B80A5C" w:rsidRPr="001C5E30" w:rsidRDefault="00B80A5C" w:rsidP="00C83AE0">
            <w:pPr>
              <w:pStyle w:val="Tablehead"/>
              <w:spacing w:before="40" w:after="40"/>
              <w:rPr>
                <w:sz w:val="18"/>
                <w:lang w:val="ru-RU"/>
              </w:rPr>
            </w:pPr>
            <w:r w:rsidRPr="001C5E30">
              <w:rPr>
                <w:bCs/>
                <w:sz w:val="18"/>
                <w:lang w:val="ru-RU"/>
              </w:rPr>
              <w:t>Передаваемый</w:t>
            </w:r>
            <w:r w:rsidRPr="001C5E30">
              <w:rPr>
                <w:bCs/>
                <w:sz w:val="18"/>
                <w:lang w:val="ru-RU"/>
              </w:rPr>
              <w:br/>
              <w:t>сигнал</w:t>
            </w:r>
            <w:r w:rsidRPr="001C5E30">
              <w:rPr>
                <w:bCs/>
                <w:sz w:val="18"/>
                <w:lang w:val="ru-RU"/>
              </w:rPr>
              <w:br/>
              <w:t>и позиция битов</w:t>
            </w:r>
            <w:r w:rsidRPr="001C5E30">
              <w:rPr>
                <w:bCs/>
                <w:sz w:val="18"/>
                <w:lang w:val="ru-RU"/>
              </w:rPr>
              <w:br/>
            </w:r>
            <w:r w:rsidRPr="001C5E30">
              <w:rPr>
                <w:sz w:val="18"/>
                <w:lang w:val="ru-RU"/>
              </w:rPr>
              <w:t>1</w:t>
            </w:r>
            <w:r w:rsidRPr="001C5E30">
              <w:rPr>
                <w:rFonts w:ascii="Tms Rmn" w:hAnsi="Tms Rmn"/>
                <w:sz w:val="10"/>
                <w:lang w:val="ru-RU"/>
              </w:rPr>
              <w:t> </w:t>
            </w:r>
            <w:r w:rsidRPr="001C5E30">
              <w:rPr>
                <w:sz w:val="18"/>
                <w:lang w:val="ru-RU"/>
              </w:rPr>
              <w:t>2</w:t>
            </w:r>
            <w:r w:rsidRPr="001C5E30">
              <w:rPr>
                <w:rFonts w:ascii="Tms Rmn" w:hAnsi="Tms Rmn"/>
                <w:sz w:val="10"/>
                <w:lang w:val="ru-RU"/>
              </w:rPr>
              <w:t> </w:t>
            </w:r>
            <w:r w:rsidRPr="001C5E30">
              <w:rPr>
                <w:sz w:val="18"/>
                <w:lang w:val="ru-RU"/>
              </w:rPr>
              <w:t>3</w:t>
            </w:r>
            <w:r w:rsidRPr="001C5E30">
              <w:rPr>
                <w:rFonts w:ascii="Tms Rmn" w:hAnsi="Tms Rmn"/>
                <w:sz w:val="10"/>
                <w:lang w:val="ru-RU"/>
              </w:rPr>
              <w:t> </w:t>
            </w:r>
            <w:r w:rsidRPr="001C5E30">
              <w:rPr>
                <w:sz w:val="18"/>
                <w:lang w:val="ru-RU"/>
              </w:rPr>
              <w:t>4</w:t>
            </w:r>
            <w:r w:rsidRPr="001C5E30">
              <w:rPr>
                <w:rFonts w:ascii="Tms Rmn" w:hAnsi="Tms Rmn"/>
                <w:sz w:val="10"/>
                <w:lang w:val="ru-RU"/>
              </w:rPr>
              <w:t> </w:t>
            </w:r>
            <w:r w:rsidRPr="001C5E30">
              <w:rPr>
                <w:sz w:val="18"/>
                <w:lang w:val="ru-RU"/>
              </w:rPr>
              <w:t>5</w:t>
            </w:r>
            <w:r w:rsidRPr="001C5E30">
              <w:rPr>
                <w:rFonts w:ascii="Tms Rmn" w:hAnsi="Tms Rmn"/>
                <w:sz w:val="10"/>
                <w:lang w:val="ru-RU"/>
              </w:rPr>
              <w:t> </w:t>
            </w:r>
            <w:r w:rsidRPr="001C5E30">
              <w:rPr>
                <w:sz w:val="18"/>
                <w:lang w:val="ru-RU"/>
              </w:rPr>
              <w:t>6</w:t>
            </w:r>
            <w:r w:rsidRPr="001C5E30">
              <w:rPr>
                <w:rFonts w:ascii="Tms Rmn" w:hAnsi="Tms Rmn"/>
                <w:sz w:val="10"/>
                <w:lang w:val="ru-RU"/>
              </w:rPr>
              <w:t> </w:t>
            </w:r>
            <w:r w:rsidRPr="001C5E30">
              <w:rPr>
                <w:sz w:val="18"/>
                <w:lang w:val="ru-RU"/>
              </w:rPr>
              <w:t>7</w:t>
            </w:r>
            <w:r w:rsidRPr="001C5E30">
              <w:rPr>
                <w:rFonts w:ascii="Tms Rmn" w:hAnsi="Tms Rmn"/>
                <w:sz w:val="10"/>
                <w:lang w:val="ru-RU"/>
              </w:rPr>
              <w:t> </w:t>
            </w:r>
            <w:r w:rsidRPr="001C5E30">
              <w:rPr>
                <w:sz w:val="18"/>
                <w:lang w:val="ru-RU"/>
              </w:rPr>
              <w:t>8</w:t>
            </w:r>
            <w:r w:rsidRPr="001C5E30">
              <w:rPr>
                <w:rFonts w:ascii="Tms Rmn" w:hAnsi="Tms Rmn"/>
                <w:sz w:val="10"/>
                <w:lang w:val="ru-RU"/>
              </w:rPr>
              <w:t> </w:t>
            </w:r>
            <w:r w:rsidRPr="001C5E30">
              <w:rPr>
                <w:sz w:val="18"/>
                <w:lang w:val="ru-RU"/>
              </w:rPr>
              <w:t>9</w:t>
            </w:r>
            <w:r w:rsidRPr="001C5E30">
              <w:rPr>
                <w:rFonts w:ascii="Tms Rmn" w:hAnsi="Tms Rmn"/>
                <w:sz w:val="10"/>
                <w:lang w:val="ru-RU"/>
              </w:rPr>
              <w:t> </w:t>
            </w:r>
            <w:r w:rsidRPr="001C5E30">
              <w:rPr>
                <w:sz w:val="18"/>
                <w:lang w:val="ru-RU"/>
              </w:rPr>
              <w:t>10</w:t>
            </w:r>
          </w:p>
        </w:tc>
        <w:tc>
          <w:tcPr>
            <w:tcW w:w="285" w:type="dxa"/>
            <w:tcBorders>
              <w:left w:val="single" w:sz="6" w:space="0" w:color="auto"/>
            </w:tcBorders>
            <w:vAlign w:val="center"/>
          </w:tcPr>
          <w:p w:rsidR="00B80A5C" w:rsidRPr="001C5E30" w:rsidRDefault="00B80A5C" w:rsidP="00C83AE0">
            <w:pPr>
              <w:pStyle w:val="Tablehead"/>
              <w:spacing w:before="40" w:after="40"/>
              <w:rPr>
                <w:sz w:val="18"/>
                <w:lang w:val="ru-RU"/>
              </w:rPr>
            </w:pPr>
          </w:p>
        </w:tc>
        <w:tc>
          <w:tcPr>
            <w:tcW w:w="1007" w:type="dxa"/>
            <w:tcBorders>
              <w:top w:val="single" w:sz="6" w:space="0" w:color="auto"/>
              <w:left w:val="single" w:sz="6" w:space="0" w:color="auto"/>
              <w:right w:val="single" w:sz="6" w:space="0" w:color="auto"/>
            </w:tcBorders>
            <w:vAlign w:val="center"/>
          </w:tcPr>
          <w:p w:rsidR="00B80A5C" w:rsidRPr="001C5E30" w:rsidRDefault="00B80A5C" w:rsidP="00C83AE0">
            <w:pPr>
              <w:pStyle w:val="Tablehead"/>
              <w:spacing w:before="40" w:after="40"/>
              <w:rPr>
                <w:sz w:val="18"/>
                <w:lang w:val="ru-RU"/>
              </w:rPr>
            </w:pPr>
            <w:r w:rsidRPr="001C5E30">
              <w:rPr>
                <w:sz w:val="18"/>
                <w:lang w:val="ru-RU"/>
              </w:rPr>
              <w:t>Номер символа</w:t>
            </w:r>
          </w:p>
        </w:tc>
        <w:tc>
          <w:tcPr>
            <w:tcW w:w="1992" w:type="dxa"/>
            <w:tcBorders>
              <w:top w:val="single" w:sz="6" w:space="0" w:color="auto"/>
              <w:right w:val="single" w:sz="6" w:space="0" w:color="auto"/>
            </w:tcBorders>
            <w:vAlign w:val="center"/>
          </w:tcPr>
          <w:p w:rsidR="00B80A5C" w:rsidRPr="001C5E30" w:rsidRDefault="00B80A5C" w:rsidP="00C83AE0">
            <w:pPr>
              <w:pStyle w:val="Tablehead"/>
              <w:spacing w:before="40" w:after="40"/>
              <w:rPr>
                <w:sz w:val="18"/>
                <w:lang w:val="ru-RU"/>
              </w:rPr>
            </w:pPr>
            <w:r w:rsidRPr="001C5E30">
              <w:rPr>
                <w:bCs/>
                <w:sz w:val="18"/>
                <w:lang w:val="ru-RU"/>
              </w:rPr>
              <w:t>Передаваемый сигнал</w:t>
            </w:r>
            <w:r w:rsidRPr="001C5E30">
              <w:rPr>
                <w:bCs/>
                <w:sz w:val="18"/>
                <w:lang w:val="ru-RU"/>
              </w:rPr>
              <w:br/>
              <w:t>и позиция битов</w:t>
            </w:r>
            <w:r w:rsidRPr="001C5E30">
              <w:rPr>
                <w:bCs/>
                <w:sz w:val="18"/>
                <w:lang w:val="ru-RU"/>
              </w:rPr>
              <w:br/>
            </w:r>
            <w:r w:rsidRPr="001C5E30">
              <w:rPr>
                <w:sz w:val="18"/>
                <w:lang w:val="ru-RU"/>
              </w:rPr>
              <w:t>1</w:t>
            </w:r>
            <w:r w:rsidRPr="001C5E30">
              <w:rPr>
                <w:rFonts w:ascii="Tms Rmn" w:hAnsi="Tms Rmn"/>
                <w:sz w:val="10"/>
                <w:lang w:val="ru-RU"/>
              </w:rPr>
              <w:t> </w:t>
            </w:r>
            <w:r w:rsidRPr="001C5E30">
              <w:rPr>
                <w:sz w:val="18"/>
                <w:lang w:val="ru-RU"/>
              </w:rPr>
              <w:t>2</w:t>
            </w:r>
            <w:r w:rsidRPr="001C5E30">
              <w:rPr>
                <w:rFonts w:ascii="Tms Rmn" w:hAnsi="Tms Rmn"/>
                <w:sz w:val="10"/>
                <w:lang w:val="ru-RU"/>
              </w:rPr>
              <w:t> </w:t>
            </w:r>
            <w:r w:rsidRPr="001C5E30">
              <w:rPr>
                <w:sz w:val="18"/>
                <w:lang w:val="ru-RU"/>
              </w:rPr>
              <w:t>3</w:t>
            </w:r>
            <w:r w:rsidRPr="001C5E30">
              <w:rPr>
                <w:rFonts w:ascii="Tms Rmn" w:hAnsi="Tms Rmn"/>
                <w:sz w:val="10"/>
                <w:lang w:val="ru-RU"/>
              </w:rPr>
              <w:t> </w:t>
            </w:r>
            <w:r w:rsidRPr="001C5E30">
              <w:rPr>
                <w:sz w:val="18"/>
                <w:lang w:val="ru-RU"/>
              </w:rPr>
              <w:t>4</w:t>
            </w:r>
            <w:r w:rsidRPr="001C5E30">
              <w:rPr>
                <w:rFonts w:ascii="Tms Rmn" w:hAnsi="Tms Rmn"/>
                <w:sz w:val="10"/>
                <w:lang w:val="ru-RU"/>
              </w:rPr>
              <w:t> </w:t>
            </w:r>
            <w:r w:rsidRPr="001C5E30">
              <w:rPr>
                <w:sz w:val="18"/>
                <w:lang w:val="ru-RU"/>
              </w:rPr>
              <w:t>5</w:t>
            </w:r>
            <w:r w:rsidRPr="001C5E30">
              <w:rPr>
                <w:rFonts w:ascii="Tms Rmn" w:hAnsi="Tms Rmn"/>
                <w:sz w:val="10"/>
                <w:lang w:val="ru-RU"/>
              </w:rPr>
              <w:t> </w:t>
            </w:r>
            <w:r w:rsidRPr="001C5E30">
              <w:rPr>
                <w:sz w:val="18"/>
                <w:lang w:val="ru-RU"/>
              </w:rPr>
              <w:t>6</w:t>
            </w:r>
            <w:r w:rsidRPr="001C5E30">
              <w:rPr>
                <w:rFonts w:ascii="Tms Rmn" w:hAnsi="Tms Rmn"/>
                <w:sz w:val="10"/>
                <w:lang w:val="ru-RU"/>
              </w:rPr>
              <w:t> </w:t>
            </w:r>
            <w:r w:rsidRPr="001C5E30">
              <w:rPr>
                <w:sz w:val="18"/>
                <w:lang w:val="ru-RU"/>
              </w:rPr>
              <w:t>7</w:t>
            </w:r>
            <w:r w:rsidRPr="001C5E30">
              <w:rPr>
                <w:rFonts w:ascii="Tms Rmn" w:hAnsi="Tms Rmn"/>
                <w:sz w:val="10"/>
                <w:lang w:val="ru-RU"/>
              </w:rPr>
              <w:t> </w:t>
            </w:r>
            <w:r w:rsidRPr="001C5E30">
              <w:rPr>
                <w:sz w:val="18"/>
                <w:lang w:val="ru-RU"/>
              </w:rPr>
              <w:t>8</w:t>
            </w:r>
            <w:r w:rsidRPr="001C5E30">
              <w:rPr>
                <w:rFonts w:ascii="Tms Rmn" w:hAnsi="Tms Rmn"/>
                <w:sz w:val="10"/>
                <w:lang w:val="ru-RU"/>
              </w:rPr>
              <w:t> </w:t>
            </w:r>
            <w:r w:rsidRPr="001C5E30">
              <w:rPr>
                <w:sz w:val="18"/>
                <w:lang w:val="ru-RU"/>
              </w:rPr>
              <w:t>9</w:t>
            </w:r>
            <w:r w:rsidRPr="001C5E30">
              <w:rPr>
                <w:rFonts w:ascii="Tms Rmn" w:hAnsi="Tms Rmn"/>
                <w:sz w:val="10"/>
                <w:lang w:val="ru-RU"/>
              </w:rPr>
              <w:t> </w:t>
            </w:r>
            <w:r w:rsidRPr="001C5E30">
              <w:rPr>
                <w:sz w:val="18"/>
                <w:lang w:val="ru-RU"/>
              </w:rPr>
              <w:t>10</w:t>
            </w:r>
          </w:p>
        </w:tc>
        <w:tc>
          <w:tcPr>
            <w:tcW w:w="285" w:type="dxa"/>
            <w:vAlign w:val="center"/>
          </w:tcPr>
          <w:p w:rsidR="00B80A5C" w:rsidRPr="001C5E30" w:rsidRDefault="00B80A5C" w:rsidP="00C83AE0">
            <w:pPr>
              <w:pStyle w:val="Tablehead"/>
              <w:spacing w:before="40" w:after="40"/>
              <w:rPr>
                <w:sz w:val="18"/>
                <w:lang w:val="ru-RU"/>
              </w:rPr>
            </w:pPr>
          </w:p>
        </w:tc>
        <w:tc>
          <w:tcPr>
            <w:tcW w:w="995" w:type="dxa"/>
            <w:tcBorders>
              <w:top w:val="single" w:sz="6" w:space="0" w:color="auto"/>
              <w:left w:val="single" w:sz="6" w:space="0" w:color="auto"/>
              <w:right w:val="single" w:sz="6" w:space="0" w:color="auto"/>
            </w:tcBorders>
            <w:vAlign w:val="center"/>
          </w:tcPr>
          <w:p w:rsidR="00B80A5C" w:rsidRPr="001C5E30" w:rsidRDefault="00B80A5C" w:rsidP="00C83AE0">
            <w:pPr>
              <w:pStyle w:val="Tablehead"/>
              <w:spacing w:before="40" w:after="40"/>
              <w:rPr>
                <w:sz w:val="18"/>
                <w:lang w:val="ru-RU"/>
              </w:rPr>
            </w:pPr>
            <w:r w:rsidRPr="001C5E30">
              <w:rPr>
                <w:sz w:val="18"/>
                <w:lang w:val="ru-RU"/>
              </w:rPr>
              <w:t>Номер символа</w:t>
            </w:r>
          </w:p>
        </w:tc>
        <w:tc>
          <w:tcPr>
            <w:tcW w:w="1996" w:type="dxa"/>
            <w:tcBorders>
              <w:top w:val="single" w:sz="6" w:space="0" w:color="auto"/>
              <w:left w:val="single" w:sz="6" w:space="0" w:color="auto"/>
              <w:right w:val="single" w:sz="6" w:space="0" w:color="auto"/>
            </w:tcBorders>
            <w:vAlign w:val="center"/>
          </w:tcPr>
          <w:p w:rsidR="00B80A5C" w:rsidRPr="001C5E30" w:rsidRDefault="00B80A5C" w:rsidP="00C83AE0">
            <w:pPr>
              <w:pStyle w:val="Tablehead"/>
              <w:spacing w:before="40" w:after="40"/>
              <w:rPr>
                <w:sz w:val="18"/>
                <w:lang w:val="ru-RU"/>
              </w:rPr>
            </w:pPr>
            <w:r w:rsidRPr="001C5E30">
              <w:rPr>
                <w:bCs/>
                <w:sz w:val="18"/>
                <w:lang w:val="ru-RU"/>
              </w:rPr>
              <w:t>Передаваемый сигнал</w:t>
            </w:r>
            <w:r w:rsidRPr="001C5E30">
              <w:rPr>
                <w:bCs/>
                <w:sz w:val="18"/>
                <w:lang w:val="ru-RU"/>
              </w:rPr>
              <w:br/>
              <w:t>и позиция битов</w:t>
            </w:r>
            <w:r w:rsidRPr="001C5E30">
              <w:rPr>
                <w:bCs/>
                <w:sz w:val="18"/>
                <w:lang w:val="ru-RU"/>
              </w:rPr>
              <w:br/>
            </w:r>
            <w:r w:rsidRPr="001C5E30">
              <w:rPr>
                <w:sz w:val="18"/>
                <w:lang w:val="ru-RU"/>
              </w:rPr>
              <w:t>1</w:t>
            </w:r>
            <w:r w:rsidRPr="001C5E30">
              <w:rPr>
                <w:rFonts w:ascii="Tms Rmn" w:hAnsi="Tms Rmn"/>
                <w:sz w:val="10"/>
                <w:lang w:val="ru-RU"/>
              </w:rPr>
              <w:t> </w:t>
            </w:r>
            <w:r w:rsidRPr="001C5E30">
              <w:rPr>
                <w:sz w:val="18"/>
                <w:lang w:val="ru-RU"/>
              </w:rPr>
              <w:t>2</w:t>
            </w:r>
            <w:r w:rsidRPr="001C5E30">
              <w:rPr>
                <w:rFonts w:ascii="Tms Rmn" w:hAnsi="Tms Rmn"/>
                <w:sz w:val="10"/>
                <w:lang w:val="ru-RU"/>
              </w:rPr>
              <w:t> </w:t>
            </w:r>
            <w:r w:rsidRPr="001C5E30">
              <w:rPr>
                <w:sz w:val="18"/>
                <w:lang w:val="ru-RU"/>
              </w:rPr>
              <w:t>3</w:t>
            </w:r>
            <w:r w:rsidRPr="001C5E30">
              <w:rPr>
                <w:rFonts w:ascii="Tms Rmn" w:hAnsi="Tms Rmn"/>
                <w:sz w:val="10"/>
                <w:lang w:val="ru-RU"/>
              </w:rPr>
              <w:t> </w:t>
            </w:r>
            <w:r w:rsidRPr="001C5E30">
              <w:rPr>
                <w:sz w:val="18"/>
                <w:lang w:val="ru-RU"/>
              </w:rPr>
              <w:t>4</w:t>
            </w:r>
            <w:r w:rsidRPr="001C5E30">
              <w:rPr>
                <w:rFonts w:ascii="Tms Rmn" w:hAnsi="Tms Rmn"/>
                <w:sz w:val="10"/>
                <w:lang w:val="ru-RU"/>
              </w:rPr>
              <w:t> </w:t>
            </w:r>
            <w:r w:rsidRPr="001C5E30">
              <w:rPr>
                <w:sz w:val="18"/>
                <w:lang w:val="ru-RU"/>
              </w:rPr>
              <w:t>5</w:t>
            </w:r>
            <w:r w:rsidRPr="001C5E30">
              <w:rPr>
                <w:rFonts w:ascii="Tms Rmn" w:hAnsi="Tms Rmn"/>
                <w:sz w:val="10"/>
                <w:lang w:val="ru-RU"/>
              </w:rPr>
              <w:t> </w:t>
            </w:r>
            <w:r w:rsidRPr="001C5E30">
              <w:rPr>
                <w:sz w:val="18"/>
                <w:lang w:val="ru-RU"/>
              </w:rPr>
              <w:t>6</w:t>
            </w:r>
            <w:r w:rsidRPr="001C5E30">
              <w:rPr>
                <w:rFonts w:ascii="Tms Rmn" w:hAnsi="Tms Rmn"/>
                <w:sz w:val="10"/>
                <w:lang w:val="ru-RU"/>
              </w:rPr>
              <w:t> </w:t>
            </w:r>
            <w:r w:rsidRPr="001C5E30">
              <w:rPr>
                <w:sz w:val="18"/>
                <w:lang w:val="ru-RU"/>
              </w:rPr>
              <w:t>7</w:t>
            </w:r>
            <w:r w:rsidRPr="001C5E30">
              <w:rPr>
                <w:rFonts w:ascii="Tms Rmn" w:hAnsi="Tms Rmn"/>
                <w:sz w:val="10"/>
                <w:lang w:val="ru-RU"/>
              </w:rPr>
              <w:t> </w:t>
            </w:r>
            <w:r w:rsidRPr="001C5E30">
              <w:rPr>
                <w:sz w:val="18"/>
                <w:lang w:val="ru-RU"/>
              </w:rPr>
              <w:t>8</w:t>
            </w:r>
            <w:r w:rsidRPr="001C5E30">
              <w:rPr>
                <w:rFonts w:ascii="Tms Rmn" w:hAnsi="Tms Rmn"/>
                <w:sz w:val="10"/>
                <w:lang w:val="ru-RU"/>
              </w:rPr>
              <w:t> </w:t>
            </w:r>
            <w:r w:rsidRPr="001C5E30">
              <w:rPr>
                <w:sz w:val="18"/>
                <w:lang w:val="ru-RU"/>
              </w:rPr>
              <w:t>9</w:t>
            </w:r>
            <w:r w:rsidRPr="001C5E30">
              <w:rPr>
                <w:rFonts w:ascii="Tms Rmn" w:hAnsi="Tms Rmn"/>
                <w:sz w:val="10"/>
                <w:lang w:val="ru-RU"/>
              </w:rPr>
              <w:t> </w:t>
            </w:r>
            <w:r w:rsidRPr="001C5E30">
              <w:rPr>
                <w:sz w:val="18"/>
                <w:lang w:val="ru-RU"/>
              </w:rPr>
              <w:t>10</w:t>
            </w:r>
          </w:p>
        </w:tc>
      </w:tr>
      <w:tr w:rsidR="00B80A5C" w:rsidRPr="008D004F" w:rsidTr="00C83AE0">
        <w:trPr>
          <w:cantSplit/>
          <w:jc w:val="center"/>
        </w:trPr>
        <w:tc>
          <w:tcPr>
            <w:tcW w:w="963"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00</w:t>
            </w:r>
            <w:r w:rsidRPr="001C5E30">
              <w:rPr>
                <w:sz w:val="18"/>
                <w:szCs w:val="18"/>
                <w:lang w:val="ru-RU"/>
              </w:rPr>
              <w:br/>
              <w:t>01</w:t>
            </w:r>
            <w:r w:rsidRPr="001C5E30">
              <w:rPr>
                <w:sz w:val="18"/>
                <w:szCs w:val="18"/>
                <w:lang w:val="ru-RU"/>
              </w:rPr>
              <w:br/>
              <w:t>02</w:t>
            </w:r>
            <w:r w:rsidRPr="001C5E30">
              <w:rPr>
                <w:sz w:val="18"/>
                <w:szCs w:val="18"/>
                <w:lang w:val="ru-RU"/>
              </w:rPr>
              <w:br/>
              <w:t>03</w:t>
            </w:r>
            <w:r w:rsidRPr="001C5E30">
              <w:rPr>
                <w:sz w:val="18"/>
                <w:szCs w:val="18"/>
                <w:lang w:val="ru-RU"/>
              </w:rPr>
              <w:br/>
              <w:t>04</w:t>
            </w:r>
            <w:r w:rsidRPr="001C5E30">
              <w:rPr>
                <w:sz w:val="18"/>
                <w:szCs w:val="18"/>
                <w:lang w:val="ru-RU"/>
              </w:rPr>
              <w:br/>
              <w:t>05</w:t>
            </w:r>
            <w:r w:rsidRPr="001C5E30">
              <w:rPr>
                <w:sz w:val="18"/>
                <w:szCs w:val="18"/>
                <w:lang w:val="ru-RU"/>
              </w:rPr>
              <w:br/>
              <w:t>06</w:t>
            </w:r>
            <w:r w:rsidRPr="001C5E30">
              <w:rPr>
                <w:sz w:val="18"/>
                <w:szCs w:val="18"/>
                <w:lang w:val="ru-RU"/>
              </w:rPr>
              <w:br/>
              <w:t>07</w:t>
            </w:r>
            <w:r w:rsidRPr="001C5E30">
              <w:rPr>
                <w:sz w:val="18"/>
                <w:szCs w:val="18"/>
                <w:lang w:val="ru-RU"/>
              </w:rPr>
              <w:br/>
              <w:t>08</w:t>
            </w:r>
            <w:r w:rsidRPr="001C5E30">
              <w:rPr>
                <w:sz w:val="18"/>
                <w:szCs w:val="18"/>
                <w:lang w:val="ru-RU"/>
              </w:rPr>
              <w:br/>
              <w:t>09</w:t>
            </w:r>
            <w:r w:rsidRPr="001C5E30">
              <w:rPr>
                <w:sz w:val="18"/>
                <w:szCs w:val="18"/>
                <w:lang w:val="ru-RU"/>
              </w:rPr>
              <w:br/>
              <w:t>10</w:t>
            </w:r>
            <w:r w:rsidRPr="001C5E30">
              <w:rPr>
                <w:sz w:val="18"/>
                <w:szCs w:val="18"/>
                <w:lang w:val="ru-RU"/>
              </w:rPr>
              <w:br/>
              <w:t>11</w:t>
            </w:r>
            <w:r w:rsidRPr="001C5E30">
              <w:rPr>
                <w:sz w:val="18"/>
                <w:szCs w:val="18"/>
                <w:lang w:val="ru-RU"/>
              </w:rPr>
              <w:br/>
              <w:t>12</w:t>
            </w:r>
            <w:r w:rsidRPr="001C5E30">
              <w:rPr>
                <w:sz w:val="18"/>
                <w:szCs w:val="18"/>
                <w:lang w:val="ru-RU"/>
              </w:rPr>
              <w:br/>
              <w:t>13</w:t>
            </w:r>
            <w:r w:rsidRPr="001C5E30">
              <w:rPr>
                <w:sz w:val="18"/>
                <w:szCs w:val="18"/>
                <w:lang w:val="ru-RU"/>
              </w:rPr>
              <w:br/>
              <w:t>14</w:t>
            </w:r>
            <w:r w:rsidRPr="001C5E30">
              <w:rPr>
                <w:sz w:val="18"/>
                <w:szCs w:val="18"/>
                <w:lang w:val="ru-RU"/>
              </w:rPr>
              <w:br/>
              <w:t>15</w:t>
            </w:r>
            <w:r w:rsidRPr="001C5E30">
              <w:rPr>
                <w:sz w:val="18"/>
                <w:szCs w:val="18"/>
                <w:lang w:val="ru-RU"/>
              </w:rPr>
              <w:br/>
              <w:t>16</w:t>
            </w:r>
            <w:r w:rsidRPr="001C5E30">
              <w:rPr>
                <w:sz w:val="18"/>
                <w:szCs w:val="18"/>
                <w:lang w:val="ru-RU"/>
              </w:rPr>
              <w:br/>
              <w:t>17</w:t>
            </w:r>
            <w:r w:rsidRPr="001C5E30">
              <w:rPr>
                <w:sz w:val="18"/>
                <w:szCs w:val="18"/>
                <w:lang w:val="ru-RU"/>
              </w:rPr>
              <w:br/>
              <w:t>18</w:t>
            </w:r>
            <w:r w:rsidRPr="001C5E30">
              <w:rPr>
                <w:sz w:val="18"/>
                <w:szCs w:val="18"/>
                <w:lang w:val="ru-RU"/>
              </w:rPr>
              <w:br/>
              <w:t>19</w:t>
            </w:r>
            <w:r w:rsidRPr="001C5E30">
              <w:rPr>
                <w:sz w:val="18"/>
                <w:szCs w:val="18"/>
                <w:lang w:val="ru-RU"/>
              </w:rPr>
              <w:br/>
              <w:t>20</w:t>
            </w:r>
            <w:r w:rsidRPr="001C5E30">
              <w:rPr>
                <w:sz w:val="18"/>
                <w:szCs w:val="18"/>
                <w:lang w:val="ru-RU"/>
              </w:rPr>
              <w:br/>
              <w:t>21</w:t>
            </w:r>
            <w:r w:rsidRPr="001C5E30">
              <w:rPr>
                <w:sz w:val="18"/>
                <w:szCs w:val="18"/>
                <w:lang w:val="ru-RU"/>
              </w:rPr>
              <w:br/>
              <w:t>22</w:t>
            </w:r>
            <w:r w:rsidRPr="001C5E30">
              <w:rPr>
                <w:sz w:val="18"/>
                <w:szCs w:val="18"/>
                <w:lang w:val="ru-RU"/>
              </w:rPr>
              <w:br/>
              <w:t>23</w:t>
            </w:r>
            <w:r w:rsidRPr="001C5E30">
              <w:rPr>
                <w:sz w:val="18"/>
                <w:szCs w:val="18"/>
                <w:lang w:val="ru-RU"/>
              </w:rPr>
              <w:br/>
              <w:t>24</w:t>
            </w:r>
            <w:r w:rsidRPr="001C5E30">
              <w:rPr>
                <w:sz w:val="18"/>
                <w:szCs w:val="18"/>
                <w:lang w:val="ru-RU"/>
              </w:rPr>
              <w:br/>
              <w:t>25</w:t>
            </w:r>
            <w:r w:rsidRPr="001C5E30">
              <w:rPr>
                <w:sz w:val="18"/>
                <w:szCs w:val="18"/>
                <w:lang w:val="ru-RU"/>
              </w:rPr>
              <w:br/>
              <w:t>26</w:t>
            </w:r>
            <w:r w:rsidRPr="001C5E30">
              <w:rPr>
                <w:sz w:val="18"/>
                <w:szCs w:val="18"/>
                <w:lang w:val="ru-RU"/>
              </w:rPr>
              <w:br/>
              <w:t>27</w:t>
            </w:r>
            <w:r w:rsidRPr="001C5E30">
              <w:rPr>
                <w:sz w:val="18"/>
                <w:szCs w:val="18"/>
                <w:lang w:val="ru-RU"/>
              </w:rPr>
              <w:br/>
              <w:t>28</w:t>
            </w:r>
            <w:r w:rsidRPr="001C5E30">
              <w:rPr>
                <w:sz w:val="18"/>
                <w:szCs w:val="18"/>
                <w:lang w:val="ru-RU"/>
              </w:rPr>
              <w:br/>
              <w:t>29</w:t>
            </w:r>
            <w:r w:rsidRPr="001C5E30">
              <w:rPr>
                <w:sz w:val="18"/>
                <w:szCs w:val="18"/>
                <w:lang w:val="ru-RU"/>
              </w:rPr>
              <w:br/>
              <w:t>30</w:t>
            </w:r>
            <w:r w:rsidRPr="001C5E30">
              <w:rPr>
                <w:sz w:val="18"/>
                <w:szCs w:val="18"/>
                <w:lang w:val="ru-RU"/>
              </w:rPr>
              <w:br/>
              <w:t>31</w:t>
            </w:r>
            <w:r w:rsidRPr="001C5E30">
              <w:rPr>
                <w:sz w:val="18"/>
                <w:szCs w:val="18"/>
                <w:lang w:val="ru-RU"/>
              </w:rPr>
              <w:br/>
              <w:t>32</w:t>
            </w:r>
            <w:r w:rsidRPr="001C5E30">
              <w:rPr>
                <w:sz w:val="18"/>
                <w:szCs w:val="18"/>
                <w:lang w:val="ru-RU"/>
              </w:rPr>
              <w:br/>
              <w:t>33</w:t>
            </w:r>
            <w:r w:rsidRPr="001C5E30">
              <w:rPr>
                <w:sz w:val="18"/>
                <w:szCs w:val="18"/>
                <w:lang w:val="ru-RU"/>
              </w:rPr>
              <w:br/>
              <w:t>34</w:t>
            </w:r>
            <w:r w:rsidRPr="001C5E30">
              <w:rPr>
                <w:sz w:val="18"/>
                <w:szCs w:val="18"/>
                <w:lang w:val="ru-RU"/>
              </w:rPr>
              <w:br/>
              <w:t>35</w:t>
            </w:r>
            <w:r w:rsidRPr="001C5E30">
              <w:rPr>
                <w:sz w:val="18"/>
                <w:szCs w:val="18"/>
                <w:lang w:val="ru-RU"/>
              </w:rPr>
              <w:br/>
              <w:t>36</w:t>
            </w:r>
            <w:r w:rsidRPr="001C5E30">
              <w:rPr>
                <w:sz w:val="18"/>
                <w:szCs w:val="18"/>
                <w:lang w:val="ru-RU"/>
              </w:rPr>
              <w:br/>
              <w:t>37</w:t>
            </w:r>
            <w:r w:rsidRPr="001C5E30">
              <w:rPr>
                <w:sz w:val="18"/>
                <w:szCs w:val="18"/>
                <w:lang w:val="ru-RU"/>
              </w:rPr>
              <w:br/>
              <w:t>38</w:t>
            </w:r>
            <w:r w:rsidRPr="001C5E30">
              <w:rPr>
                <w:sz w:val="18"/>
                <w:szCs w:val="18"/>
                <w:lang w:val="ru-RU"/>
              </w:rPr>
              <w:br/>
              <w:t>39</w:t>
            </w:r>
            <w:r w:rsidRPr="001C5E30">
              <w:rPr>
                <w:sz w:val="18"/>
                <w:szCs w:val="18"/>
                <w:lang w:val="ru-RU"/>
              </w:rPr>
              <w:br/>
              <w:t>40</w:t>
            </w:r>
            <w:r w:rsidRPr="001C5E30">
              <w:rPr>
                <w:sz w:val="18"/>
                <w:szCs w:val="18"/>
                <w:lang w:val="ru-RU"/>
              </w:rPr>
              <w:br/>
              <w:t>41</w:t>
            </w:r>
            <w:r w:rsidRPr="001C5E30">
              <w:rPr>
                <w:sz w:val="18"/>
                <w:szCs w:val="18"/>
                <w:lang w:val="ru-RU"/>
              </w:rPr>
              <w:br/>
              <w:t>42</w:t>
            </w:r>
          </w:p>
        </w:tc>
        <w:tc>
          <w:tcPr>
            <w:tcW w:w="2116" w:type="dxa"/>
            <w:tcBorders>
              <w:top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BBBBBBBYYY</w:t>
            </w:r>
            <w:r w:rsidRPr="001C5E30">
              <w:rPr>
                <w:sz w:val="18"/>
                <w:szCs w:val="18"/>
                <w:lang w:val="ru-RU"/>
              </w:rPr>
              <w:br/>
              <w:t>YBBBBBBYYB</w:t>
            </w:r>
            <w:r w:rsidRPr="001C5E30">
              <w:rPr>
                <w:sz w:val="18"/>
                <w:szCs w:val="18"/>
                <w:lang w:val="ru-RU"/>
              </w:rPr>
              <w:br/>
              <w:t>BYBBBBBYYB</w:t>
            </w:r>
            <w:r w:rsidRPr="001C5E30">
              <w:rPr>
                <w:sz w:val="18"/>
                <w:szCs w:val="18"/>
                <w:lang w:val="ru-RU"/>
              </w:rPr>
              <w:br/>
              <w:t>YYBBBBBYBY</w:t>
            </w:r>
            <w:r w:rsidRPr="001C5E30">
              <w:rPr>
                <w:sz w:val="18"/>
                <w:szCs w:val="18"/>
                <w:lang w:val="ru-RU"/>
              </w:rPr>
              <w:br/>
              <w:t>BBYBBBBYYB</w:t>
            </w:r>
            <w:r w:rsidRPr="001C5E30">
              <w:rPr>
                <w:sz w:val="18"/>
                <w:szCs w:val="18"/>
                <w:lang w:val="ru-RU"/>
              </w:rPr>
              <w:br/>
              <w:t>YBYBBBBYBY</w:t>
            </w:r>
            <w:r w:rsidRPr="001C5E30">
              <w:rPr>
                <w:sz w:val="18"/>
                <w:szCs w:val="18"/>
                <w:lang w:val="ru-RU"/>
              </w:rPr>
              <w:br/>
              <w:t>BYYBBBBYBY</w:t>
            </w:r>
            <w:r w:rsidRPr="001C5E30">
              <w:rPr>
                <w:sz w:val="18"/>
                <w:szCs w:val="18"/>
                <w:lang w:val="ru-RU"/>
              </w:rPr>
              <w:br/>
              <w:t>YYYBBBBYBB</w:t>
            </w:r>
            <w:r w:rsidRPr="001C5E30">
              <w:rPr>
                <w:sz w:val="18"/>
                <w:szCs w:val="18"/>
                <w:lang w:val="ru-RU"/>
              </w:rPr>
              <w:br/>
              <w:t>BBBYBBBYYB</w:t>
            </w:r>
            <w:r w:rsidRPr="001C5E30">
              <w:rPr>
                <w:sz w:val="18"/>
                <w:szCs w:val="18"/>
                <w:lang w:val="ru-RU"/>
              </w:rPr>
              <w:br/>
              <w:t>YBBYBBBYBY</w:t>
            </w:r>
            <w:r w:rsidRPr="001C5E30">
              <w:rPr>
                <w:sz w:val="18"/>
                <w:szCs w:val="18"/>
                <w:lang w:val="ru-RU"/>
              </w:rPr>
              <w:br/>
              <w:t>BYBYBBBYBY</w:t>
            </w:r>
            <w:r w:rsidRPr="001C5E30">
              <w:rPr>
                <w:sz w:val="18"/>
                <w:szCs w:val="18"/>
                <w:lang w:val="ru-RU"/>
              </w:rPr>
              <w:br/>
              <w:t>YYBYBBBYBB</w:t>
            </w:r>
            <w:r w:rsidRPr="001C5E30">
              <w:rPr>
                <w:sz w:val="18"/>
                <w:szCs w:val="18"/>
                <w:lang w:val="ru-RU"/>
              </w:rPr>
              <w:br/>
              <w:t>BBYYBBBYBY</w:t>
            </w:r>
            <w:r w:rsidRPr="001C5E30">
              <w:rPr>
                <w:sz w:val="18"/>
                <w:szCs w:val="18"/>
                <w:lang w:val="ru-RU"/>
              </w:rPr>
              <w:br/>
              <w:t>YBYYBBBYBB</w:t>
            </w:r>
            <w:r w:rsidRPr="001C5E30">
              <w:rPr>
                <w:sz w:val="18"/>
                <w:szCs w:val="18"/>
                <w:lang w:val="ru-RU"/>
              </w:rPr>
              <w:br/>
              <w:t>BYYYBBBYBB</w:t>
            </w:r>
            <w:r w:rsidRPr="001C5E30">
              <w:rPr>
                <w:sz w:val="18"/>
                <w:szCs w:val="18"/>
                <w:lang w:val="ru-RU"/>
              </w:rPr>
              <w:br/>
              <w:t>YYYYBBBBYY</w:t>
            </w:r>
            <w:r w:rsidRPr="001C5E30">
              <w:rPr>
                <w:sz w:val="18"/>
                <w:szCs w:val="18"/>
                <w:lang w:val="ru-RU"/>
              </w:rPr>
              <w:br/>
              <w:t>BBBBYBBYYB</w:t>
            </w:r>
            <w:r w:rsidRPr="001C5E30">
              <w:rPr>
                <w:sz w:val="18"/>
                <w:szCs w:val="18"/>
                <w:lang w:val="ru-RU"/>
              </w:rPr>
              <w:br/>
              <w:t>YBBBYBBYBY</w:t>
            </w:r>
            <w:r w:rsidRPr="001C5E30">
              <w:rPr>
                <w:sz w:val="18"/>
                <w:szCs w:val="18"/>
                <w:lang w:val="ru-RU"/>
              </w:rPr>
              <w:br/>
              <w:t>BYBBYBBYBY</w:t>
            </w:r>
            <w:r w:rsidRPr="001C5E30">
              <w:rPr>
                <w:sz w:val="18"/>
                <w:szCs w:val="18"/>
                <w:lang w:val="ru-RU"/>
              </w:rPr>
              <w:br/>
              <w:t>YYBBYBBYBB</w:t>
            </w:r>
            <w:r w:rsidRPr="001C5E30">
              <w:rPr>
                <w:sz w:val="18"/>
                <w:szCs w:val="18"/>
                <w:lang w:val="ru-RU"/>
              </w:rPr>
              <w:br/>
              <w:t>BBYBYBBYBY</w:t>
            </w:r>
            <w:r w:rsidRPr="001C5E30">
              <w:rPr>
                <w:sz w:val="18"/>
                <w:szCs w:val="18"/>
                <w:lang w:val="ru-RU"/>
              </w:rPr>
              <w:br/>
              <w:t>YBYBYBBYBB</w:t>
            </w:r>
            <w:r w:rsidRPr="001C5E30">
              <w:rPr>
                <w:sz w:val="18"/>
                <w:szCs w:val="18"/>
                <w:lang w:val="ru-RU"/>
              </w:rPr>
              <w:br/>
              <w:t>BYYBYBBYBB</w:t>
            </w:r>
            <w:r w:rsidRPr="001C5E30">
              <w:rPr>
                <w:sz w:val="18"/>
                <w:szCs w:val="18"/>
                <w:lang w:val="ru-RU"/>
              </w:rPr>
              <w:br/>
              <w:t>YYYBYBBBYY</w:t>
            </w:r>
            <w:r w:rsidRPr="001C5E30">
              <w:rPr>
                <w:sz w:val="18"/>
                <w:szCs w:val="18"/>
                <w:lang w:val="ru-RU"/>
              </w:rPr>
              <w:br/>
              <w:t>BBBYYBBYBY</w:t>
            </w:r>
            <w:r w:rsidRPr="001C5E30">
              <w:rPr>
                <w:sz w:val="18"/>
                <w:szCs w:val="18"/>
                <w:lang w:val="ru-RU"/>
              </w:rPr>
              <w:br/>
              <w:t>YBBYYBBYBB</w:t>
            </w:r>
            <w:r w:rsidRPr="001C5E30">
              <w:rPr>
                <w:sz w:val="18"/>
                <w:szCs w:val="18"/>
                <w:lang w:val="ru-RU"/>
              </w:rPr>
              <w:br/>
              <w:t>BYBYYBBYBB</w:t>
            </w:r>
            <w:r w:rsidRPr="001C5E30">
              <w:rPr>
                <w:sz w:val="18"/>
                <w:szCs w:val="18"/>
                <w:lang w:val="ru-RU"/>
              </w:rPr>
              <w:br/>
              <w:t>YYBYYBBBYY</w:t>
            </w:r>
            <w:r w:rsidRPr="001C5E30">
              <w:rPr>
                <w:sz w:val="18"/>
                <w:szCs w:val="18"/>
                <w:lang w:val="ru-RU"/>
              </w:rPr>
              <w:br/>
              <w:t>BBYYYBBYBB</w:t>
            </w:r>
            <w:r w:rsidRPr="001C5E30">
              <w:rPr>
                <w:sz w:val="18"/>
                <w:szCs w:val="18"/>
                <w:lang w:val="ru-RU"/>
              </w:rPr>
              <w:br/>
              <w:t>YBYYYBBBYY</w:t>
            </w:r>
            <w:r w:rsidRPr="001C5E30">
              <w:rPr>
                <w:sz w:val="18"/>
                <w:szCs w:val="18"/>
                <w:lang w:val="ru-RU"/>
              </w:rPr>
              <w:br/>
              <w:t>BYYYYBBBYY</w:t>
            </w:r>
            <w:r w:rsidRPr="001C5E30">
              <w:rPr>
                <w:sz w:val="18"/>
                <w:szCs w:val="18"/>
                <w:lang w:val="ru-RU"/>
              </w:rPr>
              <w:br/>
              <w:t>YYYYYBBBYB</w:t>
            </w:r>
            <w:r w:rsidRPr="001C5E30">
              <w:rPr>
                <w:sz w:val="18"/>
                <w:szCs w:val="18"/>
                <w:lang w:val="ru-RU"/>
              </w:rPr>
              <w:br/>
              <w:t>BBBBBYBYYB</w:t>
            </w:r>
            <w:r w:rsidRPr="001C5E30">
              <w:rPr>
                <w:sz w:val="18"/>
                <w:szCs w:val="18"/>
                <w:lang w:val="ru-RU"/>
              </w:rPr>
              <w:br/>
              <w:t>YBBBBYBYBY</w:t>
            </w:r>
            <w:r w:rsidRPr="001C5E30">
              <w:rPr>
                <w:sz w:val="18"/>
                <w:szCs w:val="18"/>
                <w:lang w:val="ru-RU"/>
              </w:rPr>
              <w:br/>
              <w:t>BYBBBYBYBY</w:t>
            </w:r>
            <w:r w:rsidRPr="001C5E30">
              <w:rPr>
                <w:sz w:val="18"/>
                <w:szCs w:val="18"/>
                <w:lang w:val="ru-RU"/>
              </w:rPr>
              <w:br/>
              <w:t>YYBBBYBYBB</w:t>
            </w:r>
            <w:r w:rsidRPr="001C5E30">
              <w:rPr>
                <w:sz w:val="18"/>
                <w:szCs w:val="18"/>
                <w:lang w:val="ru-RU"/>
              </w:rPr>
              <w:br/>
              <w:t>BBYBBYBYBY</w:t>
            </w:r>
            <w:r w:rsidRPr="001C5E30">
              <w:rPr>
                <w:sz w:val="18"/>
                <w:szCs w:val="18"/>
                <w:lang w:val="ru-RU"/>
              </w:rPr>
              <w:br/>
              <w:t>YBYBBYBYBB</w:t>
            </w:r>
            <w:r w:rsidRPr="001C5E30">
              <w:rPr>
                <w:sz w:val="18"/>
                <w:szCs w:val="18"/>
                <w:lang w:val="ru-RU"/>
              </w:rPr>
              <w:br/>
              <w:t>BYYBBYBYBB</w:t>
            </w:r>
            <w:r w:rsidRPr="001C5E30">
              <w:rPr>
                <w:sz w:val="18"/>
                <w:szCs w:val="18"/>
                <w:lang w:val="ru-RU"/>
              </w:rPr>
              <w:br/>
              <w:t>YYYBBYBBYY</w:t>
            </w:r>
            <w:r w:rsidRPr="001C5E30">
              <w:rPr>
                <w:sz w:val="18"/>
                <w:szCs w:val="18"/>
                <w:lang w:val="ru-RU"/>
              </w:rPr>
              <w:br/>
              <w:t>BBBYBYBYBY</w:t>
            </w:r>
            <w:r w:rsidRPr="001C5E30">
              <w:rPr>
                <w:sz w:val="18"/>
                <w:szCs w:val="18"/>
                <w:lang w:val="ru-RU"/>
              </w:rPr>
              <w:br/>
              <w:t>YBBYBYBYBB</w:t>
            </w:r>
            <w:r w:rsidRPr="001C5E30">
              <w:rPr>
                <w:sz w:val="18"/>
                <w:szCs w:val="18"/>
                <w:lang w:val="ru-RU"/>
              </w:rPr>
              <w:br/>
              <w:t>BYBYBYBYBB</w:t>
            </w:r>
          </w:p>
        </w:tc>
        <w:tc>
          <w:tcPr>
            <w:tcW w:w="285" w:type="dxa"/>
            <w:tcBorders>
              <w:left w:val="single" w:sz="6" w:space="0" w:color="auto"/>
            </w:tcBorders>
          </w:tcPr>
          <w:p w:rsidR="00B80A5C" w:rsidRPr="001C5E30" w:rsidRDefault="00B80A5C" w:rsidP="00C83AE0">
            <w:pPr>
              <w:jc w:val="center"/>
              <w:rPr>
                <w:sz w:val="18"/>
                <w:szCs w:val="18"/>
                <w:lang w:val="ru-RU"/>
              </w:rPr>
            </w:pPr>
          </w:p>
        </w:tc>
        <w:tc>
          <w:tcPr>
            <w:tcW w:w="1007"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43</w:t>
            </w:r>
            <w:r w:rsidRPr="001C5E30">
              <w:rPr>
                <w:sz w:val="18"/>
                <w:szCs w:val="18"/>
                <w:lang w:val="ru-RU"/>
              </w:rPr>
              <w:br/>
              <w:t>44</w:t>
            </w:r>
            <w:r w:rsidRPr="001C5E30">
              <w:rPr>
                <w:sz w:val="18"/>
                <w:szCs w:val="18"/>
                <w:lang w:val="ru-RU"/>
              </w:rPr>
              <w:br/>
              <w:t>45</w:t>
            </w:r>
            <w:r w:rsidRPr="001C5E30">
              <w:rPr>
                <w:sz w:val="18"/>
                <w:szCs w:val="18"/>
                <w:lang w:val="ru-RU"/>
              </w:rPr>
              <w:br/>
              <w:t>46</w:t>
            </w:r>
            <w:r w:rsidRPr="001C5E30">
              <w:rPr>
                <w:sz w:val="18"/>
                <w:szCs w:val="18"/>
                <w:lang w:val="ru-RU"/>
              </w:rPr>
              <w:br/>
              <w:t>47</w:t>
            </w:r>
            <w:r w:rsidRPr="001C5E30">
              <w:rPr>
                <w:sz w:val="18"/>
                <w:szCs w:val="18"/>
                <w:lang w:val="ru-RU"/>
              </w:rPr>
              <w:br/>
              <w:t>48</w:t>
            </w:r>
            <w:r w:rsidRPr="001C5E30">
              <w:rPr>
                <w:sz w:val="18"/>
                <w:szCs w:val="18"/>
                <w:lang w:val="ru-RU"/>
              </w:rPr>
              <w:br/>
              <w:t>49</w:t>
            </w:r>
            <w:r w:rsidRPr="001C5E30">
              <w:rPr>
                <w:sz w:val="18"/>
                <w:szCs w:val="18"/>
                <w:lang w:val="ru-RU"/>
              </w:rPr>
              <w:br/>
              <w:t>50</w:t>
            </w:r>
            <w:r w:rsidRPr="001C5E30">
              <w:rPr>
                <w:sz w:val="18"/>
                <w:szCs w:val="18"/>
                <w:lang w:val="ru-RU"/>
              </w:rPr>
              <w:br/>
              <w:t>51</w:t>
            </w:r>
            <w:r w:rsidRPr="001C5E30">
              <w:rPr>
                <w:sz w:val="18"/>
                <w:szCs w:val="18"/>
                <w:lang w:val="ru-RU"/>
              </w:rPr>
              <w:br/>
              <w:t>52</w:t>
            </w:r>
            <w:r w:rsidRPr="001C5E30">
              <w:rPr>
                <w:sz w:val="18"/>
                <w:szCs w:val="18"/>
                <w:lang w:val="ru-RU"/>
              </w:rPr>
              <w:br/>
              <w:t>53</w:t>
            </w:r>
            <w:r w:rsidRPr="001C5E30">
              <w:rPr>
                <w:sz w:val="18"/>
                <w:szCs w:val="18"/>
                <w:lang w:val="ru-RU"/>
              </w:rPr>
              <w:br/>
              <w:t>54</w:t>
            </w:r>
            <w:r w:rsidRPr="001C5E30">
              <w:rPr>
                <w:sz w:val="18"/>
                <w:szCs w:val="18"/>
                <w:lang w:val="ru-RU"/>
              </w:rPr>
              <w:br/>
              <w:t>55</w:t>
            </w:r>
            <w:r w:rsidRPr="001C5E30">
              <w:rPr>
                <w:sz w:val="18"/>
                <w:szCs w:val="18"/>
                <w:lang w:val="ru-RU"/>
              </w:rPr>
              <w:br/>
              <w:t>56</w:t>
            </w:r>
            <w:r w:rsidRPr="001C5E30">
              <w:rPr>
                <w:sz w:val="18"/>
                <w:szCs w:val="18"/>
                <w:lang w:val="ru-RU"/>
              </w:rPr>
              <w:br/>
              <w:t>57</w:t>
            </w:r>
            <w:r w:rsidRPr="001C5E30">
              <w:rPr>
                <w:sz w:val="18"/>
                <w:szCs w:val="18"/>
                <w:lang w:val="ru-RU"/>
              </w:rPr>
              <w:br/>
              <w:t>58</w:t>
            </w:r>
            <w:r w:rsidRPr="001C5E30">
              <w:rPr>
                <w:sz w:val="18"/>
                <w:szCs w:val="18"/>
                <w:lang w:val="ru-RU"/>
              </w:rPr>
              <w:br/>
              <w:t>59</w:t>
            </w:r>
            <w:r w:rsidRPr="001C5E30">
              <w:rPr>
                <w:sz w:val="18"/>
                <w:szCs w:val="18"/>
                <w:lang w:val="ru-RU"/>
              </w:rPr>
              <w:br/>
              <w:t>60</w:t>
            </w:r>
            <w:r w:rsidRPr="001C5E30">
              <w:rPr>
                <w:sz w:val="18"/>
                <w:szCs w:val="18"/>
                <w:lang w:val="ru-RU"/>
              </w:rPr>
              <w:br/>
              <w:t>61</w:t>
            </w:r>
            <w:r w:rsidRPr="001C5E30">
              <w:rPr>
                <w:sz w:val="18"/>
                <w:szCs w:val="18"/>
                <w:lang w:val="ru-RU"/>
              </w:rPr>
              <w:br/>
              <w:t>62</w:t>
            </w:r>
            <w:r w:rsidRPr="001C5E30">
              <w:rPr>
                <w:sz w:val="18"/>
                <w:szCs w:val="18"/>
                <w:lang w:val="ru-RU"/>
              </w:rPr>
              <w:br/>
              <w:t>63</w:t>
            </w:r>
            <w:r w:rsidRPr="001C5E30">
              <w:rPr>
                <w:sz w:val="18"/>
                <w:szCs w:val="18"/>
                <w:lang w:val="ru-RU"/>
              </w:rPr>
              <w:br/>
              <w:t>64</w:t>
            </w:r>
            <w:r w:rsidRPr="001C5E30">
              <w:rPr>
                <w:sz w:val="18"/>
                <w:szCs w:val="18"/>
                <w:lang w:val="ru-RU"/>
              </w:rPr>
              <w:br/>
              <w:t>65</w:t>
            </w:r>
            <w:r w:rsidRPr="001C5E30">
              <w:rPr>
                <w:sz w:val="18"/>
                <w:szCs w:val="18"/>
                <w:lang w:val="ru-RU"/>
              </w:rPr>
              <w:br/>
              <w:t>66</w:t>
            </w:r>
            <w:r w:rsidRPr="001C5E30">
              <w:rPr>
                <w:sz w:val="18"/>
                <w:szCs w:val="18"/>
                <w:lang w:val="ru-RU"/>
              </w:rPr>
              <w:br/>
              <w:t>67</w:t>
            </w:r>
            <w:r w:rsidRPr="001C5E30">
              <w:rPr>
                <w:sz w:val="18"/>
                <w:szCs w:val="18"/>
                <w:lang w:val="ru-RU"/>
              </w:rPr>
              <w:br/>
              <w:t>68</w:t>
            </w:r>
            <w:r w:rsidRPr="001C5E30">
              <w:rPr>
                <w:sz w:val="18"/>
                <w:szCs w:val="18"/>
                <w:lang w:val="ru-RU"/>
              </w:rPr>
              <w:br/>
              <w:t>69</w:t>
            </w:r>
            <w:r w:rsidRPr="001C5E30">
              <w:rPr>
                <w:sz w:val="18"/>
                <w:szCs w:val="18"/>
                <w:lang w:val="ru-RU"/>
              </w:rPr>
              <w:br/>
              <w:t>70</w:t>
            </w:r>
            <w:r w:rsidRPr="001C5E30">
              <w:rPr>
                <w:sz w:val="18"/>
                <w:szCs w:val="18"/>
                <w:lang w:val="ru-RU"/>
              </w:rPr>
              <w:br/>
              <w:t>71</w:t>
            </w:r>
            <w:r w:rsidRPr="001C5E30">
              <w:rPr>
                <w:sz w:val="18"/>
                <w:szCs w:val="18"/>
                <w:lang w:val="ru-RU"/>
              </w:rPr>
              <w:br/>
              <w:t>72</w:t>
            </w:r>
            <w:r w:rsidRPr="001C5E30">
              <w:rPr>
                <w:sz w:val="18"/>
                <w:szCs w:val="18"/>
                <w:lang w:val="ru-RU"/>
              </w:rPr>
              <w:br/>
              <w:t>73</w:t>
            </w:r>
            <w:r w:rsidRPr="001C5E30">
              <w:rPr>
                <w:sz w:val="18"/>
                <w:szCs w:val="18"/>
                <w:lang w:val="ru-RU"/>
              </w:rPr>
              <w:br/>
              <w:t>74</w:t>
            </w:r>
            <w:r w:rsidRPr="001C5E30">
              <w:rPr>
                <w:sz w:val="18"/>
                <w:szCs w:val="18"/>
                <w:lang w:val="ru-RU"/>
              </w:rPr>
              <w:br/>
              <w:t>75</w:t>
            </w:r>
            <w:r w:rsidRPr="001C5E30">
              <w:rPr>
                <w:sz w:val="18"/>
                <w:szCs w:val="18"/>
                <w:lang w:val="ru-RU"/>
              </w:rPr>
              <w:br/>
              <w:t>76</w:t>
            </w:r>
            <w:r w:rsidRPr="001C5E30">
              <w:rPr>
                <w:sz w:val="18"/>
                <w:szCs w:val="18"/>
                <w:lang w:val="ru-RU"/>
              </w:rPr>
              <w:br/>
              <w:t>77</w:t>
            </w:r>
            <w:r w:rsidRPr="001C5E30">
              <w:rPr>
                <w:sz w:val="18"/>
                <w:szCs w:val="18"/>
                <w:lang w:val="ru-RU"/>
              </w:rPr>
              <w:br/>
              <w:t>78</w:t>
            </w:r>
            <w:r w:rsidRPr="001C5E30">
              <w:rPr>
                <w:sz w:val="18"/>
                <w:szCs w:val="18"/>
                <w:lang w:val="ru-RU"/>
              </w:rPr>
              <w:br/>
              <w:t>79</w:t>
            </w:r>
            <w:r w:rsidRPr="001C5E30">
              <w:rPr>
                <w:sz w:val="18"/>
                <w:szCs w:val="18"/>
                <w:lang w:val="ru-RU"/>
              </w:rPr>
              <w:br/>
              <w:t>80</w:t>
            </w:r>
            <w:r w:rsidRPr="001C5E30">
              <w:rPr>
                <w:sz w:val="18"/>
                <w:szCs w:val="18"/>
                <w:lang w:val="ru-RU"/>
              </w:rPr>
              <w:br/>
              <w:t>81</w:t>
            </w:r>
            <w:r w:rsidRPr="001C5E30">
              <w:rPr>
                <w:sz w:val="18"/>
                <w:szCs w:val="18"/>
                <w:lang w:val="ru-RU"/>
              </w:rPr>
              <w:br/>
              <w:t>82</w:t>
            </w:r>
            <w:r w:rsidRPr="001C5E30">
              <w:rPr>
                <w:sz w:val="18"/>
                <w:szCs w:val="18"/>
                <w:lang w:val="ru-RU"/>
              </w:rPr>
              <w:br/>
              <w:t>83</w:t>
            </w:r>
            <w:r w:rsidRPr="001C5E30">
              <w:rPr>
                <w:sz w:val="18"/>
                <w:szCs w:val="18"/>
                <w:lang w:val="ru-RU"/>
              </w:rPr>
              <w:br/>
              <w:t>84</w:t>
            </w:r>
            <w:r w:rsidRPr="001C5E30">
              <w:rPr>
                <w:sz w:val="18"/>
                <w:szCs w:val="18"/>
                <w:lang w:val="ru-RU"/>
              </w:rPr>
              <w:br/>
              <w:t>85</w:t>
            </w:r>
          </w:p>
        </w:tc>
        <w:tc>
          <w:tcPr>
            <w:tcW w:w="1992" w:type="dxa"/>
            <w:tcBorders>
              <w:top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YYBYBYBBYY</w:t>
            </w:r>
            <w:r w:rsidRPr="001C5E30">
              <w:rPr>
                <w:sz w:val="18"/>
                <w:szCs w:val="18"/>
                <w:lang w:val="ru-RU"/>
              </w:rPr>
              <w:br/>
              <w:t>BBYYBYBYBB</w:t>
            </w:r>
            <w:r w:rsidRPr="001C5E30">
              <w:rPr>
                <w:sz w:val="18"/>
                <w:szCs w:val="18"/>
                <w:lang w:val="ru-RU"/>
              </w:rPr>
              <w:br/>
              <w:t>YBYYBYBBYY</w:t>
            </w:r>
            <w:r w:rsidRPr="001C5E30">
              <w:rPr>
                <w:sz w:val="18"/>
                <w:szCs w:val="18"/>
                <w:lang w:val="ru-RU"/>
              </w:rPr>
              <w:br/>
              <w:t>BYYYBYBBYY</w:t>
            </w:r>
            <w:r w:rsidRPr="001C5E30">
              <w:rPr>
                <w:sz w:val="18"/>
                <w:szCs w:val="18"/>
                <w:lang w:val="ru-RU"/>
              </w:rPr>
              <w:br/>
              <w:t>YYYYBYBBYB</w:t>
            </w:r>
            <w:r w:rsidRPr="001C5E30">
              <w:rPr>
                <w:sz w:val="18"/>
                <w:szCs w:val="18"/>
                <w:lang w:val="ru-RU"/>
              </w:rPr>
              <w:br/>
              <w:t>BBBBYYBYBY</w:t>
            </w:r>
            <w:r w:rsidRPr="001C5E30">
              <w:rPr>
                <w:sz w:val="18"/>
                <w:szCs w:val="18"/>
                <w:lang w:val="ru-RU"/>
              </w:rPr>
              <w:br/>
              <w:t>YBBBYYBYBB</w:t>
            </w:r>
            <w:r w:rsidRPr="001C5E30">
              <w:rPr>
                <w:sz w:val="18"/>
                <w:szCs w:val="18"/>
                <w:lang w:val="ru-RU"/>
              </w:rPr>
              <w:br/>
              <w:t>BYBBYYBYBB</w:t>
            </w:r>
            <w:r w:rsidRPr="001C5E30">
              <w:rPr>
                <w:sz w:val="18"/>
                <w:szCs w:val="18"/>
                <w:lang w:val="ru-RU"/>
              </w:rPr>
              <w:br/>
              <w:t>YYBBYYBBYY</w:t>
            </w:r>
            <w:r w:rsidRPr="001C5E30">
              <w:rPr>
                <w:sz w:val="18"/>
                <w:szCs w:val="18"/>
                <w:lang w:val="ru-RU"/>
              </w:rPr>
              <w:br/>
              <w:t>BBYBYYBYBB</w:t>
            </w:r>
            <w:r w:rsidRPr="001C5E30">
              <w:rPr>
                <w:sz w:val="18"/>
                <w:szCs w:val="18"/>
                <w:lang w:val="ru-RU"/>
              </w:rPr>
              <w:br/>
              <w:t>YBYBYYBBYY</w:t>
            </w:r>
            <w:r w:rsidRPr="001C5E30">
              <w:rPr>
                <w:sz w:val="18"/>
                <w:szCs w:val="18"/>
                <w:lang w:val="ru-RU"/>
              </w:rPr>
              <w:br/>
              <w:t>BYYBYYBBYY</w:t>
            </w:r>
            <w:r w:rsidRPr="001C5E30">
              <w:rPr>
                <w:sz w:val="18"/>
                <w:szCs w:val="18"/>
                <w:lang w:val="ru-RU"/>
              </w:rPr>
              <w:br/>
              <w:t>YYYBYYBBYB</w:t>
            </w:r>
            <w:r w:rsidRPr="001C5E30">
              <w:rPr>
                <w:sz w:val="18"/>
                <w:szCs w:val="18"/>
                <w:lang w:val="ru-RU"/>
              </w:rPr>
              <w:br/>
              <w:t>BBBYYYBYBB</w:t>
            </w:r>
            <w:r w:rsidRPr="001C5E30">
              <w:rPr>
                <w:sz w:val="18"/>
                <w:szCs w:val="18"/>
                <w:lang w:val="ru-RU"/>
              </w:rPr>
              <w:br/>
              <w:t>YBBYYYBBYY</w:t>
            </w:r>
            <w:r w:rsidRPr="001C5E30">
              <w:rPr>
                <w:sz w:val="18"/>
                <w:szCs w:val="18"/>
                <w:lang w:val="ru-RU"/>
              </w:rPr>
              <w:br/>
              <w:t>BYBYYYBBYY</w:t>
            </w:r>
            <w:r w:rsidRPr="001C5E30">
              <w:rPr>
                <w:sz w:val="18"/>
                <w:szCs w:val="18"/>
                <w:lang w:val="ru-RU"/>
              </w:rPr>
              <w:br/>
              <w:t>YYBYYYBBYB</w:t>
            </w:r>
            <w:r w:rsidRPr="001C5E30">
              <w:rPr>
                <w:sz w:val="18"/>
                <w:szCs w:val="18"/>
                <w:lang w:val="ru-RU"/>
              </w:rPr>
              <w:br/>
              <w:t>BBYYYYBBYY</w:t>
            </w:r>
            <w:r w:rsidRPr="001C5E30">
              <w:rPr>
                <w:sz w:val="18"/>
                <w:szCs w:val="18"/>
                <w:lang w:val="ru-RU"/>
              </w:rPr>
              <w:br/>
              <w:t>YBYYYYBBYB</w:t>
            </w:r>
            <w:r w:rsidRPr="001C5E30">
              <w:rPr>
                <w:sz w:val="18"/>
                <w:szCs w:val="18"/>
                <w:lang w:val="ru-RU"/>
              </w:rPr>
              <w:br/>
              <w:t>BYYYYYBBYB</w:t>
            </w:r>
            <w:r w:rsidRPr="001C5E30">
              <w:rPr>
                <w:sz w:val="18"/>
                <w:szCs w:val="18"/>
                <w:lang w:val="ru-RU"/>
              </w:rPr>
              <w:br/>
              <w:t>YYYYYYBBBY</w:t>
            </w:r>
            <w:r w:rsidRPr="001C5E30">
              <w:rPr>
                <w:sz w:val="18"/>
                <w:szCs w:val="18"/>
                <w:lang w:val="ru-RU"/>
              </w:rPr>
              <w:br/>
              <w:t>BBBBBBYYYB</w:t>
            </w:r>
            <w:r w:rsidRPr="001C5E30">
              <w:rPr>
                <w:sz w:val="18"/>
                <w:szCs w:val="18"/>
                <w:lang w:val="ru-RU"/>
              </w:rPr>
              <w:br/>
              <w:t>YBBBBBYYBY</w:t>
            </w:r>
            <w:r w:rsidRPr="001C5E30">
              <w:rPr>
                <w:sz w:val="18"/>
                <w:szCs w:val="18"/>
                <w:lang w:val="ru-RU"/>
              </w:rPr>
              <w:br/>
              <w:t>BYBBBBYYBY</w:t>
            </w:r>
            <w:r w:rsidRPr="001C5E30">
              <w:rPr>
                <w:sz w:val="18"/>
                <w:szCs w:val="18"/>
                <w:lang w:val="ru-RU"/>
              </w:rPr>
              <w:br/>
              <w:t>YYBBBBYYBB</w:t>
            </w:r>
            <w:r w:rsidRPr="001C5E30">
              <w:rPr>
                <w:sz w:val="18"/>
                <w:szCs w:val="18"/>
                <w:lang w:val="ru-RU"/>
              </w:rPr>
              <w:br/>
              <w:t>BBYBBBYYBY</w:t>
            </w:r>
            <w:r w:rsidRPr="001C5E30">
              <w:rPr>
                <w:sz w:val="18"/>
                <w:szCs w:val="18"/>
                <w:lang w:val="ru-RU"/>
              </w:rPr>
              <w:br/>
              <w:t>YBYBBBYYBB</w:t>
            </w:r>
            <w:r w:rsidRPr="001C5E30">
              <w:rPr>
                <w:sz w:val="18"/>
                <w:szCs w:val="18"/>
                <w:lang w:val="ru-RU"/>
              </w:rPr>
              <w:br/>
              <w:t>BYYBBBYYBB</w:t>
            </w:r>
            <w:r w:rsidRPr="001C5E30">
              <w:rPr>
                <w:sz w:val="18"/>
                <w:szCs w:val="18"/>
                <w:lang w:val="ru-RU"/>
              </w:rPr>
              <w:br/>
              <w:t>YYYBBBYBYY</w:t>
            </w:r>
            <w:r w:rsidRPr="001C5E30">
              <w:rPr>
                <w:sz w:val="18"/>
                <w:szCs w:val="18"/>
                <w:lang w:val="ru-RU"/>
              </w:rPr>
              <w:br/>
              <w:t>BBBYBBYYBY</w:t>
            </w:r>
            <w:r w:rsidRPr="001C5E30">
              <w:rPr>
                <w:sz w:val="18"/>
                <w:szCs w:val="18"/>
                <w:lang w:val="ru-RU"/>
              </w:rPr>
              <w:br/>
              <w:t>YBBYBBYYBB</w:t>
            </w:r>
            <w:r w:rsidRPr="001C5E30">
              <w:rPr>
                <w:sz w:val="18"/>
                <w:szCs w:val="18"/>
                <w:lang w:val="ru-RU"/>
              </w:rPr>
              <w:br/>
              <w:t>BYBYBBYYBB</w:t>
            </w:r>
            <w:r w:rsidRPr="001C5E30">
              <w:rPr>
                <w:sz w:val="18"/>
                <w:szCs w:val="18"/>
                <w:lang w:val="ru-RU"/>
              </w:rPr>
              <w:br/>
              <w:t>YYBYBBYBYY</w:t>
            </w:r>
            <w:r w:rsidRPr="001C5E30">
              <w:rPr>
                <w:sz w:val="18"/>
                <w:szCs w:val="18"/>
                <w:lang w:val="ru-RU"/>
              </w:rPr>
              <w:br/>
              <w:t>BBYYBBYYBB</w:t>
            </w:r>
            <w:r w:rsidRPr="001C5E30">
              <w:rPr>
                <w:sz w:val="18"/>
                <w:szCs w:val="18"/>
                <w:lang w:val="ru-RU"/>
              </w:rPr>
              <w:br/>
              <w:t>YBYYBBYBYY</w:t>
            </w:r>
            <w:r w:rsidRPr="001C5E30">
              <w:rPr>
                <w:sz w:val="18"/>
                <w:szCs w:val="18"/>
                <w:lang w:val="ru-RU"/>
              </w:rPr>
              <w:br/>
              <w:t>BYYYBBYBYY</w:t>
            </w:r>
            <w:r w:rsidRPr="001C5E30">
              <w:rPr>
                <w:sz w:val="18"/>
                <w:szCs w:val="18"/>
                <w:lang w:val="ru-RU"/>
              </w:rPr>
              <w:br/>
              <w:t>YYYYBBYBYB</w:t>
            </w:r>
            <w:r w:rsidRPr="001C5E30">
              <w:rPr>
                <w:sz w:val="18"/>
                <w:szCs w:val="18"/>
                <w:lang w:val="ru-RU"/>
              </w:rPr>
              <w:br/>
              <w:t>BBBBYBYYBY</w:t>
            </w:r>
            <w:r w:rsidRPr="001C5E30">
              <w:rPr>
                <w:sz w:val="18"/>
                <w:szCs w:val="18"/>
                <w:lang w:val="ru-RU"/>
              </w:rPr>
              <w:br/>
              <w:t>YBBBYBYYBB</w:t>
            </w:r>
            <w:r w:rsidRPr="001C5E30">
              <w:rPr>
                <w:sz w:val="18"/>
                <w:szCs w:val="18"/>
                <w:lang w:val="ru-RU"/>
              </w:rPr>
              <w:br/>
              <w:t>BYBBYBYYBB</w:t>
            </w:r>
            <w:r w:rsidRPr="001C5E30">
              <w:rPr>
                <w:sz w:val="18"/>
                <w:szCs w:val="18"/>
                <w:lang w:val="ru-RU"/>
              </w:rPr>
              <w:br/>
              <w:t>YYBBYBYBYY</w:t>
            </w:r>
            <w:r w:rsidRPr="001C5E30">
              <w:rPr>
                <w:sz w:val="18"/>
                <w:szCs w:val="18"/>
                <w:lang w:val="ru-RU"/>
              </w:rPr>
              <w:br/>
              <w:t>BBYBYBYYBB</w:t>
            </w:r>
            <w:r w:rsidRPr="001C5E30">
              <w:rPr>
                <w:sz w:val="18"/>
                <w:szCs w:val="18"/>
                <w:lang w:val="ru-RU"/>
              </w:rPr>
              <w:br/>
              <w:t>YBYBYBYBYY</w:t>
            </w:r>
          </w:p>
        </w:tc>
        <w:tc>
          <w:tcPr>
            <w:tcW w:w="285" w:type="dxa"/>
          </w:tcPr>
          <w:p w:rsidR="00B80A5C" w:rsidRPr="001C5E30" w:rsidRDefault="00B80A5C" w:rsidP="00C83AE0">
            <w:pPr>
              <w:jc w:val="center"/>
              <w:rPr>
                <w:sz w:val="18"/>
                <w:szCs w:val="18"/>
                <w:lang w:val="ru-RU"/>
              </w:rPr>
            </w:pPr>
          </w:p>
        </w:tc>
        <w:tc>
          <w:tcPr>
            <w:tcW w:w="995"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86</w:t>
            </w:r>
            <w:r w:rsidRPr="001C5E30">
              <w:rPr>
                <w:sz w:val="18"/>
                <w:szCs w:val="18"/>
                <w:lang w:val="ru-RU"/>
              </w:rPr>
              <w:br/>
              <w:t>87</w:t>
            </w:r>
            <w:r w:rsidRPr="001C5E30">
              <w:rPr>
                <w:sz w:val="18"/>
                <w:szCs w:val="18"/>
                <w:lang w:val="ru-RU"/>
              </w:rPr>
              <w:br/>
              <w:t>88</w:t>
            </w:r>
            <w:r w:rsidRPr="001C5E30">
              <w:rPr>
                <w:sz w:val="18"/>
                <w:szCs w:val="18"/>
                <w:lang w:val="ru-RU"/>
              </w:rPr>
              <w:br/>
              <w:t>89</w:t>
            </w:r>
            <w:r w:rsidRPr="001C5E30">
              <w:rPr>
                <w:sz w:val="18"/>
                <w:szCs w:val="18"/>
                <w:lang w:val="ru-RU"/>
              </w:rPr>
              <w:br/>
              <w:t>90</w:t>
            </w:r>
            <w:r w:rsidRPr="001C5E30">
              <w:rPr>
                <w:sz w:val="18"/>
                <w:szCs w:val="18"/>
                <w:lang w:val="ru-RU"/>
              </w:rPr>
              <w:br/>
              <w:t>91</w:t>
            </w:r>
            <w:r w:rsidRPr="001C5E30">
              <w:rPr>
                <w:sz w:val="18"/>
                <w:szCs w:val="18"/>
                <w:lang w:val="ru-RU"/>
              </w:rPr>
              <w:br/>
              <w:t>92</w:t>
            </w:r>
            <w:r w:rsidRPr="001C5E30">
              <w:rPr>
                <w:sz w:val="18"/>
                <w:szCs w:val="18"/>
                <w:lang w:val="ru-RU"/>
              </w:rPr>
              <w:br/>
              <w:t>93</w:t>
            </w:r>
            <w:r w:rsidRPr="001C5E30">
              <w:rPr>
                <w:sz w:val="18"/>
                <w:szCs w:val="18"/>
                <w:lang w:val="ru-RU"/>
              </w:rPr>
              <w:br/>
              <w:t>94</w:t>
            </w:r>
            <w:r w:rsidRPr="001C5E30">
              <w:rPr>
                <w:sz w:val="18"/>
                <w:szCs w:val="18"/>
                <w:lang w:val="ru-RU"/>
              </w:rPr>
              <w:br/>
              <w:t>95</w:t>
            </w:r>
            <w:r w:rsidRPr="001C5E30">
              <w:rPr>
                <w:sz w:val="18"/>
                <w:szCs w:val="18"/>
                <w:lang w:val="ru-RU"/>
              </w:rPr>
              <w:br/>
              <w:t>96</w:t>
            </w:r>
            <w:r w:rsidRPr="001C5E30">
              <w:rPr>
                <w:sz w:val="18"/>
                <w:szCs w:val="18"/>
                <w:lang w:val="ru-RU"/>
              </w:rPr>
              <w:br/>
              <w:t>97</w:t>
            </w:r>
            <w:r w:rsidRPr="001C5E30">
              <w:rPr>
                <w:sz w:val="18"/>
                <w:szCs w:val="18"/>
                <w:lang w:val="ru-RU"/>
              </w:rPr>
              <w:br/>
              <w:t>98</w:t>
            </w:r>
            <w:r w:rsidRPr="001C5E30">
              <w:rPr>
                <w:sz w:val="18"/>
                <w:szCs w:val="18"/>
                <w:lang w:val="ru-RU"/>
              </w:rPr>
              <w:br/>
              <w:t>99</w:t>
            </w:r>
            <w:r w:rsidRPr="001C5E30">
              <w:rPr>
                <w:sz w:val="18"/>
                <w:szCs w:val="18"/>
                <w:lang w:val="ru-RU"/>
              </w:rPr>
              <w:br/>
              <w:t>100</w:t>
            </w:r>
            <w:r w:rsidRPr="001C5E30">
              <w:rPr>
                <w:sz w:val="18"/>
                <w:szCs w:val="18"/>
                <w:lang w:val="ru-RU"/>
              </w:rPr>
              <w:br/>
              <w:t>101</w:t>
            </w:r>
            <w:r w:rsidRPr="001C5E30">
              <w:rPr>
                <w:sz w:val="18"/>
                <w:szCs w:val="18"/>
                <w:lang w:val="ru-RU"/>
              </w:rPr>
              <w:br/>
              <w:t>102</w:t>
            </w:r>
            <w:r w:rsidRPr="001C5E30">
              <w:rPr>
                <w:sz w:val="18"/>
                <w:szCs w:val="18"/>
                <w:lang w:val="ru-RU"/>
              </w:rPr>
              <w:br/>
              <w:t>103</w:t>
            </w:r>
            <w:r w:rsidRPr="001C5E30">
              <w:rPr>
                <w:sz w:val="18"/>
                <w:szCs w:val="18"/>
                <w:lang w:val="ru-RU"/>
              </w:rPr>
              <w:br/>
              <w:t>104</w:t>
            </w:r>
            <w:r w:rsidRPr="001C5E30">
              <w:rPr>
                <w:sz w:val="18"/>
                <w:szCs w:val="18"/>
                <w:lang w:val="ru-RU"/>
              </w:rPr>
              <w:br/>
              <w:t>105</w:t>
            </w:r>
            <w:r w:rsidRPr="001C5E30">
              <w:rPr>
                <w:sz w:val="18"/>
                <w:szCs w:val="18"/>
                <w:lang w:val="ru-RU"/>
              </w:rPr>
              <w:br/>
              <w:t>106</w:t>
            </w:r>
            <w:r w:rsidRPr="001C5E30">
              <w:rPr>
                <w:sz w:val="18"/>
                <w:szCs w:val="18"/>
                <w:lang w:val="ru-RU"/>
              </w:rPr>
              <w:br/>
              <w:t>107</w:t>
            </w:r>
            <w:r w:rsidRPr="001C5E30">
              <w:rPr>
                <w:sz w:val="18"/>
                <w:szCs w:val="18"/>
                <w:lang w:val="ru-RU"/>
              </w:rPr>
              <w:br/>
              <w:t>108</w:t>
            </w:r>
            <w:r w:rsidRPr="001C5E30">
              <w:rPr>
                <w:sz w:val="18"/>
                <w:szCs w:val="18"/>
                <w:lang w:val="ru-RU"/>
              </w:rPr>
              <w:br/>
              <w:t>109</w:t>
            </w:r>
            <w:r w:rsidRPr="001C5E30">
              <w:rPr>
                <w:sz w:val="18"/>
                <w:szCs w:val="18"/>
                <w:lang w:val="ru-RU"/>
              </w:rPr>
              <w:br/>
              <w:t>110</w:t>
            </w:r>
            <w:r w:rsidRPr="001C5E30">
              <w:rPr>
                <w:sz w:val="18"/>
                <w:szCs w:val="18"/>
                <w:lang w:val="ru-RU"/>
              </w:rPr>
              <w:br/>
              <w:t>111</w:t>
            </w:r>
            <w:r w:rsidRPr="001C5E30">
              <w:rPr>
                <w:sz w:val="18"/>
                <w:szCs w:val="18"/>
                <w:lang w:val="ru-RU"/>
              </w:rPr>
              <w:br/>
              <w:t>112</w:t>
            </w:r>
            <w:r w:rsidRPr="001C5E30">
              <w:rPr>
                <w:sz w:val="18"/>
                <w:szCs w:val="18"/>
                <w:lang w:val="ru-RU"/>
              </w:rPr>
              <w:br/>
              <w:t>113</w:t>
            </w:r>
            <w:r w:rsidRPr="001C5E30">
              <w:rPr>
                <w:sz w:val="18"/>
                <w:szCs w:val="18"/>
                <w:lang w:val="ru-RU"/>
              </w:rPr>
              <w:br/>
              <w:t>114</w:t>
            </w:r>
            <w:r w:rsidRPr="001C5E30">
              <w:rPr>
                <w:sz w:val="18"/>
                <w:szCs w:val="18"/>
                <w:lang w:val="ru-RU"/>
              </w:rPr>
              <w:br/>
              <w:t>115</w:t>
            </w:r>
            <w:r w:rsidRPr="001C5E30">
              <w:rPr>
                <w:sz w:val="18"/>
                <w:szCs w:val="18"/>
                <w:lang w:val="ru-RU"/>
              </w:rPr>
              <w:br/>
              <w:t>116</w:t>
            </w:r>
            <w:r w:rsidRPr="001C5E30">
              <w:rPr>
                <w:sz w:val="18"/>
                <w:szCs w:val="18"/>
                <w:lang w:val="ru-RU"/>
              </w:rPr>
              <w:br/>
              <w:t>117</w:t>
            </w:r>
            <w:r w:rsidRPr="001C5E30">
              <w:rPr>
                <w:sz w:val="18"/>
                <w:szCs w:val="18"/>
                <w:lang w:val="ru-RU"/>
              </w:rPr>
              <w:br/>
              <w:t>118</w:t>
            </w:r>
            <w:r w:rsidRPr="001C5E30">
              <w:rPr>
                <w:sz w:val="18"/>
                <w:szCs w:val="18"/>
                <w:lang w:val="ru-RU"/>
              </w:rPr>
              <w:br/>
              <w:t>119</w:t>
            </w:r>
            <w:r w:rsidRPr="001C5E30">
              <w:rPr>
                <w:sz w:val="18"/>
                <w:szCs w:val="18"/>
                <w:lang w:val="ru-RU"/>
              </w:rPr>
              <w:br/>
              <w:t>120</w:t>
            </w:r>
            <w:r w:rsidRPr="001C5E30">
              <w:rPr>
                <w:sz w:val="18"/>
                <w:szCs w:val="18"/>
                <w:lang w:val="ru-RU"/>
              </w:rPr>
              <w:br/>
              <w:t>121</w:t>
            </w:r>
            <w:r w:rsidRPr="001C5E30">
              <w:rPr>
                <w:sz w:val="18"/>
                <w:szCs w:val="18"/>
                <w:lang w:val="ru-RU"/>
              </w:rPr>
              <w:br/>
              <w:t>122</w:t>
            </w:r>
            <w:r w:rsidRPr="001C5E30">
              <w:rPr>
                <w:sz w:val="18"/>
                <w:szCs w:val="18"/>
                <w:lang w:val="ru-RU"/>
              </w:rPr>
              <w:br/>
              <w:t>123</w:t>
            </w:r>
            <w:r w:rsidRPr="001C5E30">
              <w:rPr>
                <w:sz w:val="18"/>
                <w:szCs w:val="18"/>
                <w:lang w:val="ru-RU"/>
              </w:rPr>
              <w:br/>
              <w:t>124</w:t>
            </w:r>
            <w:r w:rsidRPr="001C5E30">
              <w:rPr>
                <w:sz w:val="18"/>
                <w:szCs w:val="18"/>
                <w:lang w:val="ru-RU"/>
              </w:rPr>
              <w:br/>
              <w:t>125</w:t>
            </w:r>
            <w:r w:rsidRPr="001C5E30">
              <w:rPr>
                <w:sz w:val="18"/>
                <w:szCs w:val="18"/>
                <w:lang w:val="ru-RU"/>
              </w:rPr>
              <w:br/>
              <w:t>126</w:t>
            </w:r>
            <w:r w:rsidRPr="001C5E30">
              <w:rPr>
                <w:sz w:val="18"/>
                <w:szCs w:val="18"/>
                <w:lang w:val="ru-RU"/>
              </w:rPr>
              <w:br/>
              <w:t>127</w:t>
            </w:r>
          </w:p>
        </w:tc>
        <w:tc>
          <w:tcPr>
            <w:tcW w:w="1996"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BYYBYBYBYY</w:t>
            </w:r>
            <w:r w:rsidRPr="001C5E30">
              <w:rPr>
                <w:sz w:val="18"/>
                <w:szCs w:val="18"/>
                <w:lang w:val="ru-RU"/>
              </w:rPr>
              <w:br/>
              <w:t>YYYBYBYBYB</w:t>
            </w:r>
            <w:r w:rsidRPr="001C5E30">
              <w:rPr>
                <w:sz w:val="18"/>
                <w:szCs w:val="18"/>
                <w:lang w:val="ru-RU"/>
              </w:rPr>
              <w:br/>
              <w:t>BBBYYBYYBB</w:t>
            </w:r>
            <w:r w:rsidRPr="001C5E30">
              <w:rPr>
                <w:sz w:val="18"/>
                <w:szCs w:val="18"/>
                <w:lang w:val="ru-RU"/>
              </w:rPr>
              <w:br/>
              <w:t>YBBYYBYBYY</w:t>
            </w:r>
            <w:r w:rsidRPr="001C5E30">
              <w:rPr>
                <w:sz w:val="18"/>
                <w:szCs w:val="18"/>
                <w:lang w:val="ru-RU"/>
              </w:rPr>
              <w:br/>
              <w:t>BYBYYBYBYY</w:t>
            </w:r>
            <w:r w:rsidRPr="001C5E30">
              <w:rPr>
                <w:sz w:val="18"/>
                <w:szCs w:val="18"/>
                <w:lang w:val="ru-RU"/>
              </w:rPr>
              <w:br/>
              <w:t>YYBYYBYBYB</w:t>
            </w:r>
            <w:r w:rsidRPr="001C5E30">
              <w:rPr>
                <w:sz w:val="18"/>
                <w:szCs w:val="18"/>
                <w:lang w:val="ru-RU"/>
              </w:rPr>
              <w:br/>
              <w:t>BBYYYBYBYY</w:t>
            </w:r>
            <w:r w:rsidRPr="001C5E30">
              <w:rPr>
                <w:sz w:val="18"/>
                <w:szCs w:val="18"/>
                <w:lang w:val="ru-RU"/>
              </w:rPr>
              <w:br/>
              <w:t>YBYYYBYBYB</w:t>
            </w:r>
            <w:r w:rsidRPr="001C5E30">
              <w:rPr>
                <w:sz w:val="18"/>
                <w:szCs w:val="18"/>
                <w:lang w:val="ru-RU"/>
              </w:rPr>
              <w:br/>
              <w:t>BYYYYBYBYB</w:t>
            </w:r>
            <w:r w:rsidRPr="001C5E30">
              <w:rPr>
                <w:sz w:val="18"/>
                <w:szCs w:val="18"/>
                <w:lang w:val="ru-RU"/>
              </w:rPr>
              <w:br/>
              <w:t>YYYYYBYBBY</w:t>
            </w:r>
            <w:r w:rsidRPr="001C5E30">
              <w:rPr>
                <w:sz w:val="18"/>
                <w:szCs w:val="18"/>
                <w:lang w:val="ru-RU"/>
              </w:rPr>
              <w:br/>
              <w:t>BBBBBYYYBY</w:t>
            </w:r>
            <w:r w:rsidRPr="001C5E30">
              <w:rPr>
                <w:sz w:val="18"/>
                <w:szCs w:val="18"/>
                <w:lang w:val="ru-RU"/>
              </w:rPr>
              <w:br/>
              <w:t>YBBBBYYYBB</w:t>
            </w:r>
            <w:r w:rsidRPr="001C5E30">
              <w:rPr>
                <w:sz w:val="18"/>
                <w:szCs w:val="18"/>
                <w:lang w:val="ru-RU"/>
              </w:rPr>
              <w:br/>
              <w:t>BYBBBYYYBB</w:t>
            </w:r>
            <w:r w:rsidRPr="001C5E30">
              <w:rPr>
                <w:sz w:val="18"/>
                <w:szCs w:val="18"/>
                <w:lang w:val="ru-RU"/>
              </w:rPr>
              <w:br/>
              <w:t>YYBBBYYBYY</w:t>
            </w:r>
            <w:r w:rsidRPr="001C5E30">
              <w:rPr>
                <w:sz w:val="18"/>
                <w:szCs w:val="18"/>
                <w:lang w:val="ru-RU"/>
              </w:rPr>
              <w:br/>
              <w:t>BBYBBYYYBB</w:t>
            </w:r>
            <w:r w:rsidRPr="001C5E30">
              <w:rPr>
                <w:sz w:val="18"/>
                <w:szCs w:val="18"/>
                <w:lang w:val="ru-RU"/>
              </w:rPr>
              <w:br/>
              <w:t>YBYBBYYBYY</w:t>
            </w:r>
            <w:r w:rsidRPr="001C5E30">
              <w:rPr>
                <w:sz w:val="18"/>
                <w:szCs w:val="18"/>
                <w:lang w:val="ru-RU"/>
              </w:rPr>
              <w:br/>
              <w:t>BYYBBYYBYY</w:t>
            </w:r>
            <w:r w:rsidRPr="001C5E30">
              <w:rPr>
                <w:sz w:val="18"/>
                <w:szCs w:val="18"/>
                <w:lang w:val="ru-RU"/>
              </w:rPr>
              <w:br/>
              <w:t>YYYBBYYBYB</w:t>
            </w:r>
            <w:r w:rsidRPr="001C5E30">
              <w:rPr>
                <w:sz w:val="18"/>
                <w:szCs w:val="18"/>
                <w:lang w:val="ru-RU"/>
              </w:rPr>
              <w:br/>
              <w:t>BBBYBYYYBB</w:t>
            </w:r>
            <w:r w:rsidRPr="001C5E30">
              <w:rPr>
                <w:sz w:val="18"/>
                <w:szCs w:val="18"/>
                <w:lang w:val="ru-RU"/>
              </w:rPr>
              <w:br/>
              <w:t>YBBYBYYBYY</w:t>
            </w:r>
            <w:r w:rsidRPr="001C5E30">
              <w:rPr>
                <w:sz w:val="18"/>
                <w:szCs w:val="18"/>
                <w:lang w:val="ru-RU"/>
              </w:rPr>
              <w:br/>
              <w:t>BYBYBYYBYY</w:t>
            </w:r>
            <w:r w:rsidRPr="001C5E30">
              <w:rPr>
                <w:sz w:val="18"/>
                <w:szCs w:val="18"/>
                <w:lang w:val="ru-RU"/>
              </w:rPr>
              <w:br/>
              <w:t>YYBYBYYBYB</w:t>
            </w:r>
            <w:r w:rsidRPr="001C5E30">
              <w:rPr>
                <w:sz w:val="18"/>
                <w:szCs w:val="18"/>
                <w:lang w:val="ru-RU"/>
              </w:rPr>
              <w:br/>
              <w:t>BBYYBYYBYY</w:t>
            </w:r>
            <w:r w:rsidRPr="001C5E30">
              <w:rPr>
                <w:sz w:val="18"/>
                <w:szCs w:val="18"/>
                <w:lang w:val="ru-RU"/>
              </w:rPr>
              <w:br/>
              <w:t>YBYYBYYBYB</w:t>
            </w:r>
            <w:r w:rsidRPr="001C5E30">
              <w:rPr>
                <w:sz w:val="18"/>
                <w:szCs w:val="18"/>
                <w:lang w:val="ru-RU"/>
              </w:rPr>
              <w:br/>
              <w:t>BYYYBYYBYB</w:t>
            </w:r>
            <w:r w:rsidRPr="001C5E30">
              <w:rPr>
                <w:sz w:val="18"/>
                <w:szCs w:val="18"/>
                <w:lang w:val="ru-RU"/>
              </w:rPr>
              <w:br/>
              <w:t>YYYYBYYBBY</w:t>
            </w:r>
            <w:r w:rsidRPr="001C5E30">
              <w:rPr>
                <w:sz w:val="18"/>
                <w:szCs w:val="18"/>
                <w:lang w:val="ru-RU"/>
              </w:rPr>
              <w:br/>
              <w:t>BBBBYYYYBB</w:t>
            </w:r>
            <w:r w:rsidRPr="001C5E30">
              <w:rPr>
                <w:sz w:val="18"/>
                <w:szCs w:val="18"/>
                <w:lang w:val="ru-RU"/>
              </w:rPr>
              <w:br/>
              <w:t>YBBBYYYBYY</w:t>
            </w:r>
            <w:r w:rsidRPr="001C5E30">
              <w:rPr>
                <w:sz w:val="18"/>
                <w:szCs w:val="18"/>
                <w:lang w:val="ru-RU"/>
              </w:rPr>
              <w:br/>
              <w:t>BYBBYYYBYY</w:t>
            </w:r>
            <w:r w:rsidRPr="001C5E30">
              <w:rPr>
                <w:sz w:val="18"/>
                <w:szCs w:val="18"/>
                <w:lang w:val="ru-RU"/>
              </w:rPr>
              <w:br/>
              <w:t>YYBBYYYBYB</w:t>
            </w:r>
            <w:r w:rsidRPr="001C5E30">
              <w:rPr>
                <w:sz w:val="18"/>
                <w:szCs w:val="18"/>
                <w:lang w:val="ru-RU"/>
              </w:rPr>
              <w:br/>
              <w:t>BBYBYYYBYY</w:t>
            </w:r>
            <w:r w:rsidRPr="001C5E30">
              <w:rPr>
                <w:sz w:val="18"/>
                <w:szCs w:val="18"/>
                <w:lang w:val="ru-RU"/>
              </w:rPr>
              <w:br/>
              <w:t>YBYBYYYBYB</w:t>
            </w:r>
            <w:r w:rsidRPr="001C5E30">
              <w:rPr>
                <w:sz w:val="18"/>
                <w:szCs w:val="18"/>
                <w:lang w:val="ru-RU"/>
              </w:rPr>
              <w:br/>
              <w:t>BYYBYYYBYB</w:t>
            </w:r>
            <w:r w:rsidRPr="001C5E30">
              <w:rPr>
                <w:sz w:val="18"/>
                <w:szCs w:val="18"/>
                <w:lang w:val="ru-RU"/>
              </w:rPr>
              <w:br/>
              <w:t>YYYBYYYBBY</w:t>
            </w:r>
            <w:r w:rsidRPr="001C5E30">
              <w:rPr>
                <w:sz w:val="18"/>
                <w:szCs w:val="18"/>
                <w:lang w:val="ru-RU"/>
              </w:rPr>
              <w:br/>
              <w:t>BBBYYYYBYY</w:t>
            </w:r>
            <w:r w:rsidRPr="001C5E30">
              <w:rPr>
                <w:sz w:val="18"/>
                <w:szCs w:val="18"/>
                <w:lang w:val="ru-RU"/>
              </w:rPr>
              <w:br/>
              <w:t>YBBYYYYBYB</w:t>
            </w:r>
            <w:r w:rsidRPr="001C5E30">
              <w:rPr>
                <w:sz w:val="18"/>
                <w:szCs w:val="18"/>
                <w:lang w:val="ru-RU"/>
              </w:rPr>
              <w:br/>
              <w:t>BYBYYYYBYB</w:t>
            </w:r>
            <w:r w:rsidRPr="001C5E30">
              <w:rPr>
                <w:sz w:val="18"/>
                <w:szCs w:val="18"/>
                <w:lang w:val="ru-RU"/>
              </w:rPr>
              <w:br/>
              <w:t>YYBYYYYBBY</w:t>
            </w:r>
            <w:r w:rsidRPr="001C5E30">
              <w:rPr>
                <w:sz w:val="18"/>
                <w:szCs w:val="18"/>
                <w:lang w:val="ru-RU"/>
              </w:rPr>
              <w:br/>
              <w:t>BBYYYYYBYB</w:t>
            </w:r>
            <w:r w:rsidRPr="001C5E30">
              <w:rPr>
                <w:sz w:val="18"/>
                <w:szCs w:val="18"/>
                <w:lang w:val="ru-RU"/>
              </w:rPr>
              <w:br/>
              <w:t>YBYYYYYBBY</w:t>
            </w:r>
            <w:r w:rsidRPr="001C5E30">
              <w:rPr>
                <w:sz w:val="18"/>
                <w:szCs w:val="18"/>
                <w:lang w:val="ru-RU"/>
              </w:rPr>
              <w:br/>
              <w:t>BYYYYYYBBY</w:t>
            </w:r>
            <w:r w:rsidRPr="001C5E30">
              <w:rPr>
                <w:sz w:val="18"/>
                <w:szCs w:val="18"/>
                <w:lang w:val="ru-RU"/>
              </w:rPr>
              <w:br/>
              <w:t>YYYYYYYBBB</w:t>
            </w:r>
          </w:p>
        </w:tc>
      </w:tr>
      <w:tr w:rsidR="00B80A5C" w:rsidRPr="008D004F" w:rsidTr="00C83AE0">
        <w:trPr>
          <w:cantSplit/>
          <w:jc w:val="center"/>
        </w:trPr>
        <w:tc>
          <w:tcPr>
            <w:tcW w:w="963" w:type="dxa"/>
          </w:tcPr>
          <w:p w:rsidR="00B80A5C" w:rsidRPr="001C5E30" w:rsidRDefault="00B80A5C" w:rsidP="00C83AE0">
            <w:pPr>
              <w:pStyle w:val="Tablelegend"/>
              <w:rPr>
                <w:sz w:val="18"/>
                <w:szCs w:val="18"/>
                <w:lang w:val="ru-RU"/>
              </w:rPr>
            </w:pPr>
            <w:r w:rsidRPr="001C5E30">
              <w:rPr>
                <w:sz w:val="18"/>
                <w:szCs w:val="18"/>
                <w:lang w:val="ru-RU"/>
              </w:rPr>
              <w:t>B</w:t>
            </w:r>
            <w:r>
              <w:rPr>
                <w:sz w:val="18"/>
                <w:szCs w:val="18"/>
                <w:lang w:val="ru-RU"/>
              </w:rPr>
              <w:t xml:space="preserve"> </w:t>
            </w:r>
            <w:r w:rsidRPr="001C5E30">
              <w:rPr>
                <w:sz w:val="18"/>
                <w:szCs w:val="18"/>
                <w:lang w:val="ru-RU"/>
              </w:rPr>
              <w:t>=</w:t>
            </w:r>
            <w:r>
              <w:rPr>
                <w:sz w:val="18"/>
                <w:szCs w:val="18"/>
                <w:lang w:val="ru-RU"/>
              </w:rPr>
              <w:t xml:space="preserve"> </w:t>
            </w:r>
            <w:r w:rsidRPr="001C5E30">
              <w:rPr>
                <w:sz w:val="18"/>
                <w:szCs w:val="18"/>
                <w:lang w:val="ru-RU"/>
              </w:rPr>
              <w:t>0</w:t>
            </w:r>
          </w:p>
          <w:p w:rsidR="00B80A5C" w:rsidRPr="001C5E30" w:rsidRDefault="00B80A5C" w:rsidP="00C83AE0">
            <w:pPr>
              <w:pStyle w:val="Tablelegend"/>
              <w:rPr>
                <w:sz w:val="18"/>
                <w:szCs w:val="18"/>
                <w:lang w:val="ru-RU"/>
              </w:rPr>
            </w:pPr>
            <w:r w:rsidRPr="001C5E30">
              <w:rPr>
                <w:sz w:val="18"/>
                <w:szCs w:val="18"/>
                <w:lang w:val="ru-RU"/>
              </w:rPr>
              <w:t>Y</w:t>
            </w:r>
            <w:r>
              <w:rPr>
                <w:sz w:val="18"/>
                <w:szCs w:val="18"/>
                <w:lang w:val="ru-RU"/>
              </w:rPr>
              <w:t xml:space="preserve"> </w:t>
            </w:r>
            <w:r w:rsidRPr="001C5E30">
              <w:rPr>
                <w:sz w:val="18"/>
                <w:szCs w:val="18"/>
                <w:lang w:val="ru-RU"/>
              </w:rPr>
              <w:t>=</w:t>
            </w:r>
            <w:r>
              <w:rPr>
                <w:sz w:val="18"/>
                <w:szCs w:val="18"/>
                <w:lang w:val="ru-RU"/>
              </w:rPr>
              <w:t xml:space="preserve"> </w:t>
            </w:r>
            <w:r w:rsidRPr="001C5E30">
              <w:rPr>
                <w:sz w:val="18"/>
                <w:szCs w:val="18"/>
                <w:lang w:val="ru-RU"/>
              </w:rPr>
              <w:t>1</w:t>
            </w:r>
          </w:p>
        </w:tc>
        <w:tc>
          <w:tcPr>
            <w:tcW w:w="8676" w:type="dxa"/>
            <w:gridSpan w:val="7"/>
            <w:vAlign w:val="center"/>
          </w:tcPr>
          <w:p w:rsidR="00B80A5C" w:rsidRPr="001C5E30" w:rsidRDefault="00B80A5C" w:rsidP="00C83AE0">
            <w:pPr>
              <w:pStyle w:val="Tablelegend"/>
              <w:rPr>
                <w:sz w:val="18"/>
                <w:szCs w:val="18"/>
                <w:lang w:val="ru-RU"/>
              </w:rPr>
            </w:pPr>
            <w:r w:rsidRPr="001C5E30">
              <w:rPr>
                <w:sz w:val="18"/>
                <w:szCs w:val="18"/>
                <w:lang w:val="ru-RU"/>
              </w:rPr>
              <w:t>Порядок передачи битов: бит 1 – первый.</w:t>
            </w:r>
          </w:p>
        </w:tc>
      </w:tr>
    </w:tbl>
    <w:p w:rsidR="00B80A5C" w:rsidRPr="001C5E30" w:rsidRDefault="00B80A5C" w:rsidP="00B80A5C">
      <w:pPr>
        <w:pStyle w:val="Tablefin"/>
        <w:rPr>
          <w:lang w:val="ru-RU"/>
        </w:rPr>
      </w:pPr>
    </w:p>
    <w:p w:rsidR="00B80A5C" w:rsidRPr="001C5E30" w:rsidRDefault="00B80A5C" w:rsidP="00B80A5C">
      <w:pPr>
        <w:tabs>
          <w:tab w:val="clear" w:pos="794"/>
          <w:tab w:val="clear" w:pos="1191"/>
          <w:tab w:val="clear" w:pos="1588"/>
          <w:tab w:val="clear" w:pos="1985"/>
        </w:tabs>
        <w:overflowPunct/>
        <w:autoSpaceDE/>
        <w:autoSpaceDN/>
        <w:adjustRightInd/>
        <w:spacing w:before="0"/>
        <w:jc w:val="left"/>
        <w:textAlignment w:val="auto"/>
        <w:rPr>
          <w:lang w:val="ru-RU"/>
        </w:rPr>
      </w:pPr>
      <w:r w:rsidRPr="001C5E30">
        <w:rPr>
          <w:lang w:val="ru-RU"/>
        </w:rPr>
        <w:br w:type="page"/>
      </w:r>
    </w:p>
    <w:p w:rsidR="00B80A5C" w:rsidRPr="001C5E30" w:rsidRDefault="00B80A5C" w:rsidP="00B80A5C">
      <w:pPr>
        <w:pStyle w:val="TableNo"/>
        <w:rPr>
          <w:lang w:val="ru-RU"/>
        </w:rPr>
      </w:pPr>
      <w:r w:rsidRPr="001C5E30">
        <w:rPr>
          <w:lang w:val="ru-RU"/>
        </w:rPr>
        <w:lastRenderedPageBreak/>
        <w:t>ТАБЛИЦА A1-2</w:t>
      </w:r>
    </w:p>
    <w:p w:rsidR="00B80A5C" w:rsidRPr="001C5E30" w:rsidRDefault="00B80A5C" w:rsidP="00B80A5C">
      <w:pPr>
        <w:pStyle w:val="Tabletitle"/>
        <w:rPr>
          <w:lang w:val="ru-RU"/>
        </w:rPr>
      </w:pPr>
      <w:r w:rsidRPr="001C5E30">
        <w:rPr>
          <w:lang w:val="ru-RU"/>
        </w:rPr>
        <w:t>Таблица объединения десятичных чисел в десятибитовые символы</w:t>
      </w:r>
    </w:p>
    <w:tbl>
      <w:tblPr>
        <w:tblW w:w="9639" w:type="dxa"/>
        <w:jc w:val="center"/>
        <w:tblLayout w:type="fixed"/>
        <w:tblLook w:val="0000" w:firstRow="0" w:lastRow="0" w:firstColumn="0" w:lastColumn="0" w:noHBand="0" w:noVBand="0"/>
      </w:tblPr>
      <w:tblGrid>
        <w:gridCol w:w="1050"/>
        <w:gridCol w:w="1063"/>
        <w:gridCol w:w="1034"/>
        <w:gridCol w:w="1076"/>
        <w:gridCol w:w="773"/>
        <w:gridCol w:w="923"/>
        <w:gridCol w:w="870"/>
        <w:gridCol w:w="883"/>
        <w:gridCol w:w="975"/>
        <w:gridCol w:w="992"/>
      </w:tblGrid>
      <w:tr w:rsidR="00B80A5C" w:rsidRPr="001C5E30" w:rsidTr="00C83AE0">
        <w:trPr>
          <w:cantSplit/>
          <w:jc w:val="center"/>
        </w:trPr>
        <w:tc>
          <w:tcPr>
            <w:tcW w:w="9639" w:type="dxa"/>
            <w:gridSpan w:val="10"/>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rPr>
                <w:sz w:val="16"/>
                <w:szCs w:val="16"/>
                <w:lang w:val="ru-RU"/>
              </w:rPr>
            </w:pPr>
            <w:r w:rsidRPr="001C5E30">
              <w:rPr>
                <w:sz w:val="16"/>
                <w:szCs w:val="16"/>
                <w:lang w:val="ru-RU"/>
              </w:rPr>
              <w:t>Цифры для</w:t>
            </w:r>
          </w:p>
        </w:tc>
      </w:tr>
      <w:tr w:rsidR="00B80A5C" w:rsidRPr="001C5E30" w:rsidTr="00C83AE0">
        <w:trPr>
          <w:cantSplit/>
          <w:jc w:val="center"/>
        </w:trPr>
        <w:tc>
          <w:tcPr>
            <w:tcW w:w="1050" w:type="dxa"/>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rPr>
                <w:sz w:val="16"/>
                <w:szCs w:val="16"/>
                <w:lang w:val="ru-RU"/>
              </w:rPr>
            </w:pPr>
            <w:r w:rsidRPr="001C5E30">
              <w:rPr>
                <w:sz w:val="16"/>
                <w:szCs w:val="16"/>
                <w:lang w:val="ru-RU"/>
              </w:rPr>
              <w:t>Тысяч миллионов</w:t>
            </w:r>
            <w:r w:rsidRPr="001C5E30">
              <w:rPr>
                <w:sz w:val="16"/>
                <w:szCs w:val="16"/>
                <w:lang w:val="ru-RU"/>
              </w:rPr>
              <w:br/>
              <w:t>D2</w:t>
            </w:r>
          </w:p>
        </w:tc>
        <w:tc>
          <w:tcPr>
            <w:tcW w:w="1063" w:type="dxa"/>
            <w:tcBorders>
              <w:top w:val="single" w:sz="6" w:space="0" w:color="auto"/>
              <w:bottom w:val="single" w:sz="6" w:space="0" w:color="auto"/>
              <w:right w:val="single" w:sz="6" w:space="0" w:color="auto"/>
            </w:tcBorders>
            <w:vAlign w:val="center"/>
          </w:tcPr>
          <w:p w:rsidR="00B80A5C" w:rsidRPr="001C5E30" w:rsidRDefault="00B80A5C" w:rsidP="00C83AE0">
            <w:pPr>
              <w:pStyle w:val="Tablehead"/>
              <w:rPr>
                <w:sz w:val="16"/>
                <w:szCs w:val="16"/>
                <w:lang w:val="ru-RU"/>
              </w:rPr>
            </w:pPr>
            <w:r w:rsidRPr="001C5E30">
              <w:rPr>
                <w:sz w:val="16"/>
                <w:szCs w:val="16"/>
                <w:lang w:val="ru-RU"/>
              </w:rPr>
              <w:t>Сотен миллионов</w:t>
            </w:r>
            <w:r w:rsidRPr="001C5E30">
              <w:rPr>
                <w:sz w:val="16"/>
                <w:szCs w:val="16"/>
                <w:lang w:val="ru-RU"/>
              </w:rPr>
              <w:br/>
              <w:t>D1</w:t>
            </w:r>
          </w:p>
        </w:tc>
        <w:tc>
          <w:tcPr>
            <w:tcW w:w="1034" w:type="dxa"/>
            <w:tcBorders>
              <w:top w:val="single" w:sz="6" w:space="0" w:color="auto"/>
              <w:bottom w:val="single" w:sz="6" w:space="0" w:color="auto"/>
              <w:right w:val="single" w:sz="6" w:space="0" w:color="auto"/>
            </w:tcBorders>
            <w:vAlign w:val="center"/>
          </w:tcPr>
          <w:p w:rsidR="00B80A5C" w:rsidRPr="001C5E30" w:rsidRDefault="00B80A5C" w:rsidP="00C83AE0">
            <w:pPr>
              <w:pStyle w:val="Tablehead"/>
              <w:rPr>
                <w:sz w:val="16"/>
                <w:szCs w:val="16"/>
                <w:lang w:val="ru-RU"/>
              </w:rPr>
            </w:pPr>
            <w:r w:rsidRPr="001C5E30">
              <w:rPr>
                <w:sz w:val="16"/>
                <w:szCs w:val="16"/>
                <w:lang w:val="ru-RU"/>
              </w:rPr>
              <w:t>Десятков миллионов</w:t>
            </w:r>
            <w:r w:rsidRPr="001C5E30">
              <w:rPr>
                <w:sz w:val="16"/>
                <w:szCs w:val="16"/>
                <w:lang w:val="ru-RU"/>
              </w:rPr>
              <w:br/>
              <w:t>D2</w:t>
            </w:r>
          </w:p>
        </w:tc>
        <w:tc>
          <w:tcPr>
            <w:tcW w:w="1076" w:type="dxa"/>
            <w:tcBorders>
              <w:top w:val="single" w:sz="6" w:space="0" w:color="auto"/>
              <w:bottom w:val="single" w:sz="6" w:space="0" w:color="auto"/>
              <w:right w:val="single" w:sz="6" w:space="0" w:color="auto"/>
            </w:tcBorders>
            <w:vAlign w:val="center"/>
          </w:tcPr>
          <w:p w:rsidR="00B80A5C" w:rsidRPr="001C5E30" w:rsidRDefault="00B80A5C" w:rsidP="00C83AE0">
            <w:pPr>
              <w:pStyle w:val="Tablehead"/>
              <w:rPr>
                <w:sz w:val="16"/>
                <w:szCs w:val="16"/>
                <w:lang w:val="ru-RU"/>
              </w:rPr>
            </w:pPr>
            <w:r w:rsidRPr="001C5E30">
              <w:rPr>
                <w:sz w:val="16"/>
                <w:szCs w:val="16"/>
                <w:lang w:val="ru-RU"/>
              </w:rPr>
              <w:t>Миллионов</w:t>
            </w:r>
            <w:r w:rsidRPr="001C5E30">
              <w:rPr>
                <w:sz w:val="16"/>
                <w:szCs w:val="16"/>
                <w:lang w:val="ru-RU"/>
              </w:rPr>
              <w:br/>
              <w:t>D1</w:t>
            </w:r>
          </w:p>
        </w:tc>
        <w:tc>
          <w:tcPr>
            <w:tcW w:w="773" w:type="dxa"/>
            <w:tcBorders>
              <w:top w:val="single" w:sz="6" w:space="0" w:color="auto"/>
              <w:bottom w:val="single" w:sz="6" w:space="0" w:color="auto"/>
              <w:right w:val="single" w:sz="6" w:space="0" w:color="auto"/>
            </w:tcBorders>
            <w:vAlign w:val="center"/>
          </w:tcPr>
          <w:p w:rsidR="00B80A5C" w:rsidRPr="001C5E30" w:rsidRDefault="00B80A5C" w:rsidP="00C83AE0">
            <w:pPr>
              <w:pStyle w:val="Tablehead"/>
              <w:rPr>
                <w:sz w:val="16"/>
                <w:szCs w:val="16"/>
                <w:lang w:val="ru-RU"/>
              </w:rPr>
            </w:pPr>
            <w:r w:rsidRPr="001C5E30">
              <w:rPr>
                <w:sz w:val="16"/>
                <w:szCs w:val="16"/>
                <w:lang w:val="ru-RU"/>
              </w:rPr>
              <w:t>Сотен тысяч</w:t>
            </w:r>
            <w:r w:rsidRPr="001C5E30">
              <w:rPr>
                <w:sz w:val="16"/>
                <w:szCs w:val="16"/>
                <w:lang w:val="ru-RU"/>
              </w:rPr>
              <w:br/>
              <w:t>D2</w:t>
            </w:r>
          </w:p>
        </w:tc>
        <w:tc>
          <w:tcPr>
            <w:tcW w:w="923" w:type="dxa"/>
            <w:tcBorders>
              <w:top w:val="single" w:sz="6" w:space="0" w:color="auto"/>
              <w:bottom w:val="single" w:sz="6" w:space="0" w:color="auto"/>
              <w:right w:val="single" w:sz="6" w:space="0" w:color="auto"/>
            </w:tcBorders>
            <w:vAlign w:val="center"/>
          </w:tcPr>
          <w:p w:rsidR="00B80A5C" w:rsidRPr="001C5E30" w:rsidRDefault="00B80A5C" w:rsidP="00C83AE0">
            <w:pPr>
              <w:pStyle w:val="Tablehead"/>
              <w:rPr>
                <w:sz w:val="16"/>
                <w:szCs w:val="16"/>
                <w:lang w:val="ru-RU"/>
              </w:rPr>
            </w:pPr>
            <w:r w:rsidRPr="001C5E30">
              <w:rPr>
                <w:sz w:val="16"/>
                <w:szCs w:val="16"/>
                <w:lang w:val="ru-RU"/>
              </w:rPr>
              <w:t>Десятков тысяч</w:t>
            </w:r>
            <w:r w:rsidRPr="001C5E30">
              <w:rPr>
                <w:sz w:val="16"/>
                <w:szCs w:val="16"/>
                <w:lang w:val="ru-RU"/>
              </w:rPr>
              <w:br/>
              <w:t>D1</w:t>
            </w:r>
          </w:p>
        </w:tc>
        <w:tc>
          <w:tcPr>
            <w:tcW w:w="870" w:type="dxa"/>
            <w:tcBorders>
              <w:top w:val="single" w:sz="6" w:space="0" w:color="auto"/>
              <w:bottom w:val="single" w:sz="6" w:space="0" w:color="auto"/>
              <w:right w:val="single" w:sz="6" w:space="0" w:color="auto"/>
            </w:tcBorders>
            <w:vAlign w:val="center"/>
          </w:tcPr>
          <w:p w:rsidR="00B80A5C" w:rsidRPr="001C5E30" w:rsidRDefault="00B80A5C" w:rsidP="00C83AE0">
            <w:pPr>
              <w:pStyle w:val="Tablehead"/>
              <w:rPr>
                <w:sz w:val="16"/>
                <w:szCs w:val="16"/>
                <w:lang w:val="ru-RU"/>
              </w:rPr>
            </w:pPr>
            <w:r w:rsidRPr="001C5E30">
              <w:rPr>
                <w:sz w:val="16"/>
                <w:szCs w:val="16"/>
                <w:lang w:val="ru-RU"/>
              </w:rPr>
              <w:t>Тысяч</w:t>
            </w:r>
            <w:r w:rsidRPr="001C5E30">
              <w:rPr>
                <w:sz w:val="16"/>
                <w:szCs w:val="16"/>
                <w:lang w:val="ru-RU"/>
              </w:rPr>
              <w:br/>
              <w:t>D2</w:t>
            </w:r>
          </w:p>
        </w:tc>
        <w:tc>
          <w:tcPr>
            <w:tcW w:w="883" w:type="dxa"/>
            <w:tcBorders>
              <w:top w:val="single" w:sz="6" w:space="0" w:color="auto"/>
              <w:bottom w:val="single" w:sz="6" w:space="0" w:color="auto"/>
              <w:right w:val="single" w:sz="6" w:space="0" w:color="auto"/>
            </w:tcBorders>
            <w:vAlign w:val="center"/>
          </w:tcPr>
          <w:p w:rsidR="00B80A5C" w:rsidRPr="001C5E30" w:rsidRDefault="00B80A5C" w:rsidP="00C83AE0">
            <w:pPr>
              <w:pStyle w:val="Tablehead"/>
              <w:rPr>
                <w:sz w:val="16"/>
                <w:szCs w:val="16"/>
                <w:lang w:val="ru-RU"/>
              </w:rPr>
            </w:pPr>
            <w:r w:rsidRPr="001C5E30">
              <w:rPr>
                <w:sz w:val="16"/>
                <w:szCs w:val="16"/>
                <w:lang w:val="ru-RU"/>
              </w:rPr>
              <w:t>Сотен</w:t>
            </w:r>
            <w:r w:rsidRPr="001C5E30">
              <w:rPr>
                <w:sz w:val="16"/>
                <w:szCs w:val="16"/>
                <w:lang w:val="ru-RU"/>
              </w:rPr>
              <w:br/>
              <w:t>D1</w:t>
            </w:r>
          </w:p>
        </w:tc>
        <w:tc>
          <w:tcPr>
            <w:tcW w:w="975" w:type="dxa"/>
            <w:tcBorders>
              <w:top w:val="single" w:sz="6" w:space="0" w:color="auto"/>
              <w:bottom w:val="single" w:sz="6" w:space="0" w:color="auto"/>
              <w:right w:val="single" w:sz="6" w:space="0" w:color="auto"/>
            </w:tcBorders>
            <w:vAlign w:val="center"/>
          </w:tcPr>
          <w:p w:rsidR="00B80A5C" w:rsidRPr="001C5E30" w:rsidRDefault="00B80A5C" w:rsidP="00C83AE0">
            <w:pPr>
              <w:pStyle w:val="Tablehead"/>
              <w:rPr>
                <w:sz w:val="16"/>
                <w:szCs w:val="16"/>
                <w:lang w:val="ru-RU"/>
              </w:rPr>
            </w:pPr>
            <w:r w:rsidRPr="001C5E30">
              <w:rPr>
                <w:sz w:val="16"/>
                <w:szCs w:val="16"/>
                <w:lang w:val="ru-RU"/>
              </w:rPr>
              <w:t>Десятков</w:t>
            </w:r>
            <w:r w:rsidRPr="001C5E30">
              <w:rPr>
                <w:sz w:val="16"/>
                <w:szCs w:val="16"/>
                <w:lang w:val="ru-RU"/>
              </w:rPr>
              <w:br/>
              <w:t>D2</w:t>
            </w:r>
          </w:p>
        </w:tc>
        <w:tc>
          <w:tcPr>
            <w:tcW w:w="992" w:type="dxa"/>
            <w:tcBorders>
              <w:top w:val="single" w:sz="6" w:space="0" w:color="auto"/>
              <w:bottom w:val="single" w:sz="6" w:space="0" w:color="auto"/>
              <w:right w:val="single" w:sz="6" w:space="0" w:color="auto"/>
            </w:tcBorders>
            <w:vAlign w:val="center"/>
          </w:tcPr>
          <w:p w:rsidR="00B80A5C" w:rsidRPr="001C5E30" w:rsidRDefault="00B80A5C" w:rsidP="00C83AE0">
            <w:pPr>
              <w:pStyle w:val="Tablehead"/>
              <w:rPr>
                <w:sz w:val="16"/>
                <w:szCs w:val="16"/>
                <w:lang w:val="ru-RU"/>
              </w:rPr>
            </w:pPr>
            <w:r w:rsidRPr="001C5E30">
              <w:rPr>
                <w:sz w:val="16"/>
                <w:szCs w:val="16"/>
                <w:lang w:val="ru-RU"/>
              </w:rPr>
              <w:t>Единиц</w:t>
            </w:r>
            <w:r w:rsidRPr="001C5E30">
              <w:rPr>
                <w:sz w:val="16"/>
                <w:szCs w:val="16"/>
                <w:lang w:val="ru-RU"/>
              </w:rPr>
              <w:br/>
              <w:t>D1</w:t>
            </w:r>
          </w:p>
        </w:tc>
      </w:tr>
      <w:tr w:rsidR="00B80A5C" w:rsidRPr="001C5E30" w:rsidTr="00C83AE0">
        <w:trPr>
          <w:cantSplit/>
          <w:jc w:val="center"/>
        </w:trPr>
        <w:tc>
          <w:tcPr>
            <w:tcW w:w="2113" w:type="dxa"/>
            <w:gridSpan w:val="2"/>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Символ 5</w:t>
            </w:r>
          </w:p>
        </w:tc>
        <w:tc>
          <w:tcPr>
            <w:tcW w:w="2110" w:type="dxa"/>
            <w:gridSpan w:val="2"/>
            <w:tcBorders>
              <w:top w:val="single" w:sz="6" w:space="0" w:color="auto"/>
              <w:bottom w:val="single" w:sz="6" w:space="0" w:color="auto"/>
              <w:right w:val="single" w:sz="6"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Символ 4</w:t>
            </w:r>
          </w:p>
        </w:tc>
        <w:tc>
          <w:tcPr>
            <w:tcW w:w="1696" w:type="dxa"/>
            <w:gridSpan w:val="2"/>
            <w:tcBorders>
              <w:top w:val="single" w:sz="6" w:space="0" w:color="auto"/>
              <w:bottom w:val="single" w:sz="6" w:space="0" w:color="auto"/>
              <w:right w:val="single" w:sz="6"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Символ 3</w:t>
            </w:r>
          </w:p>
        </w:tc>
        <w:tc>
          <w:tcPr>
            <w:tcW w:w="1753" w:type="dxa"/>
            <w:gridSpan w:val="2"/>
            <w:tcBorders>
              <w:top w:val="single" w:sz="6" w:space="0" w:color="auto"/>
              <w:bottom w:val="single" w:sz="6" w:space="0" w:color="auto"/>
              <w:right w:val="single" w:sz="6"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Символ 2</w:t>
            </w:r>
          </w:p>
        </w:tc>
        <w:tc>
          <w:tcPr>
            <w:tcW w:w="1967" w:type="dxa"/>
            <w:gridSpan w:val="2"/>
            <w:tcBorders>
              <w:top w:val="single" w:sz="6" w:space="0" w:color="auto"/>
              <w:bottom w:val="single" w:sz="6" w:space="0" w:color="auto"/>
              <w:right w:val="single" w:sz="6"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Символ 1</w:t>
            </w:r>
          </w:p>
        </w:tc>
      </w:tr>
      <w:tr w:rsidR="00B80A5C" w:rsidRPr="008D004F" w:rsidTr="00C83AE0">
        <w:trPr>
          <w:cantSplit/>
          <w:jc w:val="center"/>
        </w:trPr>
        <w:tc>
          <w:tcPr>
            <w:tcW w:w="9639" w:type="dxa"/>
            <w:gridSpan w:val="10"/>
            <w:tcBorders>
              <w:top w:val="single" w:sz="6" w:space="0" w:color="auto"/>
            </w:tcBorders>
            <w:vAlign w:val="center"/>
          </w:tcPr>
          <w:p w:rsidR="00B80A5C" w:rsidRPr="001C5E30" w:rsidRDefault="00B80A5C" w:rsidP="00C83AE0">
            <w:pPr>
              <w:pStyle w:val="TableLegend0"/>
              <w:rPr>
                <w:lang w:val="ru-RU"/>
              </w:rPr>
            </w:pPr>
            <w:r w:rsidRPr="001C5E30">
              <w:rPr>
                <w:lang w:val="ru-RU"/>
              </w:rPr>
              <w:t>ПРИМЕЧАНИЕ 1. – Символ 1 передается последним.</w:t>
            </w:r>
          </w:p>
          <w:p w:rsidR="00B80A5C" w:rsidRPr="001C5E30" w:rsidRDefault="00B80A5C" w:rsidP="00C83AE0">
            <w:pPr>
              <w:pStyle w:val="TableLegend0"/>
              <w:rPr>
                <w:lang w:val="ru-RU"/>
              </w:rPr>
            </w:pPr>
            <w:r w:rsidRPr="001C5E30">
              <w:rPr>
                <w:lang w:val="ru-RU"/>
              </w:rPr>
              <w:t>Последовательность цифр D2–D1 изменяется от 00 до 99 включительно в каждом символе (символы от 1 до 5 включительно). Символ, который представляет конкретное двухзначное число, передается как символ, номер которого идентичен этому двухзначному числу (см. таблицу А1-1).</w:t>
            </w:r>
          </w:p>
          <w:p w:rsidR="00B80A5C" w:rsidRPr="001C5E30" w:rsidRDefault="00B80A5C" w:rsidP="00C83AE0">
            <w:pPr>
              <w:pStyle w:val="TableLegend0"/>
              <w:rPr>
                <w:lang w:val="ru-RU"/>
              </w:rPr>
            </w:pPr>
            <w:r w:rsidRPr="001C5E30">
              <w:rPr>
                <w:lang w:val="ru-RU"/>
              </w:rPr>
              <w:t>Если номер состоит из нечетного количества десятичных цифр, то перед позицией самого старшего разряда должен быть добавлен ноль для получения целого числа десятибитовых символов.</w:t>
            </w:r>
          </w:p>
        </w:tc>
      </w:tr>
    </w:tbl>
    <w:p w:rsidR="00B80A5C" w:rsidRPr="001C5E30" w:rsidRDefault="00B80A5C" w:rsidP="00B80A5C">
      <w:pPr>
        <w:pStyle w:val="Tablefin"/>
        <w:rPr>
          <w:lang w:val="ru-RU"/>
        </w:rPr>
      </w:pPr>
    </w:p>
    <w:p w:rsidR="00B80A5C" w:rsidRPr="001C5E30" w:rsidRDefault="00B80A5C" w:rsidP="00B80A5C">
      <w:pPr>
        <w:pStyle w:val="TableNo"/>
        <w:rPr>
          <w:lang w:val="ru-RU"/>
        </w:rPr>
      </w:pPr>
      <w:r w:rsidRPr="001C5E30">
        <w:rPr>
          <w:lang w:val="ru-RU"/>
        </w:rPr>
        <w:t>ТАБЛИЦА A1-3</w:t>
      </w:r>
    </w:p>
    <w:p w:rsidR="00B80A5C" w:rsidRPr="001C5E30" w:rsidRDefault="00B80A5C" w:rsidP="00B80A5C">
      <w:pPr>
        <w:pStyle w:val="Tabletitle"/>
        <w:rPr>
          <w:lang w:val="ru-RU"/>
        </w:rPr>
      </w:pPr>
      <w:r w:rsidRPr="001C5E30">
        <w:rPr>
          <w:lang w:val="ru-RU"/>
        </w:rPr>
        <w:t>Использование символов № 100–127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93"/>
        <w:gridCol w:w="1417"/>
        <w:gridCol w:w="1418"/>
        <w:gridCol w:w="1134"/>
        <w:gridCol w:w="1417"/>
        <w:gridCol w:w="1418"/>
        <w:gridCol w:w="1842"/>
      </w:tblGrid>
      <w:tr w:rsidR="00B80A5C" w:rsidRPr="001C5E30" w:rsidTr="00C83AE0">
        <w:trPr>
          <w:cantSplit/>
          <w:jc w:val="center"/>
        </w:trPr>
        <w:tc>
          <w:tcPr>
            <w:tcW w:w="993" w:type="dxa"/>
            <w:vAlign w:val="center"/>
          </w:tcPr>
          <w:p w:rsidR="00B80A5C" w:rsidRPr="001C5E30" w:rsidRDefault="00B80A5C" w:rsidP="00C83AE0">
            <w:pPr>
              <w:pStyle w:val="Tablehead"/>
              <w:keepNext w:val="0"/>
              <w:rPr>
                <w:sz w:val="16"/>
                <w:szCs w:val="16"/>
                <w:lang w:val="ru-RU"/>
              </w:rPr>
            </w:pPr>
            <w:r w:rsidRPr="001C5E30">
              <w:rPr>
                <w:sz w:val="16"/>
                <w:szCs w:val="16"/>
                <w:lang w:val="ru-RU"/>
              </w:rPr>
              <w:t>Номер символа</w:t>
            </w:r>
          </w:p>
        </w:tc>
        <w:tc>
          <w:tcPr>
            <w:tcW w:w="1417" w:type="dxa"/>
            <w:vAlign w:val="center"/>
          </w:tcPr>
          <w:p w:rsidR="00B80A5C" w:rsidRPr="001C5E30" w:rsidRDefault="00B80A5C" w:rsidP="00C83AE0">
            <w:pPr>
              <w:pStyle w:val="Tablehead"/>
              <w:keepNext w:val="0"/>
              <w:rPr>
                <w:sz w:val="16"/>
                <w:szCs w:val="16"/>
                <w:lang w:val="ru-RU"/>
              </w:rPr>
            </w:pPr>
            <w:r w:rsidRPr="001C5E30">
              <w:rPr>
                <w:sz w:val="16"/>
                <w:szCs w:val="16"/>
                <w:lang w:val="ru-RU"/>
              </w:rPr>
              <w:t>Фазирование и уникальные функции</w:t>
            </w:r>
          </w:p>
        </w:tc>
        <w:tc>
          <w:tcPr>
            <w:tcW w:w="1418" w:type="dxa"/>
            <w:vAlign w:val="center"/>
          </w:tcPr>
          <w:p w:rsidR="00B80A5C" w:rsidRPr="001C5E30" w:rsidRDefault="00B80A5C" w:rsidP="00C83AE0">
            <w:pPr>
              <w:pStyle w:val="Tablehead"/>
              <w:keepNext w:val="0"/>
              <w:rPr>
                <w:sz w:val="16"/>
                <w:szCs w:val="16"/>
                <w:lang w:val="ru-RU"/>
              </w:rPr>
            </w:pPr>
            <w:r w:rsidRPr="001C5E30">
              <w:rPr>
                <w:sz w:val="16"/>
                <w:szCs w:val="16"/>
                <w:lang w:val="ru-RU"/>
              </w:rPr>
              <w:t>Спецификатор формата</w:t>
            </w:r>
            <w:r w:rsidRPr="001C5E30">
              <w:rPr>
                <w:b w:val="0"/>
                <w:sz w:val="16"/>
                <w:szCs w:val="16"/>
                <w:vertAlign w:val="superscript"/>
                <w:lang w:val="ru-RU"/>
              </w:rPr>
              <w:t>(1)</w:t>
            </w:r>
          </w:p>
        </w:tc>
        <w:tc>
          <w:tcPr>
            <w:tcW w:w="1134" w:type="dxa"/>
            <w:vAlign w:val="center"/>
          </w:tcPr>
          <w:p w:rsidR="00B80A5C" w:rsidRPr="001C5E30" w:rsidRDefault="00B80A5C" w:rsidP="00C83AE0">
            <w:pPr>
              <w:pStyle w:val="Tablehead"/>
              <w:keepNext w:val="0"/>
              <w:ind w:left="-57" w:right="-57"/>
              <w:rPr>
                <w:sz w:val="16"/>
                <w:szCs w:val="16"/>
                <w:lang w:val="ru-RU"/>
              </w:rPr>
            </w:pPr>
            <w:r w:rsidRPr="001C5E30">
              <w:rPr>
                <w:sz w:val="16"/>
                <w:szCs w:val="16"/>
                <w:lang w:val="ru-RU"/>
              </w:rPr>
              <w:t>Категория</w:t>
            </w:r>
            <w:r w:rsidRPr="001C5E30">
              <w:rPr>
                <w:b w:val="0"/>
                <w:sz w:val="16"/>
                <w:szCs w:val="16"/>
                <w:vertAlign w:val="superscript"/>
                <w:lang w:val="ru-RU"/>
              </w:rPr>
              <w:t>(1)</w:t>
            </w:r>
          </w:p>
        </w:tc>
        <w:tc>
          <w:tcPr>
            <w:tcW w:w="1417" w:type="dxa"/>
            <w:vAlign w:val="center"/>
          </w:tcPr>
          <w:p w:rsidR="00B80A5C" w:rsidRPr="001C5E30" w:rsidRDefault="00B80A5C" w:rsidP="00C83AE0">
            <w:pPr>
              <w:pStyle w:val="Tablehead"/>
              <w:keepNext w:val="0"/>
              <w:rPr>
                <w:sz w:val="16"/>
                <w:szCs w:val="16"/>
                <w:lang w:val="ru-RU"/>
              </w:rPr>
            </w:pPr>
            <w:r w:rsidRPr="001C5E30">
              <w:rPr>
                <w:sz w:val="16"/>
                <w:szCs w:val="16"/>
                <w:lang w:val="ru-RU"/>
              </w:rPr>
              <w:t>Характер бедствия</w:t>
            </w:r>
            <w:r w:rsidRPr="001C5E30">
              <w:rPr>
                <w:b w:val="0"/>
                <w:sz w:val="16"/>
                <w:szCs w:val="16"/>
                <w:vertAlign w:val="superscript"/>
                <w:lang w:val="ru-RU"/>
              </w:rPr>
              <w:t>(1)</w:t>
            </w:r>
          </w:p>
        </w:tc>
        <w:tc>
          <w:tcPr>
            <w:tcW w:w="1418" w:type="dxa"/>
            <w:vAlign w:val="center"/>
          </w:tcPr>
          <w:p w:rsidR="00B80A5C" w:rsidRPr="001C5E30" w:rsidRDefault="00B80A5C" w:rsidP="00C83AE0">
            <w:pPr>
              <w:pStyle w:val="Tablehead"/>
              <w:keepNext w:val="0"/>
              <w:rPr>
                <w:sz w:val="16"/>
                <w:szCs w:val="16"/>
                <w:lang w:val="ru-RU"/>
              </w:rPr>
            </w:pPr>
            <w:r w:rsidRPr="001C5E30">
              <w:rPr>
                <w:sz w:val="16"/>
                <w:szCs w:val="16"/>
                <w:lang w:val="ru-RU"/>
              </w:rPr>
              <w:t>Первая телекоманда</w:t>
            </w:r>
            <w:r w:rsidRPr="001C5E30">
              <w:rPr>
                <w:b w:val="0"/>
                <w:sz w:val="16"/>
                <w:szCs w:val="16"/>
                <w:vertAlign w:val="superscript"/>
                <w:lang w:val="ru-RU"/>
              </w:rPr>
              <w:t>(1)</w:t>
            </w:r>
          </w:p>
        </w:tc>
        <w:tc>
          <w:tcPr>
            <w:tcW w:w="1842" w:type="dxa"/>
            <w:vAlign w:val="center"/>
          </w:tcPr>
          <w:p w:rsidR="00B80A5C" w:rsidRPr="001C5E30" w:rsidRDefault="00B80A5C" w:rsidP="00C83AE0">
            <w:pPr>
              <w:pStyle w:val="Tablehead"/>
              <w:keepNext w:val="0"/>
              <w:rPr>
                <w:sz w:val="16"/>
                <w:szCs w:val="16"/>
                <w:lang w:val="ru-RU"/>
              </w:rPr>
            </w:pPr>
            <w:r w:rsidRPr="001C5E30">
              <w:rPr>
                <w:sz w:val="16"/>
                <w:szCs w:val="16"/>
                <w:lang w:val="ru-RU"/>
              </w:rPr>
              <w:t xml:space="preserve">Вторая </w:t>
            </w:r>
            <w:r w:rsidRPr="001C5E30">
              <w:rPr>
                <w:sz w:val="16"/>
                <w:szCs w:val="16"/>
                <w:lang w:val="ru-RU"/>
              </w:rPr>
              <w:br/>
              <w:t>телекоманда</w:t>
            </w:r>
            <w:r w:rsidRPr="001C5E30">
              <w:rPr>
                <w:b w:val="0"/>
                <w:sz w:val="16"/>
                <w:szCs w:val="16"/>
                <w:vertAlign w:val="superscript"/>
                <w:lang w:val="ru-RU"/>
              </w:rPr>
              <w:t>(1)</w:t>
            </w:r>
          </w:p>
        </w:tc>
      </w:tr>
      <w:tr w:rsidR="00B80A5C" w:rsidRPr="001C5E30" w:rsidTr="00C83AE0">
        <w:trPr>
          <w:cantSplit/>
          <w:jc w:val="center"/>
        </w:trPr>
        <w:tc>
          <w:tcPr>
            <w:tcW w:w="993" w:type="dxa"/>
          </w:tcPr>
          <w:p w:rsidR="00B80A5C" w:rsidRPr="001C5E30" w:rsidRDefault="00B80A5C" w:rsidP="00C83AE0">
            <w:pPr>
              <w:pStyle w:val="TableText0"/>
              <w:keepNext w:val="0"/>
              <w:spacing w:before="40" w:after="40" w:line="240" w:lineRule="auto"/>
              <w:jc w:val="center"/>
              <w:rPr>
                <w:sz w:val="16"/>
                <w:szCs w:val="16"/>
                <w:lang w:val="ru-RU"/>
              </w:rPr>
            </w:pPr>
            <w:r w:rsidRPr="001C5E30">
              <w:rPr>
                <w:sz w:val="16"/>
                <w:szCs w:val="16"/>
                <w:lang w:val="ru-RU"/>
              </w:rPr>
              <w:t>100</w:t>
            </w:r>
          </w:p>
        </w:tc>
        <w:tc>
          <w:tcPr>
            <w:tcW w:w="1417" w:type="dxa"/>
          </w:tcPr>
          <w:p w:rsidR="00B80A5C" w:rsidRPr="001C5E30" w:rsidRDefault="00B80A5C" w:rsidP="00C83AE0">
            <w:pPr>
              <w:pStyle w:val="TableText0"/>
              <w:keepNext w:val="0"/>
              <w:spacing w:before="40" w:after="40" w:line="240" w:lineRule="auto"/>
              <w:jc w:val="left"/>
              <w:rPr>
                <w:sz w:val="16"/>
                <w:szCs w:val="16"/>
                <w:lang w:val="ru-RU"/>
              </w:rPr>
            </w:pPr>
          </w:p>
        </w:tc>
        <w:tc>
          <w:tcPr>
            <w:tcW w:w="1418" w:type="dxa"/>
          </w:tcPr>
          <w:p w:rsidR="00B80A5C" w:rsidRPr="001C5E30" w:rsidRDefault="00B80A5C" w:rsidP="00C83AE0">
            <w:pPr>
              <w:pStyle w:val="TableText0"/>
              <w:keepNext w:val="0"/>
              <w:spacing w:before="40" w:after="40" w:line="240" w:lineRule="auto"/>
              <w:jc w:val="left"/>
              <w:rPr>
                <w:sz w:val="16"/>
                <w:szCs w:val="16"/>
                <w:lang w:val="ru-RU"/>
              </w:rPr>
            </w:pPr>
          </w:p>
        </w:tc>
        <w:tc>
          <w:tcPr>
            <w:tcW w:w="1134"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Обычная</w:t>
            </w:r>
          </w:p>
        </w:tc>
        <w:tc>
          <w:tcPr>
            <w:tcW w:w="1417"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Пожар, взрыв</w:t>
            </w:r>
          </w:p>
        </w:tc>
        <w:tc>
          <w:tcPr>
            <w:tcW w:w="1418"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F3E/G3E</w:t>
            </w:r>
            <w:r w:rsidRPr="001C5E30">
              <w:rPr>
                <w:sz w:val="16"/>
                <w:szCs w:val="16"/>
                <w:lang w:val="ru-RU"/>
              </w:rPr>
              <w:br/>
              <w:t>все режимы TP</w:t>
            </w:r>
          </w:p>
        </w:tc>
        <w:tc>
          <w:tcPr>
            <w:tcW w:w="1842"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Причина не указана</w:t>
            </w:r>
            <w:r w:rsidRPr="001C5E30">
              <w:rPr>
                <w:sz w:val="16"/>
                <w:szCs w:val="16"/>
                <w:vertAlign w:val="superscript"/>
                <w:lang w:val="ru-RU"/>
              </w:rPr>
              <w:t>(2)</w:t>
            </w:r>
          </w:p>
        </w:tc>
      </w:tr>
      <w:tr w:rsidR="00B80A5C" w:rsidRPr="008D004F" w:rsidTr="00C83AE0">
        <w:trPr>
          <w:cantSplit/>
          <w:jc w:val="center"/>
        </w:trPr>
        <w:tc>
          <w:tcPr>
            <w:tcW w:w="993" w:type="dxa"/>
          </w:tcPr>
          <w:p w:rsidR="00B80A5C" w:rsidRPr="001C5E30" w:rsidRDefault="00B80A5C" w:rsidP="00C83AE0">
            <w:pPr>
              <w:pStyle w:val="TableText0"/>
              <w:keepNext w:val="0"/>
              <w:spacing w:before="40" w:after="40" w:line="240" w:lineRule="auto"/>
              <w:jc w:val="center"/>
              <w:rPr>
                <w:sz w:val="16"/>
                <w:szCs w:val="16"/>
                <w:lang w:val="ru-RU"/>
              </w:rPr>
            </w:pPr>
            <w:r w:rsidRPr="001C5E30">
              <w:rPr>
                <w:sz w:val="16"/>
                <w:szCs w:val="16"/>
                <w:lang w:val="ru-RU"/>
              </w:rPr>
              <w:t>101</w:t>
            </w:r>
          </w:p>
        </w:tc>
        <w:tc>
          <w:tcPr>
            <w:tcW w:w="1417" w:type="dxa"/>
          </w:tcPr>
          <w:p w:rsidR="00B80A5C" w:rsidRPr="001C5E30" w:rsidRDefault="00B80A5C" w:rsidP="00C83AE0">
            <w:pPr>
              <w:pStyle w:val="TableText0"/>
              <w:keepNext w:val="0"/>
              <w:spacing w:before="40" w:after="40" w:line="240" w:lineRule="auto"/>
              <w:jc w:val="left"/>
              <w:rPr>
                <w:sz w:val="16"/>
                <w:szCs w:val="16"/>
                <w:lang w:val="ru-RU"/>
              </w:rPr>
            </w:pPr>
          </w:p>
        </w:tc>
        <w:tc>
          <w:tcPr>
            <w:tcW w:w="1418" w:type="dxa"/>
          </w:tcPr>
          <w:p w:rsidR="00B80A5C" w:rsidRPr="001C5E30" w:rsidRDefault="00B80A5C" w:rsidP="00C83AE0">
            <w:pPr>
              <w:pStyle w:val="TableText0"/>
              <w:keepNext w:val="0"/>
              <w:spacing w:before="40" w:after="40" w:line="240" w:lineRule="auto"/>
              <w:jc w:val="left"/>
              <w:rPr>
                <w:sz w:val="16"/>
                <w:szCs w:val="16"/>
                <w:lang w:val="ru-RU"/>
              </w:rPr>
            </w:pPr>
          </w:p>
        </w:tc>
        <w:tc>
          <w:tcPr>
            <w:tcW w:w="1134" w:type="dxa"/>
          </w:tcPr>
          <w:p w:rsidR="00B80A5C" w:rsidRPr="001C5E30" w:rsidRDefault="00B80A5C" w:rsidP="00C83AE0">
            <w:pPr>
              <w:pStyle w:val="TableText0"/>
              <w:keepNext w:val="0"/>
              <w:spacing w:before="40" w:after="40" w:line="240" w:lineRule="auto"/>
              <w:jc w:val="left"/>
              <w:rPr>
                <w:sz w:val="16"/>
                <w:szCs w:val="16"/>
                <w:lang w:val="ru-RU"/>
              </w:rPr>
            </w:pPr>
          </w:p>
        </w:tc>
        <w:tc>
          <w:tcPr>
            <w:tcW w:w="1417"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Наводнение</w:t>
            </w:r>
          </w:p>
        </w:tc>
        <w:tc>
          <w:tcPr>
            <w:tcW w:w="1418"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F3E/G3E</w:t>
            </w:r>
            <w:r w:rsidRPr="001C5E30">
              <w:rPr>
                <w:sz w:val="16"/>
                <w:szCs w:val="16"/>
                <w:lang w:val="ru-RU"/>
              </w:rPr>
              <w:br/>
              <w:t>дуплексный TP</w:t>
            </w:r>
          </w:p>
        </w:tc>
        <w:tc>
          <w:tcPr>
            <w:tcW w:w="1842"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Перегрузка на морском коммутационном центре</w:t>
            </w:r>
          </w:p>
        </w:tc>
      </w:tr>
      <w:tr w:rsidR="00B80A5C" w:rsidRPr="001C5E30" w:rsidTr="00C83AE0">
        <w:trPr>
          <w:cantSplit/>
          <w:jc w:val="center"/>
        </w:trPr>
        <w:tc>
          <w:tcPr>
            <w:tcW w:w="993" w:type="dxa"/>
          </w:tcPr>
          <w:p w:rsidR="00B80A5C" w:rsidRPr="001C5E30" w:rsidRDefault="00B80A5C" w:rsidP="00C83AE0">
            <w:pPr>
              <w:pStyle w:val="TableText0"/>
              <w:keepNext w:val="0"/>
              <w:spacing w:before="40" w:after="40" w:line="240" w:lineRule="auto"/>
              <w:jc w:val="center"/>
              <w:rPr>
                <w:sz w:val="16"/>
                <w:szCs w:val="16"/>
                <w:lang w:val="ru-RU"/>
              </w:rPr>
            </w:pPr>
            <w:r w:rsidRPr="001C5E30">
              <w:rPr>
                <w:sz w:val="16"/>
                <w:szCs w:val="16"/>
                <w:lang w:val="ru-RU"/>
              </w:rPr>
              <w:t>102</w:t>
            </w:r>
          </w:p>
        </w:tc>
        <w:tc>
          <w:tcPr>
            <w:tcW w:w="1417" w:type="dxa"/>
          </w:tcPr>
          <w:p w:rsidR="00B80A5C" w:rsidRPr="001C5E30" w:rsidRDefault="00B80A5C" w:rsidP="00C83AE0">
            <w:pPr>
              <w:pStyle w:val="TableText0"/>
              <w:keepNext w:val="0"/>
              <w:spacing w:before="40" w:after="40" w:line="240" w:lineRule="auto"/>
              <w:jc w:val="left"/>
              <w:rPr>
                <w:sz w:val="16"/>
                <w:szCs w:val="16"/>
                <w:lang w:val="ru-RU"/>
              </w:rPr>
            </w:pPr>
          </w:p>
        </w:tc>
        <w:tc>
          <w:tcPr>
            <w:tcW w:w="1418"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Географическая область</w:t>
            </w:r>
          </w:p>
        </w:tc>
        <w:tc>
          <w:tcPr>
            <w:tcW w:w="1134" w:type="dxa"/>
          </w:tcPr>
          <w:p w:rsidR="00B80A5C" w:rsidRPr="001C5E30" w:rsidRDefault="00B80A5C" w:rsidP="00C83AE0">
            <w:pPr>
              <w:pStyle w:val="TableText0"/>
              <w:keepNext w:val="0"/>
              <w:spacing w:before="40" w:after="40" w:line="240" w:lineRule="auto"/>
              <w:jc w:val="left"/>
              <w:rPr>
                <w:sz w:val="16"/>
                <w:szCs w:val="16"/>
                <w:lang w:val="ru-RU"/>
              </w:rPr>
            </w:pPr>
          </w:p>
        </w:tc>
        <w:tc>
          <w:tcPr>
            <w:tcW w:w="1417"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Столкновение</w:t>
            </w:r>
          </w:p>
        </w:tc>
        <w:tc>
          <w:tcPr>
            <w:tcW w:w="1418" w:type="dxa"/>
          </w:tcPr>
          <w:p w:rsidR="00B80A5C" w:rsidRPr="001C5E30" w:rsidRDefault="00B80A5C" w:rsidP="00C83AE0">
            <w:pPr>
              <w:pStyle w:val="TableText0"/>
              <w:keepNext w:val="0"/>
              <w:spacing w:before="40" w:after="40" w:line="240" w:lineRule="auto"/>
              <w:jc w:val="left"/>
              <w:rPr>
                <w:sz w:val="16"/>
                <w:szCs w:val="16"/>
                <w:lang w:val="ru-RU"/>
              </w:rPr>
            </w:pPr>
          </w:p>
        </w:tc>
        <w:tc>
          <w:tcPr>
            <w:tcW w:w="1842"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Занято</w:t>
            </w:r>
            <w:r w:rsidRPr="001C5E30">
              <w:rPr>
                <w:sz w:val="16"/>
                <w:szCs w:val="16"/>
                <w:vertAlign w:val="superscript"/>
                <w:lang w:val="ru-RU"/>
              </w:rPr>
              <w:t>(2)</w:t>
            </w:r>
          </w:p>
        </w:tc>
      </w:tr>
      <w:tr w:rsidR="00B80A5C" w:rsidRPr="001C5E30" w:rsidTr="00C83AE0">
        <w:trPr>
          <w:cantSplit/>
          <w:jc w:val="center"/>
        </w:trPr>
        <w:tc>
          <w:tcPr>
            <w:tcW w:w="993" w:type="dxa"/>
          </w:tcPr>
          <w:p w:rsidR="00B80A5C" w:rsidRPr="001C5E30" w:rsidRDefault="00B80A5C" w:rsidP="00C83AE0">
            <w:pPr>
              <w:pStyle w:val="TableText0"/>
              <w:keepNext w:val="0"/>
              <w:spacing w:before="40" w:after="40" w:line="240" w:lineRule="auto"/>
              <w:jc w:val="center"/>
              <w:rPr>
                <w:sz w:val="16"/>
                <w:szCs w:val="16"/>
                <w:lang w:val="ru-RU"/>
              </w:rPr>
            </w:pPr>
            <w:r w:rsidRPr="001C5E30">
              <w:rPr>
                <w:sz w:val="16"/>
                <w:szCs w:val="16"/>
                <w:lang w:val="ru-RU"/>
              </w:rPr>
              <w:t>103</w:t>
            </w:r>
          </w:p>
        </w:tc>
        <w:tc>
          <w:tcPr>
            <w:tcW w:w="1417" w:type="dxa"/>
          </w:tcPr>
          <w:p w:rsidR="00B80A5C" w:rsidRPr="001C5E30" w:rsidRDefault="00B80A5C" w:rsidP="00C83AE0">
            <w:pPr>
              <w:pStyle w:val="TableText0"/>
              <w:keepNext w:val="0"/>
              <w:spacing w:before="40" w:after="40" w:line="240" w:lineRule="auto"/>
              <w:jc w:val="left"/>
              <w:rPr>
                <w:sz w:val="16"/>
                <w:szCs w:val="16"/>
                <w:lang w:val="ru-RU"/>
              </w:rPr>
            </w:pPr>
          </w:p>
        </w:tc>
        <w:tc>
          <w:tcPr>
            <w:tcW w:w="1418"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vertAlign w:val="superscript"/>
                <w:lang w:val="ru-RU"/>
              </w:rPr>
              <w:t>(3)</w:t>
            </w:r>
          </w:p>
        </w:tc>
        <w:tc>
          <w:tcPr>
            <w:tcW w:w="1134" w:type="dxa"/>
          </w:tcPr>
          <w:p w:rsidR="00B80A5C" w:rsidRPr="001C5E30" w:rsidRDefault="00B80A5C" w:rsidP="00C83AE0">
            <w:pPr>
              <w:pStyle w:val="TableText0"/>
              <w:keepNext w:val="0"/>
              <w:spacing w:before="40" w:after="40" w:line="240" w:lineRule="auto"/>
              <w:jc w:val="left"/>
              <w:rPr>
                <w:sz w:val="16"/>
                <w:szCs w:val="16"/>
                <w:vertAlign w:val="superscript"/>
                <w:lang w:val="ru-RU"/>
              </w:rPr>
            </w:pPr>
            <w:r w:rsidRPr="001C5E30">
              <w:rPr>
                <w:sz w:val="16"/>
                <w:szCs w:val="16"/>
                <w:vertAlign w:val="superscript"/>
                <w:lang w:val="ru-RU"/>
              </w:rPr>
              <w:t>(3)</w:t>
            </w:r>
          </w:p>
        </w:tc>
        <w:tc>
          <w:tcPr>
            <w:tcW w:w="1417"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Посадка на мель</w:t>
            </w:r>
          </w:p>
        </w:tc>
        <w:tc>
          <w:tcPr>
            <w:tcW w:w="1418"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Опрос</w:t>
            </w:r>
          </w:p>
        </w:tc>
        <w:tc>
          <w:tcPr>
            <w:tcW w:w="1842"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Указание очереди</w:t>
            </w:r>
            <w:r w:rsidRPr="001C5E30">
              <w:rPr>
                <w:sz w:val="16"/>
                <w:szCs w:val="16"/>
                <w:vertAlign w:val="superscript"/>
                <w:lang w:val="ru-RU"/>
              </w:rPr>
              <w:t>(2)</w:t>
            </w:r>
          </w:p>
        </w:tc>
      </w:tr>
      <w:tr w:rsidR="00B80A5C" w:rsidRPr="001C5E30" w:rsidTr="00C83AE0">
        <w:trPr>
          <w:cantSplit/>
          <w:jc w:val="center"/>
        </w:trPr>
        <w:tc>
          <w:tcPr>
            <w:tcW w:w="993" w:type="dxa"/>
          </w:tcPr>
          <w:p w:rsidR="00B80A5C" w:rsidRPr="001C5E30" w:rsidRDefault="00B80A5C" w:rsidP="00C83AE0">
            <w:pPr>
              <w:pStyle w:val="TableText0"/>
              <w:keepNext w:val="0"/>
              <w:spacing w:before="40" w:after="40" w:line="240" w:lineRule="auto"/>
              <w:jc w:val="center"/>
              <w:rPr>
                <w:sz w:val="16"/>
                <w:szCs w:val="16"/>
                <w:lang w:val="ru-RU"/>
              </w:rPr>
            </w:pPr>
            <w:r w:rsidRPr="001C5E30">
              <w:rPr>
                <w:sz w:val="16"/>
                <w:szCs w:val="16"/>
                <w:lang w:val="ru-RU"/>
              </w:rPr>
              <w:t>104</w:t>
            </w:r>
          </w:p>
        </w:tc>
        <w:tc>
          <w:tcPr>
            <w:tcW w:w="1417"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 xml:space="preserve">Фазирование </w:t>
            </w:r>
            <w:r w:rsidRPr="001C5E30">
              <w:rPr>
                <w:sz w:val="16"/>
                <w:szCs w:val="16"/>
                <w:lang w:val="ru-RU"/>
              </w:rPr>
              <w:br/>
              <w:t>позиции</w:t>
            </w:r>
            <w:r w:rsidRPr="001C5E30">
              <w:rPr>
                <w:sz w:val="16"/>
                <w:szCs w:val="16"/>
                <w:lang w:val="ru-RU"/>
              </w:rPr>
              <w:br/>
              <w:t>RX-0</w:t>
            </w:r>
          </w:p>
        </w:tc>
        <w:tc>
          <w:tcPr>
            <w:tcW w:w="1418" w:type="dxa"/>
          </w:tcPr>
          <w:p w:rsidR="00B80A5C" w:rsidRPr="001C5E30" w:rsidRDefault="00B80A5C" w:rsidP="00C83AE0">
            <w:pPr>
              <w:pStyle w:val="TableText0"/>
              <w:keepNext w:val="0"/>
              <w:spacing w:before="40" w:after="40" w:line="240" w:lineRule="auto"/>
              <w:jc w:val="left"/>
              <w:rPr>
                <w:sz w:val="16"/>
                <w:szCs w:val="16"/>
                <w:lang w:val="ru-RU"/>
              </w:rPr>
            </w:pPr>
          </w:p>
        </w:tc>
        <w:tc>
          <w:tcPr>
            <w:tcW w:w="1134" w:type="dxa"/>
          </w:tcPr>
          <w:p w:rsidR="00B80A5C" w:rsidRPr="001C5E30" w:rsidRDefault="00B80A5C" w:rsidP="00C83AE0">
            <w:pPr>
              <w:pStyle w:val="TableText0"/>
              <w:keepNext w:val="0"/>
              <w:spacing w:before="40" w:after="40" w:line="240" w:lineRule="auto"/>
              <w:jc w:val="left"/>
              <w:rPr>
                <w:sz w:val="16"/>
                <w:szCs w:val="16"/>
                <w:lang w:val="ru-RU"/>
              </w:rPr>
            </w:pPr>
          </w:p>
        </w:tc>
        <w:tc>
          <w:tcPr>
            <w:tcW w:w="1417"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Крен, опасность опрокидывания</w:t>
            </w:r>
          </w:p>
        </w:tc>
        <w:tc>
          <w:tcPr>
            <w:tcW w:w="1418"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Невозможно выполнить</w:t>
            </w:r>
          </w:p>
        </w:tc>
        <w:tc>
          <w:tcPr>
            <w:tcW w:w="1842"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Станция выключена</w:t>
            </w:r>
            <w:r w:rsidRPr="001C5E30">
              <w:rPr>
                <w:sz w:val="16"/>
                <w:szCs w:val="16"/>
                <w:vertAlign w:val="superscript"/>
                <w:lang w:val="ru-RU"/>
              </w:rPr>
              <w:t>(2)</w:t>
            </w:r>
          </w:p>
        </w:tc>
      </w:tr>
      <w:tr w:rsidR="00B80A5C" w:rsidRPr="001C5E30" w:rsidTr="00C83AE0">
        <w:trPr>
          <w:cantSplit/>
          <w:jc w:val="center"/>
        </w:trPr>
        <w:tc>
          <w:tcPr>
            <w:tcW w:w="993" w:type="dxa"/>
          </w:tcPr>
          <w:p w:rsidR="00B80A5C" w:rsidRPr="001C5E30" w:rsidRDefault="00B80A5C" w:rsidP="00C83AE0">
            <w:pPr>
              <w:pStyle w:val="TableText0"/>
              <w:keepNext w:val="0"/>
              <w:spacing w:before="40" w:after="40" w:line="240" w:lineRule="auto"/>
              <w:jc w:val="center"/>
              <w:rPr>
                <w:sz w:val="16"/>
                <w:szCs w:val="16"/>
                <w:lang w:val="ru-RU"/>
              </w:rPr>
            </w:pPr>
            <w:r w:rsidRPr="001C5E30">
              <w:rPr>
                <w:sz w:val="16"/>
                <w:szCs w:val="16"/>
                <w:lang w:val="ru-RU"/>
              </w:rPr>
              <w:t>105</w:t>
            </w:r>
          </w:p>
        </w:tc>
        <w:tc>
          <w:tcPr>
            <w:tcW w:w="1417"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 xml:space="preserve">Фазирование </w:t>
            </w:r>
            <w:r w:rsidRPr="001C5E30">
              <w:rPr>
                <w:sz w:val="16"/>
                <w:szCs w:val="16"/>
                <w:lang w:val="ru-RU"/>
              </w:rPr>
              <w:br/>
              <w:t>позиции</w:t>
            </w:r>
            <w:r w:rsidRPr="001C5E30">
              <w:rPr>
                <w:sz w:val="16"/>
                <w:szCs w:val="16"/>
                <w:lang w:val="ru-RU"/>
              </w:rPr>
              <w:br/>
              <w:t>RX-1</w:t>
            </w:r>
          </w:p>
        </w:tc>
        <w:tc>
          <w:tcPr>
            <w:tcW w:w="1418" w:type="dxa"/>
          </w:tcPr>
          <w:p w:rsidR="00B80A5C" w:rsidRPr="001C5E30" w:rsidRDefault="00B80A5C" w:rsidP="00C83AE0">
            <w:pPr>
              <w:pStyle w:val="TableText0"/>
              <w:keepNext w:val="0"/>
              <w:spacing w:before="40" w:after="40" w:line="240" w:lineRule="auto"/>
              <w:jc w:val="left"/>
              <w:rPr>
                <w:sz w:val="16"/>
                <w:szCs w:val="16"/>
                <w:lang w:val="ru-RU"/>
              </w:rPr>
            </w:pPr>
          </w:p>
        </w:tc>
        <w:tc>
          <w:tcPr>
            <w:tcW w:w="1134" w:type="dxa"/>
          </w:tcPr>
          <w:p w:rsidR="00B80A5C" w:rsidRPr="001C5E30" w:rsidRDefault="00B80A5C" w:rsidP="00C83AE0">
            <w:pPr>
              <w:pStyle w:val="TableText0"/>
              <w:keepNext w:val="0"/>
              <w:spacing w:before="40" w:after="40" w:line="240" w:lineRule="auto"/>
              <w:jc w:val="left"/>
              <w:rPr>
                <w:sz w:val="16"/>
                <w:szCs w:val="16"/>
                <w:lang w:val="ru-RU"/>
              </w:rPr>
            </w:pPr>
          </w:p>
        </w:tc>
        <w:tc>
          <w:tcPr>
            <w:tcW w:w="1417"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Потопление</w:t>
            </w:r>
          </w:p>
        </w:tc>
        <w:tc>
          <w:tcPr>
            <w:tcW w:w="1418"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Конец связи</w:t>
            </w:r>
            <w:r w:rsidRPr="001C5E30">
              <w:rPr>
                <w:sz w:val="16"/>
                <w:szCs w:val="16"/>
                <w:vertAlign w:val="superscript"/>
                <w:lang w:val="ru-RU"/>
              </w:rPr>
              <w:t>(4)</w:t>
            </w:r>
          </w:p>
        </w:tc>
        <w:tc>
          <w:tcPr>
            <w:tcW w:w="1842"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Оператор недоступен</w:t>
            </w:r>
            <w:r w:rsidRPr="001C5E30">
              <w:rPr>
                <w:sz w:val="16"/>
                <w:szCs w:val="16"/>
                <w:vertAlign w:val="superscript"/>
                <w:lang w:val="ru-RU"/>
              </w:rPr>
              <w:t>(2)</w:t>
            </w:r>
          </w:p>
        </w:tc>
      </w:tr>
      <w:tr w:rsidR="00B80A5C" w:rsidRPr="001C5E30" w:rsidTr="00C83AE0">
        <w:trPr>
          <w:cantSplit/>
          <w:jc w:val="center"/>
        </w:trPr>
        <w:tc>
          <w:tcPr>
            <w:tcW w:w="993" w:type="dxa"/>
          </w:tcPr>
          <w:p w:rsidR="00B80A5C" w:rsidRPr="001C5E30" w:rsidRDefault="00B80A5C" w:rsidP="00C83AE0">
            <w:pPr>
              <w:pStyle w:val="TableText0"/>
              <w:keepNext w:val="0"/>
              <w:spacing w:before="40" w:after="40" w:line="240" w:lineRule="auto"/>
              <w:jc w:val="center"/>
              <w:rPr>
                <w:sz w:val="16"/>
                <w:szCs w:val="16"/>
                <w:lang w:val="ru-RU"/>
              </w:rPr>
            </w:pPr>
            <w:r w:rsidRPr="001C5E30">
              <w:rPr>
                <w:sz w:val="16"/>
                <w:szCs w:val="16"/>
                <w:lang w:val="ru-RU"/>
              </w:rPr>
              <w:t>106</w:t>
            </w:r>
          </w:p>
        </w:tc>
        <w:tc>
          <w:tcPr>
            <w:tcW w:w="1417"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 xml:space="preserve">Фазирование </w:t>
            </w:r>
            <w:r w:rsidRPr="001C5E30">
              <w:rPr>
                <w:sz w:val="16"/>
                <w:szCs w:val="16"/>
                <w:lang w:val="ru-RU"/>
              </w:rPr>
              <w:br/>
              <w:t>позиции</w:t>
            </w:r>
            <w:r w:rsidRPr="001C5E30">
              <w:rPr>
                <w:sz w:val="16"/>
                <w:szCs w:val="16"/>
                <w:lang w:val="ru-RU"/>
              </w:rPr>
              <w:br/>
              <w:t>RX-2</w:t>
            </w:r>
          </w:p>
        </w:tc>
        <w:tc>
          <w:tcPr>
            <w:tcW w:w="1418" w:type="dxa"/>
          </w:tcPr>
          <w:p w:rsidR="00B80A5C" w:rsidRPr="001C5E30" w:rsidRDefault="00B80A5C" w:rsidP="00C83AE0">
            <w:pPr>
              <w:pStyle w:val="TableText0"/>
              <w:keepNext w:val="0"/>
              <w:spacing w:before="40" w:after="40" w:line="240" w:lineRule="auto"/>
              <w:jc w:val="left"/>
              <w:rPr>
                <w:sz w:val="16"/>
                <w:szCs w:val="16"/>
                <w:lang w:val="ru-RU"/>
              </w:rPr>
            </w:pPr>
          </w:p>
        </w:tc>
        <w:tc>
          <w:tcPr>
            <w:tcW w:w="1134"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vertAlign w:val="superscript"/>
                <w:lang w:val="ru-RU"/>
              </w:rPr>
              <w:t>(6)</w:t>
            </w:r>
          </w:p>
        </w:tc>
        <w:tc>
          <w:tcPr>
            <w:tcW w:w="1417"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Выведен из строя, дрейфует</w:t>
            </w:r>
          </w:p>
        </w:tc>
        <w:tc>
          <w:tcPr>
            <w:tcW w:w="1418"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Данные</w:t>
            </w:r>
          </w:p>
        </w:tc>
        <w:tc>
          <w:tcPr>
            <w:tcW w:w="1842"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Оператор временно недоступен</w:t>
            </w:r>
            <w:r w:rsidRPr="001C5E30">
              <w:rPr>
                <w:sz w:val="16"/>
                <w:szCs w:val="16"/>
                <w:vertAlign w:val="superscript"/>
                <w:lang w:val="ru-RU"/>
              </w:rPr>
              <w:t>(2)</w:t>
            </w:r>
          </w:p>
        </w:tc>
      </w:tr>
      <w:tr w:rsidR="00B80A5C" w:rsidRPr="001C5E30" w:rsidTr="00C83AE0">
        <w:trPr>
          <w:cantSplit/>
          <w:jc w:val="center"/>
        </w:trPr>
        <w:tc>
          <w:tcPr>
            <w:tcW w:w="993" w:type="dxa"/>
          </w:tcPr>
          <w:p w:rsidR="00B80A5C" w:rsidRPr="001C5E30" w:rsidRDefault="00B80A5C" w:rsidP="00C83AE0">
            <w:pPr>
              <w:pStyle w:val="TableText0"/>
              <w:keepNext w:val="0"/>
              <w:spacing w:before="40" w:after="40" w:line="240" w:lineRule="auto"/>
              <w:jc w:val="center"/>
              <w:rPr>
                <w:sz w:val="16"/>
                <w:szCs w:val="16"/>
                <w:lang w:val="ru-RU"/>
              </w:rPr>
            </w:pPr>
            <w:r w:rsidRPr="001C5E30">
              <w:rPr>
                <w:sz w:val="16"/>
                <w:szCs w:val="16"/>
                <w:lang w:val="ru-RU"/>
              </w:rPr>
              <w:t>107</w:t>
            </w:r>
          </w:p>
        </w:tc>
        <w:tc>
          <w:tcPr>
            <w:tcW w:w="1417"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 xml:space="preserve">Фазирование </w:t>
            </w:r>
            <w:r w:rsidRPr="001C5E30">
              <w:rPr>
                <w:sz w:val="16"/>
                <w:szCs w:val="16"/>
                <w:lang w:val="ru-RU"/>
              </w:rPr>
              <w:br/>
              <w:t>позиции</w:t>
            </w:r>
            <w:r w:rsidRPr="001C5E30">
              <w:rPr>
                <w:sz w:val="16"/>
                <w:szCs w:val="16"/>
                <w:lang w:val="ru-RU"/>
              </w:rPr>
              <w:br/>
              <w:t>RX-3</w:t>
            </w:r>
          </w:p>
        </w:tc>
        <w:tc>
          <w:tcPr>
            <w:tcW w:w="1418" w:type="dxa"/>
          </w:tcPr>
          <w:p w:rsidR="00B80A5C" w:rsidRPr="001C5E30" w:rsidRDefault="00B80A5C" w:rsidP="00C83AE0">
            <w:pPr>
              <w:pStyle w:val="TableText0"/>
              <w:keepNext w:val="0"/>
              <w:spacing w:before="40" w:after="40" w:line="240" w:lineRule="auto"/>
              <w:jc w:val="left"/>
              <w:rPr>
                <w:sz w:val="16"/>
                <w:szCs w:val="16"/>
                <w:lang w:val="ru-RU"/>
              </w:rPr>
            </w:pPr>
          </w:p>
        </w:tc>
        <w:tc>
          <w:tcPr>
            <w:tcW w:w="1134" w:type="dxa"/>
          </w:tcPr>
          <w:p w:rsidR="00B80A5C" w:rsidRPr="001C5E30" w:rsidRDefault="00B80A5C" w:rsidP="00C83AE0">
            <w:pPr>
              <w:pStyle w:val="TableText0"/>
              <w:keepNext w:val="0"/>
              <w:spacing w:before="40" w:after="40" w:line="240" w:lineRule="auto"/>
              <w:jc w:val="left"/>
              <w:rPr>
                <w:sz w:val="16"/>
                <w:szCs w:val="16"/>
                <w:lang w:val="ru-RU"/>
              </w:rPr>
            </w:pPr>
          </w:p>
        </w:tc>
        <w:tc>
          <w:tcPr>
            <w:tcW w:w="1417"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Неопределенное бедствие</w:t>
            </w:r>
          </w:p>
        </w:tc>
        <w:tc>
          <w:tcPr>
            <w:tcW w:w="1418" w:type="dxa"/>
          </w:tcPr>
          <w:p w:rsidR="00B80A5C" w:rsidRPr="001C5E30" w:rsidRDefault="00B80A5C" w:rsidP="00C83AE0">
            <w:pPr>
              <w:pStyle w:val="TableText0"/>
              <w:keepNext w:val="0"/>
              <w:spacing w:before="40" w:after="40" w:line="240" w:lineRule="auto"/>
              <w:jc w:val="left"/>
              <w:rPr>
                <w:sz w:val="16"/>
                <w:szCs w:val="16"/>
                <w:lang w:val="ru-RU"/>
              </w:rPr>
            </w:pPr>
          </w:p>
        </w:tc>
        <w:tc>
          <w:tcPr>
            <w:tcW w:w="1842"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Оборудование выведено из строя</w:t>
            </w:r>
            <w:r w:rsidRPr="001C5E30">
              <w:rPr>
                <w:sz w:val="16"/>
                <w:szCs w:val="16"/>
                <w:vertAlign w:val="superscript"/>
                <w:lang w:val="ru-RU"/>
              </w:rPr>
              <w:t>(2)</w:t>
            </w:r>
          </w:p>
        </w:tc>
      </w:tr>
      <w:tr w:rsidR="00B80A5C" w:rsidRPr="001C5E30" w:rsidTr="00C83AE0">
        <w:trPr>
          <w:cantSplit/>
          <w:jc w:val="center"/>
        </w:trPr>
        <w:tc>
          <w:tcPr>
            <w:tcW w:w="993" w:type="dxa"/>
          </w:tcPr>
          <w:p w:rsidR="00B80A5C" w:rsidRPr="001C5E30" w:rsidRDefault="00B80A5C" w:rsidP="00C83AE0">
            <w:pPr>
              <w:pStyle w:val="TableText0"/>
              <w:keepNext w:val="0"/>
              <w:spacing w:before="40" w:after="40" w:line="240" w:lineRule="auto"/>
              <w:jc w:val="center"/>
              <w:rPr>
                <w:sz w:val="16"/>
                <w:szCs w:val="16"/>
                <w:lang w:val="ru-RU"/>
              </w:rPr>
            </w:pPr>
            <w:r w:rsidRPr="001C5E30">
              <w:rPr>
                <w:sz w:val="16"/>
                <w:szCs w:val="16"/>
                <w:lang w:val="ru-RU"/>
              </w:rPr>
              <w:t>108</w:t>
            </w:r>
          </w:p>
        </w:tc>
        <w:tc>
          <w:tcPr>
            <w:tcW w:w="1417"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 xml:space="preserve">Фазирование </w:t>
            </w:r>
            <w:r w:rsidRPr="001C5E30">
              <w:rPr>
                <w:sz w:val="16"/>
                <w:szCs w:val="16"/>
                <w:lang w:val="ru-RU"/>
              </w:rPr>
              <w:br/>
              <w:t>позиции</w:t>
            </w:r>
            <w:r w:rsidRPr="001C5E30">
              <w:rPr>
                <w:sz w:val="16"/>
                <w:szCs w:val="16"/>
                <w:lang w:val="ru-RU"/>
              </w:rPr>
              <w:br/>
              <w:t>RX-4</w:t>
            </w:r>
          </w:p>
        </w:tc>
        <w:tc>
          <w:tcPr>
            <w:tcW w:w="1418" w:type="dxa"/>
          </w:tcPr>
          <w:p w:rsidR="00B80A5C" w:rsidRPr="001C5E30" w:rsidRDefault="00B80A5C" w:rsidP="00C83AE0">
            <w:pPr>
              <w:pStyle w:val="TableText0"/>
              <w:keepNext w:val="0"/>
              <w:spacing w:before="40" w:after="40" w:line="240" w:lineRule="auto"/>
              <w:jc w:val="left"/>
              <w:rPr>
                <w:sz w:val="16"/>
                <w:szCs w:val="16"/>
                <w:lang w:val="ru-RU"/>
              </w:rPr>
            </w:pPr>
          </w:p>
        </w:tc>
        <w:tc>
          <w:tcPr>
            <w:tcW w:w="1134"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Безопасность</w:t>
            </w:r>
          </w:p>
        </w:tc>
        <w:tc>
          <w:tcPr>
            <w:tcW w:w="1417"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Команда покидает судно</w:t>
            </w:r>
          </w:p>
        </w:tc>
        <w:tc>
          <w:tcPr>
            <w:tcW w:w="1418" w:type="dxa"/>
          </w:tcPr>
          <w:p w:rsidR="00B80A5C" w:rsidRPr="001C5E30" w:rsidRDefault="00B80A5C" w:rsidP="00C83AE0">
            <w:pPr>
              <w:pStyle w:val="TableText0"/>
              <w:keepNext w:val="0"/>
              <w:spacing w:before="40" w:after="40" w:line="240" w:lineRule="auto"/>
              <w:jc w:val="left"/>
              <w:rPr>
                <w:sz w:val="16"/>
                <w:szCs w:val="16"/>
                <w:lang w:val="ru-RU"/>
              </w:rPr>
            </w:pPr>
          </w:p>
        </w:tc>
        <w:tc>
          <w:tcPr>
            <w:tcW w:w="1842"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Невозможно использовать предлагаемый канал</w:t>
            </w:r>
            <w:r w:rsidRPr="001C5E30">
              <w:rPr>
                <w:sz w:val="16"/>
                <w:szCs w:val="16"/>
                <w:vertAlign w:val="superscript"/>
                <w:lang w:val="ru-RU"/>
              </w:rPr>
              <w:t>(2)</w:t>
            </w:r>
          </w:p>
        </w:tc>
      </w:tr>
      <w:tr w:rsidR="00B80A5C" w:rsidRPr="001C5E30" w:rsidTr="00C83AE0">
        <w:trPr>
          <w:cantSplit/>
          <w:jc w:val="center"/>
        </w:trPr>
        <w:tc>
          <w:tcPr>
            <w:tcW w:w="993" w:type="dxa"/>
          </w:tcPr>
          <w:p w:rsidR="00B80A5C" w:rsidRPr="001C5E30" w:rsidRDefault="00B80A5C" w:rsidP="00C83AE0">
            <w:pPr>
              <w:pStyle w:val="TableText0"/>
              <w:keepNext w:val="0"/>
              <w:spacing w:before="40" w:after="40" w:line="240" w:lineRule="auto"/>
              <w:jc w:val="center"/>
              <w:rPr>
                <w:sz w:val="16"/>
                <w:szCs w:val="16"/>
                <w:lang w:val="ru-RU"/>
              </w:rPr>
            </w:pPr>
            <w:r w:rsidRPr="001C5E30">
              <w:rPr>
                <w:sz w:val="16"/>
                <w:szCs w:val="16"/>
                <w:lang w:val="ru-RU"/>
              </w:rPr>
              <w:t>109</w:t>
            </w:r>
          </w:p>
        </w:tc>
        <w:tc>
          <w:tcPr>
            <w:tcW w:w="1417"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 xml:space="preserve">Фазирование </w:t>
            </w:r>
            <w:r w:rsidRPr="001C5E30">
              <w:rPr>
                <w:sz w:val="16"/>
                <w:szCs w:val="16"/>
                <w:lang w:val="ru-RU"/>
              </w:rPr>
              <w:br/>
              <w:t>позиции</w:t>
            </w:r>
            <w:r w:rsidRPr="001C5E30">
              <w:rPr>
                <w:sz w:val="16"/>
                <w:szCs w:val="16"/>
                <w:lang w:val="ru-RU"/>
              </w:rPr>
              <w:br/>
              <w:t>RX-5</w:t>
            </w:r>
          </w:p>
        </w:tc>
        <w:tc>
          <w:tcPr>
            <w:tcW w:w="1418" w:type="dxa"/>
          </w:tcPr>
          <w:p w:rsidR="00B80A5C" w:rsidRPr="001C5E30" w:rsidRDefault="00B80A5C" w:rsidP="00C83AE0">
            <w:pPr>
              <w:pStyle w:val="TableText0"/>
              <w:keepNext w:val="0"/>
              <w:spacing w:before="40" w:after="40" w:line="240" w:lineRule="auto"/>
              <w:jc w:val="left"/>
              <w:rPr>
                <w:sz w:val="16"/>
                <w:szCs w:val="16"/>
                <w:lang w:val="ru-RU"/>
              </w:rPr>
            </w:pPr>
          </w:p>
        </w:tc>
        <w:tc>
          <w:tcPr>
            <w:tcW w:w="1134" w:type="dxa"/>
          </w:tcPr>
          <w:p w:rsidR="00B80A5C" w:rsidRPr="001C5E30" w:rsidRDefault="00B80A5C" w:rsidP="00C83AE0">
            <w:pPr>
              <w:pStyle w:val="TableText0"/>
              <w:keepNext w:val="0"/>
              <w:spacing w:before="40" w:after="40" w:line="240" w:lineRule="auto"/>
              <w:jc w:val="left"/>
              <w:rPr>
                <w:sz w:val="16"/>
                <w:szCs w:val="16"/>
                <w:lang w:val="ru-RU"/>
              </w:rPr>
            </w:pPr>
          </w:p>
        </w:tc>
        <w:tc>
          <w:tcPr>
            <w:tcW w:w="1417"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Пиратское нападение/</w:t>
            </w:r>
            <w:r w:rsidRPr="001C5E30">
              <w:rPr>
                <w:sz w:val="16"/>
                <w:szCs w:val="16"/>
                <w:lang w:val="ru-RU"/>
              </w:rPr>
              <w:br/>
              <w:t>вооруженное ограбление</w:t>
            </w:r>
          </w:p>
        </w:tc>
        <w:tc>
          <w:tcPr>
            <w:tcW w:w="1418"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J3E TP</w:t>
            </w:r>
          </w:p>
        </w:tc>
        <w:tc>
          <w:tcPr>
            <w:tcW w:w="1842"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Невозможно использовать предлагаемый режим</w:t>
            </w:r>
            <w:r w:rsidRPr="001C5E30">
              <w:rPr>
                <w:sz w:val="16"/>
                <w:szCs w:val="16"/>
                <w:vertAlign w:val="superscript"/>
                <w:lang w:val="ru-RU"/>
              </w:rPr>
              <w:t>(2)</w:t>
            </w:r>
          </w:p>
        </w:tc>
      </w:tr>
      <w:tr w:rsidR="00B80A5C" w:rsidRPr="008D004F" w:rsidTr="00C83AE0">
        <w:trPr>
          <w:cantSplit/>
          <w:jc w:val="center"/>
        </w:trPr>
        <w:tc>
          <w:tcPr>
            <w:tcW w:w="993" w:type="dxa"/>
          </w:tcPr>
          <w:p w:rsidR="00B80A5C" w:rsidRPr="001C5E30" w:rsidRDefault="00B80A5C" w:rsidP="00C83AE0">
            <w:pPr>
              <w:pStyle w:val="TableText0"/>
              <w:keepNext w:val="0"/>
              <w:spacing w:before="40" w:after="40" w:line="240" w:lineRule="auto"/>
              <w:jc w:val="center"/>
              <w:rPr>
                <w:sz w:val="16"/>
                <w:szCs w:val="16"/>
                <w:lang w:val="ru-RU"/>
              </w:rPr>
            </w:pPr>
            <w:r w:rsidRPr="001C5E30">
              <w:rPr>
                <w:sz w:val="16"/>
                <w:szCs w:val="16"/>
                <w:lang w:val="ru-RU"/>
              </w:rPr>
              <w:t>110</w:t>
            </w:r>
          </w:p>
        </w:tc>
        <w:tc>
          <w:tcPr>
            <w:tcW w:w="1417"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 xml:space="preserve">Фазирование </w:t>
            </w:r>
            <w:r w:rsidRPr="001C5E30">
              <w:rPr>
                <w:sz w:val="16"/>
                <w:szCs w:val="16"/>
                <w:lang w:val="ru-RU"/>
              </w:rPr>
              <w:br/>
              <w:t>позиции</w:t>
            </w:r>
            <w:r w:rsidRPr="001C5E30">
              <w:rPr>
                <w:sz w:val="16"/>
                <w:szCs w:val="16"/>
                <w:lang w:val="ru-RU"/>
              </w:rPr>
              <w:br/>
              <w:t>RX-6</w:t>
            </w:r>
          </w:p>
        </w:tc>
        <w:tc>
          <w:tcPr>
            <w:tcW w:w="1418"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vertAlign w:val="superscript"/>
                <w:lang w:val="ru-RU"/>
              </w:rPr>
              <w:t>(5)</w:t>
            </w:r>
          </w:p>
        </w:tc>
        <w:tc>
          <w:tcPr>
            <w:tcW w:w="1134"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Срочно</w:t>
            </w:r>
          </w:p>
        </w:tc>
        <w:tc>
          <w:tcPr>
            <w:tcW w:w="1417"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Человек за бортом</w:t>
            </w:r>
          </w:p>
        </w:tc>
        <w:tc>
          <w:tcPr>
            <w:tcW w:w="1418" w:type="dxa"/>
          </w:tcPr>
          <w:p w:rsidR="00B80A5C" w:rsidRPr="001C5E30" w:rsidRDefault="00B80A5C" w:rsidP="00C83AE0">
            <w:pPr>
              <w:pStyle w:val="TableText0"/>
              <w:keepNext w:val="0"/>
              <w:spacing w:before="40" w:after="40" w:line="240" w:lineRule="auto"/>
              <w:ind w:right="-57"/>
              <w:jc w:val="left"/>
              <w:rPr>
                <w:sz w:val="16"/>
                <w:szCs w:val="16"/>
                <w:lang w:val="ru-RU"/>
              </w:rPr>
            </w:pPr>
            <w:r w:rsidRPr="001C5E30">
              <w:rPr>
                <w:sz w:val="16"/>
                <w:szCs w:val="16"/>
                <w:lang w:val="ru-RU"/>
              </w:rPr>
              <w:t>Подтверждение приема сигнала бедствия</w:t>
            </w:r>
          </w:p>
        </w:tc>
        <w:tc>
          <w:tcPr>
            <w:tcW w:w="1842" w:type="dxa"/>
          </w:tcPr>
          <w:p w:rsidR="00B80A5C" w:rsidRPr="001C5E30" w:rsidRDefault="00B80A5C" w:rsidP="00C83AE0">
            <w:pPr>
              <w:pStyle w:val="TableText0"/>
              <w:keepNext w:val="0"/>
              <w:spacing w:before="40" w:after="40" w:line="240" w:lineRule="auto"/>
              <w:jc w:val="left"/>
              <w:rPr>
                <w:sz w:val="16"/>
                <w:szCs w:val="16"/>
                <w:lang w:val="ru-RU"/>
              </w:rPr>
            </w:pPr>
            <w:r w:rsidRPr="001C5E30">
              <w:rPr>
                <w:sz w:val="16"/>
                <w:szCs w:val="16"/>
                <w:lang w:val="ru-RU"/>
              </w:rPr>
              <w:t>Суда и летательные аппараты государств, не участвующих в вооруженном конфликте</w:t>
            </w:r>
          </w:p>
        </w:tc>
      </w:tr>
    </w:tbl>
    <w:p w:rsidR="00B80A5C" w:rsidRPr="001C5E30" w:rsidRDefault="00B80A5C" w:rsidP="00B80A5C">
      <w:pPr>
        <w:pStyle w:val="Tablefin"/>
        <w:rPr>
          <w:lang w:val="ru-RU"/>
        </w:rPr>
      </w:pPr>
    </w:p>
    <w:p w:rsidR="00B80A5C" w:rsidRPr="001C5E30" w:rsidRDefault="00B80A5C" w:rsidP="00B80A5C">
      <w:pPr>
        <w:pStyle w:val="TableNo"/>
        <w:rPr>
          <w:b/>
          <w:bCs/>
          <w:lang w:val="ru-RU"/>
        </w:rPr>
      </w:pPr>
      <w:r w:rsidRPr="001C5E30">
        <w:rPr>
          <w:lang w:val="ru-RU"/>
        </w:rPr>
        <w:lastRenderedPageBreak/>
        <w:t>ТАБЛИЦА A1-3 (</w:t>
      </w:r>
      <w:r w:rsidRPr="001C5E30">
        <w:rPr>
          <w:i/>
          <w:iCs/>
          <w:lang w:val="ru-RU"/>
        </w:rPr>
        <w:t>окончание</w:t>
      </w:r>
      <w:r w:rsidRPr="001C5E30">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92"/>
        <w:gridCol w:w="1418"/>
        <w:gridCol w:w="1418"/>
        <w:gridCol w:w="1134"/>
        <w:gridCol w:w="1418"/>
        <w:gridCol w:w="1418"/>
        <w:gridCol w:w="1843"/>
      </w:tblGrid>
      <w:tr w:rsidR="00B80A5C" w:rsidRPr="001C5E30" w:rsidTr="00C83AE0">
        <w:trPr>
          <w:cantSplit/>
          <w:jc w:val="center"/>
        </w:trPr>
        <w:tc>
          <w:tcPr>
            <w:tcW w:w="992" w:type="dxa"/>
            <w:vAlign w:val="center"/>
          </w:tcPr>
          <w:p w:rsidR="00B80A5C" w:rsidRPr="001C5E30" w:rsidRDefault="00B80A5C" w:rsidP="00C83AE0">
            <w:pPr>
              <w:pStyle w:val="Tablehead"/>
              <w:keepNext w:val="0"/>
              <w:rPr>
                <w:sz w:val="16"/>
                <w:szCs w:val="16"/>
                <w:lang w:val="ru-RU"/>
              </w:rPr>
            </w:pPr>
            <w:r w:rsidRPr="001C5E30">
              <w:rPr>
                <w:sz w:val="16"/>
                <w:szCs w:val="16"/>
                <w:lang w:val="ru-RU"/>
              </w:rPr>
              <w:t>Номер символа</w:t>
            </w:r>
          </w:p>
        </w:tc>
        <w:tc>
          <w:tcPr>
            <w:tcW w:w="1418" w:type="dxa"/>
            <w:vAlign w:val="center"/>
          </w:tcPr>
          <w:p w:rsidR="00B80A5C" w:rsidRPr="001C5E30" w:rsidRDefault="00B80A5C" w:rsidP="00C83AE0">
            <w:pPr>
              <w:pStyle w:val="Tablehead"/>
              <w:keepNext w:val="0"/>
              <w:rPr>
                <w:sz w:val="16"/>
                <w:szCs w:val="16"/>
                <w:lang w:val="ru-RU"/>
              </w:rPr>
            </w:pPr>
            <w:r w:rsidRPr="001C5E30">
              <w:rPr>
                <w:sz w:val="16"/>
                <w:szCs w:val="16"/>
                <w:lang w:val="ru-RU"/>
              </w:rPr>
              <w:t>Фазирование и уникальные функции</w:t>
            </w:r>
          </w:p>
        </w:tc>
        <w:tc>
          <w:tcPr>
            <w:tcW w:w="1418" w:type="dxa"/>
            <w:vAlign w:val="center"/>
          </w:tcPr>
          <w:p w:rsidR="00B80A5C" w:rsidRPr="001C5E30" w:rsidRDefault="00B80A5C" w:rsidP="00C83AE0">
            <w:pPr>
              <w:pStyle w:val="Tablehead"/>
              <w:keepNext w:val="0"/>
              <w:rPr>
                <w:sz w:val="16"/>
                <w:szCs w:val="16"/>
                <w:lang w:val="ru-RU"/>
              </w:rPr>
            </w:pPr>
            <w:r w:rsidRPr="001C5E30">
              <w:rPr>
                <w:sz w:val="16"/>
                <w:szCs w:val="16"/>
                <w:lang w:val="ru-RU"/>
              </w:rPr>
              <w:t>Спецификатор формата</w:t>
            </w:r>
            <w:r w:rsidRPr="001C5E30">
              <w:rPr>
                <w:b w:val="0"/>
                <w:sz w:val="16"/>
                <w:szCs w:val="16"/>
                <w:vertAlign w:val="superscript"/>
                <w:lang w:val="ru-RU"/>
              </w:rPr>
              <w:t>(1)</w:t>
            </w:r>
          </w:p>
        </w:tc>
        <w:tc>
          <w:tcPr>
            <w:tcW w:w="1134" w:type="dxa"/>
            <w:vAlign w:val="center"/>
          </w:tcPr>
          <w:p w:rsidR="00B80A5C" w:rsidRPr="001C5E30" w:rsidRDefault="00B80A5C" w:rsidP="00C83AE0">
            <w:pPr>
              <w:pStyle w:val="Tablehead"/>
              <w:keepNext w:val="0"/>
              <w:ind w:left="-57" w:right="-57"/>
              <w:rPr>
                <w:sz w:val="16"/>
                <w:szCs w:val="16"/>
                <w:lang w:val="ru-RU"/>
              </w:rPr>
            </w:pPr>
            <w:r w:rsidRPr="001C5E30">
              <w:rPr>
                <w:sz w:val="16"/>
                <w:szCs w:val="16"/>
                <w:lang w:val="ru-RU"/>
              </w:rPr>
              <w:t>Категория</w:t>
            </w:r>
            <w:r w:rsidRPr="001C5E30">
              <w:rPr>
                <w:b w:val="0"/>
                <w:sz w:val="16"/>
                <w:szCs w:val="16"/>
                <w:vertAlign w:val="superscript"/>
                <w:lang w:val="ru-RU"/>
              </w:rPr>
              <w:t>(1)</w:t>
            </w:r>
          </w:p>
        </w:tc>
        <w:tc>
          <w:tcPr>
            <w:tcW w:w="1418" w:type="dxa"/>
            <w:vAlign w:val="center"/>
          </w:tcPr>
          <w:p w:rsidR="00B80A5C" w:rsidRPr="001C5E30" w:rsidRDefault="00B80A5C" w:rsidP="00C83AE0">
            <w:pPr>
              <w:pStyle w:val="Tablehead"/>
              <w:keepNext w:val="0"/>
              <w:rPr>
                <w:sz w:val="16"/>
                <w:szCs w:val="16"/>
                <w:lang w:val="ru-RU"/>
              </w:rPr>
            </w:pPr>
            <w:r w:rsidRPr="001C5E30">
              <w:rPr>
                <w:sz w:val="16"/>
                <w:szCs w:val="16"/>
                <w:lang w:val="ru-RU"/>
              </w:rPr>
              <w:t>Характер бедствия</w:t>
            </w:r>
            <w:r w:rsidRPr="001C5E30">
              <w:rPr>
                <w:b w:val="0"/>
                <w:sz w:val="16"/>
                <w:szCs w:val="16"/>
                <w:vertAlign w:val="superscript"/>
                <w:lang w:val="ru-RU"/>
              </w:rPr>
              <w:t>(1)</w:t>
            </w:r>
          </w:p>
        </w:tc>
        <w:tc>
          <w:tcPr>
            <w:tcW w:w="1418" w:type="dxa"/>
            <w:vAlign w:val="center"/>
          </w:tcPr>
          <w:p w:rsidR="00B80A5C" w:rsidRPr="001C5E30" w:rsidRDefault="00B80A5C" w:rsidP="00C83AE0">
            <w:pPr>
              <w:pStyle w:val="Tablehead"/>
              <w:keepNext w:val="0"/>
              <w:rPr>
                <w:sz w:val="16"/>
                <w:szCs w:val="16"/>
                <w:lang w:val="ru-RU"/>
              </w:rPr>
            </w:pPr>
            <w:r w:rsidRPr="001C5E30">
              <w:rPr>
                <w:sz w:val="16"/>
                <w:szCs w:val="16"/>
                <w:lang w:val="ru-RU"/>
              </w:rPr>
              <w:t>Первая телекоманда</w:t>
            </w:r>
            <w:r w:rsidRPr="001C5E30">
              <w:rPr>
                <w:b w:val="0"/>
                <w:sz w:val="16"/>
                <w:szCs w:val="16"/>
                <w:vertAlign w:val="superscript"/>
                <w:lang w:val="ru-RU"/>
              </w:rPr>
              <w:t>(1)</w:t>
            </w:r>
          </w:p>
        </w:tc>
        <w:tc>
          <w:tcPr>
            <w:tcW w:w="1843" w:type="dxa"/>
            <w:vAlign w:val="center"/>
          </w:tcPr>
          <w:p w:rsidR="00B80A5C" w:rsidRPr="001C5E30" w:rsidRDefault="00B80A5C" w:rsidP="00C83AE0">
            <w:pPr>
              <w:pStyle w:val="Tablehead"/>
              <w:keepNext w:val="0"/>
              <w:rPr>
                <w:sz w:val="16"/>
                <w:szCs w:val="16"/>
                <w:lang w:val="ru-RU"/>
              </w:rPr>
            </w:pPr>
            <w:r w:rsidRPr="001C5E30">
              <w:rPr>
                <w:sz w:val="16"/>
                <w:szCs w:val="16"/>
                <w:lang w:val="ru-RU"/>
              </w:rPr>
              <w:t xml:space="preserve">Вторая </w:t>
            </w:r>
            <w:r w:rsidRPr="001C5E30">
              <w:rPr>
                <w:sz w:val="16"/>
                <w:szCs w:val="16"/>
                <w:lang w:val="ru-RU"/>
              </w:rPr>
              <w:br/>
              <w:t>телекоманда</w:t>
            </w:r>
            <w:r w:rsidRPr="001C5E30">
              <w:rPr>
                <w:b w:val="0"/>
                <w:sz w:val="16"/>
                <w:szCs w:val="16"/>
                <w:vertAlign w:val="superscript"/>
                <w:lang w:val="ru-RU"/>
              </w:rPr>
              <w:t>(1)</w:t>
            </w:r>
          </w:p>
        </w:tc>
      </w:tr>
      <w:tr w:rsidR="00B80A5C" w:rsidRPr="008D004F" w:rsidTr="00C83AE0">
        <w:trPr>
          <w:cantSplit/>
          <w:jc w:val="center"/>
        </w:trPr>
        <w:tc>
          <w:tcPr>
            <w:tcW w:w="992" w:type="dxa"/>
          </w:tcPr>
          <w:p w:rsidR="00B80A5C" w:rsidRPr="001C5E30" w:rsidRDefault="00B80A5C" w:rsidP="00C83AE0">
            <w:pPr>
              <w:pStyle w:val="TableText0"/>
              <w:keepNext w:val="0"/>
              <w:spacing w:before="40" w:after="40" w:line="228" w:lineRule="auto"/>
              <w:jc w:val="center"/>
              <w:rPr>
                <w:sz w:val="16"/>
                <w:szCs w:val="16"/>
                <w:lang w:val="ru-RU"/>
              </w:rPr>
            </w:pPr>
            <w:r w:rsidRPr="001C5E30">
              <w:rPr>
                <w:sz w:val="16"/>
                <w:szCs w:val="16"/>
                <w:lang w:val="ru-RU"/>
              </w:rPr>
              <w:t>111</w:t>
            </w: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lang w:val="ru-RU"/>
              </w:rPr>
              <w:t xml:space="preserve">Фазирование </w:t>
            </w:r>
            <w:r w:rsidRPr="001C5E30">
              <w:rPr>
                <w:sz w:val="16"/>
                <w:szCs w:val="16"/>
                <w:lang w:val="ru-RU"/>
              </w:rPr>
              <w:br/>
              <w:t>позиции</w:t>
            </w:r>
            <w:r w:rsidRPr="001C5E30">
              <w:rPr>
                <w:sz w:val="16"/>
                <w:szCs w:val="16"/>
                <w:lang w:val="ru-RU"/>
              </w:rPr>
              <w:br/>
              <w:t>RX-7</w:t>
            </w: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134"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vertAlign w:val="superscript"/>
                <w:lang w:val="ru-RU"/>
              </w:rPr>
              <w:t>(6)</w:t>
            </w:r>
          </w:p>
        </w:tc>
        <w:tc>
          <w:tcPr>
            <w:tcW w:w="1843"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lang w:val="ru-RU"/>
              </w:rPr>
              <w:t>Санитарно-транспортные средства (определенные в Женевской конвенции 1949 года и</w:t>
            </w:r>
            <w:r>
              <w:rPr>
                <w:sz w:val="16"/>
                <w:szCs w:val="16"/>
                <w:lang w:val="ru-RU"/>
              </w:rPr>
              <w:t> </w:t>
            </w:r>
            <w:r w:rsidRPr="001C5E30">
              <w:rPr>
                <w:sz w:val="16"/>
                <w:szCs w:val="16"/>
                <w:lang w:val="ru-RU"/>
              </w:rPr>
              <w:t>дополнительных Протоколах)</w:t>
            </w:r>
            <w:r w:rsidRPr="001C5E30">
              <w:rPr>
                <w:sz w:val="16"/>
                <w:szCs w:val="16"/>
                <w:vertAlign w:val="superscript"/>
                <w:lang w:val="ru-RU"/>
              </w:rPr>
              <w:t>А</w:t>
            </w:r>
          </w:p>
        </w:tc>
      </w:tr>
      <w:tr w:rsidR="00B80A5C" w:rsidRPr="008D004F" w:rsidTr="00C83AE0">
        <w:trPr>
          <w:cantSplit/>
          <w:jc w:val="center"/>
        </w:trPr>
        <w:tc>
          <w:tcPr>
            <w:tcW w:w="992" w:type="dxa"/>
          </w:tcPr>
          <w:p w:rsidR="00B80A5C" w:rsidRPr="001C5E30" w:rsidRDefault="00B80A5C" w:rsidP="00C83AE0">
            <w:pPr>
              <w:pStyle w:val="TableText0"/>
              <w:keepNext w:val="0"/>
              <w:spacing w:before="40" w:after="40" w:line="228" w:lineRule="auto"/>
              <w:jc w:val="center"/>
              <w:rPr>
                <w:sz w:val="16"/>
                <w:szCs w:val="16"/>
                <w:lang w:val="ru-RU"/>
              </w:rPr>
            </w:pPr>
            <w:r w:rsidRPr="001C5E30">
              <w:rPr>
                <w:sz w:val="16"/>
                <w:szCs w:val="16"/>
                <w:lang w:val="ru-RU"/>
              </w:rPr>
              <w:t>112</w:t>
            </w: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lang w:val="ru-RU"/>
              </w:rPr>
              <w:t>Бедствие</w:t>
            </w:r>
          </w:p>
        </w:tc>
        <w:tc>
          <w:tcPr>
            <w:tcW w:w="1134"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lang w:val="ru-RU"/>
              </w:rPr>
              <w:t>Бедствие</w:t>
            </w: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lang w:val="ru-RU"/>
              </w:rPr>
              <w:t>Передача EPIRB</w:t>
            </w:r>
            <w:r w:rsidRPr="001C5E30">
              <w:rPr>
                <w:sz w:val="16"/>
                <w:szCs w:val="16"/>
                <w:vertAlign w:val="superscript"/>
                <w:lang w:val="ru-RU"/>
              </w:rPr>
              <w:t>В</w:t>
            </w:r>
            <w:r w:rsidRPr="001C5E30">
              <w:rPr>
                <w:sz w:val="16"/>
                <w:szCs w:val="16"/>
                <w:lang w:val="ru-RU"/>
              </w:rPr>
              <w:t xml:space="preserve"> </w:t>
            </w: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lang w:val="ru-RU"/>
              </w:rPr>
              <w:t>Ретрансляция сигнала бедствия</w:t>
            </w:r>
          </w:p>
        </w:tc>
        <w:tc>
          <w:tcPr>
            <w:tcW w:w="1843"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lang w:val="ru-RU"/>
              </w:rPr>
              <w:t>Платный телефон/</w:t>
            </w:r>
            <w:r w:rsidRPr="001C5E30">
              <w:rPr>
                <w:sz w:val="16"/>
                <w:szCs w:val="16"/>
                <w:lang w:val="ru-RU"/>
              </w:rPr>
              <w:br/>
              <w:t>телефонная служба общего пользования</w:t>
            </w:r>
            <w:r w:rsidRPr="001C5E30">
              <w:rPr>
                <w:sz w:val="16"/>
                <w:szCs w:val="16"/>
                <w:vertAlign w:val="superscript"/>
                <w:lang w:val="ru-RU"/>
              </w:rPr>
              <w:t>С</w:t>
            </w:r>
          </w:p>
        </w:tc>
      </w:tr>
      <w:tr w:rsidR="00B80A5C" w:rsidRPr="008D004F" w:rsidTr="00C83AE0">
        <w:trPr>
          <w:cantSplit/>
          <w:jc w:val="center"/>
        </w:trPr>
        <w:tc>
          <w:tcPr>
            <w:tcW w:w="992" w:type="dxa"/>
          </w:tcPr>
          <w:p w:rsidR="00B80A5C" w:rsidRPr="001C5E30" w:rsidRDefault="00B80A5C" w:rsidP="00C83AE0">
            <w:pPr>
              <w:pStyle w:val="TableText0"/>
              <w:keepNext w:val="0"/>
              <w:spacing w:before="40" w:after="40" w:line="228" w:lineRule="auto"/>
              <w:jc w:val="center"/>
              <w:rPr>
                <w:sz w:val="16"/>
                <w:szCs w:val="16"/>
                <w:lang w:val="ru-RU"/>
              </w:rPr>
            </w:pPr>
            <w:r w:rsidRPr="001C5E30">
              <w:rPr>
                <w:sz w:val="16"/>
                <w:szCs w:val="16"/>
                <w:lang w:val="ru-RU"/>
              </w:rPr>
              <w:t>113</w:t>
            </w: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134"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lang w:val="ru-RU"/>
              </w:rPr>
              <w:t>F1B/J2B TTY</w:t>
            </w:r>
            <w:r w:rsidRPr="001C5E30">
              <w:rPr>
                <w:sz w:val="16"/>
                <w:szCs w:val="16"/>
                <w:lang w:val="ru-RU"/>
              </w:rPr>
              <w:noBreakHyphen/>
              <w:t>FEC</w:t>
            </w:r>
          </w:p>
        </w:tc>
        <w:tc>
          <w:tcPr>
            <w:tcW w:w="1843"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lang w:val="ru-RU"/>
              </w:rPr>
              <w:t xml:space="preserve">Факс/данные, </w:t>
            </w:r>
            <w:r>
              <w:rPr>
                <w:sz w:val="16"/>
                <w:szCs w:val="16"/>
                <w:lang w:val="ru-RU"/>
              </w:rPr>
              <w:br/>
            </w:r>
            <w:r w:rsidRPr="001C5E30">
              <w:rPr>
                <w:sz w:val="16"/>
                <w:szCs w:val="16"/>
                <w:lang w:val="ru-RU"/>
              </w:rPr>
              <w:t>согласно Рекомендации</w:t>
            </w:r>
            <w:r>
              <w:rPr>
                <w:sz w:val="16"/>
                <w:szCs w:val="16"/>
                <w:lang w:val="ru-RU"/>
              </w:rPr>
              <w:t> МСЭ</w:t>
            </w:r>
            <w:r w:rsidRPr="001C5E30">
              <w:rPr>
                <w:sz w:val="16"/>
                <w:szCs w:val="16"/>
                <w:lang w:val="ru-RU"/>
              </w:rPr>
              <w:noBreakHyphen/>
              <w:t>R M.1081</w:t>
            </w:r>
          </w:p>
        </w:tc>
      </w:tr>
      <w:tr w:rsidR="00B80A5C" w:rsidRPr="001C5E30" w:rsidTr="00C83AE0">
        <w:trPr>
          <w:cantSplit/>
          <w:jc w:val="center"/>
        </w:trPr>
        <w:tc>
          <w:tcPr>
            <w:tcW w:w="992" w:type="dxa"/>
          </w:tcPr>
          <w:p w:rsidR="00B80A5C" w:rsidRPr="001C5E30" w:rsidRDefault="00B80A5C" w:rsidP="00C83AE0">
            <w:pPr>
              <w:pStyle w:val="TableText0"/>
              <w:keepNext w:val="0"/>
              <w:spacing w:before="40" w:after="40" w:line="228" w:lineRule="auto"/>
              <w:jc w:val="center"/>
              <w:rPr>
                <w:sz w:val="16"/>
                <w:szCs w:val="16"/>
                <w:lang w:val="ru-RU"/>
              </w:rPr>
            </w:pPr>
            <w:r w:rsidRPr="001C5E30">
              <w:rPr>
                <w:sz w:val="16"/>
                <w:szCs w:val="16"/>
                <w:lang w:val="ru-RU"/>
              </w:rPr>
              <w:t>114</w:t>
            </w: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lang w:val="ru-RU"/>
              </w:rPr>
              <w:t>Судам, имеющим общий интерес</w:t>
            </w:r>
          </w:p>
        </w:tc>
        <w:tc>
          <w:tcPr>
            <w:tcW w:w="1134"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843" w:type="dxa"/>
          </w:tcPr>
          <w:p w:rsidR="00B80A5C" w:rsidRPr="001C5E30" w:rsidRDefault="00B80A5C" w:rsidP="00C83AE0">
            <w:pPr>
              <w:pStyle w:val="TableText0"/>
              <w:keepNext w:val="0"/>
              <w:spacing w:before="40" w:after="40" w:line="228" w:lineRule="auto"/>
              <w:jc w:val="left"/>
              <w:rPr>
                <w:sz w:val="16"/>
                <w:szCs w:val="16"/>
                <w:lang w:val="ru-RU"/>
              </w:rPr>
            </w:pPr>
          </w:p>
        </w:tc>
      </w:tr>
      <w:tr w:rsidR="00B80A5C" w:rsidRPr="001C5E30" w:rsidTr="00C83AE0">
        <w:trPr>
          <w:cantSplit/>
          <w:jc w:val="center"/>
        </w:trPr>
        <w:tc>
          <w:tcPr>
            <w:tcW w:w="992" w:type="dxa"/>
          </w:tcPr>
          <w:p w:rsidR="00B80A5C" w:rsidRPr="001C5E30" w:rsidRDefault="00B80A5C" w:rsidP="00C83AE0">
            <w:pPr>
              <w:pStyle w:val="TableText0"/>
              <w:keepNext w:val="0"/>
              <w:spacing w:before="40" w:after="40" w:line="228" w:lineRule="auto"/>
              <w:jc w:val="center"/>
              <w:rPr>
                <w:sz w:val="16"/>
                <w:szCs w:val="16"/>
                <w:lang w:val="ru-RU"/>
              </w:rPr>
            </w:pPr>
            <w:r w:rsidRPr="001C5E30">
              <w:rPr>
                <w:sz w:val="16"/>
                <w:szCs w:val="16"/>
                <w:lang w:val="ru-RU"/>
              </w:rPr>
              <w:t>115</w:t>
            </w: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134"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lang w:val="ru-RU"/>
              </w:rPr>
              <w:t>F1B/J2B TTY</w:t>
            </w:r>
            <w:r w:rsidRPr="001C5E30">
              <w:rPr>
                <w:sz w:val="16"/>
                <w:szCs w:val="16"/>
                <w:lang w:val="ru-RU"/>
              </w:rPr>
              <w:noBreakHyphen/>
              <w:t>ARQ</w:t>
            </w:r>
          </w:p>
        </w:tc>
        <w:tc>
          <w:tcPr>
            <w:tcW w:w="1843"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vertAlign w:val="superscript"/>
                <w:lang w:val="ru-RU"/>
              </w:rPr>
              <w:t>(6)</w:t>
            </w:r>
          </w:p>
        </w:tc>
      </w:tr>
      <w:tr w:rsidR="00B80A5C" w:rsidRPr="001C5E30" w:rsidTr="00C83AE0">
        <w:trPr>
          <w:cantSplit/>
          <w:jc w:val="center"/>
        </w:trPr>
        <w:tc>
          <w:tcPr>
            <w:tcW w:w="992" w:type="dxa"/>
          </w:tcPr>
          <w:p w:rsidR="00B80A5C" w:rsidRPr="001C5E30" w:rsidRDefault="00B80A5C" w:rsidP="00C83AE0">
            <w:pPr>
              <w:pStyle w:val="TableText0"/>
              <w:keepNext w:val="0"/>
              <w:spacing w:before="40" w:after="40" w:line="228" w:lineRule="auto"/>
              <w:jc w:val="center"/>
              <w:rPr>
                <w:sz w:val="16"/>
                <w:szCs w:val="16"/>
                <w:lang w:val="ru-RU"/>
              </w:rPr>
            </w:pPr>
            <w:r w:rsidRPr="001C5E30">
              <w:rPr>
                <w:sz w:val="16"/>
                <w:szCs w:val="16"/>
                <w:lang w:val="ru-RU"/>
              </w:rPr>
              <w:t>116</w:t>
            </w: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lang w:val="ru-RU"/>
              </w:rPr>
              <w:t>Всем судам</w:t>
            </w:r>
            <w:r w:rsidRPr="001C5E30">
              <w:rPr>
                <w:sz w:val="16"/>
                <w:szCs w:val="16"/>
                <w:vertAlign w:val="superscript"/>
                <w:lang w:val="ru-RU"/>
              </w:rPr>
              <w:t>(7)</w:t>
            </w:r>
          </w:p>
        </w:tc>
        <w:tc>
          <w:tcPr>
            <w:tcW w:w="1134"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vertAlign w:val="superscript"/>
                <w:lang w:val="ru-RU"/>
              </w:rPr>
              <w:t>(6)</w:t>
            </w:r>
          </w:p>
        </w:tc>
        <w:tc>
          <w:tcPr>
            <w:tcW w:w="1843"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vertAlign w:val="superscript"/>
                <w:lang w:val="ru-RU"/>
              </w:rPr>
              <w:t>(6)</w:t>
            </w:r>
          </w:p>
        </w:tc>
      </w:tr>
      <w:tr w:rsidR="00B80A5C" w:rsidRPr="001C5E30" w:rsidTr="00C83AE0">
        <w:trPr>
          <w:cantSplit/>
          <w:jc w:val="center"/>
        </w:trPr>
        <w:tc>
          <w:tcPr>
            <w:tcW w:w="992" w:type="dxa"/>
          </w:tcPr>
          <w:p w:rsidR="00B80A5C" w:rsidRPr="001C5E30" w:rsidRDefault="00B80A5C" w:rsidP="00C83AE0">
            <w:pPr>
              <w:pStyle w:val="TableText0"/>
              <w:keepNext w:val="0"/>
              <w:spacing w:before="40" w:after="40" w:line="228" w:lineRule="auto"/>
              <w:jc w:val="center"/>
              <w:rPr>
                <w:sz w:val="16"/>
                <w:szCs w:val="16"/>
                <w:lang w:val="ru-RU"/>
              </w:rPr>
            </w:pPr>
            <w:r w:rsidRPr="001C5E30">
              <w:rPr>
                <w:sz w:val="16"/>
                <w:szCs w:val="16"/>
                <w:lang w:val="ru-RU"/>
              </w:rPr>
              <w:t>117</w:t>
            </w:r>
          </w:p>
        </w:tc>
        <w:tc>
          <w:tcPr>
            <w:tcW w:w="1418" w:type="dxa"/>
          </w:tcPr>
          <w:p w:rsidR="00B80A5C" w:rsidRPr="001C5E30" w:rsidRDefault="00B80A5C" w:rsidP="00C83AE0">
            <w:pPr>
              <w:pStyle w:val="TableText0"/>
              <w:keepNext w:val="0"/>
              <w:spacing w:before="40" w:after="40" w:line="228" w:lineRule="auto"/>
              <w:ind w:right="-57"/>
              <w:jc w:val="left"/>
              <w:rPr>
                <w:sz w:val="16"/>
                <w:szCs w:val="16"/>
                <w:lang w:val="ru-RU"/>
              </w:rPr>
            </w:pPr>
            <w:r w:rsidRPr="001C5E30">
              <w:rPr>
                <w:sz w:val="16"/>
                <w:szCs w:val="16"/>
                <w:lang w:val="ru-RU"/>
              </w:rPr>
              <w:t>Подтв. RQ (EOS)</w:t>
            </w: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134"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vertAlign w:val="superscript"/>
                <w:lang w:val="ru-RU"/>
              </w:rPr>
              <w:t>(6)</w:t>
            </w:r>
          </w:p>
        </w:tc>
        <w:tc>
          <w:tcPr>
            <w:tcW w:w="1843"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vertAlign w:val="superscript"/>
                <w:lang w:val="ru-RU"/>
              </w:rPr>
              <w:t>(6)</w:t>
            </w:r>
          </w:p>
        </w:tc>
      </w:tr>
      <w:tr w:rsidR="00B80A5C" w:rsidRPr="001C5E30" w:rsidTr="00C83AE0">
        <w:trPr>
          <w:cantSplit/>
          <w:jc w:val="center"/>
        </w:trPr>
        <w:tc>
          <w:tcPr>
            <w:tcW w:w="992" w:type="dxa"/>
          </w:tcPr>
          <w:p w:rsidR="00B80A5C" w:rsidRPr="001C5E30" w:rsidRDefault="00B80A5C" w:rsidP="00C83AE0">
            <w:pPr>
              <w:pStyle w:val="TableText0"/>
              <w:keepNext w:val="0"/>
              <w:spacing w:before="40" w:after="40" w:line="228" w:lineRule="auto"/>
              <w:jc w:val="center"/>
              <w:rPr>
                <w:sz w:val="16"/>
                <w:szCs w:val="16"/>
                <w:lang w:val="ru-RU"/>
              </w:rPr>
            </w:pPr>
            <w:r w:rsidRPr="001C5E30">
              <w:rPr>
                <w:sz w:val="16"/>
                <w:szCs w:val="16"/>
                <w:lang w:val="ru-RU"/>
              </w:rPr>
              <w:t>118</w:t>
            </w: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134"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lang w:val="ru-RU"/>
              </w:rPr>
              <w:t>Испытание</w:t>
            </w:r>
          </w:p>
        </w:tc>
        <w:tc>
          <w:tcPr>
            <w:tcW w:w="1843"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vertAlign w:val="superscript"/>
                <w:lang w:val="ru-RU"/>
              </w:rPr>
              <w:t>(6)</w:t>
            </w:r>
          </w:p>
        </w:tc>
      </w:tr>
      <w:tr w:rsidR="00B80A5C" w:rsidRPr="001C5E30" w:rsidTr="00C83AE0">
        <w:trPr>
          <w:cantSplit/>
          <w:jc w:val="center"/>
        </w:trPr>
        <w:tc>
          <w:tcPr>
            <w:tcW w:w="992" w:type="dxa"/>
          </w:tcPr>
          <w:p w:rsidR="00B80A5C" w:rsidRPr="001C5E30" w:rsidRDefault="00B80A5C" w:rsidP="00C83AE0">
            <w:pPr>
              <w:pStyle w:val="TableText0"/>
              <w:keepNext w:val="0"/>
              <w:spacing w:before="40" w:after="40" w:line="228" w:lineRule="auto"/>
              <w:jc w:val="center"/>
              <w:rPr>
                <w:sz w:val="16"/>
                <w:szCs w:val="16"/>
                <w:lang w:val="ru-RU"/>
              </w:rPr>
            </w:pPr>
            <w:r w:rsidRPr="001C5E30">
              <w:rPr>
                <w:sz w:val="16"/>
                <w:szCs w:val="16"/>
                <w:lang w:val="ru-RU"/>
              </w:rPr>
              <w:t>119</w:t>
            </w: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134"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vertAlign w:val="superscript"/>
                <w:lang w:val="ru-RU"/>
              </w:rPr>
              <w:t>(6)</w:t>
            </w:r>
          </w:p>
        </w:tc>
        <w:tc>
          <w:tcPr>
            <w:tcW w:w="1843"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vertAlign w:val="superscript"/>
                <w:lang w:val="ru-RU"/>
              </w:rPr>
              <w:t>(6)</w:t>
            </w:r>
          </w:p>
        </w:tc>
      </w:tr>
      <w:tr w:rsidR="00B80A5C" w:rsidRPr="001C5E30" w:rsidTr="00C83AE0">
        <w:trPr>
          <w:cantSplit/>
          <w:jc w:val="center"/>
        </w:trPr>
        <w:tc>
          <w:tcPr>
            <w:tcW w:w="992" w:type="dxa"/>
          </w:tcPr>
          <w:p w:rsidR="00B80A5C" w:rsidRPr="001C5E30" w:rsidRDefault="00B80A5C" w:rsidP="00C83AE0">
            <w:pPr>
              <w:pStyle w:val="TableText0"/>
              <w:keepNext w:val="0"/>
              <w:spacing w:before="40" w:after="40" w:line="228" w:lineRule="auto"/>
              <w:jc w:val="center"/>
              <w:rPr>
                <w:sz w:val="16"/>
                <w:szCs w:val="16"/>
                <w:lang w:val="ru-RU"/>
              </w:rPr>
            </w:pPr>
            <w:r w:rsidRPr="001C5E30">
              <w:rPr>
                <w:sz w:val="16"/>
                <w:szCs w:val="16"/>
                <w:lang w:val="ru-RU"/>
              </w:rPr>
              <w:t>120</w:t>
            </w: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ind w:right="-57"/>
              <w:jc w:val="left"/>
              <w:rPr>
                <w:sz w:val="16"/>
                <w:szCs w:val="16"/>
                <w:lang w:val="ru-RU"/>
              </w:rPr>
            </w:pPr>
            <w:r w:rsidRPr="001C5E30">
              <w:rPr>
                <w:sz w:val="16"/>
                <w:szCs w:val="16"/>
                <w:lang w:val="ru-RU"/>
              </w:rPr>
              <w:t>Отдельным станциям</w:t>
            </w:r>
          </w:p>
        </w:tc>
        <w:tc>
          <w:tcPr>
            <w:tcW w:w="1134"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vertAlign w:val="superscript"/>
                <w:lang w:val="ru-RU"/>
              </w:rPr>
              <w:t>(6)</w:t>
            </w:r>
          </w:p>
        </w:tc>
        <w:tc>
          <w:tcPr>
            <w:tcW w:w="1843"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vertAlign w:val="superscript"/>
                <w:lang w:val="ru-RU"/>
              </w:rPr>
              <w:t>(6)</w:t>
            </w:r>
          </w:p>
        </w:tc>
      </w:tr>
      <w:tr w:rsidR="00B80A5C" w:rsidRPr="001C5E30" w:rsidTr="00C83AE0">
        <w:trPr>
          <w:cantSplit/>
          <w:jc w:val="center"/>
        </w:trPr>
        <w:tc>
          <w:tcPr>
            <w:tcW w:w="992" w:type="dxa"/>
          </w:tcPr>
          <w:p w:rsidR="00B80A5C" w:rsidRPr="001C5E30" w:rsidRDefault="00B80A5C" w:rsidP="00C83AE0">
            <w:pPr>
              <w:pStyle w:val="TableText0"/>
              <w:keepNext w:val="0"/>
              <w:spacing w:before="40" w:after="40" w:line="228" w:lineRule="auto"/>
              <w:jc w:val="center"/>
              <w:rPr>
                <w:sz w:val="16"/>
                <w:szCs w:val="16"/>
                <w:lang w:val="ru-RU"/>
              </w:rPr>
            </w:pPr>
            <w:r w:rsidRPr="001C5E30">
              <w:rPr>
                <w:sz w:val="16"/>
                <w:szCs w:val="16"/>
                <w:lang w:val="ru-RU"/>
              </w:rPr>
              <w:t>121</w:t>
            </w:r>
          </w:p>
        </w:tc>
        <w:tc>
          <w:tcPr>
            <w:tcW w:w="1418" w:type="dxa"/>
          </w:tcPr>
          <w:p w:rsidR="00B80A5C" w:rsidRPr="001C5E30" w:rsidRDefault="00B80A5C" w:rsidP="00C83AE0">
            <w:pPr>
              <w:pStyle w:val="TableText0"/>
              <w:keepNext w:val="0"/>
              <w:spacing w:before="40" w:after="40" w:line="228" w:lineRule="auto"/>
              <w:rPr>
                <w:sz w:val="16"/>
                <w:szCs w:val="16"/>
                <w:lang w:val="ru-RU"/>
              </w:rPr>
            </w:pPr>
          </w:p>
        </w:tc>
        <w:tc>
          <w:tcPr>
            <w:tcW w:w="1418" w:type="dxa"/>
          </w:tcPr>
          <w:p w:rsidR="00B80A5C" w:rsidRPr="001C5E30" w:rsidRDefault="00B80A5C" w:rsidP="00C83AE0">
            <w:pPr>
              <w:pStyle w:val="TableText0"/>
              <w:keepNext w:val="0"/>
              <w:spacing w:before="40" w:after="40" w:line="228" w:lineRule="auto"/>
              <w:ind w:right="-57"/>
              <w:jc w:val="left"/>
              <w:rPr>
                <w:sz w:val="16"/>
                <w:szCs w:val="16"/>
                <w:lang w:val="ru-RU"/>
              </w:rPr>
            </w:pPr>
            <w:r w:rsidRPr="001C5E30">
              <w:rPr>
                <w:sz w:val="16"/>
                <w:szCs w:val="16"/>
                <w:lang w:val="ru-RU"/>
              </w:rPr>
              <w:t>Зарезервировано для</w:t>
            </w:r>
            <w:r>
              <w:rPr>
                <w:sz w:val="16"/>
                <w:szCs w:val="16"/>
                <w:lang w:val="ru-RU"/>
              </w:rPr>
              <w:t> </w:t>
            </w:r>
            <w:r w:rsidRPr="001C5E30">
              <w:rPr>
                <w:sz w:val="16"/>
                <w:szCs w:val="16"/>
                <w:lang w:val="ru-RU"/>
              </w:rPr>
              <w:t>националь</w:t>
            </w:r>
            <w:r>
              <w:rPr>
                <w:sz w:val="16"/>
                <w:szCs w:val="16"/>
                <w:lang w:val="ru-RU"/>
              </w:rPr>
              <w:t>-</w:t>
            </w:r>
            <w:r w:rsidRPr="001C5E30">
              <w:rPr>
                <w:sz w:val="16"/>
                <w:szCs w:val="16"/>
                <w:lang w:val="ru-RU"/>
              </w:rPr>
              <w:t>ных целей, не связанных с вызовом, например Отчет</w:t>
            </w:r>
            <w:r>
              <w:rPr>
                <w:sz w:val="16"/>
                <w:szCs w:val="16"/>
                <w:lang w:val="ru-RU"/>
              </w:rPr>
              <w:t> МСЭ</w:t>
            </w:r>
            <w:r w:rsidRPr="001C5E30">
              <w:rPr>
                <w:sz w:val="16"/>
                <w:szCs w:val="16"/>
                <w:lang w:val="ru-RU"/>
              </w:rPr>
              <w:t>-R M.1159</w:t>
            </w:r>
          </w:p>
        </w:tc>
        <w:tc>
          <w:tcPr>
            <w:tcW w:w="1134" w:type="dxa"/>
          </w:tcPr>
          <w:p w:rsidR="00B80A5C" w:rsidRPr="001C5E30" w:rsidRDefault="00B80A5C" w:rsidP="00C83AE0">
            <w:pPr>
              <w:pStyle w:val="TableText0"/>
              <w:keepNext w:val="0"/>
              <w:spacing w:before="40" w:after="40" w:line="228" w:lineRule="auto"/>
              <w:rPr>
                <w:sz w:val="16"/>
                <w:szCs w:val="16"/>
                <w:lang w:val="ru-RU"/>
              </w:rPr>
            </w:pPr>
          </w:p>
        </w:tc>
        <w:tc>
          <w:tcPr>
            <w:tcW w:w="1418" w:type="dxa"/>
          </w:tcPr>
          <w:p w:rsidR="00B80A5C" w:rsidRPr="001C5E30" w:rsidRDefault="00B80A5C" w:rsidP="00C83AE0">
            <w:pPr>
              <w:pStyle w:val="TableText0"/>
              <w:keepNext w:val="0"/>
              <w:spacing w:before="40" w:after="40" w:line="228" w:lineRule="auto"/>
              <w:rPr>
                <w:sz w:val="16"/>
                <w:szCs w:val="16"/>
                <w:lang w:val="ru-RU"/>
              </w:rPr>
            </w:pPr>
          </w:p>
        </w:tc>
        <w:tc>
          <w:tcPr>
            <w:tcW w:w="1418" w:type="dxa"/>
          </w:tcPr>
          <w:p w:rsidR="00B80A5C" w:rsidRPr="001C5E30" w:rsidRDefault="00B80A5C" w:rsidP="00C83AE0">
            <w:pPr>
              <w:pStyle w:val="TableText0"/>
              <w:keepNext w:val="0"/>
              <w:spacing w:before="40" w:after="40" w:line="228" w:lineRule="auto"/>
              <w:ind w:right="-57"/>
              <w:jc w:val="left"/>
              <w:rPr>
                <w:sz w:val="16"/>
                <w:szCs w:val="16"/>
                <w:lang w:val="ru-RU"/>
              </w:rPr>
            </w:pPr>
            <w:r w:rsidRPr="001C5E30">
              <w:rPr>
                <w:sz w:val="16"/>
                <w:szCs w:val="16"/>
                <w:lang w:val="ru-RU"/>
              </w:rPr>
              <w:t>Обновление информации о местоположении судна или месте регистрации</w:t>
            </w:r>
          </w:p>
        </w:tc>
        <w:tc>
          <w:tcPr>
            <w:tcW w:w="1843" w:type="dxa"/>
          </w:tcPr>
          <w:p w:rsidR="00B80A5C" w:rsidRPr="001C5E30" w:rsidRDefault="00B80A5C" w:rsidP="00C83AE0">
            <w:pPr>
              <w:pStyle w:val="TableText0"/>
              <w:keepNext w:val="0"/>
              <w:spacing w:before="40" w:after="40" w:line="228" w:lineRule="auto"/>
              <w:rPr>
                <w:sz w:val="16"/>
                <w:szCs w:val="16"/>
                <w:lang w:val="ru-RU"/>
              </w:rPr>
            </w:pPr>
            <w:r w:rsidRPr="001C5E30">
              <w:rPr>
                <w:sz w:val="16"/>
                <w:szCs w:val="16"/>
                <w:vertAlign w:val="superscript"/>
                <w:lang w:val="ru-RU"/>
              </w:rPr>
              <w:t>(6)</w:t>
            </w:r>
          </w:p>
        </w:tc>
      </w:tr>
      <w:tr w:rsidR="00B80A5C" w:rsidRPr="001C5E30" w:rsidTr="00C83AE0">
        <w:trPr>
          <w:cantSplit/>
          <w:jc w:val="center"/>
        </w:trPr>
        <w:tc>
          <w:tcPr>
            <w:tcW w:w="992" w:type="dxa"/>
          </w:tcPr>
          <w:p w:rsidR="00B80A5C" w:rsidRPr="001C5E30" w:rsidRDefault="00B80A5C" w:rsidP="00C83AE0">
            <w:pPr>
              <w:pStyle w:val="TableText0"/>
              <w:keepNext w:val="0"/>
              <w:spacing w:before="40" w:after="40" w:line="228" w:lineRule="auto"/>
              <w:jc w:val="center"/>
              <w:rPr>
                <w:sz w:val="16"/>
                <w:szCs w:val="16"/>
                <w:lang w:val="ru-RU"/>
              </w:rPr>
            </w:pPr>
            <w:r w:rsidRPr="001C5E30">
              <w:rPr>
                <w:sz w:val="16"/>
                <w:szCs w:val="16"/>
                <w:lang w:val="ru-RU"/>
              </w:rPr>
              <w:t>122</w:t>
            </w:r>
          </w:p>
        </w:tc>
        <w:tc>
          <w:tcPr>
            <w:tcW w:w="1418" w:type="dxa"/>
          </w:tcPr>
          <w:p w:rsidR="00B80A5C" w:rsidRPr="001C5E30" w:rsidRDefault="00B80A5C" w:rsidP="00C83AE0">
            <w:pPr>
              <w:pStyle w:val="TableText0"/>
              <w:keepNext w:val="0"/>
              <w:spacing w:before="40" w:after="40" w:line="228" w:lineRule="auto"/>
              <w:ind w:right="-57"/>
              <w:jc w:val="left"/>
              <w:rPr>
                <w:sz w:val="16"/>
                <w:szCs w:val="16"/>
                <w:lang w:val="ru-RU"/>
              </w:rPr>
            </w:pPr>
            <w:r w:rsidRPr="001C5E30">
              <w:rPr>
                <w:sz w:val="16"/>
                <w:szCs w:val="16"/>
                <w:lang w:val="ru-RU"/>
              </w:rPr>
              <w:t>Подтв. BQ (EOS)</w:t>
            </w:r>
          </w:p>
        </w:tc>
        <w:tc>
          <w:tcPr>
            <w:tcW w:w="1418" w:type="dxa"/>
          </w:tcPr>
          <w:p w:rsidR="00B80A5C" w:rsidRPr="001C5E30" w:rsidRDefault="00B80A5C" w:rsidP="00C83AE0">
            <w:pPr>
              <w:pStyle w:val="TableText0"/>
              <w:keepNext w:val="0"/>
              <w:spacing w:before="40" w:after="40" w:line="228" w:lineRule="auto"/>
              <w:ind w:right="-57"/>
              <w:rPr>
                <w:sz w:val="16"/>
                <w:szCs w:val="16"/>
                <w:lang w:val="ru-RU"/>
              </w:rPr>
            </w:pPr>
          </w:p>
        </w:tc>
        <w:tc>
          <w:tcPr>
            <w:tcW w:w="1134" w:type="dxa"/>
          </w:tcPr>
          <w:p w:rsidR="00B80A5C" w:rsidRPr="001C5E30" w:rsidRDefault="00B80A5C" w:rsidP="00C83AE0">
            <w:pPr>
              <w:pStyle w:val="TableText0"/>
              <w:keepNext w:val="0"/>
              <w:spacing w:before="40" w:after="40" w:line="228" w:lineRule="auto"/>
              <w:rPr>
                <w:sz w:val="16"/>
                <w:szCs w:val="16"/>
                <w:lang w:val="ru-RU"/>
              </w:rPr>
            </w:pPr>
          </w:p>
        </w:tc>
        <w:tc>
          <w:tcPr>
            <w:tcW w:w="1418" w:type="dxa"/>
          </w:tcPr>
          <w:p w:rsidR="00B80A5C" w:rsidRPr="001C5E30" w:rsidRDefault="00B80A5C" w:rsidP="00C83AE0">
            <w:pPr>
              <w:pStyle w:val="TableText0"/>
              <w:keepNext w:val="0"/>
              <w:spacing w:before="40" w:after="40" w:line="228" w:lineRule="auto"/>
              <w:rPr>
                <w:sz w:val="16"/>
                <w:szCs w:val="16"/>
                <w:lang w:val="ru-RU"/>
              </w:rPr>
            </w:pPr>
          </w:p>
        </w:tc>
        <w:tc>
          <w:tcPr>
            <w:tcW w:w="1418" w:type="dxa"/>
          </w:tcPr>
          <w:p w:rsidR="00B80A5C" w:rsidRPr="001C5E30" w:rsidRDefault="00B80A5C" w:rsidP="00C83AE0">
            <w:pPr>
              <w:pStyle w:val="TableText0"/>
              <w:keepNext w:val="0"/>
              <w:spacing w:before="40" w:after="40" w:line="228" w:lineRule="auto"/>
              <w:rPr>
                <w:sz w:val="16"/>
                <w:szCs w:val="16"/>
                <w:lang w:val="ru-RU"/>
              </w:rPr>
            </w:pPr>
            <w:r w:rsidRPr="001C5E30">
              <w:rPr>
                <w:sz w:val="16"/>
                <w:szCs w:val="16"/>
                <w:vertAlign w:val="superscript"/>
                <w:lang w:val="ru-RU"/>
              </w:rPr>
              <w:t>(6)</w:t>
            </w:r>
          </w:p>
        </w:tc>
        <w:tc>
          <w:tcPr>
            <w:tcW w:w="1843" w:type="dxa"/>
          </w:tcPr>
          <w:p w:rsidR="00B80A5C" w:rsidRPr="001C5E30" w:rsidRDefault="00B80A5C" w:rsidP="00C83AE0">
            <w:pPr>
              <w:pStyle w:val="TableText0"/>
              <w:keepNext w:val="0"/>
              <w:spacing w:before="40" w:after="40" w:line="228" w:lineRule="auto"/>
              <w:rPr>
                <w:sz w:val="16"/>
                <w:szCs w:val="16"/>
                <w:lang w:val="ru-RU"/>
              </w:rPr>
            </w:pPr>
            <w:r w:rsidRPr="001C5E30">
              <w:rPr>
                <w:sz w:val="16"/>
                <w:szCs w:val="16"/>
                <w:vertAlign w:val="superscript"/>
                <w:lang w:val="ru-RU"/>
              </w:rPr>
              <w:t>(6)</w:t>
            </w:r>
          </w:p>
        </w:tc>
      </w:tr>
      <w:tr w:rsidR="00B80A5C" w:rsidRPr="001C5E30" w:rsidTr="00C83AE0">
        <w:trPr>
          <w:cantSplit/>
          <w:jc w:val="center"/>
        </w:trPr>
        <w:tc>
          <w:tcPr>
            <w:tcW w:w="992" w:type="dxa"/>
          </w:tcPr>
          <w:p w:rsidR="00B80A5C" w:rsidRPr="001C5E30" w:rsidRDefault="00B80A5C" w:rsidP="00C83AE0">
            <w:pPr>
              <w:pStyle w:val="TableText0"/>
              <w:keepNext w:val="0"/>
              <w:spacing w:before="40" w:after="40" w:line="228" w:lineRule="auto"/>
              <w:jc w:val="center"/>
              <w:rPr>
                <w:sz w:val="16"/>
                <w:szCs w:val="16"/>
                <w:lang w:val="ru-RU"/>
              </w:rPr>
            </w:pPr>
            <w:r w:rsidRPr="001C5E30">
              <w:rPr>
                <w:sz w:val="16"/>
                <w:szCs w:val="16"/>
                <w:lang w:val="ru-RU"/>
              </w:rPr>
              <w:t>123</w:t>
            </w:r>
          </w:p>
        </w:tc>
        <w:tc>
          <w:tcPr>
            <w:tcW w:w="1418" w:type="dxa"/>
          </w:tcPr>
          <w:p w:rsidR="00B80A5C" w:rsidRPr="001C5E30" w:rsidRDefault="00B80A5C" w:rsidP="00C83AE0">
            <w:pPr>
              <w:pStyle w:val="TableText0"/>
              <w:keepNext w:val="0"/>
              <w:spacing w:before="40" w:after="40" w:line="228" w:lineRule="auto"/>
              <w:rPr>
                <w:sz w:val="16"/>
                <w:szCs w:val="16"/>
                <w:lang w:val="ru-RU"/>
              </w:rPr>
            </w:pPr>
          </w:p>
        </w:tc>
        <w:tc>
          <w:tcPr>
            <w:tcW w:w="1418" w:type="dxa"/>
          </w:tcPr>
          <w:p w:rsidR="00B80A5C" w:rsidRPr="001C5E30" w:rsidRDefault="00B80A5C" w:rsidP="00C83AE0">
            <w:pPr>
              <w:pStyle w:val="TableText0"/>
              <w:keepNext w:val="0"/>
              <w:spacing w:before="40" w:after="40" w:line="228" w:lineRule="auto"/>
              <w:ind w:right="-57"/>
              <w:jc w:val="left"/>
              <w:rPr>
                <w:sz w:val="16"/>
                <w:szCs w:val="16"/>
                <w:lang w:val="ru-RU"/>
              </w:rPr>
            </w:pPr>
            <w:r w:rsidRPr="001C5E30">
              <w:rPr>
                <w:sz w:val="16"/>
                <w:szCs w:val="16"/>
                <w:lang w:val="ru-RU"/>
              </w:rPr>
              <w:t>Полуавтома-тическое/</w:t>
            </w:r>
            <w:r w:rsidRPr="001C5E30">
              <w:rPr>
                <w:sz w:val="16"/>
                <w:szCs w:val="16"/>
                <w:lang w:val="ru-RU"/>
              </w:rPr>
              <w:br/>
              <w:t>автоматическое обслуживание отдельной станции</w:t>
            </w:r>
            <w:r w:rsidRPr="001C5E30">
              <w:rPr>
                <w:sz w:val="16"/>
                <w:szCs w:val="16"/>
                <w:vertAlign w:val="superscript"/>
                <w:lang w:val="ru-RU"/>
              </w:rPr>
              <w:t>С</w:t>
            </w:r>
          </w:p>
        </w:tc>
        <w:tc>
          <w:tcPr>
            <w:tcW w:w="1134" w:type="dxa"/>
          </w:tcPr>
          <w:p w:rsidR="00B80A5C" w:rsidRPr="001C5E30" w:rsidRDefault="00B80A5C" w:rsidP="00C83AE0">
            <w:pPr>
              <w:pStyle w:val="TableText0"/>
              <w:keepNext w:val="0"/>
              <w:spacing w:before="40" w:after="40" w:line="228" w:lineRule="auto"/>
              <w:rPr>
                <w:sz w:val="16"/>
                <w:szCs w:val="16"/>
                <w:lang w:val="ru-RU"/>
              </w:rPr>
            </w:pPr>
          </w:p>
        </w:tc>
        <w:tc>
          <w:tcPr>
            <w:tcW w:w="1418" w:type="dxa"/>
          </w:tcPr>
          <w:p w:rsidR="00B80A5C" w:rsidRPr="001C5E30" w:rsidRDefault="00B80A5C" w:rsidP="00C83AE0">
            <w:pPr>
              <w:pStyle w:val="TableText0"/>
              <w:keepNext w:val="0"/>
              <w:spacing w:before="40" w:after="40" w:line="228" w:lineRule="auto"/>
              <w:rPr>
                <w:sz w:val="16"/>
                <w:szCs w:val="16"/>
                <w:lang w:val="ru-RU"/>
              </w:rPr>
            </w:pPr>
          </w:p>
        </w:tc>
        <w:tc>
          <w:tcPr>
            <w:tcW w:w="1418" w:type="dxa"/>
          </w:tcPr>
          <w:p w:rsidR="00B80A5C" w:rsidRPr="001C5E30" w:rsidRDefault="00B80A5C" w:rsidP="00C83AE0">
            <w:pPr>
              <w:pStyle w:val="TableText0"/>
              <w:keepNext w:val="0"/>
              <w:spacing w:before="40" w:after="40" w:line="228" w:lineRule="auto"/>
              <w:rPr>
                <w:sz w:val="16"/>
                <w:szCs w:val="16"/>
                <w:lang w:val="ru-RU"/>
              </w:rPr>
            </w:pPr>
            <w:r w:rsidRPr="001C5E30">
              <w:rPr>
                <w:sz w:val="16"/>
                <w:szCs w:val="16"/>
                <w:vertAlign w:val="superscript"/>
                <w:lang w:val="ru-RU"/>
              </w:rPr>
              <w:t>(6)</w:t>
            </w:r>
          </w:p>
        </w:tc>
        <w:tc>
          <w:tcPr>
            <w:tcW w:w="1843" w:type="dxa"/>
          </w:tcPr>
          <w:p w:rsidR="00B80A5C" w:rsidRPr="001C5E30" w:rsidRDefault="00B80A5C" w:rsidP="00C83AE0">
            <w:pPr>
              <w:pStyle w:val="TableText0"/>
              <w:keepNext w:val="0"/>
              <w:spacing w:before="40" w:after="40" w:line="228" w:lineRule="auto"/>
              <w:rPr>
                <w:sz w:val="16"/>
                <w:szCs w:val="16"/>
                <w:lang w:val="ru-RU"/>
              </w:rPr>
            </w:pPr>
            <w:r w:rsidRPr="001C5E30">
              <w:rPr>
                <w:sz w:val="16"/>
                <w:szCs w:val="16"/>
                <w:vertAlign w:val="superscript"/>
                <w:lang w:val="ru-RU"/>
              </w:rPr>
              <w:t>(6)</w:t>
            </w:r>
          </w:p>
        </w:tc>
      </w:tr>
      <w:tr w:rsidR="00B80A5C" w:rsidRPr="001C5E30" w:rsidTr="00C83AE0">
        <w:trPr>
          <w:cantSplit/>
          <w:jc w:val="center"/>
        </w:trPr>
        <w:tc>
          <w:tcPr>
            <w:tcW w:w="992" w:type="dxa"/>
          </w:tcPr>
          <w:p w:rsidR="00B80A5C" w:rsidRPr="001C5E30" w:rsidRDefault="00B80A5C" w:rsidP="00C83AE0">
            <w:pPr>
              <w:pStyle w:val="TableText0"/>
              <w:keepNext w:val="0"/>
              <w:spacing w:before="40" w:after="40" w:line="228" w:lineRule="auto"/>
              <w:jc w:val="center"/>
              <w:rPr>
                <w:sz w:val="16"/>
                <w:szCs w:val="16"/>
                <w:lang w:val="ru-RU"/>
              </w:rPr>
            </w:pPr>
            <w:r w:rsidRPr="001C5E30">
              <w:rPr>
                <w:sz w:val="16"/>
                <w:szCs w:val="16"/>
                <w:lang w:val="ru-RU"/>
              </w:rPr>
              <w:t>124</w:t>
            </w:r>
          </w:p>
        </w:tc>
        <w:tc>
          <w:tcPr>
            <w:tcW w:w="1418" w:type="dxa"/>
          </w:tcPr>
          <w:p w:rsidR="00B80A5C" w:rsidRPr="001C5E30" w:rsidRDefault="00B80A5C" w:rsidP="00C83AE0">
            <w:pPr>
              <w:pStyle w:val="TableText0"/>
              <w:keepNext w:val="0"/>
              <w:spacing w:before="40" w:after="40" w:line="228" w:lineRule="auto"/>
              <w:rPr>
                <w:sz w:val="16"/>
                <w:szCs w:val="16"/>
                <w:lang w:val="ru-RU"/>
              </w:rPr>
            </w:pPr>
          </w:p>
        </w:tc>
        <w:tc>
          <w:tcPr>
            <w:tcW w:w="1418" w:type="dxa"/>
          </w:tcPr>
          <w:p w:rsidR="00B80A5C" w:rsidRPr="001C5E30" w:rsidRDefault="00B80A5C" w:rsidP="00C83AE0">
            <w:pPr>
              <w:pStyle w:val="TableText0"/>
              <w:keepNext w:val="0"/>
              <w:spacing w:before="40" w:after="40" w:line="228" w:lineRule="auto"/>
              <w:ind w:right="-57"/>
              <w:rPr>
                <w:sz w:val="16"/>
                <w:szCs w:val="16"/>
                <w:lang w:val="ru-RU"/>
              </w:rPr>
            </w:pPr>
            <w:r w:rsidRPr="001C5E30">
              <w:rPr>
                <w:sz w:val="16"/>
                <w:szCs w:val="16"/>
                <w:vertAlign w:val="superscript"/>
                <w:lang w:val="ru-RU"/>
              </w:rPr>
              <w:t>(5)</w:t>
            </w:r>
          </w:p>
        </w:tc>
        <w:tc>
          <w:tcPr>
            <w:tcW w:w="1134" w:type="dxa"/>
          </w:tcPr>
          <w:p w:rsidR="00B80A5C" w:rsidRPr="001C5E30" w:rsidRDefault="00B80A5C" w:rsidP="00C83AE0">
            <w:pPr>
              <w:pStyle w:val="TableText0"/>
              <w:keepNext w:val="0"/>
              <w:spacing w:before="40" w:after="40" w:line="228" w:lineRule="auto"/>
              <w:rPr>
                <w:sz w:val="16"/>
                <w:szCs w:val="16"/>
                <w:lang w:val="ru-RU"/>
              </w:rPr>
            </w:pPr>
          </w:p>
        </w:tc>
        <w:tc>
          <w:tcPr>
            <w:tcW w:w="1418" w:type="dxa"/>
          </w:tcPr>
          <w:p w:rsidR="00B80A5C" w:rsidRPr="001C5E30" w:rsidRDefault="00B80A5C" w:rsidP="00C83AE0">
            <w:pPr>
              <w:pStyle w:val="TableText0"/>
              <w:keepNext w:val="0"/>
              <w:spacing w:before="40" w:after="40" w:line="228" w:lineRule="auto"/>
              <w:rPr>
                <w:sz w:val="16"/>
                <w:szCs w:val="16"/>
                <w:lang w:val="ru-RU"/>
              </w:rPr>
            </w:pPr>
          </w:p>
        </w:tc>
        <w:tc>
          <w:tcPr>
            <w:tcW w:w="1418" w:type="dxa"/>
          </w:tcPr>
          <w:p w:rsidR="00B80A5C" w:rsidRPr="001C5E30" w:rsidRDefault="00B80A5C" w:rsidP="00C83AE0">
            <w:pPr>
              <w:pStyle w:val="TableText0"/>
              <w:keepNext w:val="0"/>
              <w:spacing w:before="40" w:after="40" w:line="228" w:lineRule="auto"/>
              <w:rPr>
                <w:sz w:val="16"/>
                <w:szCs w:val="16"/>
                <w:lang w:val="ru-RU"/>
              </w:rPr>
            </w:pPr>
            <w:r w:rsidRPr="001C5E30">
              <w:rPr>
                <w:sz w:val="16"/>
                <w:szCs w:val="16"/>
                <w:vertAlign w:val="superscript"/>
                <w:lang w:val="ru-RU"/>
              </w:rPr>
              <w:t>(6)</w:t>
            </w:r>
          </w:p>
        </w:tc>
        <w:tc>
          <w:tcPr>
            <w:tcW w:w="1843" w:type="dxa"/>
          </w:tcPr>
          <w:p w:rsidR="00B80A5C" w:rsidRPr="001C5E30" w:rsidRDefault="00B80A5C" w:rsidP="00C83AE0">
            <w:pPr>
              <w:pStyle w:val="TableText0"/>
              <w:keepNext w:val="0"/>
              <w:spacing w:before="40" w:after="40" w:line="228" w:lineRule="auto"/>
              <w:rPr>
                <w:sz w:val="16"/>
                <w:szCs w:val="16"/>
                <w:lang w:val="ru-RU"/>
              </w:rPr>
            </w:pPr>
            <w:r w:rsidRPr="001C5E30">
              <w:rPr>
                <w:sz w:val="16"/>
                <w:szCs w:val="16"/>
                <w:vertAlign w:val="superscript"/>
                <w:lang w:val="ru-RU"/>
              </w:rPr>
              <w:t>(6)</w:t>
            </w:r>
          </w:p>
        </w:tc>
      </w:tr>
      <w:tr w:rsidR="00B80A5C" w:rsidRPr="001C5E30" w:rsidTr="00C83AE0">
        <w:trPr>
          <w:cantSplit/>
          <w:jc w:val="center"/>
        </w:trPr>
        <w:tc>
          <w:tcPr>
            <w:tcW w:w="992" w:type="dxa"/>
          </w:tcPr>
          <w:p w:rsidR="00B80A5C" w:rsidRPr="001C5E30" w:rsidRDefault="00B80A5C" w:rsidP="00C83AE0">
            <w:pPr>
              <w:pStyle w:val="TableText0"/>
              <w:keepNext w:val="0"/>
              <w:spacing w:before="40" w:after="40" w:line="228" w:lineRule="auto"/>
              <w:jc w:val="center"/>
              <w:rPr>
                <w:sz w:val="16"/>
                <w:szCs w:val="16"/>
                <w:lang w:val="ru-RU"/>
              </w:rPr>
            </w:pPr>
            <w:r w:rsidRPr="001C5E30">
              <w:rPr>
                <w:sz w:val="16"/>
                <w:szCs w:val="16"/>
                <w:lang w:val="ru-RU"/>
              </w:rPr>
              <w:t>125</w:t>
            </w:r>
          </w:p>
        </w:tc>
        <w:tc>
          <w:tcPr>
            <w:tcW w:w="1418" w:type="dxa"/>
          </w:tcPr>
          <w:p w:rsidR="00B80A5C" w:rsidRPr="001C5E30" w:rsidRDefault="00B80A5C" w:rsidP="00C83AE0">
            <w:pPr>
              <w:pStyle w:val="TableText0"/>
              <w:keepNext w:val="0"/>
              <w:spacing w:before="40" w:after="40" w:line="228" w:lineRule="auto"/>
              <w:jc w:val="left"/>
              <w:rPr>
                <w:sz w:val="16"/>
                <w:szCs w:val="16"/>
                <w:lang w:val="ru-RU"/>
              </w:rPr>
            </w:pPr>
            <w:r w:rsidRPr="001C5E30">
              <w:rPr>
                <w:sz w:val="16"/>
                <w:szCs w:val="16"/>
                <w:lang w:val="ru-RU"/>
              </w:rPr>
              <w:t xml:space="preserve">Фазирование </w:t>
            </w:r>
            <w:r w:rsidRPr="001C5E30">
              <w:rPr>
                <w:sz w:val="16"/>
                <w:szCs w:val="16"/>
                <w:lang w:val="ru-RU"/>
              </w:rPr>
              <w:br/>
              <w:t>позиции DX</w:t>
            </w:r>
          </w:p>
        </w:tc>
        <w:tc>
          <w:tcPr>
            <w:tcW w:w="1418" w:type="dxa"/>
          </w:tcPr>
          <w:p w:rsidR="00B80A5C" w:rsidRPr="001C5E30" w:rsidRDefault="00B80A5C" w:rsidP="00C83AE0">
            <w:pPr>
              <w:pStyle w:val="TableText0"/>
              <w:keepNext w:val="0"/>
              <w:spacing w:before="40" w:after="40" w:line="228" w:lineRule="auto"/>
              <w:ind w:right="-57"/>
              <w:rPr>
                <w:sz w:val="16"/>
                <w:szCs w:val="16"/>
                <w:lang w:val="ru-RU"/>
              </w:rPr>
            </w:pPr>
          </w:p>
        </w:tc>
        <w:tc>
          <w:tcPr>
            <w:tcW w:w="1134" w:type="dxa"/>
          </w:tcPr>
          <w:p w:rsidR="00B80A5C" w:rsidRPr="001C5E30" w:rsidRDefault="00B80A5C" w:rsidP="00C83AE0">
            <w:pPr>
              <w:pStyle w:val="TableText0"/>
              <w:keepNext w:val="0"/>
              <w:spacing w:before="40" w:after="40" w:line="228" w:lineRule="auto"/>
              <w:rPr>
                <w:sz w:val="16"/>
                <w:szCs w:val="16"/>
                <w:lang w:val="ru-RU"/>
              </w:rPr>
            </w:pPr>
          </w:p>
        </w:tc>
        <w:tc>
          <w:tcPr>
            <w:tcW w:w="1418" w:type="dxa"/>
          </w:tcPr>
          <w:p w:rsidR="00B80A5C" w:rsidRPr="001C5E30" w:rsidRDefault="00B80A5C" w:rsidP="00C83AE0">
            <w:pPr>
              <w:pStyle w:val="TableText0"/>
              <w:keepNext w:val="0"/>
              <w:spacing w:before="40" w:after="40" w:line="228" w:lineRule="auto"/>
              <w:rPr>
                <w:sz w:val="16"/>
                <w:szCs w:val="16"/>
                <w:lang w:val="ru-RU"/>
              </w:rPr>
            </w:pPr>
          </w:p>
        </w:tc>
        <w:tc>
          <w:tcPr>
            <w:tcW w:w="1418" w:type="dxa"/>
          </w:tcPr>
          <w:p w:rsidR="00B80A5C" w:rsidRPr="001C5E30" w:rsidRDefault="00B80A5C" w:rsidP="00C83AE0">
            <w:pPr>
              <w:pStyle w:val="TableText0"/>
              <w:keepNext w:val="0"/>
              <w:spacing w:before="40" w:after="40" w:line="228" w:lineRule="auto"/>
              <w:rPr>
                <w:sz w:val="16"/>
                <w:szCs w:val="16"/>
                <w:lang w:val="ru-RU"/>
              </w:rPr>
            </w:pPr>
            <w:r w:rsidRPr="001C5E30">
              <w:rPr>
                <w:sz w:val="16"/>
                <w:szCs w:val="16"/>
                <w:vertAlign w:val="superscript"/>
                <w:lang w:val="ru-RU"/>
              </w:rPr>
              <w:t>(6)</w:t>
            </w:r>
          </w:p>
        </w:tc>
        <w:tc>
          <w:tcPr>
            <w:tcW w:w="1843" w:type="dxa"/>
          </w:tcPr>
          <w:p w:rsidR="00B80A5C" w:rsidRPr="001C5E30" w:rsidRDefault="00B80A5C" w:rsidP="00C83AE0">
            <w:pPr>
              <w:pStyle w:val="TableText0"/>
              <w:keepNext w:val="0"/>
              <w:spacing w:before="40" w:after="40" w:line="228" w:lineRule="auto"/>
              <w:rPr>
                <w:sz w:val="16"/>
                <w:szCs w:val="16"/>
                <w:lang w:val="ru-RU"/>
              </w:rPr>
            </w:pPr>
            <w:r w:rsidRPr="001C5E30">
              <w:rPr>
                <w:sz w:val="16"/>
                <w:szCs w:val="16"/>
                <w:vertAlign w:val="superscript"/>
                <w:lang w:val="ru-RU"/>
              </w:rPr>
              <w:t>(6)</w:t>
            </w:r>
          </w:p>
        </w:tc>
      </w:tr>
      <w:tr w:rsidR="00B80A5C" w:rsidRPr="001C5E30" w:rsidTr="00C83AE0">
        <w:trPr>
          <w:cantSplit/>
          <w:jc w:val="center"/>
        </w:trPr>
        <w:tc>
          <w:tcPr>
            <w:tcW w:w="992" w:type="dxa"/>
          </w:tcPr>
          <w:p w:rsidR="00B80A5C" w:rsidRPr="001C5E30" w:rsidRDefault="00B80A5C" w:rsidP="00C83AE0">
            <w:pPr>
              <w:pStyle w:val="TableText0"/>
              <w:keepNext w:val="0"/>
              <w:spacing w:before="40" w:after="40" w:line="228" w:lineRule="auto"/>
              <w:jc w:val="center"/>
              <w:rPr>
                <w:sz w:val="16"/>
                <w:szCs w:val="16"/>
                <w:lang w:val="ru-RU"/>
              </w:rPr>
            </w:pPr>
            <w:r w:rsidRPr="001C5E30">
              <w:rPr>
                <w:sz w:val="16"/>
                <w:szCs w:val="16"/>
                <w:lang w:val="ru-RU"/>
              </w:rPr>
              <w:t>126</w:t>
            </w:r>
          </w:p>
        </w:tc>
        <w:tc>
          <w:tcPr>
            <w:tcW w:w="1418" w:type="dxa"/>
          </w:tcPr>
          <w:p w:rsidR="00B80A5C" w:rsidRPr="001C5E30" w:rsidRDefault="00B80A5C" w:rsidP="00C83AE0">
            <w:pPr>
              <w:pStyle w:val="TableText0"/>
              <w:keepNext w:val="0"/>
              <w:spacing w:before="40" w:after="40" w:line="228" w:lineRule="auto"/>
              <w:rPr>
                <w:sz w:val="16"/>
                <w:szCs w:val="16"/>
                <w:lang w:val="ru-RU"/>
              </w:rPr>
            </w:pPr>
            <w:r w:rsidRPr="001C5E30">
              <w:rPr>
                <w:sz w:val="16"/>
                <w:szCs w:val="16"/>
                <w:lang w:val="ru-RU"/>
              </w:rPr>
              <w:t>*</w:t>
            </w:r>
          </w:p>
        </w:tc>
        <w:tc>
          <w:tcPr>
            <w:tcW w:w="1418" w:type="dxa"/>
          </w:tcPr>
          <w:p w:rsidR="00B80A5C" w:rsidRPr="001C5E30" w:rsidRDefault="00B80A5C" w:rsidP="00C83AE0">
            <w:pPr>
              <w:pStyle w:val="TableText0"/>
              <w:keepNext w:val="0"/>
              <w:spacing w:before="40" w:after="40" w:line="228" w:lineRule="auto"/>
              <w:ind w:right="-57"/>
              <w:rPr>
                <w:sz w:val="16"/>
                <w:szCs w:val="16"/>
                <w:lang w:val="ru-RU"/>
              </w:rPr>
            </w:pPr>
          </w:p>
        </w:tc>
        <w:tc>
          <w:tcPr>
            <w:tcW w:w="1134" w:type="dxa"/>
          </w:tcPr>
          <w:p w:rsidR="00B80A5C" w:rsidRPr="001C5E30" w:rsidRDefault="00B80A5C" w:rsidP="00C83AE0">
            <w:pPr>
              <w:pStyle w:val="TableText0"/>
              <w:keepNext w:val="0"/>
              <w:spacing w:before="40" w:after="40" w:line="228" w:lineRule="auto"/>
              <w:rPr>
                <w:sz w:val="16"/>
                <w:szCs w:val="16"/>
                <w:lang w:val="ru-RU"/>
              </w:rPr>
            </w:pPr>
          </w:p>
        </w:tc>
        <w:tc>
          <w:tcPr>
            <w:tcW w:w="1418" w:type="dxa"/>
          </w:tcPr>
          <w:p w:rsidR="00B80A5C" w:rsidRPr="001C5E30" w:rsidRDefault="00B80A5C" w:rsidP="00C83AE0">
            <w:pPr>
              <w:pStyle w:val="TableText0"/>
              <w:keepNext w:val="0"/>
              <w:spacing w:before="40" w:after="40" w:line="228" w:lineRule="auto"/>
              <w:rPr>
                <w:sz w:val="16"/>
                <w:szCs w:val="16"/>
                <w:lang w:val="ru-RU"/>
              </w:rPr>
            </w:pPr>
          </w:p>
        </w:tc>
        <w:tc>
          <w:tcPr>
            <w:tcW w:w="1418" w:type="dxa"/>
          </w:tcPr>
          <w:p w:rsidR="00B80A5C" w:rsidRPr="001C5E30" w:rsidRDefault="00B80A5C" w:rsidP="00C83AE0">
            <w:pPr>
              <w:pStyle w:val="TableText0"/>
              <w:keepNext w:val="0"/>
              <w:spacing w:before="40" w:after="40" w:line="228" w:lineRule="auto"/>
              <w:rPr>
                <w:sz w:val="16"/>
                <w:szCs w:val="16"/>
                <w:lang w:val="ru-RU"/>
              </w:rPr>
            </w:pPr>
            <w:r w:rsidRPr="001C5E30">
              <w:rPr>
                <w:sz w:val="16"/>
                <w:szCs w:val="16"/>
                <w:lang w:val="ru-RU"/>
              </w:rPr>
              <w:t>Нет информации</w:t>
            </w:r>
          </w:p>
        </w:tc>
        <w:tc>
          <w:tcPr>
            <w:tcW w:w="1843" w:type="dxa"/>
          </w:tcPr>
          <w:p w:rsidR="00B80A5C" w:rsidRPr="001C5E30" w:rsidRDefault="00B80A5C" w:rsidP="00C83AE0">
            <w:pPr>
              <w:pStyle w:val="TableText0"/>
              <w:keepNext w:val="0"/>
              <w:spacing w:before="40" w:after="40" w:line="228" w:lineRule="auto"/>
              <w:rPr>
                <w:sz w:val="16"/>
                <w:szCs w:val="16"/>
                <w:lang w:val="ru-RU"/>
              </w:rPr>
            </w:pPr>
            <w:r w:rsidRPr="001C5E30">
              <w:rPr>
                <w:sz w:val="16"/>
                <w:szCs w:val="16"/>
                <w:lang w:val="ru-RU"/>
              </w:rPr>
              <w:t>Нет информации</w:t>
            </w:r>
          </w:p>
        </w:tc>
      </w:tr>
      <w:tr w:rsidR="00B80A5C" w:rsidRPr="001C5E30" w:rsidTr="00C83AE0">
        <w:trPr>
          <w:cantSplit/>
          <w:jc w:val="center"/>
        </w:trPr>
        <w:tc>
          <w:tcPr>
            <w:tcW w:w="992" w:type="dxa"/>
            <w:tcBorders>
              <w:bottom w:val="single" w:sz="4" w:space="0" w:color="auto"/>
            </w:tcBorders>
          </w:tcPr>
          <w:p w:rsidR="00B80A5C" w:rsidRPr="001C5E30" w:rsidRDefault="00B80A5C" w:rsidP="00C83AE0">
            <w:pPr>
              <w:pStyle w:val="TableText0"/>
              <w:keepNext w:val="0"/>
              <w:spacing w:before="40" w:after="40" w:line="228" w:lineRule="auto"/>
              <w:jc w:val="center"/>
              <w:rPr>
                <w:sz w:val="16"/>
                <w:szCs w:val="16"/>
                <w:lang w:val="ru-RU"/>
              </w:rPr>
            </w:pPr>
            <w:r w:rsidRPr="001C5E30">
              <w:rPr>
                <w:sz w:val="16"/>
                <w:szCs w:val="16"/>
                <w:lang w:val="ru-RU"/>
              </w:rPr>
              <w:t>127</w:t>
            </w:r>
          </w:p>
        </w:tc>
        <w:tc>
          <w:tcPr>
            <w:tcW w:w="1418" w:type="dxa"/>
            <w:tcBorders>
              <w:bottom w:val="single" w:sz="4" w:space="0" w:color="auto"/>
            </w:tcBorders>
          </w:tcPr>
          <w:p w:rsidR="00B80A5C" w:rsidRPr="001C5E30" w:rsidRDefault="00B80A5C" w:rsidP="00C83AE0">
            <w:pPr>
              <w:pStyle w:val="TableText0"/>
              <w:keepNext w:val="0"/>
              <w:spacing w:before="40" w:after="40" w:line="228" w:lineRule="auto"/>
              <w:rPr>
                <w:sz w:val="16"/>
                <w:szCs w:val="16"/>
                <w:lang w:val="ru-RU"/>
              </w:rPr>
            </w:pPr>
            <w:r w:rsidRPr="001C5E30">
              <w:rPr>
                <w:sz w:val="16"/>
                <w:szCs w:val="16"/>
                <w:lang w:val="ru-RU"/>
              </w:rPr>
              <w:t>EOS</w:t>
            </w:r>
          </w:p>
        </w:tc>
        <w:tc>
          <w:tcPr>
            <w:tcW w:w="1418" w:type="dxa"/>
            <w:tcBorders>
              <w:bottom w:val="single" w:sz="4" w:space="0" w:color="auto"/>
            </w:tcBorders>
          </w:tcPr>
          <w:p w:rsidR="00B80A5C" w:rsidRPr="001C5E30" w:rsidRDefault="00B80A5C" w:rsidP="00C83AE0">
            <w:pPr>
              <w:pStyle w:val="TableText0"/>
              <w:keepNext w:val="0"/>
              <w:spacing w:before="40" w:after="40" w:line="228" w:lineRule="auto"/>
              <w:ind w:right="-57"/>
              <w:rPr>
                <w:sz w:val="16"/>
                <w:szCs w:val="16"/>
                <w:lang w:val="ru-RU"/>
              </w:rPr>
            </w:pPr>
          </w:p>
        </w:tc>
        <w:tc>
          <w:tcPr>
            <w:tcW w:w="1134" w:type="dxa"/>
            <w:tcBorders>
              <w:bottom w:val="single" w:sz="4" w:space="0" w:color="auto"/>
            </w:tcBorders>
          </w:tcPr>
          <w:p w:rsidR="00B80A5C" w:rsidRPr="001C5E30" w:rsidRDefault="00B80A5C" w:rsidP="00C83AE0">
            <w:pPr>
              <w:pStyle w:val="TableText0"/>
              <w:keepNext w:val="0"/>
              <w:spacing w:before="40" w:after="40" w:line="228" w:lineRule="auto"/>
              <w:rPr>
                <w:sz w:val="16"/>
                <w:szCs w:val="16"/>
                <w:lang w:val="ru-RU"/>
              </w:rPr>
            </w:pPr>
          </w:p>
        </w:tc>
        <w:tc>
          <w:tcPr>
            <w:tcW w:w="1418" w:type="dxa"/>
            <w:tcBorders>
              <w:bottom w:val="single" w:sz="4" w:space="0" w:color="auto"/>
            </w:tcBorders>
          </w:tcPr>
          <w:p w:rsidR="00B80A5C" w:rsidRPr="001C5E30" w:rsidRDefault="00B80A5C" w:rsidP="00C83AE0">
            <w:pPr>
              <w:pStyle w:val="TableText0"/>
              <w:keepNext w:val="0"/>
              <w:spacing w:before="40" w:after="40" w:line="228" w:lineRule="auto"/>
              <w:rPr>
                <w:sz w:val="16"/>
                <w:szCs w:val="16"/>
                <w:lang w:val="ru-RU"/>
              </w:rPr>
            </w:pPr>
          </w:p>
        </w:tc>
        <w:tc>
          <w:tcPr>
            <w:tcW w:w="1418" w:type="dxa"/>
            <w:tcBorders>
              <w:bottom w:val="single" w:sz="4" w:space="0" w:color="auto"/>
            </w:tcBorders>
          </w:tcPr>
          <w:p w:rsidR="00B80A5C" w:rsidRPr="001C5E30" w:rsidRDefault="00B80A5C" w:rsidP="00C83AE0">
            <w:pPr>
              <w:pStyle w:val="TableText0"/>
              <w:keepNext w:val="0"/>
              <w:spacing w:before="40" w:after="40" w:line="228" w:lineRule="auto"/>
              <w:rPr>
                <w:sz w:val="16"/>
                <w:szCs w:val="16"/>
                <w:lang w:val="ru-RU"/>
              </w:rPr>
            </w:pPr>
            <w:r w:rsidRPr="001C5E30">
              <w:rPr>
                <w:sz w:val="16"/>
                <w:szCs w:val="16"/>
                <w:vertAlign w:val="superscript"/>
                <w:lang w:val="ru-RU"/>
              </w:rPr>
              <w:t>(6)</w:t>
            </w:r>
          </w:p>
        </w:tc>
        <w:tc>
          <w:tcPr>
            <w:tcW w:w="1843" w:type="dxa"/>
            <w:tcBorders>
              <w:bottom w:val="single" w:sz="4" w:space="0" w:color="auto"/>
            </w:tcBorders>
          </w:tcPr>
          <w:p w:rsidR="00B80A5C" w:rsidRPr="001C5E30" w:rsidRDefault="00B80A5C" w:rsidP="00C83AE0">
            <w:pPr>
              <w:pStyle w:val="TableText0"/>
              <w:keepNext w:val="0"/>
              <w:spacing w:before="40" w:after="40" w:line="228" w:lineRule="auto"/>
              <w:rPr>
                <w:sz w:val="16"/>
                <w:szCs w:val="16"/>
                <w:lang w:val="ru-RU"/>
              </w:rPr>
            </w:pPr>
            <w:r w:rsidRPr="001C5E30">
              <w:rPr>
                <w:sz w:val="16"/>
                <w:szCs w:val="16"/>
                <w:vertAlign w:val="superscript"/>
                <w:lang w:val="ru-RU"/>
              </w:rPr>
              <w:t>(6)</w:t>
            </w:r>
          </w:p>
        </w:tc>
      </w:tr>
      <w:tr w:rsidR="00B80A5C" w:rsidRPr="008D004F" w:rsidTr="00C83AE0">
        <w:trPr>
          <w:cantSplit/>
          <w:jc w:val="center"/>
        </w:trPr>
        <w:tc>
          <w:tcPr>
            <w:tcW w:w="9641" w:type="dxa"/>
            <w:gridSpan w:val="7"/>
            <w:tcBorders>
              <w:top w:val="single" w:sz="4" w:space="0" w:color="auto"/>
              <w:left w:val="nil"/>
              <w:bottom w:val="nil"/>
              <w:right w:val="nil"/>
            </w:tcBorders>
          </w:tcPr>
          <w:p w:rsidR="00B80A5C" w:rsidRPr="001C5E30" w:rsidRDefault="00B80A5C" w:rsidP="00C83AE0">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77"/>
              </w:tabs>
              <w:spacing w:line="216" w:lineRule="auto"/>
              <w:ind w:left="-85" w:right="85" w:firstLine="0"/>
              <w:rPr>
                <w:sz w:val="16"/>
                <w:szCs w:val="16"/>
                <w:lang w:val="ru-RU"/>
              </w:rPr>
            </w:pPr>
            <w:r w:rsidRPr="001C5E30">
              <w:rPr>
                <w:sz w:val="16"/>
                <w:szCs w:val="16"/>
                <w:lang w:val="ru-RU"/>
              </w:rPr>
              <w:t>TP:</w:t>
            </w:r>
            <w:r w:rsidRPr="001C5E30">
              <w:rPr>
                <w:sz w:val="16"/>
                <w:szCs w:val="16"/>
                <w:lang w:val="ru-RU"/>
              </w:rPr>
              <w:tab/>
              <w:t>телефония</w:t>
            </w:r>
          </w:p>
          <w:p w:rsidR="00B80A5C" w:rsidRPr="001C5E30" w:rsidRDefault="00B80A5C" w:rsidP="00C83AE0">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77"/>
              </w:tabs>
              <w:spacing w:line="216" w:lineRule="auto"/>
              <w:ind w:left="-85" w:right="85" w:firstLine="0"/>
              <w:rPr>
                <w:sz w:val="16"/>
                <w:szCs w:val="16"/>
                <w:lang w:val="ru-RU"/>
              </w:rPr>
            </w:pPr>
            <w:r w:rsidRPr="001C5E30">
              <w:rPr>
                <w:sz w:val="16"/>
                <w:szCs w:val="16"/>
                <w:lang w:val="ru-RU"/>
              </w:rPr>
              <w:t>TTY:</w:t>
            </w:r>
            <w:r w:rsidRPr="001C5E30">
              <w:rPr>
                <w:sz w:val="16"/>
                <w:szCs w:val="16"/>
                <w:lang w:val="ru-RU"/>
              </w:rPr>
              <w:tab/>
              <w:t>буквопечатание</w:t>
            </w:r>
          </w:p>
          <w:p w:rsidR="00B80A5C" w:rsidRPr="001C5E30" w:rsidRDefault="00B80A5C" w:rsidP="00C83AE0">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5"/>
                <w:tab w:val="left" w:pos="577"/>
              </w:tabs>
              <w:spacing w:line="216" w:lineRule="auto"/>
              <w:ind w:left="-85" w:right="85" w:firstLine="0"/>
              <w:rPr>
                <w:sz w:val="16"/>
                <w:szCs w:val="16"/>
                <w:lang w:val="ru-RU"/>
              </w:rPr>
            </w:pPr>
            <w:r w:rsidRPr="001C5E30">
              <w:rPr>
                <w:sz w:val="16"/>
                <w:szCs w:val="16"/>
                <w:lang w:val="ru-RU"/>
              </w:rPr>
              <w:t>ARQ:</w:t>
            </w:r>
            <w:r w:rsidRPr="001C5E30">
              <w:rPr>
                <w:sz w:val="16"/>
                <w:szCs w:val="16"/>
                <w:lang w:val="ru-RU"/>
              </w:rPr>
              <w:tab/>
              <w:t>оборудование согласно Рекомендации</w:t>
            </w:r>
            <w:r>
              <w:rPr>
                <w:sz w:val="16"/>
                <w:szCs w:val="16"/>
                <w:lang w:val="ru-RU"/>
              </w:rPr>
              <w:t> МСЭ</w:t>
            </w:r>
            <w:r w:rsidRPr="001C5E30">
              <w:rPr>
                <w:sz w:val="16"/>
                <w:szCs w:val="16"/>
                <w:lang w:val="ru-RU"/>
              </w:rPr>
              <w:t xml:space="preserve">-R M.476 или M.625 </w:t>
            </w:r>
          </w:p>
          <w:p w:rsidR="00B80A5C" w:rsidRPr="001C5E30" w:rsidRDefault="00B80A5C" w:rsidP="00C83AE0">
            <w:pPr>
              <w:pStyle w:val="Tablelegend"/>
              <w:spacing w:line="216" w:lineRule="auto"/>
              <w:ind w:left="199" w:right="85" w:hanging="284"/>
              <w:rPr>
                <w:sz w:val="16"/>
                <w:szCs w:val="16"/>
                <w:lang w:val="ru-RU"/>
              </w:rPr>
            </w:pPr>
            <w:r w:rsidRPr="001C5E30">
              <w:rPr>
                <w:sz w:val="16"/>
                <w:szCs w:val="16"/>
                <w:vertAlign w:val="superscript"/>
                <w:lang w:val="ru-RU"/>
              </w:rPr>
              <w:t>(1)</w:t>
            </w:r>
            <w:r w:rsidRPr="001C5E30">
              <w:rPr>
                <w:sz w:val="16"/>
                <w:szCs w:val="16"/>
                <w:lang w:val="ru-RU"/>
              </w:rPr>
              <w:tab/>
              <w:t>Неприсвоенные символы должны быть отклонены. Оборудование ЦИВ не должно предпринимать никаких действий.</w:t>
            </w:r>
          </w:p>
          <w:p w:rsidR="00B80A5C" w:rsidRPr="001C5E30" w:rsidRDefault="00B80A5C" w:rsidP="00C83AE0">
            <w:pPr>
              <w:pStyle w:val="Tablelegend"/>
              <w:spacing w:line="216" w:lineRule="auto"/>
              <w:ind w:left="199" w:right="85" w:hanging="284"/>
              <w:rPr>
                <w:sz w:val="16"/>
                <w:szCs w:val="16"/>
                <w:lang w:val="ru-RU"/>
              </w:rPr>
            </w:pPr>
            <w:r w:rsidRPr="001C5E30">
              <w:rPr>
                <w:sz w:val="16"/>
                <w:szCs w:val="16"/>
                <w:vertAlign w:val="superscript"/>
                <w:lang w:val="ru-RU"/>
              </w:rPr>
              <w:t>(2)</w:t>
            </w:r>
            <w:r w:rsidRPr="001C5E30">
              <w:rPr>
                <w:sz w:val="16"/>
                <w:szCs w:val="16"/>
                <w:lang w:val="ru-RU"/>
              </w:rPr>
              <w:tab/>
              <w:t>В настоящее время не присвоена, если используется с первой телекомандой, отличной от символа № 104 (для будущего использования).</w:t>
            </w:r>
          </w:p>
          <w:p w:rsidR="00B80A5C" w:rsidRPr="001C5E30" w:rsidRDefault="00B80A5C" w:rsidP="00C83AE0">
            <w:pPr>
              <w:pStyle w:val="Tablelegend"/>
              <w:spacing w:line="216" w:lineRule="auto"/>
              <w:ind w:left="199" w:right="85" w:hanging="284"/>
              <w:rPr>
                <w:sz w:val="16"/>
                <w:szCs w:val="16"/>
                <w:lang w:val="ru-RU"/>
              </w:rPr>
            </w:pPr>
            <w:r w:rsidRPr="001C5E30">
              <w:rPr>
                <w:sz w:val="16"/>
                <w:szCs w:val="16"/>
                <w:vertAlign w:val="superscript"/>
                <w:lang w:val="ru-RU"/>
              </w:rPr>
              <w:t>(3)</w:t>
            </w:r>
            <w:r w:rsidRPr="001C5E30">
              <w:rPr>
                <w:sz w:val="16"/>
                <w:szCs w:val="16"/>
                <w:lang w:val="ru-RU"/>
              </w:rPr>
              <w:tab/>
              <w:t>Используется для избирательного вызова группы судов в конкретной области VTS (Рекомендация</w:t>
            </w:r>
            <w:r>
              <w:rPr>
                <w:sz w:val="16"/>
                <w:szCs w:val="16"/>
                <w:lang w:val="ru-RU"/>
              </w:rPr>
              <w:t> МСЭ</w:t>
            </w:r>
            <w:r w:rsidRPr="001C5E30">
              <w:rPr>
                <w:sz w:val="16"/>
                <w:szCs w:val="16"/>
                <w:lang w:val="ru-RU"/>
              </w:rPr>
              <w:t>-R M.825). Прием вызовов, имеющих спецификатор формата 103 для категории (или категорию), не должен вызывать каких-либо сигналов тревоги в бортовом контроллере ЦИВ. Не должна использоваться ни в каком будущем расширении.</w:t>
            </w:r>
          </w:p>
          <w:p w:rsidR="00B80A5C" w:rsidRPr="001C5E30" w:rsidRDefault="00B80A5C" w:rsidP="00C83AE0">
            <w:pPr>
              <w:pStyle w:val="Tablelegend"/>
              <w:spacing w:line="216" w:lineRule="auto"/>
              <w:ind w:left="199" w:right="85" w:hanging="284"/>
              <w:rPr>
                <w:sz w:val="16"/>
                <w:szCs w:val="16"/>
                <w:lang w:val="ru-RU"/>
              </w:rPr>
            </w:pPr>
            <w:r w:rsidRPr="001C5E30">
              <w:rPr>
                <w:sz w:val="16"/>
                <w:szCs w:val="16"/>
                <w:vertAlign w:val="superscript"/>
                <w:lang w:val="ru-RU"/>
              </w:rPr>
              <w:t>(4)</w:t>
            </w:r>
            <w:r w:rsidRPr="001C5E30">
              <w:rPr>
                <w:sz w:val="16"/>
                <w:szCs w:val="16"/>
                <w:lang w:val="ru-RU"/>
              </w:rPr>
              <w:tab/>
              <w:t>Используется только при полуавтоматическом/автоматическом обслуживании.</w:t>
            </w:r>
          </w:p>
          <w:p w:rsidR="00B80A5C" w:rsidRPr="001C5E30" w:rsidRDefault="00B80A5C" w:rsidP="00C83AE0">
            <w:pPr>
              <w:pStyle w:val="Tablelegend"/>
              <w:spacing w:line="216" w:lineRule="auto"/>
              <w:ind w:left="199" w:right="85" w:hanging="284"/>
              <w:rPr>
                <w:sz w:val="16"/>
                <w:szCs w:val="16"/>
                <w:lang w:val="ru-RU"/>
              </w:rPr>
            </w:pPr>
            <w:r w:rsidRPr="001C5E30">
              <w:rPr>
                <w:sz w:val="16"/>
                <w:szCs w:val="16"/>
                <w:vertAlign w:val="superscript"/>
                <w:lang w:val="ru-RU"/>
              </w:rPr>
              <w:t>(5)</w:t>
            </w:r>
            <w:r w:rsidRPr="001C5E30">
              <w:rPr>
                <w:sz w:val="16"/>
                <w:szCs w:val="16"/>
                <w:lang w:val="ru-RU"/>
              </w:rPr>
              <w:tab/>
              <w:t>Используется при автоматическом обслуживании на ОВЧ/УВЧ (Рекомендация</w:t>
            </w:r>
            <w:r>
              <w:rPr>
                <w:sz w:val="16"/>
                <w:szCs w:val="16"/>
                <w:lang w:val="ru-RU"/>
              </w:rPr>
              <w:t> МСЭ</w:t>
            </w:r>
            <w:r w:rsidRPr="001C5E30">
              <w:rPr>
                <w:sz w:val="16"/>
                <w:szCs w:val="16"/>
                <w:lang w:val="ru-RU"/>
              </w:rPr>
              <w:noBreakHyphen/>
              <w:t>R M.586). Не должно использоваться ни в каком будущем расширении.</w:t>
            </w:r>
          </w:p>
          <w:p w:rsidR="00B80A5C" w:rsidRPr="001C5E30" w:rsidRDefault="00B80A5C" w:rsidP="00C83AE0">
            <w:pPr>
              <w:pStyle w:val="Tablelegend"/>
              <w:spacing w:line="216" w:lineRule="auto"/>
              <w:ind w:left="199" w:right="85" w:hanging="284"/>
              <w:rPr>
                <w:sz w:val="16"/>
                <w:szCs w:val="16"/>
                <w:lang w:val="ru-RU"/>
              </w:rPr>
            </w:pPr>
            <w:r w:rsidRPr="001C5E30">
              <w:rPr>
                <w:sz w:val="16"/>
                <w:szCs w:val="16"/>
                <w:vertAlign w:val="superscript"/>
                <w:lang w:val="ru-RU"/>
              </w:rPr>
              <w:t>(6)</w:t>
            </w:r>
            <w:r w:rsidRPr="001C5E30">
              <w:rPr>
                <w:sz w:val="16"/>
                <w:szCs w:val="16"/>
                <w:lang w:val="ru-RU"/>
              </w:rPr>
              <w:tab/>
              <w:t>Не должна использоваться ни в каком будущем расширении.</w:t>
            </w:r>
          </w:p>
          <w:p w:rsidR="00B80A5C" w:rsidRPr="001C5E30" w:rsidRDefault="00B80A5C" w:rsidP="00C83AE0">
            <w:pPr>
              <w:pStyle w:val="Tablelegend"/>
              <w:spacing w:line="216" w:lineRule="auto"/>
              <w:ind w:left="199" w:right="85" w:hanging="284"/>
              <w:rPr>
                <w:sz w:val="16"/>
                <w:szCs w:val="16"/>
                <w:vertAlign w:val="superscript"/>
                <w:lang w:val="ru-RU"/>
              </w:rPr>
            </w:pPr>
            <w:r w:rsidRPr="001C5E30">
              <w:rPr>
                <w:sz w:val="16"/>
                <w:szCs w:val="16"/>
                <w:vertAlign w:val="superscript"/>
                <w:lang w:val="ru-RU"/>
              </w:rPr>
              <w:t>(7)</w:t>
            </w:r>
            <w:r w:rsidRPr="001C5E30">
              <w:rPr>
                <w:sz w:val="16"/>
                <w:szCs w:val="16"/>
                <w:lang w:val="ru-RU"/>
              </w:rPr>
              <w:tab/>
              <w:t>СЧ/ВЧ используется только для подтверждения приема сигнала бедствия и для приема береговой станцией (см. таблицу А1-4).</w:t>
            </w:r>
          </w:p>
        </w:tc>
      </w:tr>
      <w:tr w:rsidR="00B80A5C" w:rsidRPr="008D004F" w:rsidTr="00C83AE0">
        <w:trPr>
          <w:cantSplit/>
          <w:jc w:val="center"/>
        </w:trPr>
        <w:tc>
          <w:tcPr>
            <w:tcW w:w="9641" w:type="dxa"/>
            <w:gridSpan w:val="7"/>
            <w:tcBorders>
              <w:top w:val="nil"/>
              <w:left w:val="nil"/>
              <w:bottom w:val="nil"/>
              <w:right w:val="nil"/>
            </w:tcBorders>
          </w:tcPr>
          <w:p w:rsidR="00B80A5C" w:rsidRPr="001C5E30" w:rsidRDefault="00B80A5C" w:rsidP="00C83AE0">
            <w:pPr>
              <w:pStyle w:val="Tablelegend"/>
              <w:tabs>
                <w:tab w:val="clear" w:pos="284"/>
              </w:tabs>
              <w:ind w:left="369" w:right="0"/>
              <w:rPr>
                <w:sz w:val="16"/>
                <w:szCs w:val="16"/>
                <w:lang w:val="ru-RU"/>
              </w:rPr>
            </w:pPr>
            <w:r w:rsidRPr="001C5E30">
              <w:rPr>
                <w:i/>
                <w:iCs/>
                <w:sz w:val="16"/>
                <w:szCs w:val="16"/>
                <w:lang w:val="ru-RU"/>
              </w:rPr>
              <w:lastRenderedPageBreak/>
              <w:t xml:space="preserve">Примечания к </w:t>
            </w:r>
            <w:r>
              <w:rPr>
                <w:i/>
                <w:iCs/>
                <w:sz w:val="16"/>
                <w:szCs w:val="16"/>
                <w:lang w:val="ru-RU"/>
              </w:rPr>
              <w:t>т</w:t>
            </w:r>
            <w:r w:rsidRPr="001C5E30">
              <w:rPr>
                <w:i/>
                <w:iCs/>
                <w:sz w:val="16"/>
                <w:szCs w:val="16"/>
                <w:lang w:val="ru-RU"/>
              </w:rPr>
              <w:t>аблице А1-3</w:t>
            </w:r>
            <w:r w:rsidRPr="001C5E30">
              <w:rPr>
                <w:sz w:val="16"/>
                <w:szCs w:val="16"/>
                <w:lang w:val="ru-RU"/>
              </w:rPr>
              <w:t xml:space="preserve"> (</w:t>
            </w:r>
            <w:r w:rsidRPr="001C5E30">
              <w:rPr>
                <w:i/>
                <w:iCs/>
                <w:sz w:val="16"/>
                <w:szCs w:val="16"/>
                <w:lang w:val="ru-RU"/>
              </w:rPr>
              <w:t>окончание</w:t>
            </w:r>
            <w:r w:rsidRPr="001C5E30">
              <w:rPr>
                <w:sz w:val="16"/>
                <w:szCs w:val="16"/>
                <w:lang w:val="ru-RU"/>
              </w:rPr>
              <w:t>):</w:t>
            </w:r>
          </w:p>
          <w:p w:rsidR="00B80A5C" w:rsidRPr="001C5E30" w:rsidRDefault="00B80A5C" w:rsidP="00C83AE0">
            <w:pPr>
              <w:pStyle w:val="Tablelegend"/>
              <w:tabs>
                <w:tab w:val="clear" w:pos="284"/>
              </w:tabs>
              <w:ind w:left="369" w:right="0"/>
              <w:rPr>
                <w:sz w:val="16"/>
                <w:szCs w:val="16"/>
                <w:lang w:val="ru-RU"/>
              </w:rPr>
            </w:pPr>
            <w:r w:rsidRPr="001C5E30">
              <w:rPr>
                <w:sz w:val="16"/>
                <w:szCs w:val="16"/>
                <w:lang w:val="ru-RU"/>
              </w:rPr>
              <w:t>A –</w:t>
            </w:r>
            <w:r w:rsidRPr="001C5E30">
              <w:rPr>
                <w:sz w:val="16"/>
                <w:szCs w:val="16"/>
                <w:lang w:val="ru-RU"/>
              </w:rPr>
              <w:tab/>
              <w:t>ПРИМЕЧАНИЕ. – Телекоманды для "судов и летательных аппаратов государств, не участвующих в вооруженном конфликте" и "санитарно-транспортных средств" (определенных в Женевской конвенции 1949 года и дополнительных Протоколах) указываются в обязательных конвенциях и протоколах, которые не должны затрагиваться никакими изменениями</w:t>
            </w:r>
            <w:r>
              <w:rPr>
                <w:sz w:val="16"/>
                <w:szCs w:val="16"/>
                <w:lang w:val="ru-RU"/>
              </w:rPr>
              <w:t xml:space="preserve">, внесенными в </w:t>
            </w:r>
            <w:r w:rsidRPr="001C5E30">
              <w:rPr>
                <w:sz w:val="16"/>
                <w:szCs w:val="16"/>
                <w:lang w:val="ru-RU"/>
              </w:rPr>
              <w:t>Рекомендаци</w:t>
            </w:r>
            <w:r>
              <w:rPr>
                <w:sz w:val="16"/>
                <w:szCs w:val="16"/>
                <w:lang w:val="ru-RU"/>
              </w:rPr>
              <w:t>ю МСЭ</w:t>
            </w:r>
            <w:r w:rsidRPr="001C5E30">
              <w:rPr>
                <w:sz w:val="16"/>
                <w:szCs w:val="16"/>
                <w:lang w:val="ru-RU"/>
              </w:rPr>
              <w:t>-R M.493.</w:t>
            </w:r>
          </w:p>
          <w:p w:rsidR="00B80A5C" w:rsidRPr="001C5E30" w:rsidRDefault="00B80A5C" w:rsidP="00C83AE0">
            <w:pPr>
              <w:pStyle w:val="Tablelegend"/>
              <w:tabs>
                <w:tab w:val="clear" w:pos="284"/>
              </w:tabs>
              <w:ind w:left="369" w:right="0"/>
              <w:rPr>
                <w:sz w:val="16"/>
                <w:szCs w:val="16"/>
                <w:lang w:val="ru-RU"/>
              </w:rPr>
            </w:pPr>
            <w:r w:rsidRPr="001C5E30">
              <w:rPr>
                <w:sz w:val="16"/>
                <w:szCs w:val="16"/>
                <w:lang w:val="ru-RU"/>
              </w:rPr>
              <w:t>B –</w:t>
            </w:r>
            <w:r w:rsidRPr="001C5E30">
              <w:rPr>
                <w:sz w:val="16"/>
                <w:szCs w:val="16"/>
                <w:lang w:val="ru-RU"/>
              </w:rPr>
              <w:tab/>
              <w:t>ПРИМЕЧАНИЕ. – Радиомаяк</w:t>
            </w:r>
            <w:r>
              <w:rPr>
                <w:sz w:val="16"/>
                <w:szCs w:val="16"/>
                <w:lang w:val="ru-RU"/>
              </w:rPr>
              <w:t xml:space="preserve"> </w:t>
            </w:r>
            <w:r w:rsidRPr="001C5E30">
              <w:rPr>
                <w:sz w:val="16"/>
                <w:szCs w:val="16"/>
                <w:lang w:val="ru-RU"/>
              </w:rPr>
              <w:t>– указатель места бедствия (EPIRB) на ОВЧ может использоваться для выполнения требования ИМО по транспортировке – перед исключением этот пункт следует исключить из соответствующего раздела СОЛАС – для этого потребуется новое направление работы.</w:t>
            </w:r>
          </w:p>
          <w:p w:rsidR="00B80A5C" w:rsidRPr="001C5E30" w:rsidRDefault="00B80A5C" w:rsidP="00C83AE0">
            <w:pPr>
              <w:pStyle w:val="Tablelegend"/>
              <w:tabs>
                <w:tab w:val="clear" w:pos="284"/>
              </w:tabs>
              <w:ind w:left="369" w:right="0"/>
              <w:rPr>
                <w:sz w:val="16"/>
                <w:szCs w:val="16"/>
                <w:lang w:val="ru-RU"/>
              </w:rPr>
            </w:pPr>
            <w:r w:rsidRPr="001C5E30">
              <w:rPr>
                <w:sz w:val="16"/>
                <w:szCs w:val="16"/>
                <w:lang w:val="ru-RU"/>
              </w:rPr>
              <w:t>C –</w:t>
            </w:r>
            <w:r w:rsidRPr="001C5E30">
              <w:rPr>
                <w:sz w:val="16"/>
                <w:szCs w:val="16"/>
                <w:lang w:val="ru-RU"/>
              </w:rPr>
              <w:tab/>
              <w:t>ПРИМЕЧАНИЕ. – Исключение некоторых телекоманд повлечет за собой значительное изменение в системе, например, кодов для подключения информации фиксированной сети; придется изучать информацию о международной реализации путем рассылки администрациям циркулярного письма. Результат и дальнейшие просьбы об исключении должны быть доведены до сведения работающей по переписке группы ИМО по пересмотру ГМСББ.</w:t>
            </w:r>
          </w:p>
          <w:p w:rsidR="00B80A5C" w:rsidRPr="001C5E30" w:rsidRDefault="00B80A5C" w:rsidP="00C83AE0">
            <w:pPr>
              <w:pStyle w:val="Tablelegend"/>
              <w:tabs>
                <w:tab w:val="clear" w:pos="284"/>
                <w:tab w:val="clear" w:pos="567"/>
                <w:tab w:val="left" w:pos="285"/>
                <w:tab w:val="left" w:pos="577"/>
              </w:tabs>
              <w:ind w:left="369" w:right="0"/>
              <w:rPr>
                <w:sz w:val="16"/>
                <w:szCs w:val="16"/>
                <w:lang w:val="ru-RU"/>
              </w:rPr>
            </w:pPr>
            <w:r w:rsidRPr="001C5E30">
              <w:rPr>
                <w:sz w:val="16"/>
                <w:szCs w:val="16"/>
                <w:lang w:val="ru-RU"/>
              </w:rPr>
              <w:t>Вместо неиспользуемой информации сообщения передается символ *.</w:t>
            </w:r>
          </w:p>
        </w:tc>
      </w:tr>
    </w:tbl>
    <w:p w:rsidR="00B80A5C" w:rsidRPr="001C5E30" w:rsidRDefault="00B80A5C" w:rsidP="00B80A5C">
      <w:pPr>
        <w:pStyle w:val="Tablefin"/>
        <w:rPr>
          <w:lang w:val="ru-RU"/>
        </w:rPr>
      </w:pPr>
    </w:p>
    <w:p w:rsidR="00B80A5C" w:rsidRPr="001C5E30" w:rsidRDefault="00B80A5C" w:rsidP="00B80A5C">
      <w:pPr>
        <w:pStyle w:val="Heading1"/>
        <w:keepNext w:val="0"/>
        <w:keepLines w:val="0"/>
        <w:ind w:left="0" w:firstLine="0"/>
        <w:rPr>
          <w:lang w:val="ru-RU"/>
        </w:rPr>
      </w:pPr>
      <w:r w:rsidRPr="001C5E30">
        <w:rPr>
          <w:lang w:val="ru-RU"/>
        </w:rPr>
        <w:t>2</w:t>
      </w:r>
      <w:r w:rsidRPr="001C5E30">
        <w:rPr>
          <w:lang w:val="ru-RU"/>
        </w:rPr>
        <w:tab/>
        <w:t>Технический формат последовательности вызова</w:t>
      </w:r>
    </w:p>
    <w:p w:rsidR="00B80A5C" w:rsidRPr="001C5E30" w:rsidRDefault="00B80A5C" w:rsidP="00B80A5C">
      <w:pPr>
        <w:rPr>
          <w:lang w:val="ru-RU"/>
        </w:rPr>
      </w:pPr>
      <w:r w:rsidRPr="001C5E30">
        <w:rPr>
          <w:b/>
          <w:bCs/>
          <w:lang w:val="ru-RU"/>
        </w:rPr>
        <w:t>2.1</w:t>
      </w:r>
      <w:r w:rsidRPr="001C5E30">
        <w:rPr>
          <w:lang w:val="ru-RU"/>
        </w:rPr>
        <w:tab/>
        <w:t>Последовательность вызова имеет следующий технический формат.</w:t>
      </w:r>
    </w:p>
    <w:p w:rsidR="00B80A5C" w:rsidRPr="001C5E30" w:rsidRDefault="00B80A5C" w:rsidP="00B80A5C">
      <w:pPr>
        <w:pStyle w:val="Blanc"/>
        <w:rPr>
          <w:lang w:val="ru-RU"/>
        </w:rPr>
      </w:pPr>
    </w:p>
    <w:tbl>
      <w:tblPr>
        <w:tblStyle w:val="TableGrid"/>
        <w:tblW w:w="9639" w:type="dxa"/>
        <w:jc w:val="center"/>
        <w:tblLook w:val="04A0" w:firstRow="1" w:lastRow="0" w:firstColumn="1" w:lastColumn="0" w:noHBand="0" w:noVBand="1"/>
      </w:tblPr>
      <w:tblGrid>
        <w:gridCol w:w="2410"/>
        <w:gridCol w:w="2409"/>
        <w:gridCol w:w="2409"/>
        <w:gridCol w:w="2411"/>
      </w:tblGrid>
      <w:tr w:rsidR="00B80A5C" w:rsidRPr="008D004F" w:rsidTr="00C83AE0">
        <w:trPr>
          <w:jc w:val="center"/>
        </w:trPr>
        <w:tc>
          <w:tcPr>
            <w:tcW w:w="2407" w:type="dxa"/>
            <w:vAlign w:val="center"/>
          </w:tcPr>
          <w:p w:rsidR="00B80A5C" w:rsidRPr="001C5E30" w:rsidRDefault="00B80A5C" w:rsidP="00C83AE0">
            <w:pPr>
              <w:spacing w:before="40" w:after="40"/>
              <w:jc w:val="center"/>
              <w:rPr>
                <w:sz w:val="20"/>
                <w:lang w:val="ru-RU"/>
              </w:rPr>
            </w:pPr>
            <w:r w:rsidRPr="001C5E30">
              <w:rPr>
                <w:sz w:val="20"/>
                <w:lang w:val="ru-RU"/>
              </w:rPr>
              <w:t>Точечная матрица</w:t>
            </w:r>
            <w:r w:rsidRPr="001C5E30">
              <w:rPr>
                <w:sz w:val="20"/>
                <w:lang w:val="ru-RU"/>
              </w:rPr>
              <w:br/>
              <w:t>См. пункт 3</w:t>
            </w:r>
          </w:p>
        </w:tc>
        <w:tc>
          <w:tcPr>
            <w:tcW w:w="2407" w:type="dxa"/>
            <w:vAlign w:val="center"/>
          </w:tcPr>
          <w:p w:rsidR="00B80A5C" w:rsidRPr="001C5E30" w:rsidRDefault="00B80A5C" w:rsidP="00C83AE0">
            <w:pPr>
              <w:spacing w:before="40" w:after="40"/>
              <w:jc w:val="center"/>
              <w:rPr>
                <w:sz w:val="20"/>
                <w:lang w:val="ru-RU"/>
              </w:rPr>
            </w:pPr>
            <w:r w:rsidRPr="001C5E30">
              <w:rPr>
                <w:sz w:val="20"/>
                <w:lang w:val="ru-RU"/>
              </w:rPr>
              <w:t>Фазирующая последовательность</w:t>
            </w:r>
            <w:r w:rsidRPr="001C5E30">
              <w:rPr>
                <w:sz w:val="20"/>
                <w:lang w:val="ru-RU"/>
              </w:rPr>
              <w:br/>
              <w:t>См. пункт 3</w:t>
            </w:r>
          </w:p>
        </w:tc>
        <w:tc>
          <w:tcPr>
            <w:tcW w:w="2407" w:type="dxa"/>
            <w:vAlign w:val="center"/>
          </w:tcPr>
          <w:p w:rsidR="00B80A5C" w:rsidRPr="001C5E30" w:rsidRDefault="00B80A5C" w:rsidP="00C83AE0">
            <w:pPr>
              <w:spacing w:before="40" w:after="40"/>
              <w:jc w:val="center"/>
              <w:rPr>
                <w:sz w:val="20"/>
                <w:lang w:val="ru-RU"/>
              </w:rPr>
            </w:pPr>
            <w:r w:rsidRPr="001C5E30">
              <w:rPr>
                <w:sz w:val="20"/>
                <w:lang w:val="ru-RU"/>
              </w:rPr>
              <w:t>Содержание вызова</w:t>
            </w:r>
            <w:r w:rsidRPr="001C5E30">
              <w:rPr>
                <w:sz w:val="20"/>
                <w:lang w:val="ru-RU"/>
              </w:rPr>
              <w:br/>
              <w:t xml:space="preserve">См. таблицы </w:t>
            </w:r>
            <w:r>
              <w:rPr>
                <w:sz w:val="20"/>
                <w:lang w:val="ru-RU"/>
              </w:rPr>
              <w:br/>
              <w:t>А</w:t>
            </w:r>
            <w:r w:rsidRPr="001C5E30">
              <w:rPr>
                <w:sz w:val="20"/>
                <w:lang w:val="ru-RU"/>
              </w:rPr>
              <w:t>4.1</w:t>
            </w:r>
            <w:r>
              <w:rPr>
                <w:sz w:val="20"/>
                <w:lang w:val="ru-RU"/>
              </w:rPr>
              <w:t> </w:t>
            </w:r>
            <w:r w:rsidRPr="001C5E30">
              <w:rPr>
                <w:sz w:val="20"/>
                <w:lang w:val="ru-RU"/>
              </w:rPr>
              <w:t>–</w:t>
            </w:r>
            <w:r>
              <w:rPr>
                <w:sz w:val="20"/>
                <w:lang w:val="ru-RU"/>
              </w:rPr>
              <w:t> А</w:t>
            </w:r>
            <w:r w:rsidRPr="001C5E30">
              <w:rPr>
                <w:sz w:val="20"/>
                <w:lang w:val="ru-RU"/>
              </w:rPr>
              <w:t>4.10.2</w:t>
            </w:r>
          </w:p>
        </w:tc>
        <w:tc>
          <w:tcPr>
            <w:tcW w:w="2408" w:type="dxa"/>
            <w:vAlign w:val="center"/>
          </w:tcPr>
          <w:p w:rsidR="00B80A5C" w:rsidRPr="001C5E30" w:rsidRDefault="00B80A5C" w:rsidP="00C83AE0">
            <w:pPr>
              <w:spacing w:before="40" w:after="40"/>
              <w:jc w:val="center"/>
              <w:rPr>
                <w:sz w:val="20"/>
                <w:lang w:val="ru-RU"/>
              </w:rPr>
            </w:pPr>
            <w:r w:rsidRPr="001C5E30">
              <w:rPr>
                <w:sz w:val="20"/>
                <w:lang w:val="ru-RU"/>
              </w:rPr>
              <w:t>Завершающая последовательность</w:t>
            </w:r>
            <w:r w:rsidRPr="001C5E30">
              <w:rPr>
                <w:sz w:val="20"/>
                <w:lang w:val="ru-RU"/>
              </w:rPr>
              <w:br/>
              <w:t>См. пункты 9, 10</w:t>
            </w:r>
            <w:r w:rsidRPr="001C5E30">
              <w:rPr>
                <w:sz w:val="20"/>
                <w:lang w:val="ru-RU"/>
              </w:rPr>
              <w:br/>
              <w:t>и рисунок 1</w:t>
            </w:r>
          </w:p>
        </w:tc>
      </w:tr>
    </w:tbl>
    <w:p w:rsidR="00B80A5C" w:rsidRPr="001C5E30" w:rsidRDefault="00B80A5C" w:rsidP="00B80A5C">
      <w:pPr>
        <w:pStyle w:val="Blanc"/>
        <w:rPr>
          <w:lang w:val="ru-RU"/>
        </w:rPr>
      </w:pPr>
    </w:p>
    <w:p w:rsidR="00B80A5C" w:rsidRPr="001C5E30" w:rsidRDefault="00B80A5C" w:rsidP="00B80A5C">
      <w:pPr>
        <w:rPr>
          <w:lang w:val="ru-RU"/>
        </w:rPr>
      </w:pPr>
      <w:r w:rsidRPr="001C5E30">
        <w:rPr>
          <w:b/>
          <w:lang w:val="ru-RU"/>
        </w:rPr>
        <w:t>2.2</w:t>
      </w:r>
      <w:r w:rsidRPr="001C5E30">
        <w:rPr>
          <w:lang w:val="ru-RU"/>
        </w:rPr>
        <w:tab/>
        <w:t>Примеры типичных последовательностей вызова и структура формата передачи показаны на рисунках 1–3 (см. п</w:t>
      </w:r>
      <w:r>
        <w:rPr>
          <w:lang w:val="ru-RU"/>
        </w:rPr>
        <w:t>ункт</w:t>
      </w:r>
      <w:r w:rsidRPr="001C5E30">
        <w:rPr>
          <w:lang w:val="ru-RU"/>
        </w:rPr>
        <w:t xml:space="preserve"> 16.8).</w:t>
      </w:r>
    </w:p>
    <w:p w:rsidR="00B80A5C" w:rsidRPr="001C5E30" w:rsidRDefault="00B80A5C" w:rsidP="00B80A5C">
      <w:pPr>
        <w:rPr>
          <w:lang w:val="ru-RU"/>
        </w:rPr>
      </w:pPr>
      <w:r w:rsidRPr="001C5E30">
        <w:rPr>
          <w:b/>
          <w:lang w:val="ru-RU"/>
        </w:rPr>
        <w:t>2.3</w:t>
      </w:r>
      <w:r w:rsidRPr="001C5E30">
        <w:rPr>
          <w:lang w:val="ru-RU"/>
        </w:rPr>
        <w:tab/>
        <w:t>Функциональные схемы, иллюстрирующие работу системы ЦИВ, показаны на рисунках 4 и 5 (см. п</w:t>
      </w:r>
      <w:r>
        <w:rPr>
          <w:lang w:val="ru-RU"/>
        </w:rPr>
        <w:t>ункт</w:t>
      </w:r>
      <w:r w:rsidRPr="001C5E30">
        <w:rPr>
          <w:lang w:val="ru-RU"/>
        </w:rPr>
        <w:t xml:space="preserve"> 16.8).</w:t>
      </w:r>
    </w:p>
    <w:p w:rsidR="00B80A5C" w:rsidRPr="001C5E30" w:rsidRDefault="00B80A5C" w:rsidP="00B80A5C">
      <w:pPr>
        <w:pStyle w:val="Heading1"/>
        <w:rPr>
          <w:lang w:val="ru-RU"/>
        </w:rPr>
      </w:pPr>
      <w:r w:rsidRPr="001C5E30">
        <w:rPr>
          <w:lang w:val="ru-RU"/>
        </w:rPr>
        <w:t>3</w:t>
      </w:r>
      <w:r w:rsidRPr="001C5E30">
        <w:rPr>
          <w:lang w:val="ru-RU"/>
        </w:rPr>
        <w:tab/>
        <w:t>Точечная матрица и фазирование</w:t>
      </w:r>
    </w:p>
    <w:p w:rsidR="00B80A5C" w:rsidRPr="001C5E30" w:rsidRDefault="00B80A5C" w:rsidP="00B80A5C">
      <w:pPr>
        <w:rPr>
          <w:lang w:val="ru-RU"/>
        </w:rPr>
      </w:pPr>
      <w:r w:rsidRPr="001C5E30">
        <w:rPr>
          <w:b/>
          <w:lang w:val="ru-RU"/>
        </w:rPr>
        <w:t>3.1</w:t>
      </w:r>
      <w:r w:rsidRPr="001C5E30">
        <w:rPr>
          <w:lang w:val="ru-RU"/>
        </w:rPr>
        <w:tab/>
        <w:t>Фазирующая последовательность предоставляет приемнику информацию, позволяющую скорректировать фазирование по битам и однозначно определить положение символов в последовательности вызова (см. Примечание 1).</w:t>
      </w:r>
    </w:p>
    <w:p w:rsidR="00B80A5C" w:rsidRPr="001C5E30" w:rsidRDefault="00B80A5C" w:rsidP="00B80A5C">
      <w:pPr>
        <w:pStyle w:val="Note"/>
        <w:rPr>
          <w:lang w:val="ru-RU"/>
        </w:rPr>
      </w:pPr>
      <w:r w:rsidRPr="001C5E30">
        <w:rPr>
          <w:lang w:val="ru-RU"/>
        </w:rPr>
        <w:t>ПРИМЕЧАНИЕ 1. – Обеспечение синхронизации символов должно достигаться путем распознавания символов, а не, например, посредством распознавания изменения в точечной матрице, для того чтобы уменьшить ложную синхронизацию, возникающую из-за битовой ошибки в точечной матрице.</w:t>
      </w:r>
    </w:p>
    <w:p w:rsidR="00B80A5C" w:rsidRPr="001C5E30" w:rsidRDefault="00B80A5C" w:rsidP="00B80A5C">
      <w:pPr>
        <w:rPr>
          <w:lang w:val="ru-RU"/>
        </w:rPr>
      </w:pPr>
      <w:r w:rsidRPr="001C5E30">
        <w:rPr>
          <w:b/>
          <w:lang w:val="ru-RU"/>
        </w:rPr>
        <w:t>3.2</w:t>
      </w:r>
      <w:r w:rsidRPr="001C5E30">
        <w:rPr>
          <w:lang w:val="ru-RU"/>
        </w:rPr>
        <w:tab/>
        <w:t>Фазирующая последовательность состоит из конкретных символов в попеременно передаваемых позициях DX и RX. Передаются шесть символов DX.</w:t>
      </w:r>
    </w:p>
    <w:p w:rsidR="00B80A5C" w:rsidRPr="001C5E30" w:rsidRDefault="00B80A5C" w:rsidP="00B80A5C">
      <w:pPr>
        <w:rPr>
          <w:lang w:val="ru-RU"/>
        </w:rPr>
      </w:pPr>
      <w:r w:rsidRPr="001C5E30">
        <w:rPr>
          <w:b/>
          <w:lang w:val="ru-RU"/>
        </w:rPr>
        <w:t>3.2.1</w:t>
      </w:r>
      <w:r w:rsidRPr="001C5E30">
        <w:rPr>
          <w:lang w:val="ru-RU"/>
        </w:rPr>
        <w:tab/>
        <w:t>Фазирующий символ в позиции DX – это символ № 125 из таблицы А1-1.</w:t>
      </w:r>
    </w:p>
    <w:p w:rsidR="00B80A5C" w:rsidRPr="001C5E30" w:rsidRDefault="00B80A5C" w:rsidP="00B80A5C">
      <w:pPr>
        <w:rPr>
          <w:lang w:val="ru-RU"/>
        </w:rPr>
      </w:pPr>
      <w:r w:rsidRPr="001C5E30">
        <w:rPr>
          <w:b/>
          <w:lang w:val="ru-RU"/>
        </w:rPr>
        <w:t>3.2.2</w:t>
      </w:r>
      <w:r w:rsidRPr="001C5E30">
        <w:rPr>
          <w:lang w:val="ru-RU"/>
        </w:rPr>
        <w:tab/>
        <w:t>Фазирующие символы в позиции RX определяют начало информационной последовательности (то есть спецификатора формата) и состоят из последовательно расположенных символов № 111, 110, 109, 108, 107, 106, 105 и 104 из таблицы А1-1.</w:t>
      </w:r>
    </w:p>
    <w:p w:rsidR="00B80A5C" w:rsidRPr="001C5E30" w:rsidRDefault="00B80A5C" w:rsidP="00B80A5C">
      <w:pPr>
        <w:rPr>
          <w:lang w:val="ru-RU"/>
        </w:rPr>
      </w:pPr>
      <w:r w:rsidRPr="001C5E30">
        <w:rPr>
          <w:b/>
          <w:lang w:val="ru-RU"/>
        </w:rPr>
        <w:t>3.3</w:t>
      </w:r>
      <w:r w:rsidRPr="001C5E30">
        <w:rPr>
          <w:lang w:val="ru-RU"/>
        </w:rPr>
        <w:tab/>
        <w:t>Фазирование считается достигнутым, когда успешно приняты два DX и один RX, или два RX и один DX, или три RX в соответствующих позициях DX или RX. Эти три фазирующих символа могут быть обнаружены в последовательных или непоследовательных позициях, но в обоих случаях все биты фазирующей последовательности должны быть проверены на правильность трехсимвольной матрицы. Вызов должен быть отменен только в том случае, если правильная матрица не обнаружена в фазирующей последовательности.</w:t>
      </w:r>
    </w:p>
    <w:p w:rsidR="00B80A5C" w:rsidRPr="001C5E30" w:rsidRDefault="00B80A5C" w:rsidP="00B80A5C">
      <w:pPr>
        <w:rPr>
          <w:lang w:val="ru-RU"/>
        </w:rPr>
      </w:pPr>
      <w:r w:rsidRPr="001C5E30">
        <w:rPr>
          <w:b/>
          <w:lang w:val="ru-RU"/>
        </w:rPr>
        <w:t>3.4</w:t>
      </w:r>
      <w:r w:rsidRPr="001C5E30">
        <w:rPr>
          <w:lang w:val="ru-RU"/>
        </w:rPr>
        <w:tab/>
        <w:t>В целях обеспечения надлежащих условий для скорейшей синхронизации битов и для предоставления судовым станциям возможности контроля нескольких частот в полосах ВЧ и СЧ с</w:t>
      </w:r>
      <w:r>
        <w:rPr>
          <w:lang w:val="ru-RU"/>
        </w:rPr>
        <w:t> </w:t>
      </w:r>
      <w:r w:rsidRPr="001C5E30">
        <w:rPr>
          <w:lang w:val="ru-RU"/>
        </w:rPr>
        <w:t xml:space="preserve">помощью методов сканирования фазирующей последовательности должна предшествовать точечная </w:t>
      </w:r>
      <w:r w:rsidRPr="001C5E30">
        <w:rPr>
          <w:lang w:val="ru-RU"/>
        </w:rPr>
        <w:lastRenderedPageBreak/>
        <w:t>матрица (то есть чередующиеся сигналы синхронизации по битам последовательности B–Y или Y–B) длительностью:</w:t>
      </w:r>
    </w:p>
    <w:p w:rsidR="00B80A5C" w:rsidRPr="001C5E30" w:rsidRDefault="00B80A5C" w:rsidP="00B80A5C">
      <w:pPr>
        <w:pStyle w:val="Heading3"/>
        <w:rPr>
          <w:lang w:val="ru-RU"/>
        </w:rPr>
      </w:pPr>
      <w:r w:rsidRPr="001C5E30">
        <w:rPr>
          <w:lang w:val="ru-RU"/>
        </w:rPr>
        <w:t>3.4.1</w:t>
      </w:r>
      <w:r w:rsidRPr="001C5E30">
        <w:rPr>
          <w:lang w:val="ru-RU"/>
        </w:rPr>
        <w:tab/>
        <w:t>200 битов</w:t>
      </w:r>
    </w:p>
    <w:p w:rsidR="00B80A5C" w:rsidRPr="001C5E30" w:rsidRDefault="00B80A5C" w:rsidP="00B80A5C">
      <w:pPr>
        <w:keepNext/>
        <w:keepLines/>
        <w:rPr>
          <w:bCs/>
          <w:lang w:val="ru-RU"/>
        </w:rPr>
      </w:pPr>
      <w:r w:rsidRPr="001C5E30">
        <w:rPr>
          <w:bCs/>
          <w:lang w:val="ru-RU"/>
        </w:rPr>
        <w:t>На ВЧ и СЧ:</w:t>
      </w:r>
    </w:p>
    <w:p w:rsidR="00B80A5C" w:rsidRPr="001C5E30" w:rsidRDefault="00B80A5C" w:rsidP="00B80A5C">
      <w:pPr>
        <w:pStyle w:val="enumlev1"/>
        <w:rPr>
          <w:lang w:val="ru-RU"/>
        </w:rPr>
      </w:pPr>
      <w:r w:rsidRPr="001C5E30">
        <w:rPr>
          <w:lang w:val="ru-RU"/>
        </w:rPr>
        <w:t>–</w:t>
      </w:r>
      <w:r w:rsidRPr="001C5E30">
        <w:rPr>
          <w:lang w:val="ru-RU"/>
        </w:rPr>
        <w:tab/>
        <w:t>для передачи сигналов бедствия;</w:t>
      </w:r>
    </w:p>
    <w:p w:rsidR="00B80A5C" w:rsidRPr="001C5E30" w:rsidRDefault="00B80A5C" w:rsidP="00B80A5C">
      <w:pPr>
        <w:pStyle w:val="enumlev1"/>
        <w:rPr>
          <w:lang w:val="ru-RU"/>
        </w:rPr>
      </w:pPr>
      <w:r w:rsidRPr="001C5E30">
        <w:rPr>
          <w:lang w:val="ru-RU"/>
        </w:rPr>
        <w:t>–</w:t>
      </w:r>
      <w:r w:rsidRPr="001C5E30">
        <w:rPr>
          <w:lang w:val="ru-RU"/>
        </w:rPr>
        <w:tab/>
        <w:t>подтверждения приема сообщения о бедствии;</w:t>
      </w:r>
    </w:p>
    <w:p w:rsidR="00B80A5C" w:rsidRPr="001C5E30" w:rsidRDefault="00B80A5C" w:rsidP="00B80A5C">
      <w:pPr>
        <w:pStyle w:val="enumlev1"/>
        <w:rPr>
          <w:lang w:val="ru-RU"/>
        </w:rPr>
      </w:pPr>
      <w:r w:rsidRPr="001C5E30">
        <w:rPr>
          <w:lang w:val="ru-RU"/>
        </w:rPr>
        <w:t>–</w:t>
      </w:r>
      <w:r w:rsidRPr="001C5E30">
        <w:rPr>
          <w:lang w:val="ru-RU"/>
        </w:rPr>
        <w:tab/>
        <w:t>ретрансляции сигналов бедствия в ту или иную географическую область;</w:t>
      </w:r>
    </w:p>
    <w:p w:rsidR="00B80A5C" w:rsidRPr="001C5E30" w:rsidRDefault="00B80A5C" w:rsidP="00B80A5C">
      <w:pPr>
        <w:pStyle w:val="enumlev1"/>
        <w:rPr>
          <w:lang w:val="ru-RU"/>
        </w:rPr>
      </w:pPr>
      <w:r w:rsidRPr="001C5E30">
        <w:rPr>
          <w:lang w:val="ru-RU"/>
        </w:rPr>
        <w:t>–</w:t>
      </w:r>
      <w:r w:rsidRPr="001C5E30">
        <w:rPr>
          <w:lang w:val="ru-RU"/>
        </w:rPr>
        <w:tab/>
        <w:t>подтверждения ретрансляции сигнала бедствия, направляемые всем судам;</w:t>
      </w:r>
    </w:p>
    <w:p w:rsidR="00B80A5C" w:rsidRPr="001C5E30" w:rsidRDefault="00B80A5C" w:rsidP="00B80A5C">
      <w:pPr>
        <w:pStyle w:val="enumlev1"/>
        <w:keepNext/>
        <w:keepLines/>
        <w:ind w:left="1134" w:hanging="1134"/>
        <w:rPr>
          <w:bCs/>
          <w:lang w:val="ru-RU"/>
        </w:rPr>
      </w:pPr>
      <w:r w:rsidRPr="001C5E30">
        <w:rPr>
          <w:lang w:val="ru-RU"/>
        </w:rPr>
        <w:t>–</w:t>
      </w:r>
      <w:r w:rsidRPr="001C5E30">
        <w:rPr>
          <w:lang w:val="ru-RU"/>
        </w:rPr>
        <w:tab/>
        <w:t>всех вызовов, предназначенных судовой станции, кроме указанных в пункте 3.4.2.</w:t>
      </w:r>
    </w:p>
    <w:p w:rsidR="00B80A5C" w:rsidRPr="001C5E30" w:rsidRDefault="00B80A5C" w:rsidP="00B80A5C">
      <w:pPr>
        <w:pStyle w:val="Heading3"/>
        <w:rPr>
          <w:lang w:val="ru-RU"/>
        </w:rPr>
      </w:pPr>
      <w:r w:rsidRPr="001C5E30">
        <w:rPr>
          <w:lang w:val="ru-RU"/>
        </w:rPr>
        <w:t>3.4.2</w:t>
      </w:r>
      <w:r w:rsidRPr="001C5E30">
        <w:rPr>
          <w:lang w:val="ru-RU"/>
        </w:rPr>
        <w:tab/>
        <w:t>20 битов</w:t>
      </w:r>
    </w:p>
    <w:p w:rsidR="00B80A5C" w:rsidRPr="001C5E30" w:rsidRDefault="00B80A5C" w:rsidP="00B80A5C">
      <w:pPr>
        <w:rPr>
          <w:lang w:val="ru-RU"/>
        </w:rPr>
      </w:pPr>
      <w:r w:rsidRPr="001C5E30">
        <w:rPr>
          <w:bCs/>
          <w:lang w:val="ru-RU"/>
        </w:rPr>
        <w:t>На ВЧ и СЧ:</w:t>
      </w:r>
    </w:p>
    <w:p w:rsidR="00B80A5C" w:rsidRPr="001C5E30" w:rsidRDefault="00B80A5C" w:rsidP="00B80A5C">
      <w:pPr>
        <w:pStyle w:val="enumlev1"/>
        <w:keepNext/>
        <w:keepLines/>
        <w:rPr>
          <w:lang w:val="ru-RU"/>
        </w:rPr>
      </w:pPr>
      <w:r w:rsidRPr="001C5E30">
        <w:rPr>
          <w:lang w:val="ru-RU"/>
        </w:rPr>
        <w:t>–</w:t>
      </w:r>
      <w:r w:rsidRPr="001C5E30">
        <w:rPr>
          <w:lang w:val="ru-RU"/>
        </w:rPr>
        <w:tab/>
        <w:t>для всех подтверждений индивидуальных вызовов, имеющих спецификаторы формата 120 и 123;</w:t>
      </w:r>
    </w:p>
    <w:p w:rsidR="00B80A5C" w:rsidRPr="001C5E30" w:rsidRDefault="00B80A5C" w:rsidP="00B80A5C">
      <w:pPr>
        <w:pStyle w:val="enumlev1"/>
        <w:rPr>
          <w:bCs/>
          <w:lang w:val="ru-RU"/>
        </w:rPr>
      </w:pPr>
      <w:r w:rsidRPr="001C5E30">
        <w:rPr>
          <w:lang w:val="ru-RU"/>
        </w:rPr>
        <w:t>–</w:t>
      </w:r>
      <w:r w:rsidRPr="001C5E30">
        <w:rPr>
          <w:lang w:val="ru-RU"/>
        </w:rPr>
        <w:tab/>
        <w:t>всех вызовов, предназначенных береговым станциям.</w:t>
      </w:r>
    </w:p>
    <w:p w:rsidR="00B80A5C" w:rsidRPr="001C5E30" w:rsidRDefault="00B80A5C" w:rsidP="00B80A5C">
      <w:pPr>
        <w:pStyle w:val="enumlev1"/>
        <w:rPr>
          <w:bCs/>
          <w:lang w:val="ru-RU"/>
        </w:rPr>
      </w:pPr>
      <w:r w:rsidRPr="001C5E30">
        <w:rPr>
          <w:lang w:val="ru-RU"/>
        </w:rPr>
        <w:t>На ОВЧ – для всех вызовов.</w:t>
      </w:r>
    </w:p>
    <w:p w:rsidR="00B80A5C" w:rsidRPr="001C5E30" w:rsidRDefault="00B80A5C" w:rsidP="00B80A5C">
      <w:pPr>
        <w:pStyle w:val="Heading1"/>
        <w:rPr>
          <w:lang w:val="ru-RU"/>
        </w:rPr>
      </w:pPr>
      <w:r w:rsidRPr="001C5E30">
        <w:rPr>
          <w:lang w:val="ru-RU"/>
        </w:rPr>
        <w:t>4</w:t>
      </w:r>
      <w:r w:rsidRPr="001C5E30">
        <w:rPr>
          <w:lang w:val="ru-RU"/>
        </w:rPr>
        <w:tab/>
        <w:t>Спецификатор формата</w:t>
      </w:r>
    </w:p>
    <w:p w:rsidR="00B80A5C" w:rsidRPr="001C5E30" w:rsidRDefault="00B80A5C" w:rsidP="00B80A5C">
      <w:pPr>
        <w:rPr>
          <w:lang w:val="ru-RU"/>
        </w:rPr>
      </w:pPr>
      <w:r w:rsidRPr="001C5E30">
        <w:rPr>
          <w:b/>
          <w:lang w:val="ru-RU"/>
        </w:rPr>
        <w:t>4.1</w:t>
      </w:r>
      <w:r w:rsidRPr="001C5E30">
        <w:rPr>
          <w:lang w:val="ru-RU"/>
        </w:rPr>
        <w:tab/>
        <w:t>Символами спецификатора формата, передаваемыми дважды как в положении DX, так и в положении RX (см. рисунок 1), являются следующие символы:</w:t>
      </w:r>
    </w:p>
    <w:p w:rsidR="00B80A5C" w:rsidRPr="001C5E30" w:rsidRDefault="00B80A5C" w:rsidP="00B80A5C">
      <w:pPr>
        <w:pStyle w:val="enumlev1"/>
        <w:rPr>
          <w:lang w:val="ru-RU"/>
        </w:rPr>
      </w:pPr>
      <w:r w:rsidRPr="001C5E30">
        <w:rPr>
          <w:bCs/>
          <w:lang w:val="ru-RU"/>
        </w:rPr>
        <w:t>–</w:t>
      </w:r>
      <w:r w:rsidRPr="001C5E30">
        <w:rPr>
          <w:lang w:val="ru-RU"/>
        </w:rPr>
        <w:tab/>
        <w:t>символ № 112 для сигнала бедствия; или</w:t>
      </w:r>
    </w:p>
    <w:p w:rsidR="00B80A5C" w:rsidRPr="001C5E30" w:rsidRDefault="00B80A5C" w:rsidP="00B80A5C">
      <w:pPr>
        <w:pStyle w:val="enumlev1"/>
        <w:rPr>
          <w:lang w:val="ru-RU"/>
        </w:rPr>
      </w:pPr>
      <w:r w:rsidRPr="001C5E30">
        <w:rPr>
          <w:lang w:val="ru-RU"/>
        </w:rPr>
        <w:t>–</w:t>
      </w:r>
      <w:r w:rsidRPr="001C5E30">
        <w:rPr>
          <w:lang w:val="ru-RU"/>
        </w:rPr>
        <w:tab/>
        <w:t>символ № 116 для вызова "всем судам"; или</w:t>
      </w:r>
    </w:p>
    <w:p w:rsidR="00B80A5C" w:rsidRPr="001C5E30" w:rsidRDefault="00B80A5C" w:rsidP="00B80A5C">
      <w:pPr>
        <w:pStyle w:val="enumlev1"/>
        <w:rPr>
          <w:lang w:val="ru-RU"/>
        </w:rPr>
      </w:pPr>
      <w:r w:rsidRPr="001C5E30">
        <w:rPr>
          <w:lang w:val="ru-RU"/>
        </w:rPr>
        <w:t>–</w:t>
      </w:r>
      <w:r w:rsidRPr="001C5E30">
        <w:rPr>
          <w:lang w:val="ru-RU"/>
        </w:rPr>
        <w:tab/>
        <w:t>символ № 114 для избирательного вызова группы судов, имеющих общий интерес (например, принадлежащих одной конкретной стране или одному судовладельцу и т. п.); или</w:t>
      </w:r>
    </w:p>
    <w:p w:rsidR="00B80A5C" w:rsidRPr="001C5E30" w:rsidRDefault="00B80A5C" w:rsidP="00B80A5C">
      <w:pPr>
        <w:pStyle w:val="enumlev1"/>
        <w:rPr>
          <w:lang w:val="ru-RU"/>
        </w:rPr>
      </w:pPr>
      <w:r w:rsidRPr="001C5E30">
        <w:rPr>
          <w:lang w:val="ru-RU"/>
        </w:rPr>
        <w:t>–</w:t>
      </w:r>
      <w:r w:rsidRPr="001C5E30">
        <w:rPr>
          <w:lang w:val="ru-RU"/>
        </w:rPr>
        <w:tab/>
        <w:t>символ № 120 для избирательного вызова конкретной станции; или</w:t>
      </w:r>
    </w:p>
    <w:p w:rsidR="00B80A5C" w:rsidRPr="001C5E30" w:rsidRDefault="00B80A5C" w:rsidP="00B80A5C">
      <w:pPr>
        <w:pStyle w:val="enumlev1"/>
        <w:rPr>
          <w:lang w:val="ru-RU"/>
        </w:rPr>
      </w:pPr>
      <w:r w:rsidRPr="001C5E30">
        <w:rPr>
          <w:lang w:val="ru-RU"/>
        </w:rPr>
        <w:t>–</w:t>
      </w:r>
      <w:r w:rsidRPr="001C5E30">
        <w:rPr>
          <w:lang w:val="ru-RU"/>
        </w:rPr>
        <w:tab/>
        <w:t>символ № 102 для избирательного вызова группы судов в определенной географической области; или</w:t>
      </w:r>
    </w:p>
    <w:p w:rsidR="00B80A5C" w:rsidRPr="001C5E30" w:rsidRDefault="00B80A5C" w:rsidP="00B80A5C">
      <w:pPr>
        <w:pStyle w:val="enumlev1"/>
        <w:rPr>
          <w:bCs/>
          <w:lang w:val="ru-RU"/>
        </w:rPr>
      </w:pPr>
      <w:r w:rsidRPr="001C5E30">
        <w:rPr>
          <w:lang w:val="ru-RU"/>
        </w:rPr>
        <w:t>–</w:t>
      </w:r>
      <w:r w:rsidRPr="001C5E30">
        <w:rPr>
          <w:lang w:val="ru-RU"/>
        </w:rPr>
        <w:tab/>
        <w:t>символ № 123 для избирательного вызова конкретной станции, использующей полуавтоматическое/автоматическое обслуживание.</w:t>
      </w:r>
    </w:p>
    <w:p w:rsidR="00B80A5C" w:rsidRPr="001C5E30" w:rsidRDefault="00B80A5C" w:rsidP="00B80A5C">
      <w:pPr>
        <w:rPr>
          <w:lang w:val="ru-RU"/>
        </w:rPr>
      </w:pPr>
      <w:r w:rsidRPr="001C5E30">
        <w:rPr>
          <w:b/>
          <w:lang w:val="ru-RU"/>
        </w:rPr>
        <w:t>4.2</w:t>
      </w:r>
      <w:r w:rsidRPr="001C5E30">
        <w:rPr>
          <w:lang w:val="ru-RU"/>
        </w:rPr>
        <w:tab/>
        <w:t>Предполагается, что декодеры приемника должны дважды обнаруживать символ спецификатора формата для сигналов бедствия и вызовов "всем судам", с тем чтобы эффективно устранять ложные сигналы тревоги. Для других вызовов символы адреса обеспечивают дополнительную защиту от ложной тревоги и, следовательно, однократное обнаружение символа спецификатора формата считается достаточным (см.</w:t>
      </w:r>
      <w:r>
        <w:rPr>
          <w:lang w:val="ru-RU"/>
        </w:rPr>
        <w:t> </w:t>
      </w:r>
      <w:r w:rsidRPr="001C5E30">
        <w:rPr>
          <w:lang w:val="ru-RU"/>
        </w:rPr>
        <w:t>таблицу А1-3).</w:t>
      </w:r>
    </w:p>
    <w:p w:rsidR="00B80A5C" w:rsidRPr="001C5E30" w:rsidRDefault="00B80A5C" w:rsidP="00B80A5C">
      <w:pPr>
        <w:pStyle w:val="Heading1"/>
        <w:rPr>
          <w:lang w:val="ru-RU"/>
        </w:rPr>
      </w:pPr>
      <w:r w:rsidRPr="001C5E30">
        <w:rPr>
          <w:lang w:val="ru-RU"/>
        </w:rPr>
        <w:t>5</w:t>
      </w:r>
      <w:r w:rsidRPr="001C5E30">
        <w:rPr>
          <w:lang w:val="ru-RU"/>
        </w:rPr>
        <w:tab/>
        <w:t>Адрес</w:t>
      </w:r>
    </w:p>
    <w:p w:rsidR="00B80A5C" w:rsidRPr="001C5E30" w:rsidRDefault="00B80A5C" w:rsidP="00B80A5C">
      <w:pPr>
        <w:rPr>
          <w:lang w:val="ru-RU"/>
        </w:rPr>
      </w:pPr>
      <w:r w:rsidRPr="001C5E30">
        <w:rPr>
          <w:b/>
          <w:lang w:val="ru-RU"/>
        </w:rPr>
        <w:t>5.1</w:t>
      </w:r>
      <w:r w:rsidRPr="001C5E30">
        <w:rPr>
          <w:lang w:val="ru-RU"/>
        </w:rPr>
        <w:tab/>
        <w:t>Сигналы бедствия и вызовы "всем судам" не имеют адресов, поскольку эти вызовы, безусловно, адресуются всем станциям (судовым и береговым).</w:t>
      </w:r>
    </w:p>
    <w:p w:rsidR="00B80A5C" w:rsidRPr="001C5E30" w:rsidRDefault="00B80A5C" w:rsidP="00B80A5C">
      <w:pPr>
        <w:rPr>
          <w:lang w:val="ru-RU"/>
        </w:rPr>
      </w:pPr>
      <w:r w:rsidRPr="001C5E30">
        <w:rPr>
          <w:b/>
          <w:lang w:val="ru-RU"/>
        </w:rPr>
        <w:t>5.2</w:t>
      </w:r>
      <w:r w:rsidRPr="001C5E30">
        <w:rPr>
          <w:lang w:val="ru-RU"/>
        </w:rPr>
        <w:tab/>
        <w:t>Для избирательного вызова, направленного отдельному судну, береговой станции или группе станций, имеющих общие интересы, адрес состоит из символов, соответствующих морскому опознавателю станции, как указано в Рекомендации</w:t>
      </w:r>
      <w:r>
        <w:rPr>
          <w:lang w:val="ru-RU"/>
        </w:rPr>
        <w:t> МСЭ</w:t>
      </w:r>
      <w:r w:rsidRPr="001C5E30">
        <w:rPr>
          <w:lang w:val="ru-RU"/>
        </w:rPr>
        <w:t>-R М.585. Последовательность состоит из символов, закодированных в соответствии с таблицей А1-2 (см. Примечание 1).</w:t>
      </w:r>
    </w:p>
    <w:p w:rsidR="00B80A5C" w:rsidRPr="001C5E30" w:rsidRDefault="00B80A5C" w:rsidP="00B80A5C">
      <w:pPr>
        <w:pStyle w:val="Note"/>
        <w:rPr>
          <w:lang w:val="ru-RU"/>
        </w:rPr>
      </w:pPr>
      <w:r w:rsidRPr="001C5E30">
        <w:rPr>
          <w:lang w:val="ru-RU"/>
        </w:rPr>
        <w:t>ПРИМЕЧАНИЕ 1. – В соответствии с Рекомендацией</w:t>
      </w:r>
      <w:r>
        <w:rPr>
          <w:lang w:val="ru-RU"/>
        </w:rPr>
        <w:t> МСЭ</w:t>
      </w:r>
      <w:r w:rsidRPr="001C5E30">
        <w:rPr>
          <w:lang w:val="ru-RU"/>
        </w:rPr>
        <w:t xml:space="preserve">-R М.585 и Статьей </w:t>
      </w:r>
      <w:r w:rsidRPr="00777DEC">
        <w:rPr>
          <w:b/>
          <w:lang w:val="ru-RU"/>
        </w:rPr>
        <w:t>19</w:t>
      </w:r>
      <w:r w:rsidRPr="001C5E30">
        <w:rPr>
          <w:lang w:val="ru-RU"/>
        </w:rPr>
        <w:t xml:space="preserve"> РР опознаватели морской подвижной службы представляют собой последовательность из девяти цифр, состоящих из трех цифр морского опознавания (MID) и еще шести цифр.</w:t>
      </w:r>
    </w:p>
    <w:p w:rsidR="00B80A5C" w:rsidRPr="001C5E30" w:rsidRDefault="00B80A5C" w:rsidP="00B80A5C">
      <w:pPr>
        <w:pStyle w:val="Note"/>
        <w:keepNext/>
        <w:keepLines/>
        <w:rPr>
          <w:lang w:val="ru-RU"/>
        </w:rPr>
      </w:pPr>
      <w:r w:rsidRPr="001C5E30">
        <w:rPr>
          <w:lang w:val="ru-RU"/>
        </w:rPr>
        <w:lastRenderedPageBreak/>
        <w:t>Эти опознаватели включены в адрес и в части самоопознавания последовательности вызова и передаются как пять символов C</w:t>
      </w:r>
      <w:r w:rsidRPr="001C5E30">
        <w:rPr>
          <w:vertAlign w:val="subscript"/>
          <w:lang w:val="ru-RU"/>
        </w:rPr>
        <w:t>5</w:t>
      </w:r>
      <w:r w:rsidRPr="001C5E30">
        <w:rPr>
          <w:lang w:val="ru-RU"/>
        </w:rPr>
        <w:t>C</w:t>
      </w:r>
      <w:r w:rsidRPr="001C5E30">
        <w:rPr>
          <w:vertAlign w:val="subscript"/>
          <w:lang w:val="ru-RU"/>
        </w:rPr>
        <w:t>4</w:t>
      </w:r>
      <w:r w:rsidRPr="001C5E30">
        <w:rPr>
          <w:lang w:val="ru-RU"/>
        </w:rPr>
        <w:t>C</w:t>
      </w:r>
      <w:r w:rsidRPr="001C5E30">
        <w:rPr>
          <w:vertAlign w:val="subscript"/>
          <w:lang w:val="ru-RU"/>
        </w:rPr>
        <w:t>3</w:t>
      </w:r>
      <w:r w:rsidRPr="001C5E30">
        <w:rPr>
          <w:lang w:val="ru-RU"/>
        </w:rPr>
        <w:t>C</w:t>
      </w:r>
      <w:r w:rsidRPr="001C5E30">
        <w:rPr>
          <w:vertAlign w:val="subscript"/>
          <w:lang w:val="ru-RU"/>
        </w:rPr>
        <w:t>2</w:t>
      </w:r>
      <w:r w:rsidRPr="001C5E30">
        <w:rPr>
          <w:lang w:val="ru-RU"/>
        </w:rPr>
        <w:t>C</w:t>
      </w:r>
      <w:r w:rsidRPr="001C5E30">
        <w:rPr>
          <w:vertAlign w:val="subscript"/>
          <w:lang w:val="ru-RU"/>
        </w:rPr>
        <w:t>1</w:t>
      </w:r>
      <w:r w:rsidRPr="001C5E30">
        <w:rPr>
          <w:lang w:val="ru-RU"/>
        </w:rPr>
        <w:t>, заключающих в себе десять цифр</w:t>
      </w:r>
    </w:p>
    <w:p w:rsidR="00B80A5C" w:rsidRPr="001C5E30" w:rsidRDefault="00B80A5C" w:rsidP="00B80A5C">
      <w:pPr>
        <w:pStyle w:val="Blanc"/>
        <w:rPr>
          <w:lang w:val="ru-RU"/>
        </w:rPr>
      </w:pPr>
    </w:p>
    <w:p w:rsidR="00B80A5C" w:rsidRPr="001C5E30" w:rsidRDefault="00B80A5C" w:rsidP="00B80A5C">
      <w:pPr>
        <w:pStyle w:val="Equation"/>
        <w:rPr>
          <w:szCs w:val="22"/>
          <w:lang w:val="ru-RU"/>
        </w:rPr>
      </w:pPr>
      <w:r w:rsidRPr="001C5E30">
        <w:rPr>
          <w:szCs w:val="22"/>
          <w:lang w:val="ru-RU"/>
        </w:rPr>
        <w:tab/>
      </w:r>
      <w:r w:rsidRPr="001C5E30">
        <w:rPr>
          <w:szCs w:val="22"/>
          <w:lang w:val="ru-RU"/>
        </w:rPr>
        <w:tab/>
        <w:t>(X</w:t>
      </w:r>
      <w:r w:rsidRPr="001C5E30">
        <w:rPr>
          <w:szCs w:val="22"/>
          <w:vertAlign w:val="subscript"/>
          <w:lang w:val="ru-RU"/>
        </w:rPr>
        <w:t>1</w:t>
      </w:r>
      <w:r w:rsidRPr="001C5E30">
        <w:rPr>
          <w:szCs w:val="22"/>
          <w:lang w:val="ru-RU"/>
        </w:rPr>
        <w:t>, X</w:t>
      </w:r>
      <w:r w:rsidRPr="001C5E30">
        <w:rPr>
          <w:szCs w:val="22"/>
          <w:vertAlign w:val="subscript"/>
          <w:lang w:val="ru-RU"/>
        </w:rPr>
        <w:t>2</w:t>
      </w:r>
      <w:r w:rsidRPr="001C5E30">
        <w:rPr>
          <w:szCs w:val="22"/>
          <w:lang w:val="ru-RU"/>
        </w:rPr>
        <w:t>) (X</w:t>
      </w:r>
      <w:r w:rsidRPr="001C5E30">
        <w:rPr>
          <w:szCs w:val="22"/>
          <w:vertAlign w:val="subscript"/>
          <w:lang w:val="ru-RU"/>
        </w:rPr>
        <w:t>3</w:t>
      </w:r>
      <w:r w:rsidRPr="001C5E30">
        <w:rPr>
          <w:szCs w:val="22"/>
          <w:lang w:val="ru-RU"/>
        </w:rPr>
        <w:t>, X</w:t>
      </w:r>
      <w:r w:rsidRPr="001C5E30">
        <w:rPr>
          <w:szCs w:val="22"/>
          <w:vertAlign w:val="subscript"/>
          <w:lang w:val="ru-RU"/>
        </w:rPr>
        <w:t>4</w:t>
      </w:r>
      <w:r w:rsidRPr="001C5E30">
        <w:rPr>
          <w:szCs w:val="22"/>
          <w:lang w:val="ru-RU"/>
        </w:rPr>
        <w:t>) (X</w:t>
      </w:r>
      <w:r w:rsidRPr="001C5E30">
        <w:rPr>
          <w:szCs w:val="22"/>
          <w:vertAlign w:val="subscript"/>
          <w:lang w:val="ru-RU"/>
        </w:rPr>
        <w:t>5</w:t>
      </w:r>
      <w:r w:rsidRPr="001C5E30">
        <w:rPr>
          <w:szCs w:val="22"/>
          <w:lang w:val="ru-RU"/>
        </w:rPr>
        <w:t>, X</w:t>
      </w:r>
      <w:r w:rsidRPr="001C5E30">
        <w:rPr>
          <w:szCs w:val="22"/>
          <w:vertAlign w:val="subscript"/>
          <w:lang w:val="ru-RU"/>
        </w:rPr>
        <w:t>6</w:t>
      </w:r>
      <w:r w:rsidRPr="001C5E30">
        <w:rPr>
          <w:szCs w:val="22"/>
          <w:lang w:val="ru-RU"/>
        </w:rPr>
        <w:t>) (X</w:t>
      </w:r>
      <w:r w:rsidRPr="001C5E30">
        <w:rPr>
          <w:szCs w:val="22"/>
          <w:vertAlign w:val="subscript"/>
          <w:lang w:val="ru-RU"/>
        </w:rPr>
        <w:t>7</w:t>
      </w:r>
      <w:r w:rsidRPr="001C5E30">
        <w:rPr>
          <w:szCs w:val="22"/>
          <w:lang w:val="ru-RU"/>
        </w:rPr>
        <w:t>, X</w:t>
      </w:r>
      <w:r w:rsidRPr="001C5E30">
        <w:rPr>
          <w:szCs w:val="22"/>
          <w:vertAlign w:val="subscript"/>
          <w:lang w:val="ru-RU"/>
        </w:rPr>
        <w:t>8</w:t>
      </w:r>
      <w:r w:rsidRPr="001C5E30">
        <w:rPr>
          <w:szCs w:val="22"/>
          <w:lang w:val="ru-RU"/>
        </w:rPr>
        <w:t>) и (X</w:t>
      </w:r>
      <w:r w:rsidRPr="001C5E30">
        <w:rPr>
          <w:szCs w:val="22"/>
          <w:vertAlign w:val="subscript"/>
          <w:lang w:val="ru-RU"/>
        </w:rPr>
        <w:t>9</w:t>
      </w:r>
      <w:r w:rsidRPr="001C5E30">
        <w:rPr>
          <w:szCs w:val="22"/>
          <w:lang w:val="ru-RU"/>
        </w:rPr>
        <w:t>, X</w:t>
      </w:r>
      <w:r w:rsidRPr="001C5E30">
        <w:rPr>
          <w:szCs w:val="22"/>
          <w:vertAlign w:val="subscript"/>
          <w:lang w:val="ru-RU"/>
        </w:rPr>
        <w:t>10</w:t>
      </w:r>
      <w:r w:rsidRPr="001C5E30">
        <w:rPr>
          <w:szCs w:val="22"/>
          <w:lang w:val="ru-RU"/>
        </w:rPr>
        <w:t>)</w:t>
      </w:r>
    </w:p>
    <w:p w:rsidR="00B80A5C" w:rsidRPr="001C5E30" w:rsidRDefault="00B80A5C" w:rsidP="00B80A5C">
      <w:pPr>
        <w:pStyle w:val="Blanc"/>
        <w:rPr>
          <w:lang w:val="ru-RU"/>
        </w:rPr>
      </w:pPr>
    </w:p>
    <w:p w:rsidR="00B80A5C" w:rsidRPr="001C5E30" w:rsidRDefault="00B80A5C" w:rsidP="00B80A5C">
      <w:pPr>
        <w:pStyle w:val="Note"/>
        <w:rPr>
          <w:lang w:val="ru-RU"/>
        </w:rPr>
      </w:pPr>
      <w:r w:rsidRPr="001C5E30">
        <w:rPr>
          <w:lang w:val="ru-RU"/>
        </w:rPr>
        <w:t>соответственно, принимая во внимание, что цифра X</w:t>
      </w:r>
      <w:r w:rsidRPr="001C5E30">
        <w:rPr>
          <w:vertAlign w:val="subscript"/>
          <w:lang w:val="ru-RU"/>
        </w:rPr>
        <w:t>10</w:t>
      </w:r>
      <w:r w:rsidRPr="001C5E30">
        <w:rPr>
          <w:lang w:val="ru-RU"/>
        </w:rPr>
        <w:t xml:space="preserve"> всегда является цифрой 0, если только данное оборудование не разработано также в соответствии с Рекомендацией</w:t>
      </w:r>
      <w:r>
        <w:rPr>
          <w:lang w:val="ru-RU"/>
        </w:rPr>
        <w:t> МСЭ</w:t>
      </w:r>
      <w:r w:rsidRPr="001C5E30">
        <w:rPr>
          <w:lang w:val="ru-RU"/>
        </w:rPr>
        <w:t>-R M.1080.</w:t>
      </w:r>
    </w:p>
    <w:p w:rsidR="00B80A5C" w:rsidRPr="001C5E30" w:rsidRDefault="00B80A5C" w:rsidP="00B80A5C">
      <w:pPr>
        <w:pStyle w:val="Headingi"/>
        <w:rPr>
          <w:lang w:val="ru-RU"/>
        </w:rPr>
      </w:pPr>
      <w:r w:rsidRPr="001C5E30">
        <w:rPr>
          <w:lang w:val="ru-RU"/>
        </w:rPr>
        <w:t>Пример</w:t>
      </w:r>
    </w:p>
    <w:p w:rsidR="00B80A5C" w:rsidRPr="001C5E30" w:rsidRDefault="00B80A5C" w:rsidP="00B80A5C">
      <w:pPr>
        <w:pStyle w:val="Note"/>
        <w:rPr>
          <w:lang w:val="ru-RU"/>
        </w:rPr>
      </w:pPr>
      <w:r w:rsidRPr="001C5E30">
        <w:rPr>
          <w:lang w:val="ru-RU"/>
        </w:rPr>
        <w:t>Цифры MID X</w:t>
      </w:r>
      <w:r w:rsidRPr="001C5E30">
        <w:rPr>
          <w:vertAlign w:val="subscript"/>
          <w:lang w:val="ru-RU"/>
        </w:rPr>
        <w:t>4</w:t>
      </w:r>
      <w:r w:rsidRPr="001C5E30">
        <w:rPr>
          <w:lang w:val="ru-RU"/>
        </w:rPr>
        <w:t xml:space="preserve"> X</w:t>
      </w:r>
      <w:r w:rsidRPr="001C5E30">
        <w:rPr>
          <w:vertAlign w:val="subscript"/>
          <w:lang w:val="ru-RU"/>
        </w:rPr>
        <w:t>5</w:t>
      </w:r>
      <w:r w:rsidRPr="001C5E30">
        <w:rPr>
          <w:lang w:val="ru-RU"/>
        </w:rPr>
        <w:t xml:space="preserve"> X</w:t>
      </w:r>
      <w:r w:rsidRPr="001C5E30">
        <w:rPr>
          <w:vertAlign w:val="subscript"/>
          <w:lang w:val="ru-RU"/>
        </w:rPr>
        <w:t>6</w:t>
      </w:r>
      <w:r w:rsidRPr="001C5E30">
        <w:rPr>
          <w:lang w:val="ru-RU"/>
        </w:rPr>
        <w:t xml:space="preserve"> X</w:t>
      </w:r>
      <w:r w:rsidRPr="001C5E30">
        <w:rPr>
          <w:vertAlign w:val="subscript"/>
          <w:lang w:val="ru-RU"/>
        </w:rPr>
        <w:t>7</w:t>
      </w:r>
      <w:r w:rsidRPr="001C5E30">
        <w:rPr>
          <w:lang w:val="ru-RU"/>
        </w:rPr>
        <w:t xml:space="preserve"> X</w:t>
      </w:r>
      <w:r w:rsidRPr="001C5E30">
        <w:rPr>
          <w:vertAlign w:val="subscript"/>
          <w:lang w:val="ru-RU"/>
        </w:rPr>
        <w:t>8</w:t>
      </w:r>
      <w:r w:rsidRPr="001C5E30">
        <w:rPr>
          <w:lang w:val="ru-RU"/>
        </w:rPr>
        <w:t xml:space="preserve"> X</w:t>
      </w:r>
      <w:r w:rsidRPr="001C5E30">
        <w:rPr>
          <w:vertAlign w:val="subscript"/>
          <w:lang w:val="ru-RU"/>
        </w:rPr>
        <w:t>9</w:t>
      </w:r>
      <w:r w:rsidRPr="001C5E30">
        <w:rPr>
          <w:lang w:val="ru-RU"/>
        </w:rPr>
        <w:t>, являющиеся опознавателем судовой станции, передаются оборудованием ЦИВ как</w:t>
      </w:r>
    </w:p>
    <w:p w:rsidR="00B80A5C" w:rsidRPr="001C5E30" w:rsidRDefault="00B80A5C" w:rsidP="00B80A5C">
      <w:pPr>
        <w:pStyle w:val="Blanc"/>
        <w:rPr>
          <w:lang w:val="ru-RU"/>
        </w:rPr>
      </w:pPr>
    </w:p>
    <w:p w:rsidR="00B80A5C" w:rsidRPr="001C5E30" w:rsidRDefault="00B80A5C" w:rsidP="00B80A5C">
      <w:pPr>
        <w:pStyle w:val="Equation"/>
        <w:rPr>
          <w:szCs w:val="22"/>
          <w:lang w:val="ru-RU"/>
        </w:rPr>
      </w:pPr>
      <w:r w:rsidRPr="001C5E30">
        <w:rPr>
          <w:szCs w:val="22"/>
          <w:lang w:val="ru-RU"/>
        </w:rPr>
        <w:tab/>
      </w:r>
      <w:r w:rsidRPr="001C5E30">
        <w:rPr>
          <w:szCs w:val="22"/>
          <w:lang w:val="ru-RU"/>
        </w:rPr>
        <w:tab/>
        <w:t>(M, I) (D, X</w:t>
      </w:r>
      <w:r w:rsidRPr="001C5E30">
        <w:rPr>
          <w:szCs w:val="22"/>
          <w:vertAlign w:val="subscript"/>
          <w:lang w:val="ru-RU"/>
        </w:rPr>
        <w:t>4</w:t>
      </w:r>
      <w:r w:rsidRPr="001C5E30">
        <w:rPr>
          <w:szCs w:val="22"/>
          <w:lang w:val="ru-RU"/>
        </w:rPr>
        <w:t>) (X</w:t>
      </w:r>
      <w:r w:rsidRPr="001C5E30">
        <w:rPr>
          <w:szCs w:val="22"/>
          <w:vertAlign w:val="subscript"/>
          <w:lang w:val="ru-RU"/>
        </w:rPr>
        <w:t>5</w:t>
      </w:r>
      <w:r w:rsidRPr="001C5E30">
        <w:rPr>
          <w:szCs w:val="22"/>
          <w:lang w:val="ru-RU"/>
        </w:rPr>
        <w:t>, X</w:t>
      </w:r>
      <w:r w:rsidRPr="001C5E30">
        <w:rPr>
          <w:szCs w:val="22"/>
          <w:vertAlign w:val="subscript"/>
          <w:lang w:val="ru-RU"/>
        </w:rPr>
        <w:t>6</w:t>
      </w:r>
      <w:r w:rsidRPr="001C5E30">
        <w:rPr>
          <w:szCs w:val="22"/>
          <w:lang w:val="ru-RU"/>
        </w:rPr>
        <w:t>) (X</w:t>
      </w:r>
      <w:r w:rsidRPr="001C5E30">
        <w:rPr>
          <w:szCs w:val="22"/>
          <w:vertAlign w:val="subscript"/>
          <w:lang w:val="ru-RU"/>
        </w:rPr>
        <w:t>7</w:t>
      </w:r>
      <w:r w:rsidRPr="001C5E30">
        <w:rPr>
          <w:szCs w:val="22"/>
          <w:lang w:val="ru-RU"/>
        </w:rPr>
        <w:t>, X</w:t>
      </w:r>
      <w:r w:rsidRPr="001C5E30">
        <w:rPr>
          <w:szCs w:val="22"/>
          <w:vertAlign w:val="subscript"/>
          <w:lang w:val="ru-RU"/>
        </w:rPr>
        <w:t>8</w:t>
      </w:r>
      <w:r w:rsidRPr="001C5E30">
        <w:rPr>
          <w:szCs w:val="22"/>
          <w:lang w:val="ru-RU"/>
        </w:rPr>
        <w:t>) (X</w:t>
      </w:r>
      <w:r w:rsidRPr="001C5E30">
        <w:rPr>
          <w:szCs w:val="22"/>
          <w:vertAlign w:val="subscript"/>
          <w:lang w:val="ru-RU"/>
        </w:rPr>
        <w:t>9</w:t>
      </w:r>
      <w:r w:rsidRPr="001C5E30">
        <w:rPr>
          <w:szCs w:val="22"/>
          <w:lang w:val="ru-RU"/>
        </w:rPr>
        <w:t>, 0).</w:t>
      </w:r>
    </w:p>
    <w:p w:rsidR="00B80A5C" w:rsidRPr="001C5E30" w:rsidRDefault="00B80A5C" w:rsidP="00B80A5C">
      <w:pPr>
        <w:pStyle w:val="Blanc"/>
        <w:rPr>
          <w:lang w:val="ru-RU"/>
        </w:rPr>
      </w:pPr>
    </w:p>
    <w:p w:rsidR="00B80A5C" w:rsidRPr="001C5E30" w:rsidRDefault="00B80A5C" w:rsidP="00B80A5C">
      <w:pPr>
        <w:rPr>
          <w:lang w:val="ru-RU"/>
        </w:rPr>
      </w:pPr>
      <w:r w:rsidRPr="001C5E30">
        <w:rPr>
          <w:b/>
          <w:lang w:val="ru-RU"/>
        </w:rPr>
        <w:t>5.3</w:t>
      </w:r>
      <w:r w:rsidRPr="001C5E30">
        <w:rPr>
          <w:lang w:val="ru-RU"/>
        </w:rPr>
        <w:tab/>
        <w:t>Для избирательного вызова, направленного группе судов в конкретной географической области, цифровой адрес географических координат, состоящий из десяти цифр (то есть 5 символов), формируется следующим образом (см. рисунок 6 и Примечание 1).</w:t>
      </w:r>
    </w:p>
    <w:p w:rsidR="00B80A5C" w:rsidRPr="001C5E30" w:rsidRDefault="00B80A5C" w:rsidP="00B80A5C">
      <w:pPr>
        <w:pStyle w:val="Note"/>
        <w:rPr>
          <w:lang w:val="ru-RU"/>
        </w:rPr>
      </w:pPr>
      <w:r w:rsidRPr="001C5E30">
        <w:rPr>
          <w:lang w:val="ru-RU"/>
        </w:rPr>
        <w:t>ПРИМЕЧАНИЕ 1. – В целях обеспечения соответствия широко принятым на практике требованиям порядок ввода и считывания должен быть следующим – сначала широта, затем долгота.</w:t>
      </w:r>
    </w:p>
    <w:p w:rsidR="00B80A5C" w:rsidRPr="001C5E30" w:rsidRDefault="00B80A5C" w:rsidP="00B80A5C">
      <w:pPr>
        <w:pStyle w:val="enumlev1"/>
        <w:rPr>
          <w:szCs w:val="22"/>
          <w:lang w:val="ru-RU"/>
        </w:rPr>
      </w:pPr>
      <w:r w:rsidRPr="001C5E30">
        <w:rPr>
          <w:szCs w:val="22"/>
          <w:lang w:val="ru-RU"/>
        </w:rPr>
        <w:t>1)</w:t>
      </w:r>
      <w:r w:rsidRPr="001C5E30">
        <w:rPr>
          <w:szCs w:val="22"/>
          <w:lang w:val="ru-RU"/>
        </w:rPr>
        <w:tab/>
        <w:t>Обозначаемая область будет прямоугольной в проекции Меркатора;</w:t>
      </w:r>
    </w:p>
    <w:p w:rsidR="00B80A5C" w:rsidRPr="001C5E30" w:rsidRDefault="00B80A5C" w:rsidP="00B80A5C">
      <w:pPr>
        <w:pStyle w:val="enumlev1"/>
        <w:rPr>
          <w:szCs w:val="22"/>
          <w:lang w:val="ru-RU"/>
        </w:rPr>
      </w:pPr>
      <w:r w:rsidRPr="001C5E30">
        <w:rPr>
          <w:szCs w:val="22"/>
          <w:lang w:val="ru-RU"/>
        </w:rPr>
        <w:t>2)</w:t>
      </w:r>
      <w:r w:rsidRPr="001C5E30">
        <w:rPr>
          <w:szCs w:val="22"/>
          <w:lang w:val="ru-RU"/>
        </w:rPr>
        <w:tab/>
        <w:t>верхний левый угол (то есть северо-запад) прямоугольника является опорной точкой этой области;</w:t>
      </w:r>
    </w:p>
    <w:p w:rsidR="00B80A5C" w:rsidRPr="001C5E30" w:rsidRDefault="00B80A5C" w:rsidP="00B80A5C">
      <w:pPr>
        <w:pStyle w:val="enumlev1"/>
        <w:rPr>
          <w:szCs w:val="22"/>
          <w:lang w:val="ru-RU"/>
        </w:rPr>
      </w:pPr>
      <w:r w:rsidRPr="001C5E30">
        <w:rPr>
          <w:szCs w:val="22"/>
          <w:lang w:val="ru-RU"/>
        </w:rPr>
        <w:t>3)</w:t>
      </w:r>
      <w:r w:rsidRPr="001C5E30">
        <w:rPr>
          <w:szCs w:val="22"/>
          <w:lang w:val="ru-RU"/>
        </w:rPr>
        <w:tab/>
        <w:t>первая цифра обозначает сектор азимута, в котором расположена опорная точка, следующим образом:</w:t>
      </w:r>
    </w:p>
    <w:p w:rsidR="00B80A5C" w:rsidRPr="001C5E30" w:rsidRDefault="00B80A5C" w:rsidP="00B80A5C">
      <w:pPr>
        <w:pStyle w:val="enumlev2"/>
        <w:rPr>
          <w:szCs w:val="22"/>
          <w:lang w:val="ru-RU"/>
        </w:rPr>
      </w:pPr>
      <w:r w:rsidRPr="001C5E30">
        <w:rPr>
          <w:szCs w:val="22"/>
          <w:lang w:val="ru-RU"/>
        </w:rPr>
        <w:t>–</w:t>
      </w:r>
      <w:r w:rsidRPr="001C5E30">
        <w:rPr>
          <w:szCs w:val="22"/>
          <w:lang w:val="ru-RU"/>
        </w:rPr>
        <w:tab/>
        <w:t>квадрант NE обозначается цифрой 0;</w:t>
      </w:r>
    </w:p>
    <w:p w:rsidR="00B80A5C" w:rsidRPr="001C5E30" w:rsidRDefault="00B80A5C" w:rsidP="00B80A5C">
      <w:pPr>
        <w:tabs>
          <w:tab w:val="clear" w:pos="794"/>
        </w:tabs>
        <w:ind w:left="851"/>
        <w:rPr>
          <w:szCs w:val="22"/>
          <w:lang w:val="ru-RU"/>
        </w:rPr>
      </w:pPr>
      <w:r w:rsidRPr="001C5E30">
        <w:rPr>
          <w:szCs w:val="22"/>
          <w:lang w:val="ru-RU"/>
        </w:rPr>
        <w:t>–</w:t>
      </w:r>
      <w:r w:rsidRPr="001C5E30">
        <w:rPr>
          <w:szCs w:val="22"/>
          <w:lang w:val="ru-RU"/>
        </w:rPr>
        <w:tab/>
        <w:t>квадрант NW обозначается цифрой 1;</w:t>
      </w:r>
    </w:p>
    <w:p w:rsidR="00B80A5C" w:rsidRPr="001C5E30" w:rsidRDefault="00B80A5C" w:rsidP="00B80A5C">
      <w:pPr>
        <w:tabs>
          <w:tab w:val="clear" w:pos="794"/>
        </w:tabs>
        <w:ind w:left="851"/>
        <w:rPr>
          <w:szCs w:val="22"/>
          <w:lang w:val="ru-RU"/>
        </w:rPr>
      </w:pPr>
      <w:r w:rsidRPr="001C5E30">
        <w:rPr>
          <w:szCs w:val="22"/>
          <w:lang w:val="ru-RU"/>
        </w:rPr>
        <w:t>–</w:t>
      </w:r>
      <w:r w:rsidRPr="001C5E30">
        <w:rPr>
          <w:szCs w:val="22"/>
          <w:lang w:val="ru-RU"/>
        </w:rPr>
        <w:tab/>
        <w:t>квадрант SE обозначается цифрой 2;</w:t>
      </w:r>
    </w:p>
    <w:p w:rsidR="00B80A5C" w:rsidRPr="001C5E30" w:rsidRDefault="00B80A5C" w:rsidP="00B80A5C">
      <w:pPr>
        <w:pStyle w:val="enumlev2"/>
        <w:rPr>
          <w:szCs w:val="22"/>
          <w:lang w:val="ru-RU"/>
        </w:rPr>
      </w:pPr>
      <w:r w:rsidRPr="001C5E30">
        <w:rPr>
          <w:szCs w:val="22"/>
          <w:lang w:val="ru-RU"/>
        </w:rPr>
        <w:t>–</w:t>
      </w:r>
      <w:r w:rsidRPr="001C5E30">
        <w:rPr>
          <w:szCs w:val="22"/>
          <w:lang w:val="ru-RU"/>
        </w:rPr>
        <w:tab/>
        <w:t>квадрант SW обозначается цифрой 3;</w:t>
      </w:r>
    </w:p>
    <w:p w:rsidR="00B80A5C" w:rsidRPr="001C5E30" w:rsidRDefault="00B80A5C" w:rsidP="00B80A5C">
      <w:pPr>
        <w:pStyle w:val="enumlev1"/>
        <w:rPr>
          <w:szCs w:val="22"/>
          <w:lang w:val="ru-RU"/>
        </w:rPr>
      </w:pPr>
      <w:r w:rsidRPr="001C5E30">
        <w:rPr>
          <w:szCs w:val="22"/>
          <w:lang w:val="ru-RU"/>
        </w:rPr>
        <w:t>4)</w:t>
      </w:r>
      <w:r w:rsidRPr="001C5E30">
        <w:rPr>
          <w:szCs w:val="22"/>
          <w:lang w:val="ru-RU"/>
        </w:rPr>
        <w:tab/>
        <w:t>вторая и третья цифры обозначают широту опорной точки в десятках и единицах градусов;</w:t>
      </w:r>
    </w:p>
    <w:p w:rsidR="00B80A5C" w:rsidRPr="001C5E30" w:rsidRDefault="00B80A5C" w:rsidP="00B80A5C">
      <w:pPr>
        <w:pStyle w:val="enumlev1"/>
        <w:rPr>
          <w:szCs w:val="22"/>
          <w:lang w:val="ru-RU"/>
        </w:rPr>
      </w:pPr>
      <w:r w:rsidRPr="001C5E30">
        <w:rPr>
          <w:szCs w:val="22"/>
          <w:lang w:val="ru-RU"/>
        </w:rPr>
        <w:t>5)</w:t>
      </w:r>
      <w:r w:rsidRPr="001C5E30">
        <w:rPr>
          <w:szCs w:val="22"/>
          <w:lang w:val="ru-RU"/>
        </w:rPr>
        <w:tab/>
        <w:t>четвертая, пятая и шестая цифры обозначают долготу опорной точки в сотнях, десятках и единицах градусов;</w:t>
      </w:r>
    </w:p>
    <w:p w:rsidR="00B80A5C" w:rsidRPr="001C5E30" w:rsidRDefault="00B80A5C" w:rsidP="00B80A5C">
      <w:pPr>
        <w:pStyle w:val="enumlev1"/>
        <w:rPr>
          <w:szCs w:val="22"/>
          <w:lang w:val="ru-RU"/>
        </w:rPr>
      </w:pPr>
      <w:r w:rsidRPr="001C5E30">
        <w:rPr>
          <w:szCs w:val="22"/>
          <w:lang w:val="ru-RU"/>
        </w:rPr>
        <w:t>6)</w:t>
      </w:r>
      <w:r w:rsidRPr="001C5E30">
        <w:rPr>
          <w:szCs w:val="22"/>
          <w:lang w:val="ru-RU"/>
        </w:rPr>
        <w:tab/>
        <w:t xml:space="preserve">седьмая и восьмая цифры обозначают вертикальную (то есть с севера на юг) сторону прямоугольника </w:t>
      </w:r>
      <w:bookmarkStart w:id="4" w:name="OLE_LINK1"/>
      <w:bookmarkStart w:id="5" w:name="OLE_LINK2"/>
      <w:r w:rsidRPr="001C5E30">
        <w:rPr>
          <w:szCs w:val="22"/>
          <w:lang w:val="ru-RU"/>
        </w:rPr>
        <w:sym w:font="Symbol" w:char="F044"/>
      </w:r>
      <w:bookmarkEnd w:id="4"/>
      <w:bookmarkEnd w:id="5"/>
      <w:r w:rsidRPr="001C5E30">
        <w:rPr>
          <w:szCs w:val="22"/>
          <w:lang w:val="ru-RU"/>
        </w:rPr>
        <w:sym w:font="Symbol" w:char="F06A"/>
      </w:r>
      <w:r w:rsidRPr="001C5E30">
        <w:rPr>
          <w:szCs w:val="22"/>
          <w:lang w:val="ru-RU"/>
        </w:rPr>
        <w:t xml:space="preserve"> в десятках и единицах градусов;</w:t>
      </w:r>
    </w:p>
    <w:p w:rsidR="00B80A5C" w:rsidRPr="001C5E30" w:rsidRDefault="00B80A5C" w:rsidP="00B80A5C">
      <w:pPr>
        <w:pStyle w:val="enumlev1"/>
        <w:rPr>
          <w:szCs w:val="22"/>
          <w:lang w:val="ru-RU"/>
        </w:rPr>
      </w:pPr>
      <w:r w:rsidRPr="001C5E30">
        <w:rPr>
          <w:szCs w:val="22"/>
          <w:lang w:val="ru-RU"/>
        </w:rPr>
        <w:t>7)</w:t>
      </w:r>
      <w:r w:rsidRPr="001C5E30">
        <w:rPr>
          <w:szCs w:val="22"/>
          <w:lang w:val="ru-RU"/>
        </w:rPr>
        <w:tab/>
        <w:t xml:space="preserve">девятая и десятая цифры обозначают горизонтальную (то есть с запада на восток) сторону прямоугольника </w:t>
      </w:r>
      <w:r w:rsidRPr="001C5E30">
        <w:rPr>
          <w:rFonts w:ascii="Symbol" w:hAnsi="Symbol"/>
          <w:szCs w:val="22"/>
          <w:lang w:val="ru-RU"/>
        </w:rPr>
        <w:t></w:t>
      </w:r>
      <w:r w:rsidRPr="001C5E30">
        <w:rPr>
          <w:rFonts w:ascii="Symbol" w:hAnsi="Symbol"/>
          <w:szCs w:val="22"/>
          <w:lang w:val="ru-RU"/>
        </w:rPr>
        <w:t></w:t>
      </w:r>
      <w:r w:rsidRPr="001C5E30">
        <w:rPr>
          <w:szCs w:val="22"/>
          <w:lang w:val="ru-RU"/>
        </w:rPr>
        <w:t xml:space="preserve"> в десятках и единицах градусов.</w:t>
      </w:r>
    </w:p>
    <w:p w:rsidR="00B80A5C" w:rsidRPr="001C5E30" w:rsidRDefault="00B80A5C" w:rsidP="00B80A5C">
      <w:pPr>
        <w:pStyle w:val="Heading1"/>
        <w:rPr>
          <w:lang w:val="ru-RU"/>
        </w:rPr>
      </w:pPr>
      <w:r w:rsidRPr="001C5E30">
        <w:rPr>
          <w:lang w:val="ru-RU"/>
        </w:rPr>
        <w:t>6</w:t>
      </w:r>
      <w:r w:rsidRPr="001C5E30">
        <w:rPr>
          <w:lang w:val="ru-RU"/>
        </w:rPr>
        <w:tab/>
        <w:t>Категория</w:t>
      </w:r>
    </w:p>
    <w:p w:rsidR="00B80A5C" w:rsidRPr="001C5E30" w:rsidRDefault="00B80A5C" w:rsidP="00B80A5C">
      <w:pPr>
        <w:rPr>
          <w:lang w:val="ru-RU"/>
        </w:rPr>
      </w:pPr>
      <w:r w:rsidRPr="001C5E30">
        <w:rPr>
          <w:lang w:val="ru-RU"/>
        </w:rPr>
        <w:t>Информация о категории кодируется в соответствии с таблицей А1-3 и определяет степень приоритета последовательности вызовов.</w:t>
      </w:r>
    </w:p>
    <w:p w:rsidR="00B80A5C" w:rsidRPr="001C5E30" w:rsidRDefault="00B80A5C" w:rsidP="00B80A5C">
      <w:pPr>
        <w:rPr>
          <w:lang w:val="ru-RU"/>
        </w:rPr>
      </w:pPr>
      <w:r w:rsidRPr="001C5E30">
        <w:rPr>
          <w:b/>
          <w:bCs/>
          <w:lang w:val="ru-RU"/>
        </w:rPr>
        <w:t>6.1</w:t>
      </w:r>
      <w:r w:rsidRPr="001C5E30">
        <w:rPr>
          <w:b/>
          <w:bCs/>
          <w:lang w:val="ru-RU"/>
        </w:rPr>
        <w:tab/>
      </w:r>
      <w:r w:rsidRPr="001C5E30">
        <w:rPr>
          <w:lang w:val="ru-RU"/>
        </w:rPr>
        <w:t>Приоритет для сигнала бедствия определяется спецификатором формата, и в последовательность вызова информация о категории не включается.</w:t>
      </w:r>
    </w:p>
    <w:p w:rsidR="00B80A5C" w:rsidRPr="001C5E30" w:rsidRDefault="00B80A5C" w:rsidP="00B80A5C">
      <w:pPr>
        <w:rPr>
          <w:lang w:val="ru-RU"/>
        </w:rPr>
      </w:pPr>
      <w:r w:rsidRPr="001C5E30">
        <w:rPr>
          <w:lang w:val="ru-RU"/>
        </w:rPr>
        <w:t>Для ретрансляции сигнала бедствия, подтверждений ретрансляции сигнала бедствия и подтверждений приема сигнала бедствия категорией является "бедствие".</w:t>
      </w:r>
    </w:p>
    <w:p w:rsidR="00B80A5C" w:rsidRPr="001C5E30" w:rsidRDefault="00B80A5C" w:rsidP="00B80A5C">
      <w:pPr>
        <w:keepNext/>
        <w:rPr>
          <w:lang w:val="ru-RU"/>
        </w:rPr>
      </w:pPr>
      <w:r w:rsidRPr="001C5E30">
        <w:rPr>
          <w:b/>
          <w:lang w:val="ru-RU"/>
        </w:rPr>
        <w:lastRenderedPageBreak/>
        <w:t>6.2</w:t>
      </w:r>
      <w:r w:rsidRPr="001C5E30">
        <w:rPr>
          <w:lang w:val="ru-RU"/>
        </w:rPr>
        <w:tab/>
        <w:t>Для вызовов, связанных с безопасностью, информация о категории определяет:</w:t>
      </w:r>
    </w:p>
    <w:p w:rsidR="00B80A5C" w:rsidRPr="001C5E30" w:rsidRDefault="00B80A5C" w:rsidP="00B80A5C">
      <w:pPr>
        <w:pStyle w:val="enumlev2"/>
        <w:keepNext/>
        <w:rPr>
          <w:lang w:val="ru-RU"/>
        </w:rPr>
      </w:pPr>
      <w:r w:rsidRPr="001C5E30">
        <w:rPr>
          <w:bCs/>
          <w:lang w:val="ru-RU"/>
        </w:rPr>
        <w:t>–</w:t>
      </w:r>
      <w:r w:rsidRPr="001C5E30">
        <w:rPr>
          <w:bCs/>
          <w:lang w:val="ru-RU"/>
        </w:rPr>
        <w:tab/>
      </w:r>
      <w:r w:rsidRPr="001C5E30">
        <w:rPr>
          <w:lang w:val="ru-RU"/>
        </w:rPr>
        <w:t>срочность; или</w:t>
      </w:r>
    </w:p>
    <w:p w:rsidR="00B80A5C" w:rsidRPr="001C5E30" w:rsidRDefault="00B80A5C" w:rsidP="00B80A5C">
      <w:pPr>
        <w:pStyle w:val="enumlev2"/>
        <w:keepNext/>
        <w:rPr>
          <w:lang w:val="ru-RU"/>
        </w:rPr>
      </w:pPr>
      <w:r w:rsidRPr="001C5E30">
        <w:rPr>
          <w:bCs/>
          <w:lang w:val="ru-RU"/>
        </w:rPr>
        <w:t>–</w:t>
      </w:r>
      <w:r w:rsidRPr="001C5E30">
        <w:rPr>
          <w:bCs/>
          <w:lang w:val="ru-RU"/>
        </w:rPr>
        <w:tab/>
      </w:r>
      <w:r w:rsidRPr="001C5E30">
        <w:rPr>
          <w:lang w:val="ru-RU"/>
        </w:rPr>
        <w:t>безопасность.</w:t>
      </w:r>
    </w:p>
    <w:p w:rsidR="00B80A5C" w:rsidRPr="001C5E30" w:rsidRDefault="00B80A5C" w:rsidP="00B80A5C">
      <w:pPr>
        <w:keepNext/>
        <w:keepLines/>
        <w:rPr>
          <w:lang w:val="ru-RU"/>
        </w:rPr>
      </w:pPr>
      <w:r w:rsidRPr="001C5E30">
        <w:rPr>
          <w:b/>
          <w:lang w:val="ru-RU"/>
        </w:rPr>
        <w:t>6.3</w:t>
      </w:r>
      <w:r w:rsidRPr="001C5E30">
        <w:rPr>
          <w:lang w:val="ru-RU"/>
        </w:rPr>
        <w:tab/>
        <w:t>Для других вызовов информация о категории определяет:</w:t>
      </w:r>
    </w:p>
    <w:p w:rsidR="00B80A5C" w:rsidRPr="001C5E30" w:rsidRDefault="00B80A5C" w:rsidP="00B80A5C">
      <w:pPr>
        <w:pStyle w:val="enumlev1"/>
        <w:rPr>
          <w:u w:val="single"/>
          <w:lang w:val="ru-RU"/>
        </w:rPr>
      </w:pPr>
      <w:r w:rsidRPr="001C5E30">
        <w:rPr>
          <w:lang w:val="ru-RU"/>
        </w:rPr>
        <w:tab/>
      </w:r>
      <w:r w:rsidRPr="001C5E30">
        <w:rPr>
          <w:bCs/>
          <w:lang w:val="ru-RU"/>
        </w:rPr>
        <w:t>–</w:t>
      </w:r>
      <w:r w:rsidRPr="001C5E30">
        <w:rPr>
          <w:bCs/>
          <w:lang w:val="ru-RU"/>
        </w:rPr>
        <w:tab/>
      </w:r>
      <w:r w:rsidRPr="001C5E30">
        <w:rPr>
          <w:lang w:val="ru-RU"/>
        </w:rPr>
        <w:t>обычные сообщения.</w:t>
      </w:r>
    </w:p>
    <w:p w:rsidR="00B80A5C" w:rsidRPr="001C5E30" w:rsidRDefault="00B80A5C" w:rsidP="00B80A5C">
      <w:pPr>
        <w:pStyle w:val="Heading1"/>
        <w:rPr>
          <w:lang w:val="ru-RU"/>
        </w:rPr>
      </w:pPr>
      <w:r w:rsidRPr="001C5E30">
        <w:rPr>
          <w:lang w:val="ru-RU"/>
        </w:rPr>
        <w:t>7</w:t>
      </w:r>
      <w:r w:rsidRPr="001C5E30">
        <w:rPr>
          <w:lang w:val="ru-RU"/>
        </w:rPr>
        <w:tab/>
        <w:t>Самоопознавание</w:t>
      </w:r>
    </w:p>
    <w:p w:rsidR="00B80A5C" w:rsidRPr="001C5E30" w:rsidRDefault="00B80A5C" w:rsidP="00B80A5C">
      <w:pPr>
        <w:rPr>
          <w:u w:val="single"/>
          <w:lang w:val="ru-RU"/>
        </w:rPr>
      </w:pPr>
      <w:r w:rsidRPr="001C5E30">
        <w:rPr>
          <w:b/>
          <w:lang w:val="ru-RU"/>
        </w:rPr>
        <w:t>7.1</w:t>
      </w:r>
      <w:r w:rsidRPr="001C5E30">
        <w:rPr>
          <w:lang w:val="ru-RU"/>
        </w:rPr>
        <w:tab/>
        <w:t>Для самоопознавания используется морской опознаватель, определенный в Рекомендации</w:t>
      </w:r>
      <w:r>
        <w:rPr>
          <w:lang w:val="ru-RU"/>
        </w:rPr>
        <w:t> МСЭ</w:t>
      </w:r>
      <w:r w:rsidRPr="001C5E30">
        <w:rPr>
          <w:lang w:val="ru-RU"/>
        </w:rPr>
        <w:t>-R M.585, закодированный в соответствии с пунктом 5.2 и Примечанием 1 к нему.</w:t>
      </w:r>
    </w:p>
    <w:p w:rsidR="00B80A5C" w:rsidRPr="001C5E30" w:rsidRDefault="00B80A5C" w:rsidP="00B80A5C">
      <w:pPr>
        <w:pStyle w:val="Heading1"/>
        <w:rPr>
          <w:lang w:val="ru-RU"/>
        </w:rPr>
      </w:pPr>
      <w:r w:rsidRPr="001C5E30">
        <w:rPr>
          <w:lang w:val="ru-RU"/>
        </w:rPr>
        <w:t>8</w:t>
      </w:r>
      <w:r w:rsidRPr="001C5E30">
        <w:rPr>
          <w:lang w:val="ru-RU"/>
        </w:rPr>
        <w:tab/>
        <w:t>Сообщения</w:t>
      </w:r>
    </w:p>
    <w:p w:rsidR="00B80A5C" w:rsidRPr="001C5E30" w:rsidRDefault="00B80A5C" w:rsidP="00B80A5C">
      <w:pPr>
        <w:rPr>
          <w:lang w:val="ru-RU"/>
        </w:rPr>
      </w:pPr>
      <w:r w:rsidRPr="001C5E30">
        <w:rPr>
          <w:lang w:val="ru-RU"/>
        </w:rPr>
        <w:t>Сообщения, включаемые в последовательность вызовов, содержат следующие элементы сообщения, которые перечислены в том порядке, в котором они могут появиться в каждом сообщении. Все форматы сообщений четко определены в таблицах А1-4.1 – А1</w:t>
      </w:r>
      <w:r>
        <w:rPr>
          <w:lang w:val="ru-RU"/>
        </w:rPr>
        <w:t>-</w:t>
      </w:r>
      <w:r w:rsidRPr="001C5E30">
        <w:rPr>
          <w:lang w:val="ru-RU"/>
        </w:rPr>
        <w:t>4.11.</w:t>
      </w:r>
    </w:p>
    <w:p w:rsidR="00B80A5C" w:rsidRPr="001C5E30" w:rsidRDefault="00B80A5C" w:rsidP="00B80A5C">
      <w:pPr>
        <w:rPr>
          <w:lang w:val="ru-RU"/>
        </w:rPr>
      </w:pPr>
      <w:r w:rsidRPr="001C5E30">
        <w:rPr>
          <w:b/>
          <w:bCs/>
          <w:lang w:val="ru-RU"/>
        </w:rPr>
        <w:t>8.1</w:t>
      </w:r>
      <w:r w:rsidRPr="001C5E30">
        <w:rPr>
          <w:b/>
          <w:bCs/>
          <w:lang w:val="ru-RU"/>
        </w:rPr>
        <w:tab/>
      </w:r>
      <w:r w:rsidRPr="001C5E30">
        <w:rPr>
          <w:lang w:val="ru-RU"/>
        </w:rPr>
        <w:t>Для сигнала бедствия (см. таблицу А1-4.1) информация о бедствии содержится в четырех сообщениях в следующем порядке.</w:t>
      </w:r>
    </w:p>
    <w:p w:rsidR="00B80A5C" w:rsidRPr="001C5E30" w:rsidRDefault="00B80A5C" w:rsidP="00B80A5C">
      <w:pPr>
        <w:pStyle w:val="Heading3"/>
        <w:rPr>
          <w:lang w:val="ru-RU"/>
        </w:rPr>
      </w:pPr>
      <w:r w:rsidRPr="001C5E30">
        <w:rPr>
          <w:lang w:val="ru-RU"/>
        </w:rPr>
        <w:t>8.1.1</w:t>
      </w:r>
      <w:r w:rsidRPr="001C5E30">
        <w:rPr>
          <w:lang w:val="ru-RU"/>
        </w:rPr>
        <w:tab/>
        <w:t xml:space="preserve">Сообщение 1 </w:t>
      </w:r>
    </w:p>
    <w:p w:rsidR="00B80A5C" w:rsidRPr="001C5E30" w:rsidRDefault="00B80A5C" w:rsidP="00B80A5C">
      <w:pPr>
        <w:rPr>
          <w:lang w:val="ru-RU"/>
        </w:rPr>
      </w:pPr>
      <w:r w:rsidRPr="001C5E30">
        <w:rPr>
          <w:lang w:val="ru-RU"/>
        </w:rPr>
        <w:t>Сообщение 1 является сообщением о характере бедствия, закодированным в соответствии с таблицей А1-3, то есть:</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100</w:t>
      </w:r>
      <w:r w:rsidRPr="001C5E30">
        <w:rPr>
          <w:lang w:val="ru-RU"/>
        </w:rPr>
        <w:tab/>
        <w:t>пожар, взрыв;</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101</w:t>
      </w:r>
      <w:r w:rsidRPr="001C5E30">
        <w:rPr>
          <w:lang w:val="ru-RU"/>
        </w:rPr>
        <w:tab/>
        <w:t>наводнение;</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102</w:t>
      </w:r>
      <w:r w:rsidRPr="001C5E30">
        <w:rPr>
          <w:lang w:val="ru-RU"/>
        </w:rPr>
        <w:tab/>
        <w:t>столкновение;</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103</w:t>
      </w:r>
      <w:r w:rsidRPr="001C5E30">
        <w:rPr>
          <w:lang w:val="ru-RU"/>
        </w:rPr>
        <w:tab/>
        <w:t>посадка на мель;</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104</w:t>
      </w:r>
      <w:r w:rsidRPr="001C5E30">
        <w:rPr>
          <w:lang w:val="ru-RU"/>
        </w:rPr>
        <w:tab/>
        <w:t>крен, опасность опрокидывания;</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105</w:t>
      </w:r>
      <w:r w:rsidRPr="001C5E30">
        <w:rPr>
          <w:lang w:val="ru-RU"/>
        </w:rPr>
        <w:tab/>
        <w:t>потопление;</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106</w:t>
      </w:r>
      <w:r w:rsidRPr="001C5E30">
        <w:rPr>
          <w:lang w:val="ru-RU"/>
        </w:rPr>
        <w:tab/>
        <w:t>судно выведено из строя и дрейфует;</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107</w:t>
      </w:r>
      <w:r w:rsidRPr="001C5E30">
        <w:rPr>
          <w:lang w:val="ru-RU"/>
        </w:rPr>
        <w:tab/>
        <w:t>неопределенное бедствие;</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108</w:t>
      </w:r>
      <w:r w:rsidRPr="001C5E30">
        <w:rPr>
          <w:lang w:val="ru-RU"/>
        </w:rPr>
        <w:tab/>
        <w:t>команда покидает судно;</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109</w:t>
      </w:r>
      <w:r w:rsidRPr="001C5E30">
        <w:rPr>
          <w:lang w:val="ru-RU"/>
        </w:rPr>
        <w:tab/>
        <w:t>пиратское нападение/вооруженное ограбление;</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110</w:t>
      </w:r>
      <w:r w:rsidRPr="001C5E30">
        <w:rPr>
          <w:lang w:val="ru-RU"/>
        </w:rPr>
        <w:tab/>
        <w:t>человек за бортом;</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112</w:t>
      </w:r>
      <w:r w:rsidRPr="001C5E30">
        <w:rPr>
          <w:lang w:val="ru-RU"/>
        </w:rPr>
        <w:tab/>
        <w:t>ОВЧ-излучение радиомаяка – указателя места бедствия (EPIRB).</w:t>
      </w:r>
    </w:p>
    <w:p w:rsidR="00B80A5C" w:rsidRPr="001C5E30" w:rsidRDefault="00B80A5C" w:rsidP="00B80A5C">
      <w:pPr>
        <w:pStyle w:val="Heading3"/>
        <w:rPr>
          <w:lang w:val="ru-RU"/>
        </w:rPr>
      </w:pPr>
      <w:r w:rsidRPr="001C5E30">
        <w:rPr>
          <w:lang w:val="ru-RU"/>
        </w:rPr>
        <w:t>8.1.2</w:t>
      </w:r>
      <w:r w:rsidRPr="001C5E30">
        <w:rPr>
          <w:lang w:val="ru-RU"/>
        </w:rPr>
        <w:tab/>
        <w:t xml:space="preserve">Сообщение 2 </w:t>
      </w:r>
    </w:p>
    <w:p w:rsidR="00B80A5C" w:rsidRPr="001C5E30" w:rsidRDefault="00B80A5C" w:rsidP="00B80A5C">
      <w:pPr>
        <w:rPr>
          <w:lang w:val="ru-RU"/>
        </w:rPr>
      </w:pPr>
      <w:r w:rsidRPr="001C5E30">
        <w:rPr>
          <w:lang w:val="ru-RU"/>
        </w:rPr>
        <w:t>Сообщение 2 – это сообщение о координатах бедствия, состоящее из десяти цифр, обозначающих местоположение терпящего бедствие судна, и закодированное по принципам, описываемым в таблице А1-2, в парах, начинающихся с первой и второй цифр (см. Примечание 1 к пункту 5.3).</w:t>
      </w:r>
    </w:p>
    <w:p w:rsidR="00B80A5C" w:rsidRPr="001C5E30" w:rsidRDefault="00B80A5C" w:rsidP="00B80A5C">
      <w:pPr>
        <w:pStyle w:val="enumlev1"/>
        <w:rPr>
          <w:lang w:val="ru-RU"/>
        </w:rPr>
      </w:pPr>
      <w:r w:rsidRPr="001C5E30">
        <w:rPr>
          <w:bCs/>
          <w:lang w:val="ru-RU"/>
        </w:rPr>
        <w:t>–</w:t>
      </w:r>
      <w:r w:rsidRPr="001C5E30">
        <w:rPr>
          <w:bCs/>
          <w:lang w:val="ru-RU"/>
        </w:rPr>
        <w:tab/>
      </w:r>
      <w:r w:rsidRPr="001C5E30">
        <w:rPr>
          <w:lang w:val="ru-RU"/>
        </w:rPr>
        <w:t>Первая цифра обозначает квадрант, в котором случилось происшествие, следующим образом:</w:t>
      </w:r>
    </w:p>
    <w:p w:rsidR="00B80A5C" w:rsidRPr="001C5E30" w:rsidRDefault="00B80A5C" w:rsidP="00B80A5C">
      <w:pPr>
        <w:pStyle w:val="enumlev2"/>
        <w:rPr>
          <w:lang w:val="ru-RU"/>
        </w:rPr>
      </w:pPr>
      <w:r w:rsidRPr="001C5E30">
        <w:rPr>
          <w:lang w:val="ru-RU"/>
        </w:rPr>
        <w:t>–</w:t>
      </w:r>
      <w:r w:rsidRPr="001C5E30">
        <w:rPr>
          <w:lang w:val="ru-RU"/>
        </w:rPr>
        <w:tab/>
        <w:t>квадрант NE обозначается цифрой 0;</w:t>
      </w:r>
    </w:p>
    <w:p w:rsidR="00B80A5C" w:rsidRPr="001C5E30" w:rsidRDefault="00B80A5C" w:rsidP="00B80A5C">
      <w:pPr>
        <w:pStyle w:val="enumlev2"/>
        <w:rPr>
          <w:lang w:val="ru-RU"/>
        </w:rPr>
      </w:pPr>
      <w:r w:rsidRPr="001C5E30">
        <w:rPr>
          <w:bCs/>
          <w:lang w:val="ru-RU"/>
        </w:rPr>
        <w:t>–</w:t>
      </w:r>
      <w:r w:rsidRPr="001C5E30">
        <w:rPr>
          <w:lang w:val="ru-RU"/>
        </w:rPr>
        <w:tab/>
        <w:t>квадрант NW обозначается цифрой 1;</w:t>
      </w:r>
    </w:p>
    <w:p w:rsidR="00B80A5C" w:rsidRPr="001C5E30" w:rsidRDefault="00B80A5C" w:rsidP="00B80A5C">
      <w:pPr>
        <w:pStyle w:val="enumlev2"/>
        <w:rPr>
          <w:lang w:val="ru-RU"/>
        </w:rPr>
      </w:pPr>
      <w:r w:rsidRPr="001C5E30">
        <w:rPr>
          <w:bCs/>
          <w:lang w:val="ru-RU"/>
        </w:rPr>
        <w:t>–</w:t>
      </w:r>
      <w:r w:rsidRPr="001C5E30">
        <w:rPr>
          <w:lang w:val="ru-RU"/>
        </w:rPr>
        <w:tab/>
        <w:t>квадрант SE обозначается цифрой 2;</w:t>
      </w:r>
    </w:p>
    <w:p w:rsidR="00B80A5C" w:rsidRPr="001C5E30" w:rsidRDefault="00B80A5C" w:rsidP="00B80A5C">
      <w:pPr>
        <w:pStyle w:val="enumlev2"/>
        <w:rPr>
          <w:lang w:val="ru-RU"/>
        </w:rPr>
      </w:pPr>
      <w:r w:rsidRPr="001C5E30">
        <w:rPr>
          <w:lang w:val="ru-RU"/>
        </w:rPr>
        <w:t>–</w:t>
      </w:r>
      <w:r w:rsidRPr="001C5E30">
        <w:rPr>
          <w:lang w:val="ru-RU"/>
        </w:rPr>
        <w:tab/>
        <w:t>квадрант SW обозначается цифрой 3.</w:t>
      </w:r>
    </w:p>
    <w:p w:rsidR="00B80A5C" w:rsidRPr="001C5E30" w:rsidRDefault="00B80A5C" w:rsidP="00B80A5C">
      <w:pPr>
        <w:pStyle w:val="enumlev1"/>
        <w:keepNext/>
        <w:rPr>
          <w:lang w:val="ru-RU"/>
        </w:rPr>
      </w:pPr>
      <w:r w:rsidRPr="001C5E30">
        <w:rPr>
          <w:lang w:val="ru-RU"/>
        </w:rPr>
        <w:t>–</w:t>
      </w:r>
      <w:r w:rsidRPr="001C5E30">
        <w:rPr>
          <w:lang w:val="ru-RU"/>
        </w:rPr>
        <w:tab/>
        <w:t>Следующие четыре цифры обозначают широту в градусах и минутах.</w:t>
      </w:r>
    </w:p>
    <w:p w:rsidR="00B80A5C" w:rsidRPr="001C5E30" w:rsidRDefault="00B80A5C" w:rsidP="00B80A5C">
      <w:pPr>
        <w:pStyle w:val="enumlev1"/>
        <w:rPr>
          <w:lang w:val="ru-RU"/>
        </w:rPr>
      </w:pPr>
      <w:r w:rsidRPr="001C5E30">
        <w:rPr>
          <w:bCs/>
          <w:lang w:val="ru-RU"/>
        </w:rPr>
        <w:t>–</w:t>
      </w:r>
      <w:r w:rsidRPr="001C5E30">
        <w:rPr>
          <w:bCs/>
          <w:lang w:val="ru-RU"/>
        </w:rPr>
        <w:tab/>
      </w:r>
      <w:r w:rsidRPr="001C5E30">
        <w:rPr>
          <w:lang w:val="ru-RU"/>
        </w:rPr>
        <w:t>Следующие пять цифр обозначают долготу в градусах и минутах.</w:t>
      </w:r>
    </w:p>
    <w:p w:rsidR="00B80A5C" w:rsidRPr="001C5E30" w:rsidRDefault="00B80A5C" w:rsidP="00B80A5C">
      <w:pPr>
        <w:pStyle w:val="enumlev1"/>
        <w:rPr>
          <w:lang w:val="ru-RU"/>
        </w:rPr>
      </w:pPr>
      <w:r w:rsidRPr="001C5E30">
        <w:rPr>
          <w:lang w:val="ru-RU"/>
        </w:rPr>
        <w:lastRenderedPageBreak/>
        <w:t>–</w:t>
      </w:r>
      <w:r w:rsidRPr="001C5E30">
        <w:rPr>
          <w:lang w:val="ru-RU"/>
        </w:rPr>
        <w:tab/>
        <w:t>Если сообщение "координаты бедствия" не может быть включено или если информация о местоположении не изменяется в течение 23,5 часа, то 10 цифр, следующие за сообщением "характер бедствия", должны автоматически передаваться как цифра 9, повторенная 10 раз.</w:t>
      </w:r>
    </w:p>
    <w:p w:rsidR="00B80A5C" w:rsidRPr="001C5E30" w:rsidRDefault="00B80A5C" w:rsidP="00B80A5C">
      <w:pPr>
        <w:pStyle w:val="Heading3"/>
        <w:rPr>
          <w:lang w:val="ru-RU"/>
        </w:rPr>
      </w:pPr>
      <w:r w:rsidRPr="001C5E30">
        <w:rPr>
          <w:lang w:val="ru-RU"/>
        </w:rPr>
        <w:t>8.1.3</w:t>
      </w:r>
      <w:r w:rsidRPr="001C5E30">
        <w:rPr>
          <w:lang w:val="ru-RU"/>
        </w:rPr>
        <w:tab/>
        <w:t>Сообщение 3</w:t>
      </w:r>
    </w:p>
    <w:p w:rsidR="00B80A5C" w:rsidRPr="001C5E30" w:rsidRDefault="00B80A5C" w:rsidP="00B80A5C">
      <w:pPr>
        <w:rPr>
          <w:lang w:val="ru-RU"/>
        </w:rPr>
      </w:pPr>
      <w:r w:rsidRPr="001C5E30">
        <w:rPr>
          <w:lang w:val="ru-RU"/>
        </w:rPr>
        <w:t>Сообщение 3 – это указание всемирного координированного времени (UTC), когда упомянутые координаты были верны, состоящее из четырех цифр, закодированных по принципам, описываемым в таблице А1-2, в парах, начинающихся с первой и второй цифр.</w:t>
      </w:r>
    </w:p>
    <w:p w:rsidR="00B80A5C" w:rsidRPr="001C5E30" w:rsidRDefault="00B80A5C" w:rsidP="00B80A5C">
      <w:pPr>
        <w:pStyle w:val="enumlev1"/>
        <w:rPr>
          <w:lang w:val="ru-RU"/>
        </w:rPr>
      </w:pPr>
      <w:r w:rsidRPr="001C5E30">
        <w:rPr>
          <w:lang w:val="ru-RU"/>
        </w:rPr>
        <w:t>–</w:t>
      </w:r>
      <w:r w:rsidRPr="001C5E30">
        <w:rPr>
          <w:lang w:val="ru-RU"/>
        </w:rPr>
        <w:tab/>
        <w:t>Первые две цифры обозначают время в часах.</w:t>
      </w:r>
    </w:p>
    <w:p w:rsidR="00B80A5C" w:rsidRPr="001C5E30" w:rsidRDefault="00B80A5C" w:rsidP="00B80A5C">
      <w:pPr>
        <w:pStyle w:val="enumlev1"/>
        <w:rPr>
          <w:lang w:val="ru-RU"/>
        </w:rPr>
      </w:pPr>
      <w:r w:rsidRPr="001C5E30">
        <w:rPr>
          <w:lang w:val="ru-RU"/>
        </w:rPr>
        <w:t>–</w:t>
      </w:r>
      <w:r w:rsidRPr="001C5E30">
        <w:rPr>
          <w:lang w:val="ru-RU"/>
        </w:rPr>
        <w:tab/>
        <w:t>Третья и четвертая цифры обозначают часть часов в минутах.</w:t>
      </w:r>
    </w:p>
    <w:p w:rsidR="00B80A5C" w:rsidRPr="001C5E30" w:rsidRDefault="00B80A5C" w:rsidP="00B80A5C">
      <w:pPr>
        <w:pStyle w:val="enumlev1"/>
        <w:rPr>
          <w:lang w:val="ru-RU"/>
        </w:rPr>
      </w:pPr>
      <w:r w:rsidRPr="001C5E30">
        <w:rPr>
          <w:lang w:val="ru-RU"/>
        </w:rPr>
        <w:t>–</w:t>
      </w:r>
      <w:r w:rsidRPr="001C5E30">
        <w:rPr>
          <w:lang w:val="ru-RU"/>
        </w:rPr>
        <w:tab/>
        <w:t>Если время не может быть включено, то четыре цифры, указывающие время, должны автоматически передаваться как "8 8 8 8".</w:t>
      </w:r>
    </w:p>
    <w:p w:rsidR="00B80A5C" w:rsidRPr="001C5E30" w:rsidRDefault="00B80A5C" w:rsidP="00B80A5C">
      <w:pPr>
        <w:pStyle w:val="Heading3"/>
        <w:rPr>
          <w:lang w:val="ru-RU"/>
        </w:rPr>
      </w:pPr>
      <w:r w:rsidRPr="001C5E30">
        <w:rPr>
          <w:bCs/>
          <w:lang w:val="ru-RU"/>
        </w:rPr>
        <w:t>8.1.4</w:t>
      </w:r>
      <w:r w:rsidRPr="001C5E30">
        <w:rPr>
          <w:lang w:val="ru-RU"/>
        </w:rPr>
        <w:tab/>
        <w:t xml:space="preserve">Сообщение 4 </w:t>
      </w:r>
    </w:p>
    <w:p w:rsidR="00B80A5C" w:rsidRPr="001C5E30" w:rsidRDefault="00B80A5C" w:rsidP="00B80A5C">
      <w:pPr>
        <w:rPr>
          <w:u w:val="single"/>
          <w:lang w:val="ru-RU"/>
        </w:rPr>
      </w:pPr>
      <w:r w:rsidRPr="001C5E30">
        <w:rPr>
          <w:lang w:val="ru-RU"/>
        </w:rPr>
        <w:t>Сообщение 4 – это единственный символ для обозначения типа связи (телефон или телетайп с FEC), который предпочитается станцией, терпящей бедствие, для последующего обмена трафиком сообщений о бедствии. Этот символ кодируется, как показано в таблице А1-3 для первой телекоманды.</w:t>
      </w:r>
    </w:p>
    <w:p w:rsidR="00B80A5C" w:rsidRPr="001C5E30" w:rsidRDefault="00B80A5C" w:rsidP="00B80A5C">
      <w:pPr>
        <w:pStyle w:val="Heading2"/>
        <w:jc w:val="left"/>
        <w:rPr>
          <w:lang w:val="ru-RU"/>
        </w:rPr>
      </w:pPr>
      <w:r w:rsidRPr="001C5E30">
        <w:rPr>
          <w:lang w:val="ru-RU"/>
        </w:rPr>
        <w:t>8.2</w:t>
      </w:r>
      <w:r w:rsidRPr="001C5E30">
        <w:rPr>
          <w:lang w:val="ru-RU"/>
        </w:rPr>
        <w:tab/>
        <w:t>Ретрансляция сигнала бедствия, подтверждение ретрансляции сигнала бедствия, подтверждение приема сигнала бедствия</w:t>
      </w:r>
    </w:p>
    <w:p w:rsidR="00B80A5C" w:rsidRPr="001C5E30" w:rsidRDefault="00B80A5C" w:rsidP="00B80A5C">
      <w:pPr>
        <w:rPr>
          <w:lang w:val="ru-RU"/>
        </w:rPr>
      </w:pPr>
      <w:r w:rsidRPr="001C5E30">
        <w:rPr>
          <w:lang w:val="ru-RU"/>
        </w:rPr>
        <w:t>Для ретрансляции сигнала бедствия, подтверждения ретрансляции сигнала бедствия и подтверждения приема сигнала бедствия (см. таблицы А1-4.2, А1-4.3 и А1-4.4) информация о бедствии содержится в пяти сообщениях в следующем порядке.</w:t>
      </w:r>
    </w:p>
    <w:p w:rsidR="00B80A5C" w:rsidRPr="001C5E30" w:rsidRDefault="00B80A5C" w:rsidP="00B80A5C">
      <w:pPr>
        <w:pStyle w:val="Heading3"/>
        <w:rPr>
          <w:lang w:val="ru-RU"/>
        </w:rPr>
      </w:pPr>
      <w:r w:rsidRPr="001C5E30">
        <w:rPr>
          <w:lang w:val="ru-RU"/>
        </w:rPr>
        <w:t>8.2.1</w:t>
      </w:r>
      <w:r w:rsidRPr="001C5E30">
        <w:rPr>
          <w:lang w:val="ru-RU"/>
        </w:rPr>
        <w:tab/>
        <w:t>Сообщение 0</w:t>
      </w:r>
    </w:p>
    <w:p w:rsidR="00B80A5C" w:rsidRPr="001C5E30" w:rsidRDefault="00B80A5C" w:rsidP="00B80A5C">
      <w:pPr>
        <w:rPr>
          <w:lang w:val="ru-RU"/>
        </w:rPr>
      </w:pPr>
      <w:r w:rsidRPr="001C5E30">
        <w:rPr>
          <w:lang w:val="ru-RU"/>
        </w:rPr>
        <w:t>Сообщение 0 – это морской опознаватель терпящего бедствие судна, как указано в Рекомендации</w:t>
      </w:r>
      <w:r>
        <w:rPr>
          <w:lang w:val="ru-RU"/>
        </w:rPr>
        <w:t> МСЭ</w:t>
      </w:r>
      <w:r w:rsidRPr="001C5E30">
        <w:rPr>
          <w:lang w:val="ru-RU"/>
        </w:rPr>
        <w:t>-R М.585.</w:t>
      </w:r>
    </w:p>
    <w:p w:rsidR="00B80A5C" w:rsidRPr="001C5E30" w:rsidRDefault="00B80A5C" w:rsidP="00B80A5C">
      <w:pPr>
        <w:pStyle w:val="Heading3"/>
        <w:rPr>
          <w:lang w:val="ru-RU"/>
        </w:rPr>
      </w:pPr>
      <w:r w:rsidRPr="001C5E30">
        <w:rPr>
          <w:lang w:val="ru-RU"/>
        </w:rPr>
        <w:t>8.2.2</w:t>
      </w:r>
      <w:r w:rsidRPr="001C5E30">
        <w:rPr>
          <w:lang w:val="ru-RU"/>
        </w:rPr>
        <w:tab/>
        <w:t>Сообщение 1</w:t>
      </w:r>
    </w:p>
    <w:p w:rsidR="00B80A5C" w:rsidRPr="001C5E30" w:rsidRDefault="00B80A5C" w:rsidP="00B80A5C">
      <w:pPr>
        <w:rPr>
          <w:lang w:val="ru-RU"/>
        </w:rPr>
      </w:pPr>
      <w:r w:rsidRPr="001C5E30">
        <w:rPr>
          <w:lang w:val="ru-RU"/>
        </w:rPr>
        <w:t>Сообщение 1 – это сообщение о характере бедствия, закодированное в соответствии с таблицей А1-3, то есть:</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100</w:t>
      </w:r>
      <w:r w:rsidRPr="001C5E30">
        <w:rPr>
          <w:lang w:val="ru-RU"/>
        </w:rPr>
        <w:tab/>
        <w:t>пожар, взрыв;</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101</w:t>
      </w:r>
      <w:r w:rsidRPr="001C5E30">
        <w:rPr>
          <w:lang w:val="ru-RU"/>
        </w:rPr>
        <w:tab/>
        <w:t>наводнение;</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102</w:t>
      </w:r>
      <w:r w:rsidRPr="001C5E30">
        <w:rPr>
          <w:lang w:val="ru-RU"/>
        </w:rPr>
        <w:tab/>
        <w:t>столкновение;</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103</w:t>
      </w:r>
      <w:r w:rsidRPr="001C5E30">
        <w:rPr>
          <w:lang w:val="ru-RU"/>
        </w:rPr>
        <w:tab/>
        <w:t>посадка на мель;</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104</w:t>
      </w:r>
      <w:r w:rsidRPr="001C5E30">
        <w:rPr>
          <w:lang w:val="ru-RU"/>
        </w:rPr>
        <w:tab/>
        <w:t>крен, опасность опрокидывания;</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105</w:t>
      </w:r>
      <w:r w:rsidRPr="001C5E30">
        <w:rPr>
          <w:lang w:val="ru-RU"/>
        </w:rPr>
        <w:tab/>
        <w:t>потопление;</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106</w:t>
      </w:r>
      <w:r w:rsidRPr="001C5E30">
        <w:rPr>
          <w:lang w:val="ru-RU"/>
        </w:rPr>
        <w:tab/>
        <w:t>судно выведено из строя и дрейфует;</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107</w:t>
      </w:r>
      <w:r w:rsidRPr="001C5E30">
        <w:rPr>
          <w:lang w:val="ru-RU"/>
        </w:rPr>
        <w:tab/>
        <w:t>неопределенное бедствие;</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108</w:t>
      </w:r>
      <w:r w:rsidRPr="001C5E30">
        <w:rPr>
          <w:lang w:val="ru-RU"/>
        </w:rPr>
        <w:tab/>
        <w:t>команда покидает судно;</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109</w:t>
      </w:r>
      <w:r w:rsidRPr="001C5E30">
        <w:rPr>
          <w:lang w:val="ru-RU"/>
        </w:rPr>
        <w:tab/>
        <w:t>пиратское нападение/вооруженное ограбление;</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110</w:t>
      </w:r>
      <w:r w:rsidRPr="001C5E30">
        <w:rPr>
          <w:lang w:val="ru-RU"/>
        </w:rPr>
        <w:tab/>
        <w:t>человек за бортом;</w:t>
      </w:r>
    </w:p>
    <w:p w:rsidR="00B80A5C" w:rsidRPr="001C5E30" w:rsidRDefault="00B80A5C" w:rsidP="00B80A5C">
      <w:pPr>
        <w:pStyle w:val="enumlev1"/>
        <w:tabs>
          <w:tab w:val="clear" w:pos="794"/>
          <w:tab w:val="clear" w:pos="1191"/>
          <w:tab w:val="clear" w:pos="1588"/>
          <w:tab w:val="left" w:pos="1560"/>
        </w:tabs>
        <w:rPr>
          <w:lang w:val="ru-RU"/>
        </w:rPr>
      </w:pPr>
      <w:r w:rsidRPr="001C5E30">
        <w:rPr>
          <w:lang w:val="ru-RU"/>
        </w:rPr>
        <w:t>–</w:t>
      </w:r>
      <w:r w:rsidRPr="001C5E30">
        <w:rPr>
          <w:lang w:val="ru-RU"/>
        </w:rPr>
        <w:tab/>
        <w:t>11</w:t>
      </w:r>
      <w:r>
        <w:rPr>
          <w:lang w:val="ru-RU"/>
        </w:rPr>
        <w:t>2</w:t>
      </w:r>
      <w:r w:rsidRPr="001C5E30">
        <w:rPr>
          <w:lang w:val="ru-RU"/>
        </w:rPr>
        <w:tab/>
      </w:r>
      <w:r>
        <w:rPr>
          <w:lang w:val="ru-RU"/>
        </w:rPr>
        <w:t>ОВЧ-</w:t>
      </w:r>
      <w:r w:rsidRPr="001C5E30">
        <w:rPr>
          <w:lang w:val="ru-RU"/>
        </w:rPr>
        <w:t>излучение радиомаяка – указателя места бедствия (EPIRB).</w:t>
      </w:r>
    </w:p>
    <w:p w:rsidR="00B80A5C" w:rsidRPr="001C5E30" w:rsidRDefault="00B80A5C" w:rsidP="00B80A5C">
      <w:pPr>
        <w:keepNext/>
        <w:keepLines/>
        <w:rPr>
          <w:lang w:val="ru-RU"/>
        </w:rPr>
      </w:pPr>
      <w:r w:rsidRPr="001C5E30">
        <w:rPr>
          <w:b/>
          <w:lang w:val="ru-RU"/>
        </w:rPr>
        <w:t>8.2.3</w:t>
      </w:r>
      <w:r w:rsidRPr="001C5E30">
        <w:rPr>
          <w:lang w:val="ru-RU"/>
        </w:rPr>
        <w:tab/>
      </w:r>
      <w:r w:rsidRPr="001C5E30">
        <w:rPr>
          <w:b/>
          <w:lang w:val="ru-RU"/>
        </w:rPr>
        <w:t>Сообщение 2</w:t>
      </w:r>
    </w:p>
    <w:p w:rsidR="00B80A5C" w:rsidRPr="001C5E30" w:rsidRDefault="00B80A5C" w:rsidP="00B80A5C">
      <w:pPr>
        <w:rPr>
          <w:lang w:val="ru-RU"/>
        </w:rPr>
      </w:pPr>
      <w:r w:rsidRPr="001C5E30">
        <w:rPr>
          <w:lang w:val="ru-RU"/>
        </w:rPr>
        <w:t>Сообщение 2 – это сообщение о координатах бедствия, состоящее из десяти цифр, обозначающих местоположение терпящего бедствие судна, и закодированных по принципам, описываемым в таблице А1-2, в парах, начинающихся с первой и второй цифр (см. Примечание 1 к пункту 5.3).</w:t>
      </w:r>
    </w:p>
    <w:p w:rsidR="00B80A5C" w:rsidRPr="001C5E30" w:rsidRDefault="00B80A5C" w:rsidP="00B80A5C">
      <w:pPr>
        <w:pStyle w:val="enumlev1"/>
        <w:rPr>
          <w:lang w:val="ru-RU"/>
        </w:rPr>
      </w:pPr>
      <w:r w:rsidRPr="001C5E30">
        <w:rPr>
          <w:lang w:val="ru-RU"/>
        </w:rPr>
        <w:lastRenderedPageBreak/>
        <w:t>–</w:t>
      </w:r>
      <w:r w:rsidRPr="001C5E30">
        <w:rPr>
          <w:lang w:val="ru-RU"/>
        </w:rPr>
        <w:tab/>
        <w:t>Первая цифра обозначает квадрант, в котором произошел инцидент, следующим образом:</w:t>
      </w:r>
    </w:p>
    <w:p w:rsidR="00B80A5C" w:rsidRPr="001C5E30" w:rsidRDefault="00B80A5C" w:rsidP="00B80A5C">
      <w:pPr>
        <w:pStyle w:val="enumlev2"/>
        <w:rPr>
          <w:lang w:val="ru-RU"/>
        </w:rPr>
      </w:pPr>
      <w:r w:rsidRPr="001C5E30">
        <w:rPr>
          <w:lang w:val="ru-RU"/>
        </w:rPr>
        <w:t>–</w:t>
      </w:r>
      <w:r w:rsidRPr="001C5E30">
        <w:rPr>
          <w:lang w:val="ru-RU"/>
        </w:rPr>
        <w:tab/>
        <w:t>квадрант NE обозначается цифрой 0;</w:t>
      </w:r>
    </w:p>
    <w:p w:rsidR="00B80A5C" w:rsidRPr="001C5E30" w:rsidRDefault="00B80A5C" w:rsidP="00B80A5C">
      <w:pPr>
        <w:pStyle w:val="enumlev2"/>
        <w:rPr>
          <w:lang w:val="ru-RU"/>
        </w:rPr>
      </w:pPr>
      <w:r w:rsidRPr="001C5E30">
        <w:rPr>
          <w:lang w:val="ru-RU"/>
        </w:rPr>
        <w:t>–</w:t>
      </w:r>
      <w:r w:rsidRPr="001C5E30">
        <w:rPr>
          <w:lang w:val="ru-RU"/>
        </w:rPr>
        <w:tab/>
        <w:t>квадрант NW обозначается цифрой 1;</w:t>
      </w:r>
    </w:p>
    <w:p w:rsidR="00B80A5C" w:rsidRPr="001C5E30" w:rsidRDefault="00B80A5C" w:rsidP="00B80A5C">
      <w:pPr>
        <w:pStyle w:val="enumlev2"/>
        <w:rPr>
          <w:lang w:val="ru-RU"/>
        </w:rPr>
      </w:pPr>
      <w:r w:rsidRPr="001C5E30">
        <w:rPr>
          <w:lang w:val="ru-RU"/>
        </w:rPr>
        <w:t>–</w:t>
      </w:r>
      <w:r w:rsidRPr="001C5E30">
        <w:rPr>
          <w:lang w:val="ru-RU"/>
        </w:rPr>
        <w:tab/>
        <w:t>квадрант SE обозначается цифрой 2;</w:t>
      </w:r>
    </w:p>
    <w:p w:rsidR="00B80A5C" w:rsidRPr="001C5E30" w:rsidRDefault="00B80A5C" w:rsidP="00B80A5C">
      <w:pPr>
        <w:pStyle w:val="enumlev2"/>
        <w:rPr>
          <w:lang w:val="ru-RU"/>
        </w:rPr>
      </w:pPr>
      <w:r w:rsidRPr="001C5E30">
        <w:rPr>
          <w:lang w:val="ru-RU"/>
        </w:rPr>
        <w:t>–</w:t>
      </w:r>
      <w:r w:rsidRPr="001C5E30">
        <w:rPr>
          <w:lang w:val="ru-RU"/>
        </w:rPr>
        <w:tab/>
        <w:t>квадрант SW обозначается цифрой 3.</w:t>
      </w:r>
    </w:p>
    <w:p w:rsidR="00B80A5C" w:rsidRPr="001C5E30" w:rsidRDefault="00B80A5C" w:rsidP="00B80A5C">
      <w:pPr>
        <w:pStyle w:val="enumlev1"/>
        <w:rPr>
          <w:lang w:val="ru-RU"/>
        </w:rPr>
      </w:pPr>
      <w:r w:rsidRPr="001C5E30">
        <w:rPr>
          <w:lang w:val="ru-RU"/>
        </w:rPr>
        <w:t>–</w:t>
      </w:r>
      <w:r w:rsidRPr="001C5E30">
        <w:rPr>
          <w:lang w:val="ru-RU"/>
        </w:rPr>
        <w:tab/>
        <w:t>Следующие четыре цифры обозначают широту в градусах и минутах.</w:t>
      </w:r>
    </w:p>
    <w:p w:rsidR="00B80A5C" w:rsidRPr="001C5E30" w:rsidRDefault="00B80A5C" w:rsidP="00B80A5C">
      <w:pPr>
        <w:pStyle w:val="enumlev1"/>
        <w:rPr>
          <w:lang w:val="ru-RU"/>
        </w:rPr>
      </w:pPr>
      <w:r w:rsidRPr="001C5E30">
        <w:rPr>
          <w:lang w:val="ru-RU"/>
        </w:rPr>
        <w:t>–</w:t>
      </w:r>
      <w:r w:rsidRPr="001C5E30">
        <w:rPr>
          <w:lang w:val="ru-RU"/>
        </w:rPr>
        <w:tab/>
        <w:t>Следующие пять цифр обозначают долготу в градусах и минутах.</w:t>
      </w:r>
    </w:p>
    <w:p w:rsidR="00B80A5C" w:rsidRPr="001C5E30" w:rsidRDefault="00B80A5C" w:rsidP="00B80A5C">
      <w:pPr>
        <w:rPr>
          <w:lang w:val="ru-RU"/>
        </w:rPr>
      </w:pPr>
      <w:r w:rsidRPr="001C5E30">
        <w:rPr>
          <w:lang w:val="ru-RU"/>
        </w:rPr>
        <w:t>Если координаты бедствия не могут быть включены или если информация о местоположении не изменяется в течение 23,5 часа, то 10 цифр, следующие за сообщением о характере бедствия, должны автоматически передаваться как цифра 9, повторенная 10 раз.</w:t>
      </w:r>
    </w:p>
    <w:p w:rsidR="00B80A5C" w:rsidRPr="001C5E30" w:rsidRDefault="00B80A5C" w:rsidP="00B80A5C">
      <w:pPr>
        <w:pStyle w:val="Heading3"/>
        <w:rPr>
          <w:lang w:val="ru-RU"/>
        </w:rPr>
      </w:pPr>
      <w:r w:rsidRPr="001C5E30">
        <w:rPr>
          <w:lang w:val="ru-RU"/>
        </w:rPr>
        <w:t>8.2.4</w:t>
      </w:r>
      <w:r w:rsidRPr="001C5E30">
        <w:rPr>
          <w:lang w:val="ru-RU"/>
        </w:rPr>
        <w:tab/>
        <w:t>Сообщение 3</w:t>
      </w:r>
    </w:p>
    <w:p w:rsidR="00B80A5C" w:rsidRPr="001C5E30" w:rsidRDefault="00B80A5C" w:rsidP="00B80A5C">
      <w:pPr>
        <w:rPr>
          <w:lang w:val="ru-RU"/>
        </w:rPr>
      </w:pPr>
      <w:r w:rsidRPr="001C5E30">
        <w:rPr>
          <w:lang w:val="ru-RU"/>
        </w:rPr>
        <w:t>Сообщение 3 – это указание времени (UTC), когда указанные координаты были верны, состоящее из четырех цифр, закодированных по принципам, описываемым в таблице А1-2, в парах, начинающихся с первой и второй цифр.</w:t>
      </w:r>
    </w:p>
    <w:p w:rsidR="00B80A5C" w:rsidRPr="001C5E30" w:rsidRDefault="00B80A5C" w:rsidP="00B80A5C">
      <w:pPr>
        <w:pStyle w:val="enumlev1"/>
        <w:rPr>
          <w:lang w:val="ru-RU"/>
        </w:rPr>
      </w:pPr>
      <w:r w:rsidRPr="001C5E30">
        <w:rPr>
          <w:lang w:val="ru-RU"/>
        </w:rPr>
        <w:t>–</w:t>
      </w:r>
      <w:r w:rsidRPr="001C5E30">
        <w:rPr>
          <w:lang w:val="ru-RU"/>
        </w:rPr>
        <w:tab/>
        <w:t>Первые две цифры обозначают время в часах.</w:t>
      </w:r>
    </w:p>
    <w:p w:rsidR="00B80A5C" w:rsidRPr="001C5E30" w:rsidRDefault="00B80A5C" w:rsidP="00B80A5C">
      <w:pPr>
        <w:pStyle w:val="enumlev1"/>
        <w:rPr>
          <w:lang w:val="ru-RU"/>
        </w:rPr>
      </w:pPr>
      <w:r w:rsidRPr="001C5E30">
        <w:rPr>
          <w:lang w:val="ru-RU"/>
        </w:rPr>
        <w:t>–</w:t>
      </w:r>
      <w:r w:rsidRPr="001C5E30">
        <w:rPr>
          <w:lang w:val="ru-RU"/>
        </w:rPr>
        <w:tab/>
        <w:t>Третья и четвертая цифры обозначают часть часов в минутах.</w:t>
      </w:r>
    </w:p>
    <w:p w:rsidR="00B80A5C" w:rsidRPr="001C5E30" w:rsidRDefault="00B80A5C" w:rsidP="00B80A5C">
      <w:pPr>
        <w:pStyle w:val="enumlev1"/>
        <w:rPr>
          <w:lang w:val="ru-RU"/>
        </w:rPr>
      </w:pPr>
      <w:r w:rsidRPr="001C5E30">
        <w:rPr>
          <w:lang w:val="ru-RU"/>
        </w:rPr>
        <w:t>–</w:t>
      </w:r>
      <w:r w:rsidRPr="001C5E30">
        <w:rPr>
          <w:lang w:val="ru-RU"/>
        </w:rPr>
        <w:tab/>
        <w:t>Если время не может быть включено, то четыре цифры, указывающие время, должны автоматически передаваться как "8 8 8 8".</w:t>
      </w:r>
    </w:p>
    <w:p w:rsidR="00B80A5C" w:rsidRPr="001C5E30" w:rsidRDefault="00B80A5C" w:rsidP="00B80A5C">
      <w:pPr>
        <w:pStyle w:val="Heading3"/>
        <w:rPr>
          <w:lang w:val="ru-RU"/>
        </w:rPr>
      </w:pPr>
      <w:r w:rsidRPr="001C5E30">
        <w:rPr>
          <w:lang w:val="ru-RU"/>
        </w:rPr>
        <w:t>8.2.5</w:t>
      </w:r>
      <w:r w:rsidRPr="001C5E30">
        <w:rPr>
          <w:lang w:val="ru-RU"/>
        </w:rPr>
        <w:tab/>
        <w:t>Сообщение 4</w:t>
      </w:r>
    </w:p>
    <w:p w:rsidR="00B80A5C" w:rsidRPr="001C5E30" w:rsidRDefault="00B80A5C" w:rsidP="00B80A5C">
      <w:pPr>
        <w:rPr>
          <w:b/>
          <w:lang w:val="ru-RU"/>
        </w:rPr>
      </w:pPr>
      <w:r w:rsidRPr="001C5E30">
        <w:rPr>
          <w:lang w:val="ru-RU"/>
        </w:rPr>
        <w:t>Сообщение 4 – это единственный символ для обозначения типа связи (телефон или телетайп с FEC), который предпочитается станцией, терпящей бедствие, для последующего обмена трафиком сообщений о бедствии. Этот символ кодируется, как показано в таблице А1-3 для первой телекоманды.</w:t>
      </w:r>
    </w:p>
    <w:p w:rsidR="00B80A5C" w:rsidRPr="001C5E30" w:rsidRDefault="00B80A5C" w:rsidP="00B80A5C">
      <w:pPr>
        <w:rPr>
          <w:lang w:val="ru-RU"/>
        </w:rPr>
      </w:pPr>
      <w:r w:rsidRPr="001C5E30">
        <w:rPr>
          <w:b/>
          <w:lang w:val="ru-RU"/>
        </w:rPr>
        <w:t>8.3</w:t>
      </w:r>
      <w:r w:rsidRPr="001C5E30">
        <w:rPr>
          <w:lang w:val="ru-RU"/>
        </w:rPr>
        <w:tab/>
      </w:r>
      <w:r w:rsidRPr="001C5E30">
        <w:rPr>
          <w:b/>
          <w:lang w:val="ru-RU"/>
        </w:rPr>
        <w:t>Вызовы других типов</w:t>
      </w:r>
    </w:p>
    <w:p w:rsidR="00B80A5C" w:rsidRPr="001C5E30" w:rsidRDefault="00B80A5C" w:rsidP="00B80A5C">
      <w:pPr>
        <w:rPr>
          <w:lang w:val="ru-RU"/>
        </w:rPr>
      </w:pPr>
      <w:r w:rsidRPr="001C5E30">
        <w:rPr>
          <w:lang w:val="ru-RU"/>
        </w:rPr>
        <w:t>Для вызовов других типов (см. таблицы А1-4.5 – А1-4.11 и рисунки 3 и 4) сообщения включаются в следующем порядке.</w:t>
      </w:r>
    </w:p>
    <w:p w:rsidR="00B80A5C" w:rsidRPr="001C5E30" w:rsidRDefault="00B80A5C" w:rsidP="00B80A5C">
      <w:pPr>
        <w:pStyle w:val="Heading3"/>
        <w:spacing w:before="120"/>
        <w:rPr>
          <w:lang w:val="ru-RU"/>
        </w:rPr>
      </w:pPr>
      <w:r w:rsidRPr="001C5E30">
        <w:rPr>
          <w:lang w:val="ru-RU"/>
        </w:rPr>
        <w:t>8.3.1</w:t>
      </w:r>
      <w:r w:rsidRPr="001C5E30">
        <w:rPr>
          <w:lang w:val="ru-RU"/>
        </w:rPr>
        <w:tab/>
        <w:t>Сообщение 1</w:t>
      </w:r>
    </w:p>
    <w:p w:rsidR="00B80A5C" w:rsidRPr="001C5E30" w:rsidRDefault="00B80A5C" w:rsidP="00B80A5C">
      <w:pPr>
        <w:rPr>
          <w:lang w:val="ru-RU"/>
        </w:rPr>
      </w:pPr>
      <w:r w:rsidRPr="001C5E30">
        <w:rPr>
          <w:lang w:val="ru-RU"/>
        </w:rPr>
        <w:t>Сообщение 1 – это информация о телекоманде, состоящая из двух символов (первая и вторая телекоманды) и закодированная в соответствии с таблицей А1-3:</w:t>
      </w:r>
    </w:p>
    <w:p w:rsidR="00B80A5C" w:rsidRPr="001C5E30" w:rsidRDefault="00B80A5C" w:rsidP="00B80A5C">
      <w:pPr>
        <w:pStyle w:val="enumlev1"/>
        <w:rPr>
          <w:lang w:val="ru-RU"/>
        </w:rPr>
      </w:pPr>
      <w:r w:rsidRPr="001C5E30">
        <w:rPr>
          <w:lang w:val="ru-RU"/>
        </w:rPr>
        <w:t>–</w:t>
      </w:r>
      <w:r w:rsidRPr="001C5E30">
        <w:rPr>
          <w:lang w:val="ru-RU"/>
        </w:rPr>
        <w:tab/>
        <w:t>если не требуется дополнительная информация к информации, доставляемой символом первой телекоманды, то сигналом второй телекоманды должен быть символ № 126 (информация отсутствует) (см. таблицу А1-3);</w:t>
      </w:r>
    </w:p>
    <w:p w:rsidR="00B80A5C" w:rsidRPr="001C5E30" w:rsidRDefault="00B80A5C" w:rsidP="00B80A5C">
      <w:pPr>
        <w:pStyle w:val="enumlev1"/>
        <w:rPr>
          <w:lang w:val="ru-RU"/>
        </w:rPr>
      </w:pPr>
      <w:r w:rsidRPr="001C5E30">
        <w:rPr>
          <w:lang w:val="ru-RU"/>
        </w:rPr>
        <w:t>–</w:t>
      </w:r>
      <w:r w:rsidRPr="001C5E30">
        <w:rPr>
          <w:lang w:val="ru-RU"/>
        </w:rPr>
        <w:tab/>
        <w:t>если информация о телекоманде не используется, то символ № 126 передается дважды;</w:t>
      </w:r>
    </w:p>
    <w:p w:rsidR="00B80A5C" w:rsidRPr="001C5E30" w:rsidRDefault="00B80A5C" w:rsidP="00B80A5C">
      <w:pPr>
        <w:pStyle w:val="enumlev1"/>
        <w:rPr>
          <w:lang w:val="ru-RU"/>
        </w:rPr>
      </w:pPr>
      <w:r w:rsidRPr="001C5E30">
        <w:rPr>
          <w:lang w:val="ru-RU"/>
        </w:rPr>
        <w:t>–</w:t>
      </w:r>
      <w:r w:rsidRPr="001C5E30">
        <w:rPr>
          <w:lang w:val="ru-RU"/>
        </w:rPr>
        <w:tab/>
        <w:t>если в запросе, который может быть исполнен, телекомандой 1 является "F3E/G3E дуплексный TP" (символ 101), то в подтверждении должна использоваться телекоманда 1 "F3E/G3E все режимы TP" (символ 100).</w:t>
      </w:r>
    </w:p>
    <w:p w:rsidR="00B80A5C" w:rsidRPr="001C5E30" w:rsidRDefault="00B80A5C" w:rsidP="00B80A5C">
      <w:pPr>
        <w:pStyle w:val="Heading2"/>
        <w:spacing w:before="240"/>
        <w:rPr>
          <w:lang w:val="ru-RU"/>
        </w:rPr>
      </w:pPr>
      <w:r w:rsidRPr="001C5E30">
        <w:rPr>
          <w:lang w:val="ru-RU"/>
        </w:rPr>
        <w:lastRenderedPageBreak/>
        <w:t>8.3.2</w:t>
      </w:r>
      <w:r w:rsidRPr="001C5E30">
        <w:rPr>
          <w:lang w:val="ru-RU"/>
        </w:rPr>
        <w:tab/>
        <w:t>Сообщение 2</w:t>
      </w:r>
    </w:p>
    <w:p w:rsidR="00B80A5C" w:rsidRPr="001C5E30" w:rsidRDefault="00B80A5C" w:rsidP="00B80A5C">
      <w:pPr>
        <w:keepNext/>
        <w:keepLines/>
        <w:rPr>
          <w:lang w:val="ru-RU"/>
        </w:rPr>
      </w:pPr>
      <w:r w:rsidRPr="001C5E30">
        <w:rPr>
          <w:lang w:val="ru-RU"/>
        </w:rPr>
        <w:t>Сообщение 2 может содержать два элемента сообщения о канале или частоте, каждый из которых обычно содержит три символа – символ 1, символ 2 и символ 3, обозначающие предлагаемую рабочую частоту (в режиме F1B/J2B должна использоваться присвоенная частота), кратную 100</w:t>
      </w:r>
      <w:r>
        <w:rPr>
          <w:lang w:val="ru-RU"/>
        </w:rPr>
        <w:t> Гц</w:t>
      </w:r>
      <w:r w:rsidRPr="001C5E30">
        <w:rPr>
          <w:lang w:val="ru-RU"/>
        </w:rPr>
        <w:t>, или номер канала (закодированный в соответствии с таблицей А1</w:t>
      </w:r>
      <w:r w:rsidRPr="001C5E30">
        <w:rPr>
          <w:lang w:val="ru-RU"/>
        </w:rPr>
        <w:noBreakHyphen/>
        <w:t>5) или местоположение судна. Первый элемент частоты (поле Rx) в вызове обозначает частоту приема вызываемой станции, а второй элемент частоты (поле Tx) обозначает частоту передачи вызываемой станции. Поля Rx и Tx в подтверждении обозначают частоту приема и передачи станции, направляющей подтверждение, соответственно (см. также рисунок 2 и Примечание 1).</w:t>
      </w:r>
    </w:p>
    <w:p w:rsidR="00B80A5C" w:rsidRPr="001C5E30" w:rsidRDefault="00B80A5C" w:rsidP="00B80A5C">
      <w:pPr>
        <w:pStyle w:val="Note"/>
        <w:rPr>
          <w:lang w:val="ru-RU"/>
        </w:rPr>
      </w:pPr>
      <w:r w:rsidRPr="001C5E30">
        <w:rPr>
          <w:lang w:val="ru-RU"/>
        </w:rPr>
        <w:t>ПРИМЕЧАНИЕ 1. – Если используется только один элемент сообщения о канале или частоте, то он обозначает канал или частоту приема вызываемой станции или двухчастотный (парный) канал. Второй элемент сообщения о канале или частоте может использоваться для обозначения канала или частоты передачи вызываемой станции. Если вызывающая станция указывает только частоту приема вызываемой станции (для передачи в режиме широкого вещания), то вместо элемента сообщения о канале или частоте передачи вызываемой станции должен передаваться повторяемый три раза символ № 126 (см. Примечание 2). Если элементы сообщения о канале или частоте не используются, то символ № 126 передается шесть раз. Для вызовов, использующих полуавтоматическое/автоматическое обслуживание на ОВЧ (см. таблицу А1-4.10.1), передается только один элемент сообщения о канале или частоте, который обозначает номер парного канала. При отсутствии этого элемента должен передаваться три раза символ № 126.</w:t>
      </w:r>
    </w:p>
    <w:p w:rsidR="00B80A5C" w:rsidRPr="001C5E30" w:rsidRDefault="00B80A5C" w:rsidP="00B80A5C">
      <w:pPr>
        <w:pStyle w:val="Note"/>
        <w:rPr>
          <w:lang w:val="ru-RU"/>
        </w:rPr>
      </w:pPr>
      <w:r w:rsidRPr="001C5E30">
        <w:rPr>
          <w:lang w:val="ru-RU"/>
        </w:rPr>
        <w:t>ПРИМЕЧАНИЕ 2. – В режиме F1B/J2B (FEC или ARQ), если в качестве рабочей частоты используется частота, определяемая семизначным числом, сообщение 2 может содержать два элемента сообщения о частоте, как упоминалось выше, кратных 10</w:t>
      </w:r>
      <w:r>
        <w:rPr>
          <w:lang w:val="ru-RU"/>
        </w:rPr>
        <w:t> Гц</w:t>
      </w:r>
      <w:r w:rsidRPr="001C5E30">
        <w:rPr>
          <w:lang w:val="ru-RU"/>
        </w:rPr>
        <w:t>, каждый из которых состоит из четырех символов – символ 0, символ 1, символ 2 и символ 3 (кодируются в соответствии с таблицей A1-5). Кроме того, если вызывающая станция указывает только частоту приема вызываемой станции (для передачи в режиме широкого вещания), определяемую семизначным числом, то вместо элемента сообщения о частоте передачи вызываемой станции должен передаваться повторяемый четыре раза символ № 126.</w:t>
      </w:r>
    </w:p>
    <w:p w:rsidR="00B80A5C" w:rsidRPr="001C5E30" w:rsidRDefault="00B80A5C" w:rsidP="00B80A5C">
      <w:pPr>
        <w:pStyle w:val="Heading4"/>
        <w:rPr>
          <w:lang w:val="ru-RU"/>
        </w:rPr>
      </w:pPr>
      <w:r w:rsidRPr="001C5E30">
        <w:rPr>
          <w:lang w:val="ru-RU"/>
        </w:rPr>
        <w:t>8.3.2.1</w:t>
      </w:r>
      <w:r w:rsidRPr="001C5E30">
        <w:rPr>
          <w:lang w:val="ru-RU"/>
        </w:rPr>
        <w:tab/>
        <w:t>Информация о частоте</w:t>
      </w:r>
    </w:p>
    <w:p w:rsidR="00B80A5C" w:rsidRPr="001C5E30" w:rsidRDefault="00B80A5C" w:rsidP="00B80A5C">
      <w:pPr>
        <w:rPr>
          <w:lang w:val="ru-RU"/>
        </w:rPr>
      </w:pPr>
      <w:r w:rsidRPr="001C5E30">
        <w:rPr>
          <w:lang w:val="ru-RU"/>
        </w:rPr>
        <w:t>Частота (в режиме F1B/J2B должна использоваться присвоенная частота), кратная 100</w:t>
      </w:r>
      <w:r>
        <w:rPr>
          <w:lang w:val="ru-RU"/>
        </w:rPr>
        <w:t> Гц</w:t>
      </w:r>
      <w:r w:rsidRPr="001C5E30">
        <w:rPr>
          <w:lang w:val="ru-RU"/>
        </w:rPr>
        <w:t xml:space="preserve"> или 10</w:t>
      </w:r>
      <w:r>
        <w:rPr>
          <w:lang w:val="ru-RU"/>
        </w:rPr>
        <w:t> Гц</w:t>
      </w:r>
      <w:r w:rsidRPr="001C5E30">
        <w:rPr>
          <w:lang w:val="ru-RU"/>
        </w:rPr>
        <w:t xml:space="preserve"> (см. Примечание 2, выше), может указываться, если она ниже 30 МГц. Для требуемых шести десятичных цифр используются три символа. Символ 1 представляет единицы (U) и десятки (T) по 100</w:t>
      </w:r>
      <w:r>
        <w:rPr>
          <w:lang w:val="ru-RU"/>
        </w:rPr>
        <w:t> Гц</w:t>
      </w:r>
      <w:r w:rsidRPr="001C5E30">
        <w:rPr>
          <w:lang w:val="ru-RU"/>
        </w:rPr>
        <w:t>, символ 2 – сотни (H) и тысячи (M) и символ 3 – десятки тысяч (ТМ) и сотни тысяч (HM) по 100</w:t>
      </w:r>
      <w:r>
        <w:rPr>
          <w:lang w:val="ru-RU"/>
        </w:rPr>
        <w:t> Гц</w:t>
      </w:r>
      <w:r w:rsidRPr="001C5E30">
        <w:rPr>
          <w:lang w:val="ru-RU"/>
        </w:rPr>
        <w:t>. В случае ЦИВ на СЧ/ВЧ следует использовать режим выбора частоты, режим выбора канала замещения для обеспечения международного взаимодействия. Кроме того, при использовании семизначных значений частоты необходимые семь десятичных цифр предоставлены четырьмя символами. Символ 0 представляет единицы (U1) и десятки (T1) по 10</w:t>
      </w:r>
      <w:r>
        <w:rPr>
          <w:lang w:val="ru-RU"/>
        </w:rPr>
        <w:t> Гц</w:t>
      </w:r>
      <w:r w:rsidRPr="001C5E30">
        <w:rPr>
          <w:lang w:val="ru-RU"/>
        </w:rPr>
        <w:t>, символ 1 – единицы (U) и десятки (T) по 1 кГц, символ 2 – сотни (H) и тысячи (М), а символ 3 – десятки тысяч (ТМ) по 1 кГц. Однако следует отметить, что эта информация из четырех символов предназначена только для использования семизначных значений частоты в режиме F1B/J2B, то есть она не влияет на сообщения в режиме J3E ТР и в режиме F1B/J2B, в которых для обеспечения совместимости используются шестизначные значения частоты.</w:t>
      </w:r>
    </w:p>
    <w:p w:rsidR="00B80A5C" w:rsidRPr="001C5E30" w:rsidRDefault="00B80A5C" w:rsidP="00B80A5C">
      <w:pPr>
        <w:pStyle w:val="Heading4"/>
        <w:rPr>
          <w:lang w:val="ru-RU"/>
        </w:rPr>
      </w:pPr>
      <w:r w:rsidRPr="001C5E30">
        <w:rPr>
          <w:lang w:val="ru-RU"/>
        </w:rPr>
        <w:t>8.3.2.2</w:t>
      </w:r>
      <w:r w:rsidRPr="001C5E30">
        <w:rPr>
          <w:lang w:val="ru-RU"/>
        </w:rPr>
        <w:tab/>
        <w:t>Информация о канале</w:t>
      </w:r>
    </w:p>
    <w:p w:rsidR="00B80A5C" w:rsidRPr="001C5E30" w:rsidRDefault="00B80A5C" w:rsidP="00B80A5C">
      <w:pPr>
        <w:pStyle w:val="Heading5"/>
        <w:rPr>
          <w:lang w:val="ru-RU"/>
        </w:rPr>
      </w:pPr>
      <w:r w:rsidRPr="001C5E30">
        <w:rPr>
          <w:lang w:val="ru-RU"/>
        </w:rPr>
        <w:t>8.3.2.2.1</w:t>
      </w:r>
      <w:r w:rsidRPr="001C5E30">
        <w:rPr>
          <w:lang w:val="ru-RU"/>
        </w:rPr>
        <w:tab/>
        <w:t>Каналы ВЧ и СЧ</w:t>
      </w:r>
    </w:p>
    <w:p w:rsidR="00B80A5C" w:rsidRPr="001C5E30" w:rsidRDefault="00B80A5C" w:rsidP="00B80A5C">
      <w:pPr>
        <w:rPr>
          <w:lang w:val="ru-RU"/>
        </w:rPr>
      </w:pPr>
      <w:r w:rsidRPr="001C5E30">
        <w:rPr>
          <w:lang w:val="ru-RU"/>
        </w:rPr>
        <w:t>Если цифра HM равна 3, то это означает, что число, представленное цифрами TM, M, H, T, U, Т1 и U1, является количеством рабочих каналов ВЧ/СЧ (одночастотных или двухчастотных каналов). Данный режим должен использоваться только для декодирования принимаемых вызовов в целях обеспечения взаимодействия со старым оборудованием.</w:t>
      </w:r>
    </w:p>
    <w:p w:rsidR="00B80A5C" w:rsidRPr="001C5E30" w:rsidRDefault="00B80A5C" w:rsidP="00B80A5C">
      <w:pPr>
        <w:pStyle w:val="Heading5"/>
        <w:rPr>
          <w:lang w:val="ru-RU"/>
        </w:rPr>
      </w:pPr>
      <w:r w:rsidRPr="001C5E30">
        <w:rPr>
          <w:lang w:val="ru-RU"/>
        </w:rPr>
        <w:lastRenderedPageBreak/>
        <w:t>8.3.2.2.2</w:t>
      </w:r>
      <w:r w:rsidRPr="001C5E30">
        <w:rPr>
          <w:lang w:val="ru-RU"/>
        </w:rPr>
        <w:tab/>
        <w:t>Каналы ОВЧ</w:t>
      </w:r>
    </w:p>
    <w:p w:rsidR="00B80A5C" w:rsidRPr="001C5E30" w:rsidRDefault="00B80A5C" w:rsidP="00B80A5C">
      <w:pPr>
        <w:keepNext/>
        <w:keepLines/>
        <w:rPr>
          <w:lang w:val="ru-RU"/>
        </w:rPr>
      </w:pPr>
      <w:r w:rsidRPr="001C5E30">
        <w:rPr>
          <w:lang w:val="ru-RU"/>
        </w:rPr>
        <w:t>Если цифра HM равна 9, то это означает, что число, представленное значениями цифр M, H, T и U, является количеством рабочих каналов ОВЧ. Если цифра M равна 1, то это означает, что передающая частота судовых станций используется в качестве частоты симплексного канала как для судовой, так и для береговой станций. Если цифра M равна 2, то это означает, что передающая частота береговых станций используется в качестве частоты симплексного канала как для судовой, так и для береговой станций.</w:t>
      </w:r>
    </w:p>
    <w:p w:rsidR="00B80A5C" w:rsidRPr="001C5E30" w:rsidRDefault="00B80A5C" w:rsidP="00B80A5C">
      <w:pPr>
        <w:pStyle w:val="Heading4"/>
        <w:rPr>
          <w:lang w:val="ru-RU"/>
        </w:rPr>
      </w:pPr>
      <w:r w:rsidRPr="001C5E30">
        <w:rPr>
          <w:lang w:val="ru-RU"/>
        </w:rPr>
        <w:t>8.3.2.3</w:t>
      </w:r>
      <w:r w:rsidRPr="001C5E30">
        <w:rPr>
          <w:lang w:val="ru-RU"/>
        </w:rPr>
        <w:tab/>
        <w:t>Информация о местоположении судна</w:t>
      </w:r>
    </w:p>
    <w:p w:rsidR="00B80A5C" w:rsidRPr="001C5E30" w:rsidRDefault="00B80A5C" w:rsidP="00B80A5C">
      <w:pPr>
        <w:tabs>
          <w:tab w:val="left" w:pos="8910"/>
        </w:tabs>
        <w:rPr>
          <w:lang w:val="ru-RU"/>
        </w:rPr>
      </w:pPr>
      <w:r w:rsidRPr="001C5E30">
        <w:rPr>
          <w:bCs/>
          <w:lang w:val="ru-RU"/>
        </w:rPr>
        <w:t>В случае вызовов на СЧ/ВЧ сообщение 2 может содержать информацию о местоположении судна, состоящую из дважды повторяющейся цифры 5 и десяти цифр (пяти символов), обозначающих данное местоположение, которая закодирована в соответствии с </w:t>
      </w:r>
      <w:r w:rsidRPr="001C5E30">
        <w:rPr>
          <w:lang w:val="ru-RU"/>
        </w:rPr>
        <w:t>пунктом 8.1.2 (см. таблицу А1-6).</w:t>
      </w:r>
    </w:p>
    <w:p w:rsidR="00B80A5C" w:rsidRPr="001C5E30" w:rsidRDefault="00B80A5C" w:rsidP="00B80A5C">
      <w:pPr>
        <w:tabs>
          <w:tab w:val="clear" w:pos="794"/>
        </w:tabs>
        <w:rPr>
          <w:lang w:val="ru-RU"/>
        </w:rPr>
      </w:pPr>
      <w:r w:rsidRPr="001C5E30">
        <w:rPr>
          <w:lang w:val="ru-RU"/>
        </w:rPr>
        <w:t>В случае запросов о местоположении сообщение 2 состоит из шести неинформационных символов (символ № 126).</w:t>
      </w:r>
    </w:p>
    <w:p w:rsidR="00B80A5C" w:rsidRPr="001C5E30" w:rsidRDefault="00B80A5C" w:rsidP="00B80A5C">
      <w:pPr>
        <w:rPr>
          <w:lang w:val="ru-RU"/>
        </w:rPr>
      </w:pPr>
      <w:r w:rsidRPr="001C5E30">
        <w:rPr>
          <w:lang w:val="ru-RU"/>
        </w:rPr>
        <w:t>При подтверждении вызова, запрашивающего местоположение судна (см. рисунок 3d)), сообщение 2 состоит из 12 цифр (шести символов). После первой из них, которая должна быть закодирована в соответствии с пунктом 8.1.2, следует один символ № 126.</w:t>
      </w:r>
    </w:p>
    <w:p w:rsidR="00B80A5C" w:rsidRPr="001C5E30" w:rsidRDefault="00B80A5C" w:rsidP="00B80A5C">
      <w:pPr>
        <w:pStyle w:val="Heading3"/>
        <w:rPr>
          <w:lang w:val="ru-RU"/>
        </w:rPr>
      </w:pPr>
      <w:r w:rsidRPr="001C5E30">
        <w:rPr>
          <w:lang w:val="ru-RU"/>
        </w:rPr>
        <w:t>8.3.3</w:t>
      </w:r>
      <w:r w:rsidRPr="001C5E30">
        <w:rPr>
          <w:lang w:val="ru-RU"/>
        </w:rPr>
        <w:tab/>
        <w:t>Сообщение 3</w:t>
      </w:r>
    </w:p>
    <w:p w:rsidR="00B80A5C" w:rsidRPr="001C5E30" w:rsidRDefault="00B80A5C" w:rsidP="00B80A5C">
      <w:pPr>
        <w:tabs>
          <w:tab w:val="clear" w:pos="794"/>
        </w:tabs>
        <w:rPr>
          <w:lang w:val="ru-RU"/>
        </w:rPr>
      </w:pPr>
      <w:r w:rsidRPr="001C5E30">
        <w:rPr>
          <w:lang w:val="ru-RU"/>
        </w:rPr>
        <w:t>В данном случае за сообщением 2 следует сообщение 3, которое содержит информацию о времени (UTC), когда соответствующие координаты были верны, закодированную как указано в пункте 8.1.3.</w:t>
      </w:r>
    </w:p>
    <w:p w:rsidR="00B80A5C" w:rsidRPr="001C5E30" w:rsidRDefault="00B80A5C" w:rsidP="00B80A5C">
      <w:pPr>
        <w:rPr>
          <w:lang w:val="ru-RU"/>
        </w:rPr>
      </w:pPr>
      <w:r w:rsidRPr="001C5E30">
        <w:rPr>
          <w:lang w:val="ru-RU"/>
        </w:rPr>
        <w:t>Сообщение 3 следует за сообщением 2 при использовании системы ЦИВ для вызовов, инициированных судовыми станциями, требующими полуавтоматического и автоматического соединения (см. таблицы А1-4.10.1 и А1-4.10.2), и содержит номер в коммутируемой сети общего пользования (например, номер телефона). В этом случае используемым спецификатором формата является символ № 123.</w:t>
      </w:r>
    </w:p>
    <w:p w:rsidR="00B80A5C" w:rsidRPr="001C5E30" w:rsidRDefault="00B80A5C" w:rsidP="00B80A5C">
      <w:pPr>
        <w:rPr>
          <w:lang w:val="ru-RU"/>
        </w:rPr>
      </w:pPr>
      <w:r w:rsidRPr="001C5E30">
        <w:rPr>
          <w:lang w:val="ru-RU"/>
        </w:rPr>
        <w:t>Для кодирования этого номера используется до девяти символов. Кодирование осуществляется способом, аналогичным представленному в таблице А1-2, за исключением того, что первым переданным символом должен быть символ № 105 или № 106, обозначающий наличие в номере сети нечетного или четного количества значащих цифр. Например, номер 0012345 был бы закодирован как номера символов 105 00 01 23 45, тогда как номер 00123456 должен быть закодирован номерами символов 106 00 12 34</w:t>
      </w:r>
      <w:r w:rsidRPr="001C5E30">
        <w:rPr>
          <w:sz w:val="18"/>
          <w:lang w:val="ru-RU"/>
        </w:rPr>
        <w:t xml:space="preserve"> </w:t>
      </w:r>
      <w:r w:rsidRPr="001C5E30">
        <w:rPr>
          <w:lang w:val="ru-RU"/>
        </w:rPr>
        <w:t>56.</w:t>
      </w:r>
    </w:p>
    <w:p w:rsidR="00B80A5C" w:rsidRPr="001C5E30" w:rsidRDefault="00B80A5C" w:rsidP="00B80A5C">
      <w:pPr>
        <w:pStyle w:val="Heading2"/>
        <w:rPr>
          <w:lang w:val="ru-RU"/>
        </w:rPr>
      </w:pPr>
      <w:r w:rsidRPr="001C5E30">
        <w:rPr>
          <w:lang w:val="ru-RU"/>
        </w:rPr>
        <w:t>8.4</w:t>
      </w:r>
      <w:r w:rsidRPr="001C5E30">
        <w:rPr>
          <w:lang w:val="ru-RU"/>
        </w:rPr>
        <w:tab/>
        <w:t>Ретрансляция сигнала бедствия</w:t>
      </w:r>
    </w:p>
    <w:p w:rsidR="00B80A5C" w:rsidRPr="001C5E30" w:rsidRDefault="00B80A5C" w:rsidP="00B80A5C">
      <w:pPr>
        <w:rPr>
          <w:lang w:val="ru-RU"/>
        </w:rPr>
      </w:pPr>
      <w:r w:rsidRPr="001C5E30">
        <w:rPr>
          <w:lang w:val="ru-RU"/>
        </w:rPr>
        <w:t>Для ретрансляции сигнала бедствия, включая переданные в направлении берег – судно сигналы тревоги, вызовы "подтверждение ретрансляции сигнала бедствия" и "подтверждение приема сигнала бедствия", форматы сообщений указаны в таблицах А1-4.3, А1-4.4 и А1-4.2 соответственно.</w:t>
      </w:r>
    </w:p>
    <w:p w:rsidR="00B80A5C" w:rsidRPr="001C5E30" w:rsidRDefault="00B80A5C" w:rsidP="00B80A5C">
      <w:pPr>
        <w:rPr>
          <w:lang w:val="ru-RU"/>
        </w:rPr>
      </w:pPr>
      <w:r w:rsidRPr="001C5E30">
        <w:rPr>
          <w:lang w:val="ru-RU"/>
        </w:rPr>
        <w:t>При направлении сигнала бедствия от имени другого судна, которое не имеет возможности направить свой собственный сигнал тревоги, и в случае когда опознаватель терпящей бедствие станции неизвестен, вызов для ретрансляции сигнала бедствия должен содержать передаваемый пять раз символ № 126 для опознавания терпящей бедствие станции.</w:t>
      </w:r>
    </w:p>
    <w:p w:rsidR="00B80A5C" w:rsidRPr="001C5E30" w:rsidRDefault="00B80A5C" w:rsidP="00B80A5C">
      <w:pPr>
        <w:pStyle w:val="Heading2"/>
        <w:rPr>
          <w:lang w:val="ru-RU"/>
        </w:rPr>
      </w:pPr>
      <w:r w:rsidRPr="001C5E30">
        <w:rPr>
          <w:lang w:val="ru-RU"/>
        </w:rPr>
        <w:t>8.5</w:t>
      </w:r>
      <w:r w:rsidRPr="001C5E30">
        <w:rPr>
          <w:lang w:val="ru-RU"/>
        </w:rPr>
        <w:tab/>
        <w:t>Испытательные вызовы</w:t>
      </w:r>
    </w:p>
    <w:p w:rsidR="00B80A5C" w:rsidRPr="001C5E30" w:rsidRDefault="00B80A5C" w:rsidP="00B80A5C">
      <w:pPr>
        <w:rPr>
          <w:lang w:val="ru-RU"/>
        </w:rPr>
      </w:pPr>
      <w:r w:rsidRPr="001C5E30">
        <w:rPr>
          <w:lang w:val="ru-RU"/>
        </w:rPr>
        <w:t>Испытательные вызовы на частотах бедствия и обеспечения безопасности для СЧ и ВЧ и ОВЧ канала 70 могут быть осуществлены с использованием испытательной последовательности вызова, представленной в таблице А1-4.7.</w:t>
      </w:r>
    </w:p>
    <w:p w:rsidR="00B80A5C" w:rsidRPr="001C5E30" w:rsidRDefault="00B80A5C" w:rsidP="00B80A5C">
      <w:pPr>
        <w:pStyle w:val="Heading2"/>
        <w:rPr>
          <w:lang w:val="ru-RU"/>
        </w:rPr>
      </w:pPr>
      <w:r w:rsidRPr="001C5E30">
        <w:rPr>
          <w:lang w:val="ru-RU"/>
        </w:rPr>
        <w:lastRenderedPageBreak/>
        <w:t>8.6</w:t>
      </w:r>
      <w:r w:rsidRPr="001C5E30">
        <w:rPr>
          <w:lang w:val="ru-RU"/>
        </w:rPr>
        <w:tab/>
        <w:t>Операция самоотмены сообщения о бедствии</w:t>
      </w:r>
    </w:p>
    <w:p w:rsidR="00B80A5C" w:rsidRPr="001C5E30" w:rsidRDefault="00B80A5C" w:rsidP="00B80A5C">
      <w:pPr>
        <w:rPr>
          <w:rFonts w:eastAsia="Arial Unicode MS"/>
          <w:lang w:val="ru-RU"/>
        </w:rPr>
      </w:pPr>
      <w:r w:rsidRPr="001C5E30">
        <w:rPr>
          <w:lang w:val="ru-RU"/>
        </w:rPr>
        <w:t>В том случае, когда передаваемый опознаватель сообщения при подтверждении приема сигнала бедствия и опознаватель терпящего бедствие судна идентичны, это сообщение следует воспринимать как операцию самоотмены. Оно должно отображаться на всех приемных станциях.</w:t>
      </w:r>
    </w:p>
    <w:p w:rsidR="00B80A5C" w:rsidRPr="001C5E30" w:rsidRDefault="00B80A5C" w:rsidP="00B80A5C">
      <w:pPr>
        <w:pStyle w:val="Heading1"/>
        <w:rPr>
          <w:lang w:val="ru-RU"/>
        </w:rPr>
      </w:pPr>
      <w:r w:rsidRPr="001C5E30">
        <w:rPr>
          <w:lang w:val="ru-RU"/>
        </w:rPr>
        <w:t>9</w:t>
      </w:r>
      <w:r w:rsidRPr="001C5E30">
        <w:rPr>
          <w:lang w:val="ru-RU"/>
        </w:rPr>
        <w:tab/>
        <w:t>Конец последовательности</w:t>
      </w:r>
    </w:p>
    <w:p w:rsidR="00B80A5C" w:rsidRPr="001C5E30" w:rsidRDefault="00B80A5C" w:rsidP="00B80A5C">
      <w:pPr>
        <w:rPr>
          <w:lang w:val="ru-RU"/>
        </w:rPr>
      </w:pPr>
      <w:r w:rsidRPr="001C5E30">
        <w:rPr>
          <w:lang w:val="ru-RU"/>
        </w:rPr>
        <w:t>Символ "конец последовательности" (EOS) передается трижды в положении DX и один раз в положении RX (см. рисунок 1 b)). Это один из трех уникальных знаков, соответствующих символам № 117, 122 и 127 следующим образом:</w:t>
      </w:r>
    </w:p>
    <w:p w:rsidR="00B80A5C" w:rsidRPr="00F64F20" w:rsidRDefault="00B80A5C" w:rsidP="00B80A5C">
      <w:pPr>
        <w:pStyle w:val="enumlev1"/>
        <w:rPr>
          <w:lang w:val="ru-RU"/>
        </w:rPr>
      </w:pPr>
      <w:r w:rsidRPr="001C5E30">
        <w:rPr>
          <w:lang w:val="ru-RU"/>
        </w:rPr>
        <w:t>–</w:t>
      </w:r>
      <w:r w:rsidRPr="001C5E30">
        <w:rPr>
          <w:lang w:val="ru-RU"/>
        </w:rPr>
        <w:tab/>
      </w:r>
      <w:r w:rsidRPr="00F64F20">
        <w:rPr>
          <w:lang w:val="ru-RU"/>
        </w:rPr>
        <w:t>символ № 117 используется только для отдельных и автоматических/полуавтоматических вызовов, если вызов требует подтверждения (подтвердить RQ);</w:t>
      </w:r>
    </w:p>
    <w:p w:rsidR="00B80A5C" w:rsidRPr="00F64F20" w:rsidRDefault="00B80A5C" w:rsidP="00B80A5C">
      <w:pPr>
        <w:pStyle w:val="enumlev1"/>
        <w:rPr>
          <w:lang w:val="ru-RU"/>
        </w:rPr>
      </w:pPr>
      <w:r w:rsidRPr="00F64F20">
        <w:rPr>
          <w:lang w:val="ru-RU"/>
        </w:rPr>
        <w:t>–</w:t>
      </w:r>
      <w:r w:rsidRPr="00F64F20">
        <w:rPr>
          <w:lang w:val="ru-RU"/>
        </w:rPr>
        <w:tab/>
        <w:t>символ № 122 используется для отдельных и автоматических/полуавтоматических вызовов и любых подтверждений о ретрансляции сигнала бедствия, если последовательность является ответом на вызов, который требует подтверждения (подтвердить BQ);</w:t>
      </w:r>
    </w:p>
    <w:p w:rsidR="00B80A5C" w:rsidRPr="00F64F20" w:rsidRDefault="00B80A5C" w:rsidP="00B80A5C">
      <w:pPr>
        <w:pStyle w:val="enumlev1"/>
        <w:rPr>
          <w:lang w:val="ru-RU"/>
        </w:rPr>
      </w:pPr>
      <w:r w:rsidRPr="00F64F20">
        <w:rPr>
          <w:bCs/>
          <w:lang w:val="ru-RU"/>
        </w:rPr>
        <w:t>–</w:t>
      </w:r>
      <w:r w:rsidRPr="00F64F20">
        <w:rPr>
          <w:bCs/>
          <w:lang w:val="ru-RU"/>
        </w:rPr>
        <w:tab/>
      </w:r>
      <w:r w:rsidRPr="00F64F20">
        <w:rPr>
          <w:lang w:val="ru-RU"/>
        </w:rPr>
        <w:t>символ № 127 – для всех других вызовов.</w:t>
      </w:r>
    </w:p>
    <w:p w:rsidR="00B80A5C" w:rsidRPr="001C5E30" w:rsidRDefault="00B80A5C" w:rsidP="00B80A5C">
      <w:pPr>
        <w:pStyle w:val="Heading1"/>
        <w:rPr>
          <w:lang w:val="ru-RU"/>
        </w:rPr>
      </w:pPr>
      <w:r w:rsidRPr="001C5E30">
        <w:rPr>
          <w:lang w:val="ru-RU"/>
        </w:rPr>
        <w:t>10</w:t>
      </w:r>
      <w:r w:rsidRPr="001C5E30">
        <w:rPr>
          <w:lang w:val="ru-RU"/>
        </w:rPr>
        <w:tab/>
        <w:t>Символ проверки ошибок</w:t>
      </w:r>
    </w:p>
    <w:p w:rsidR="00B80A5C" w:rsidRPr="001C5E30" w:rsidRDefault="00B80A5C" w:rsidP="00B80A5C">
      <w:pPr>
        <w:rPr>
          <w:lang w:val="ru-RU"/>
        </w:rPr>
      </w:pPr>
      <w:r w:rsidRPr="001C5E30">
        <w:rPr>
          <w:b/>
          <w:lang w:val="ru-RU"/>
        </w:rPr>
        <w:t>10.1</w:t>
      </w:r>
      <w:r w:rsidRPr="001C5E30">
        <w:rPr>
          <w:lang w:val="ru-RU"/>
        </w:rPr>
        <w:tab/>
        <w:t>Символ проверки ошибок (ECC) является конечным передаваемым символом и служит для проверки всей последовательности на наличие ошибок, которые не были обнаружены при помощи используемых десятиразрядного кода обнаружения ошибок и временного разнесения.</w:t>
      </w:r>
    </w:p>
    <w:p w:rsidR="00B80A5C" w:rsidRPr="001C5E30" w:rsidRDefault="00B80A5C" w:rsidP="00B80A5C">
      <w:pPr>
        <w:rPr>
          <w:lang w:val="ru-RU"/>
        </w:rPr>
      </w:pPr>
      <w:r w:rsidRPr="001C5E30">
        <w:rPr>
          <w:b/>
          <w:lang w:val="ru-RU"/>
        </w:rPr>
        <w:t>10.2</w:t>
      </w:r>
      <w:r w:rsidRPr="001C5E30">
        <w:rPr>
          <w:lang w:val="ru-RU"/>
        </w:rPr>
        <w:tab/>
        <w:t>Семь информационных битов символа ECC должны быть равны младшему значащему биту сумм по модулю 2 соответствующих битов всех информационных символов (то есть продольный контроль по четности). Символы спецификатора формата и EOS считаются информационными символами. Символы фазирования и символы повторной передачи (RX) не должны считаться информационными символами. В создании ECC должны использоваться только один символ спецификатора формата и один символ EOS. Символ ECC передается также в положениях DX и RX.</w:t>
      </w:r>
    </w:p>
    <w:p w:rsidR="00B80A5C" w:rsidRPr="001C5E30" w:rsidRDefault="00B80A5C" w:rsidP="00B80A5C">
      <w:pPr>
        <w:rPr>
          <w:lang w:val="ru-RU"/>
        </w:rPr>
      </w:pPr>
      <w:r w:rsidRPr="001C5E30">
        <w:rPr>
          <w:b/>
          <w:lang w:val="ru-RU"/>
        </w:rPr>
        <w:t>10.3</w:t>
      </w:r>
      <w:r w:rsidRPr="001C5E30">
        <w:rPr>
          <w:lang w:val="ru-RU"/>
        </w:rPr>
        <w:tab/>
        <w:t>Автоматические передачи подтверждения должны начинаться только в том случае, если ECC принят и декодирован правильно. Принятый ECC, который не соответствует значению, вычисленному на основании принятых информационных символов, может быть проигнорирован, если это произошло из-за какой-либо ошибки, которая обнаружена при помощи десятиразрядного кода обнаружения ошибок в информационных символах и которую можно было исправить путем использования кода временного разнесения.</w:t>
      </w:r>
    </w:p>
    <w:p w:rsidR="00B80A5C" w:rsidRPr="001C5E30" w:rsidRDefault="00B80A5C" w:rsidP="00B80A5C">
      <w:pPr>
        <w:rPr>
          <w:lang w:val="ru-RU"/>
        </w:rPr>
      </w:pPr>
      <w:r w:rsidRPr="001C5E30">
        <w:rPr>
          <w:b/>
          <w:bCs/>
          <w:lang w:val="ru-RU"/>
        </w:rPr>
        <w:t>10.4</w:t>
      </w:r>
      <w:r w:rsidRPr="001C5E30">
        <w:rPr>
          <w:lang w:val="ru-RU"/>
        </w:rPr>
        <w:tab/>
        <w:t>Декодер приемника должен обеспечивать максимальное использование принимаемого сигнала, включая использование символа проверки ошибок.</w:t>
      </w:r>
    </w:p>
    <w:p w:rsidR="00B80A5C" w:rsidRPr="001C5E30" w:rsidRDefault="00B80A5C" w:rsidP="00B80A5C">
      <w:pPr>
        <w:pStyle w:val="Heading1"/>
        <w:rPr>
          <w:lang w:val="ru-RU"/>
        </w:rPr>
      </w:pPr>
      <w:r w:rsidRPr="001C5E30">
        <w:rPr>
          <w:lang w:val="ru-RU"/>
        </w:rPr>
        <w:t>11</w:t>
      </w:r>
      <w:r w:rsidRPr="001C5E30">
        <w:rPr>
          <w:lang w:val="ru-RU"/>
        </w:rPr>
        <w:tab/>
        <w:t>Попытка передачи сигнала бедствия</w:t>
      </w:r>
    </w:p>
    <w:p w:rsidR="00B80A5C" w:rsidRPr="001C5E30" w:rsidRDefault="00B80A5C" w:rsidP="00B80A5C">
      <w:pPr>
        <w:tabs>
          <w:tab w:val="clear" w:pos="794"/>
          <w:tab w:val="clear" w:pos="1191"/>
          <w:tab w:val="left" w:pos="851"/>
        </w:tabs>
        <w:rPr>
          <w:lang w:val="ru-RU"/>
        </w:rPr>
      </w:pPr>
      <w:r w:rsidRPr="001C5E30">
        <w:rPr>
          <w:b/>
          <w:bCs/>
          <w:lang w:val="ru-RU"/>
        </w:rPr>
        <w:t>11.1</w:t>
      </w:r>
      <w:r w:rsidRPr="001C5E30">
        <w:rPr>
          <w:lang w:val="ru-RU"/>
        </w:rPr>
        <w:tab/>
        <w:t>Сигналы бедствия могут передаваться как попытки вызовов на одной частоте или на многих частотах и предваряются передачей точечной матрицы. Оборудование СЧ/ВЧ должно быть способно использовать попытки передачи вызовов как на одной частоте, так и на многих частотах. В случае когда попытка передачи сигнала бедствия содержит несколько таких последовательных сигналов (см. Рекомендацию</w:t>
      </w:r>
      <w:r>
        <w:rPr>
          <w:lang w:val="ru-RU"/>
        </w:rPr>
        <w:t> МСЭ</w:t>
      </w:r>
      <w:r w:rsidRPr="001C5E30">
        <w:rPr>
          <w:lang w:val="ru-RU"/>
        </w:rPr>
        <w:t>-R M.541), эти последовательные сигналы тревоги должны передаваться без промежутка между окончанием одного вызова и началом точечной матрицы следующего вызова, с тем чтобы обеспечить поддержание синхронизации по битам (см. рисунок 1 c)). Попытки передачи вызовов на многих частотах всегда должны включать по крайней мере сигналы ЦИВ на частотах СЧ и ВЧ (в диапазоне 8 МГц) для случаев бедствия и обеспечения безопасности.</w:t>
      </w:r>
    </w:p>
    <w:p w:rsidR="00B80A5C" w:rsidRPr="001C5E30" w:rsidRDefault="00B80A5C" w:rsidP="00B80A5C">
      <w:pPr>
        <w:tabs>
          <w:tab w:val="clear" w:pos="794"/>
          <w:tab w:val="clear" w:pos="1191"/>
          <w:tab w:val="left" w:pos="851"/>
        </w:tabs>
        <w:rPr>
          <w:lang w:val="ru-RU"/>
        </w:rPr>
      </w:pPr>
      <w:r w:rsidRPr="001C5E30">
        <w:rPr>
          <w:b/>
          <w:bCs/>
          <w:lang w:val="ru-RU"/>
        </w:rPr>
        <w:t>11.2</w:t>
      </w:r>
      <w:r w:rsidRPr="001C5E30">
        <w:rPr>
          <w:lang w:val="ru-RU"/>
        </w:rPr>
        <w:tab/>
        <w:t xml:space="preserve">Сигнал бедствия должен включаться только с помощью специальной кнопки подачи сигнала бедствия, которая должна четко выделяться и быть защищена от случайного нажатия. В случае </w:t>
      </w:r>
      <w:r w:rsidRPr="001C5E30">
        <w:rPr>
          <w:lang w:val="ru-RU"/>
        </w:rPr>
        <w:lastRenderedPageBreak/>
        <w:t>фиксированной станции такая защита должна обеспечиваться с помощью пружинного колпачка или крышки. Для портативных ОВЧ-станций эта защита должна обеспечиваться с помощью колпачка или крышки, которая быстро закрывается при использовании автоматического режима работы. Для включения сигнала бедствия необходимо по крайней мере два независимых действия.</w:t>
      </w:r>
    </w:p>
    <w:p w:rsidR="00B80A5C" w:rsidRPr="001C5E30" w:rsidRDefault="00B80A5C" w:rsidP="00B80A5C">
      <w:pPr>
        <w:keepNext/>
        <w:keepLines/>
        <w:rPr>
          <w:lang w:val="ru-RU"/>
        </w:rPr>
      </w:pPr>
      <w:r w:rsidRPr="001C5E30">
        <w:rPr>
          <w:b/>
          <w:bCs/>
          <w:lang w:val="ru-RU"/>
        </w:rPr>
        <w:t>11.3</w:t>
      </w:r>
      <w:r w:rsidRPr="001C5E30">
        <w:rPr>
          <w:lang w:val="ru-RU"/>
        </w:rPr>
        <w:tab/>
        <w:t>Вызовы со спецификатором формата "бедствие" или категорий "бедствие", "срочность" и "безопасность" должны инициироваться только вручную. Это относится также к судам, оснащенным оборудованием ЦИВ с автоматическим режимом работы. Процедура автоматического повторения сигналов бедствия описывается в Рекомендации</w:t>
      </w:r>
      <w:r>
        <w:rPr>
          <w:lang w:val="ru-RU"/>
        </w:rPr>
        <w:t> МСЭ</w:t>
      </w:r>
      <w:r w:rsidRPr="001C5E30">
        <w:rPr>
          <w:lang w:val="ru-RU"/>
        </w:rPr>
        <w:t>-R M.541.</w:t>
      </w:r>
    </w:p>
    <w:p w:rsidR="00B80A5C" w:rsidRPr="001C5E30" w:rsidRDefault="00B80A5C" w:rsidP="00B80A5C">
      <w:pPr>
        <w:rPr>
          <w:lang w:val="ru-RU"/>
        </w:rPr>
      </w:pPr>
      <w:r w:rsidRPr="001C5E30">
        <w:rPr>
          <w:b/>
          <w:lang w:val="ru-RU"/>
        </w:rPr>
        <w:t>11.4</w:t>
      </w:r>
      <w:r w:rsidRPr="001C5E30">
        <w:rPr>
          <w:lang w:val="ru-RU"/>
        </w:rPr>
        <w:tab/>
        <w:t>Непосредственно после сигнала бедствия должно передаваться сообщение расширения ЦИВ, предоставляющее возможность более точного определения местоположения согласно Рекомендации</w:t>
      </w:r>
      <w:r>
        <w:rPr>
          <w:lang w:val="ru-RU"/>
        </w:rPr>
        <w:t> МСЭ</w:t>
      </w:r>
      <w:r w:rsidRPr="001C5E30">
        <w:rPr>
          <w:lang w:val="ru-RU"/>
        </w:rPr>
        <w:t>-R M.821, следующим образом.</w:t>
      </w:r>
    </w:p>
    <w:p w:rsidR="00B80A5C" w:rsidRPr="001C5E30" w:rsidRDefault="00B80A5C" w:rsidP="00B80A5C">
      <w:pPr>
        <w:rPr>
          <w:lang w:val="ru-RU"/>
        </w:rPr>
      </w:pPr>
      <w:r w:rsidRPr="001C5E30">
        <w:rPr>
          <w:lang w:val="ru-RU"/>
        </w:rPr>
        <w:t>В случае попытки передачи сигнала бедствия на одной частоте сообщение расширения должно передаваться непосредственно после последнего из пяти последовательных сигналов бедствия.</w:t>
      </w:r>
    </w:p>
    <w:p w:rsidR="00B80A5C" w:rsidRPr="001C5E30" w:rsidRDefault="00B80A5C" w:rsidP="00B80A5C">
      <w:pPr>
        <w:rPr>
          <w:lang w:val="ru-RU"/>
        </w:rPr>
      </w:pPr>
      <w:r w:rsidRPr="001C5E30">
        <w:rPr>
          <w:lang w:val="ru-RU"/>
        </w:rPr>
        <w:t>В случае попытки передачи сигнала бедствия на многих частотах сообщение расширения должно передаваться непосредственно после каждого сигнала бедствия.</w:t>
      </w:r>
    </w:p>
    <w:p w:rsidR="00B80A5C" w:rsidRPr="001C5E30" w:rsidRDefault="00B80A5C" w:rsidP="00B80A5C">
      <w:pPr>
        <w:pStyle w:val="Heading1"/>
        <w:rPr>
          <w:lang w:val="ru-RU"/>
        </w:rPr>
      </w:pPr>
      <w:r w:rsidRPr="001C5E30">
        <w:rPr>
          <w:lang w:val="ru-RU"/>
        </w:rPr>
        <w:t>12</w:t>
      </w:r>
      <w:r w:rsidRPr="001C5E30">
        <w:rPr>
          <w:lang w:val="ru-RU"/>
        </w:rPr>
        <w:tab/>
        <w:t>Бортовой человеко-машинный интерфейс</w:t>
      </w:r>
    </w:p>
    <w:p w:rsidR="00B80A5C" w:rsidRPr="001C5E30" w:rsidRDefault="00B80A5C" w:rsidP="00B80A5C">
      <w:pPr>
        <w:pStyle w:val="Heading2"/>
        <w:keepNext w:val="0"/>
        <w:keepLines w:val="0"/>
        <w:rPr>
          <w:lang w:val="ru-RU"/>
        </w:rPr>
      </w:pPr>
      <w:r w:rsidRPr="001C5E30">
        <w:rPr>
          <w:lang w:val="ru-RU"/>
        </w:rPr>
        <w:t>12.1</w:t>
      </w:r>
      <w:r w:rsidRPr="001C5E30">
        <w:rPr>
          <w:lang w:val="ru-RU"/>
        </w:rPr>
        <w:tab/>
        <w:t xml:space="preserve">Бортовой </w:t>
      </w:r>
      <w:r>
        <w:rPr>
          <w:lang w:val="ru-RU"/>
        </w:rPr>
        <w:t>акустический</w:t>
      </w:r>
      <w:r w:rsidRPr="001C5E30">
        <w:rPr>
          <w:lang w:val="ru-RU"/>
        </w:rPr>
        <w:t xml:space="preserve"> сигнал тревоги</w:t>
      </w:r>
    </w:p>
    <w:p w:rsidR="00B80A5C" w:rsidRPr="001C5E30" w:rsidRDefault="00B80A5C" w:rsidP="00B80A5C">
      <w:pPr>
        <w:spacing w:before="100"/>
        <w:rPr>
          <w:lang w:val="ru-RU"/>
        </w:rPr>
      </w:pPr>
      <w:r w:rsidRPr="001C5E30">
        <w:rPr>
          <w:lang w:val="ru-RU"/>
        </w:rPr>
        <w:t>Бортовые сигналы тревоги сначала должны быть тихими, и их громкость должна нарастать, если оператор не заглушает их. Это дает возможность оператору подтвердить сигнал тревоги без прерывания действующей связи судна. Оператор должен иметь возможность отключать все акустические сигналы тревоги за исключением сигналов категории бедствия и срочности (см. пункт 6).</w:t>
      </w:r>
    </w:p>
    <w:p w:rsidR="00B80A5C" w:rsidRPr="001C5E30" w:rsidRDefault="00B80A5C" w:rsidP="00B80A5C">
      <w:pPr>
        <w:rPr>
          <w:lang w:val="ru-RU"/>
        </w:rPr>
      </w:pPr>
      <w:r w:rsidRPr="001C5E30">
        <w:rPr>
          <w:b/>
          <w:lang w:val="ru-RU"/>
        </w:rPr>
        <w:t xml:space="preserve">При вызовах </w:t>
      </w:r>
      <w:r>
        <w:rPr>
          <w:b/>
          <w:lang w:val="ru-RU"/>
        </w:rPr>
        <w:t>"</w:t>
      </w:r>
      <w:r w:rsidRPr="001C5E30">
        <w:rPr>
          <w:b/>
          <w:lang w:val="ru-RU"/>
        </w:rPr>
        <w:t>бедствие</w:t>
      </w:r>
      <w:r>
        <w:rPr>
          <w:b/>
          <w:lang w:val="ru-RU"/>
        </w:rPr>
        <w:t>"</w:t>
      </w:r>
      <w:r w:rsidRPr="001C5E30">
        <w:rPr>
          <w:b/>
          <w:lang w:val="ru-RU"/>
        </w:rPr>
        <w:t xml:space="preserve"> подается </w:t>
      </w:r>
      <w:r w:rsidRPr="001C5E30">
        <w:rPr>
          <w:lang w:val="ru-RU"/>
        </w:rPr>
        <w:t>сигнал тревоги, состоящий из повторения тона 2200</w:t>
      </w:r>
      <w:r>
        <w:rPr>
          <w:lang w:val="ru-RU"/>
        </w:rPr>
        <w:t> Гц</w:t>
      </w:r>
      <w:r w:rsidRPr="001C5E30">
        <w:rPr>
          <w:lang w:val="ru-RU"/>
        </w:rPr>
        <w:t xml:space="preserve"> в течение 250</w:t>
      </w:r>
      <w:r>
        <w:rPr>
          <w:lang w:val="ru-RU"/>
        </w:rPr>
        <w:t> мс</w:t>
      </w:r>
      <w:r w:rsidRPr="001C5E30">
        <w:rPr>
          <w:lang w:val="ru-RU"/>
        </w:rPr>
        <w:t xml:space="preserve"> с последующим тоном 1300</w:t>
      </w:r>
      <w:r>
        <w:rPr>
          <w:lang w:val="ru-RU"/>
        </w:rPr>
        <w:t> Гц</w:t>
      </w:r>
      <w:r w:rsidRPr="001C5E30">
        <w:rPr>
          <w:lang w:val="ru-RU"/>
        </w:rPr>
        <w:t xml:space="preserve"> в течение 250</w:t>
      </w:r>
      <w:r>
        <w:rPr>
          <w:lang w:val="ru-RU"/>
        </w:rPr>
        <w:t> мс</w:t>
      </w:r>
      <w:r w:rsidRPr="001C5E30">
        <w:rPr>
          <w:lang w:val="ru-RU"/>
        </w:rPr>
        <w:t xml:space="preserve"> (</w:t>
      </w:r>
      <w:r>
        <w:rPr>
          <w:lang w:val="ru-RU"/>
        </w:rPr>
        <w:t>двухтонов</w:t>
      </w:r>
      <w:r w:rsidRPr="001C5E30">
        <w:rPr>
          <w:lang w:val="ru-RU"/>
        </w:rPr>
        <w:t xml:space="preserve">ый сигнал тревоги). Этот сигнал тревоги подается при запуске автоматизированной процедуры ЦИВ приема сигнала бедствия. </w:t>
      </w:r>
      <w:r w:rsidRPr="00704B98">
        <w:rPr>
          <w:lang w:val="ru-RU"/>
        </w:rPr>
        <w:t>Характеристики этого сигнала тревоги не должны изменяться</w:t>
      </w:r>
      <w:r w:rsidRPr="001C5E30">
        <w:rPr>
          <w:lang w:val="ru-RU"/>
        </w:rPr>
        <w:t>.</w:t>
      </w:r>
    </w:p>
    <w:p w:rsidR="00B80A5C" w:rsidRPr="001C5E30" w:rsidRDefault="00B80A5C" w:rsidP="00B80A5C">
      <w:pPr>
        <w:rPr>
          <w:lang w:val="ru-RU"/>
        </w:rPr>
      </w:pPr>
      <w:r w:rsidRPr="001C5E30">
        <w:rPr>
          <w:b/>
          <w:lang w:val="ru-RU"/>
        </w:rPr>
        <w:t xml:space="preserve">При вызовах </w:t>
      </w:r>
      <w:r>
        <w:rPr>
          <w:b/>
          <w:lang w:val="ru-RU"/>
        </w:rPr>
        <w:t>"</w:t>
      </w:r>
      <w:r w:rsidRPr="001C5E30">
        <w:rPr>
          <w:b/>
          <w:lang w:val="ru-RU"/>
        </w:rPr>
        <w:t>срочность</w:t>
      </w:r>
      <w:r>
        <w:rPr>
          <w:b/>
          <w:lang w:val="ru-RU"/>
        </w:rPr>
        <w:t>"</w:t>
      </w:r>
      <w:r w:rsidRPr="001C5E30">
        <w:rPr>
          <w:b/>
          <w:lang w:val="ru-RU"/>
        </w:rPr>
        <w:t xml:space="preserve"> подается</w:t>
      </w:r>
      <w:r w:rsidRPr="001C5E30">
        <w:rPr>
          <w:lang w:val="ru-RU"/>
        </w:rPr>
        <w:t xml:space="preserve"> сигнал тревоги, состоящий из повторения тона 2200</w:t>
      </w:r>
      <w:r>
        <w:rPr>
          <w:lang w:val="ru-RU"/>
        </w:rPr>
        <w:t> Гц</w:t>
      </w:r>
      <w:r w:rsidRPr="001C5E30">
        <w:rPr>
          <w:lang w:val="ru-RU"/>
        </w:rPr>
        <w:t xml:space="preserve"> в течение 250</w:t>
      </w:r>
      <w:r>
        <w:rPr>
          <w:lang w:val="ru-RU"/>
        </w:rPr>
        <w:t> мс,</w:t>
      </w:r>
      <w:r w:rsidRPr="001C5E30">
        <w:rPr>
          <w:lang w:val="ru-RU"/>
        </w:rPr>
        <w:t xml:space="preserve"> </w:t>
      </w:r>
      <w:r w:rsidRPr="00BA40FC">
        <w:rPr>
          <w:lang w:val="ru-RU"/>
        </w:rPr>
        <w:t>за которым следует период молчания длительностью 250</w:t>
      </w:r>
      <w:r>
        <w:rPr>
          <w:lang w:val="ru-RU"/>
        </w:rPr>
        <w:t> мс</w:t>
      </w:r>
      <w:r w:rsidRPr="001C5E30">
        <w:rPr>
          <w:lang w:val="ru-RU"/>
        </w:rPr>
        <w:t xml:space="preserve">. Этот сигнал тревоги подается </w:t>
      </w:r>
      <w:r w:rsidRPr="00704B98">
        <w:rPr>
          <w:lang w:val="ru-RU"/>
        </w:rPr>
        <w:t>при запуске автоматизированной процедуры для принятого сигнала ЦИВ, не относящегося к бедствию, когда инициирующее сообщение ЦИВ имеет категорию "срочность". Характеристики этого сигнала тревоги не должны изменяться</w:t>
      </w:r>
      <w:r w:rsidRPr="001C5E30">
        <w:rPr>
          <w:lang w:val="ru-RU"/>
        </w:rPr>
        <w:t>.</w:t>
      </w:r>
    </w:p>
    <w:p w:rsidR="00B80A5C" w:rsidRPr="001C5E30" w:rsidRDefault="00B80A5C" w:rsidP="00B80A5C">
      <w:pPr>
        <w:spacing w:before="100"/>
        <w:rPr>
          <w:lang w:val="ru-RU"/>
        </w:rPr>
      </w:pPr>
      <w:r w:rsidRPr="001C5E30">
        <w:rPr>
          <w:lang w:val="ru-RU"/>
        </w:rPr>
        <w:t>В случае вызовов "бедствие" на ВЧ и СЧ сигнал тревоги должен включаться только тогда, если получены сигнал бедствия, подтверждение сигнала бедствия или подтверждение ретрансляции сигнала бедствия, а местоположение бедствия находится в пределах 500</w:t>
      </w:r>
      <w:r>
        <w:rPr>
          <w:lang w:val="ru-RU"/>
        </w:rPr>
        <w:t> </w:t>
      </w:r>
      <w:r w:rsidRPr="001C5E30">
        <w:rPr>
          <w:lang w:val="ru-RU"/>
        </w:rPr>
        <w:t>морских миль (926</w:t>
      </w:r>
      <w:r>
        <w:rPr>
          <w:lang w:val="ru-RU"/>
        </w:rPr>
        <w:t> </w:t>
      </w:r>
      <w:r w:rsidRPr="001C5E30">
        <w:rPr>
          <w:lang w:val="ru-RU"/>
        </w:rPr>
        <w:t>км) от местоположения принявшего сообщение судна или если местоположение бедствия находится в полярных областях (широта больше 70</w:t>
      </w:r>
      <w:r w:rsidRPr="001C5E30">
        <w:rPr>
          <w:rFonts w:ascii="Symbol" w:hAnsi="Symbol"/>
          <w:lang w:val="ru-RU"/>
        </w:rPr>
        <w:sym w:font="Symbol" w:char="F0B0"/>
      </w:r>
      <w:r w:rsidRPr="001C5E30">
        <w:rPr>
          <w:lang w:val="ru-RU"/>
        </w:rPr>
        <w:t> с. ш. или 70</w:t>
      </w:r>
      <w:r w:rsidRPr="001C5E30">
        <w:rPr>
          <w:rFonts w:ascii="Symbol" w:hAnsi="Symbol"/>
          <w:lang w:val="ru-RU"/>
        </w:rPr>
        <w:sym w:font="Symbol" w:char="F0B0"/>
      </w:r>
      <w:r w:rsidRPr="001C5E30">
        <w:rPr>
          <w:lang w:val="ru-RU"/>
        </w:rPr>
        <w:t xml:space="preserve"> ю. ш.). Сигнал тревоги должен также включаться, если вызов принят, а расстояние между терпящим бедствие судном и принявшим сообщение судном не может быть определено. </w:t>
      </w:r>
    </w:p>
    <w:p w:rsidR="00B80A5C" w:rsidRPr="001C5E30" w:rsidRDefault="00B80A5C" w:rsidP="00B80A5C">
      <w:pPr>
        <w:pStyle w:val="Note"/>
        <w:spacing w:before="100"/>
        <w:rPr>
          <w:lang w:val="ru-RU"/>
        </w:rPr>
      </w:pPr>
      <w:r w:rsidRPr="001C5E30">
        <w:rPr>
          <w:lang w:val="ru-RU"/>
        </w:rPr>
        <w:t xml:space="preserve">ПРИМЕЧАНИЕ 1. – Выключение </w:t>
      </w:r>
      <w:r>
        <w:rPr>
          <w:lang w:val="ru-RU"/>
        </w:rPr>
        <w:t>акустического</w:t>
      </w:r>
      <w:r w:rsidRPr="001C5E30">
        <w:rPr>
          <w:lang w:val="ru-RU"/>
        </w:rPr>
        <w:t xml:space="preserve"> сигнала тревоги не оказывает влияния на обработку вызова.</w:t>
      </w:r>
    </w:p>
    <w:p w:rsidR="00B80A5C" w:rsidRPr="001C5E30" w:rsidRDefault="00B80A5C" w:rsidP="00B80A5C">
      <w:pPr>
        <w:rPr>
          <w:b/>
          <w:lang w:val="ru-RU"/>
        </w:rPr>
      </w:pPr>
      <w:r w:rsidRPr="001C5E30">
        <w:rPr>
          <w:lang w:val="ru-RU"/>
        </w:rPr>
        <w:t>В случае вызовов в географической области сигнал тревоги, соответствующей этой категории, должен включаться, если местоположение приемной станции находится в пределах определяемой вызовом области или если местоположение приемной станции неизвестно. Сигнал тревоги не должен включаться, если в течение одного часа принимаются дублирующие вызовы ретрансляции сигнала бедствия. Дублирующий вызов ретрансляции сигнала бедствия – это вызов, имеющий спецификатор формата "всем судам" или "географическая область", который содержит идентичную информацию о сообщении, как определено в пункте 8.1, и идентичный опознаватель морской подвижной службы (MMSI) в случае бедствия.</w:t>
      </w:r>
    </w:p>
    <w:p w:rsidR="00B80A5C" w:rsidRPr="001C5E30" w:rsidRDefault="00B80A5C" w:rsidP="00B80A5C">
      <w:pPr>
        <w:pStyle w:val="Heading2"/>
        <w:rPr>
          <w:lang w:val="ru-RU"/>
        </w:rPr>
      </w:pPr>
      <w:r w:rsidRPr="001C5E30">
        <w:rPr>
          <w:lang w:val="ru-RU"/>
        </w:rPr>
        <w:lastRenderedPageBreak/>
        <w:t>12.2</w:t>
      </w:r>
      <w:r w:rsidRPr="001C5E30">
        <w:rPr>
          <w:lang w:val="ru-RU"/>
        </w:rPr>
        <w:tab/>
        <w:t>Таймер бездействия</w:t>
      </w:r>
    </w:p>
    <w:p w:rsidR="00B80A5C" w:rsidRPr="001C5E30" w:rsidRDefault="00B80A5C" w:rsidP="00B80A5C">
      <w:pPr>
        <w:rPr>
          <w:lang w:val="ru-RU"/>
        </w:rPr>
      </w:pPr>
      <w:r w:rsidRPr="001C5E30">
        <w:rPr>
          <w:lang w:val="ru-RU"/>
        </w:rPr>
        <w:t>Оборудование должно содержать таймер бездействия, который при нормальной работе возвращает отображающее устройство системы ЦИВ в режим по умолчанию или в режим ожидания, если оператор находится в режиме меню (в котором прием вызова ЦИВ отключен) и не делает какого</w:t>
      </w:r>
      <w:r w:rsidRPr="001C5E30">
        <w:rPr>
          <w:lang w:val="ru-RU"/>
        </w:rPr>
        <w:noBreakHyphen/>
        <w:t>либо выбора или изменений в течение 10 минут.</w:t>
      </w:r>
    </w:p>
    <w:p w:rsidR="00B80A5C" w:rsidRPr="001C5E30" w:rsidRDefault="00B80A5C" w:rsidP="00B80A5C">
      <w:pPr>
        <w:pStyle w:val="Heading2"/>
        <w:rPr>
          <w:lang w:val="ru-RU"/>
        </w:rPr>
      </w:pPr>
      <w:r w:rsidRPr="001C5E30">
        <w:rPr>
          <w:lang w:val="ru-RU"/>
        </w:rPr>
        <w:t>12.3</w:t>
      </w:r>
      <w:r w:rsidRPr="001C5E30">
        <w:rPr>
          <w:lang w:val="ru-RU"/>
        </w:rPr>
        <w:tab/>
        <w:t>Устройство отображения</w:t>
      </w:r>
    </w:p>
    <w:p w:rsidR="00B80A5C" w:rsidRPr="001C5E30" w:rsidRDefault="00B80A5C" w:rsidP="00B80A5C">
      <w:pPr>
        <w:spacing w:before="100"/>
        <w:rPr>
          <w:lang w:val="ru-RU"/>
        </w:rPr>
      </w:pPr>
      <w:r w:rsidRPr="001C5E30">
        <w:rPr>
          <w:lang w:val="ru-RU"/>
        </w:rPr>
        <w:t>Представление информации на устройстве отображения должно обеспечивать читабельность из типичных положений пользователя при работе оборудования в любых условиях внешнего освещения и эксплуатации, которые можно ожидать на судовом капитанском мостике</w:t>
      </w:r>
      <w:r w:rsidRPr="001C5E30">
        <w:rPr>
          <w:rStyle w:val="FootnoteReference"/>
          <w:szCs w:val="22"/>
          <w:vertAlign w:val="superscript"/>
          <w:lang w:val="ru-RU"/>
        </w:rPr>
        <w:footnoteReference w:id="2"/>
      </w:r>
      <w:r w:rsidRPr="001C5E30">
        <w:rPr>
          <w:lang w:val="ru-RU"/>
        </w:rPr>
        <w:t xml:space="preserve">. </w:t>
      </w:r>
    </w:p>
    <w:p w:rsidR="00B80A5C" w:rsidRPr="001C5E30" w:rsidRDefault="00B80A5C" w:rsidP="00B80A5C">
      <w:pPr>
        <w:rPr>
          <w:strike/>
          <w:lang w:val="ru-RU"/>
        </w:rPr>
      </w:pPr>
      <w:r w:rsidRPr="001C5E30">
        <w:rPr>
          <w:lang w:val="ru-RU"/>
        </w:rPr>
        <w:t>Это устройство должно быть способно отображать открытым текстом информацию, содержащуюся в принимаемом вызове. Для оборудования ЦИВ класса А данное устройство должно отображать не</w:t>
      </w:r>
      <w:r>
        <w:rPr>
          <w:lang w:val="ru-RU"/>
        </w:rPr>
        <w:t> </w:t>
      </w:r>
      <w:r w:rsidRPr="001C5E30">
        <w:rPr>
          <w:lang w:val="ru-RU"/>
        </w:rPr>
        <w:t>менее 160 знаков в двух или более строках.</w:t>
      </w:r>
    </w:p>
    <w:p w:rsidR="00B80A5C" w:rsidRPr="001C5E30" w:rsidRDefault="00B80A5C" w:rsidP="00B80A5C">
      <w:pPr>
        <w:pStyle w:val="Heading2"/>
        <w:rPr>
          <w:lang w:val="ru-RU"/>
        </w:rPr>
      </w:pPr>
      <w:r w:rsidRPr="001C5E30">
        <w:rPr>
          <w:lang w:val="ru-RU"/>
        </w:rPr>
        <w:t>12.4</w:t>
      </w:r>
      <w:r w:rsidRPr="001C5E30">
        <w:rPr>
          <w:lang w:val="ru-RU"/>
        </w:rPr>
        <w:tab/>
        <w:t>Опознава</w:t>
      </w:r>
      <w:r>
        <w:rPr>
          <w:lang w:val="ru-RU"/>
        </w:rPr>
        <w:t>тель</w:t>
      </w:r>
      <w:r w:rsidRPr="001C5E30">
        <w:rPr>
          <w:lang w:val="ru-RU"/>
        </w:rPr>
        <w:t xml:space="preserve"> морской подвижной службы (MMSI)</w:t>
      </w:r>
    </w:p>
    <w:p w:rsidR="00B80A5C" w:rsidRPr="001C5E30" w:rsidRDefault="00B80A5C" w:rsidP="00B80A5C">
      <w:pPr>
        <w:spacing w:before="100"/>
        <w:rPr>
          <w:lang w:val="ru-RU"/>
        </w:rPr>
      </w:pPr>
      <w:r w:rsidRPr="001C5E30">
        <w:rPr>
          <w:lang w:val="ru-RU"/>
        </w:rPr>
        <w:t xml:space="preserve">Оборудование ЦИВ не должно передавать никаких вызовов ЦИВ, до тех пор пока в нем не будет сконфигурирован и сохранен собственный опознаватель MMSI судна, распределенный судну соответствующей администрацией. Как только опознаватель будет сохранен, изменить его сможет лишь авторизованный пользователь </w:t>
      </w:r>
      <w:r>
        <w:rPr>
          <w:lang w:val="ru-RU"/>
        </w:rPr>
        <w:t>при консультации</w:t>
      </w:r>
      <w:r w:rsidRPr="00CE063E">
        <w:rPr>
          <w:lang w:val="ru-RU"/>
        </w:rPr>
        <w:t>/</w:t>
      </w:r>
      <w:r>
        <w:rPr>
          <w:lang w:val="ru-RU"/>
        </w:rPr>
        <w:t xml:space="preserve">взаимодействии с </w:t>
      </w:r>
      <w:r w:rsidRPr="001C5E30">
        <w:rPr>
          <w:lang w:val="ru-RU"/>
        </w:rPr>
        <w:t>производител</w:t>
      </w:r>
      <w:r>
        <w:rPr>
          <w:lang w:val="ru-RU"/>
        </w:rPr>
        <w:t>ем</w:t>
      </w:r>
      <w:r w:rsidRPr="001C5E30">
        <w:rPr>
          <w:lang w:val="ru-RU"/>
        </w:rPr>
        <w:t>.</w:t>
      </w:r>
    </w:p>
    <w:p w:rsidR="00B80A5C" w:rsidRPr="001C5E30" w:rsidRDefault="00B80A5C" w:rsidP="00B80A5C">
      <w:pPr>
        <w:spacing w:before="100"/>
        <w:rPr>
          <w:lang w:val="ru-RU"/>
        </w:rPr>
      </w:pPr>
      <w:r w:rsidRPr="001C5E30">
        <w:rPr>
          <w:lang w:val="ru-RU"/>
        </w:rPr>
        <w:t>При запуске оборудования ЦИВ должен отображаться собственный опознаватель MMSI судна, если он был сконфигурирован. Если MMSI не был сконфигурирован, то оборудование будет отображать на дисплее предупреждение о том, что устройство не будет осуществлять передачу любых вызовов ЦИВ, пока не будет введен собственный MMSI судна. Оборудование должно оставаться в данном состоянии, пока оператор не подтвердит, что он прочитал предупреждение и ввел собственный MMSI судна.</w:t>
      </w:r>
    </w:p>
    <w:p w:rsidR="00B80A5C" w:rsidRPr="001C5E30" w:rsidRDefault="00B80A5C" w:rsidP="00B80A5C">
      <w:pPr>
        <w:rPr>
          <w:lang w:val="ru-RU"/>
        </w:rPr>
      </w:pPr>
      <w:r w:rsidRPr="001C5E30">
        <w:rPr>
          <w:lang w:val="ru-RU"/>
        </w:rPr>
        <w:t>Опознаватель MMSI должен легко отображаться на человеко-машинном интерфейсе при работающем оборудовании ЦИВ.</w:t>
      </w:r>
    </w:p>
    <w:p w:rsidR="00B80A5C" w:rsidRPr="001C5E30" w:rsidRDefault="00B80A5C" w:rsidP="00B80A5C">
      <w:pPr>
        <w:pStyle w:val="Heading2"/>
        <w:rPr>
          <w:lang w:val="ru-RU"/>
        </w:rPr>
      </w:pPr>
      <w:r w:rsidRPr="001C5E30">
        <w:rPr>
          <w:lang w:val="ru-RU"/>
        </w:rPr>
        <w:t>12.5</w:t>
      </w:r>
      <w:r w:rsidRPr="001C5E30">
        <w:rPr>
          <w:lang w:val="ru-RU"/>
        </w:rPr>
        <w:tab/>
        <w:t>Функция автоматического переключения каналов на ОВЧ</w:t>
      </w:r>
    </w:p>
    <w:p w:rsidR="00B80A5C" w:rsidRPr="001C5E30" w:rsidRDefault="00B80A5C" w:rsidP="00B80A5C">
      <w:pPr>
        <w:rPr>
          <w:lang w:val="ru-RU"/>
        </w:rPr>
      </w:pPr>
      <w:r w:rsidRPr="001C5E30">
        <w:rPr>
          <w:lang w:val="ru-RU"/>
        </w:rPr>
        <w:t>В оборудовании ОВЧ может быть реализовано автоматическое переключение на следующий канал связи при поступлении вызова ЦИВ. Перед автоматическим переключением на предлагаемую частоту или канал пользователь должен принять изменение, которое должно осуществляться после подтверждения.</w:t>
      </w:r>
    </w:p>
    <w:p w:rsidR="00B80A5C" w:rsidRPr="001C5E30" w:rsidRDefault="00B80A5C" w:rsidP="00B80A5C">
      <w:pPr>
        <w:rPr>
          <w:lang w:val="ru-RU"/>
        </w:rPr>
      </w:pPr>
      <w:r w:rsidRPr="001C5E30">
        <w:rPr>
          <w:lang w:val="ru-RU"/>
        </w:rPr>
        <w:t>Автоматическое переключение на следующий канал передачи при получении вызова ЦИВ может в некоторых случаях прервать важные установленные соединения. Поэтому когда существует такая возможность, должны предоставляться средства отключения этой функции для всех вызовов, кроме вызовов отдельных станций категории бедствия или срочности. Оборудование ЦИВ должно предоставлять визуальную информацию об отключении функции автоматического переключения каналов.</w:t>
      </w:r>
    </w:p>
    <w:p w:rsidR="00B80A5C" w:rsidRPr="001C5E30" w:rsidRDefault="00B80A5C" w:rsidP="00B80A5C">
      <w:pPr>
        <w:pStyle w:val="Heading2"/>
        <w:rPr>
          <w:lang w:val="ru-RU"/>
        </w:rPr>
      </w:pPr>
      <w:r w:rsidRPr="001C5E30">
        <w:rPr>
          <w:lang w:val="ru-RU"/>
        </w:rPr>
        <w:t>12.6</w:t>
      </w:r>
      <w:r w:rsidRPr="001C5E30">
        <w:rPr>
          <w:lang w:val="ru-RU"/>
        </w:rPr>
        <w:tab/>
        <w:t>Интерфейс передачи данных</w:t>
      </w:r>
    </w:p>
    <w:p w:rsidR="00B80A5C" w:rsidRPr="001C5E30" w:rsidRDefault="00B80A5C" w:rsidP="00B80A5C">
      <w:pPr>
        <w:keepLines/>
        <w:rPr>
          <w:lang w:val="ru-RU"/>
        </w:rPr>
      </w:pPr>
      <w:r w:rsidRPr="001C5E30">
        <w:rPr>
          <w:lang w:val="ru-RU"/>
        </w:rPr>
        <w:t>Оборудование ЦИВ должно быть снабжено средствами для осуществления обмена данными, поступающими от бортового навигационного оборудования или систем или другого бортового оборудования, что необходимо для автоматического обновления информации о местоположении в соответствии со стандартом серии IEC 61162.</w:t>
      </w:r>
    </w:p>
    <w:p w:rsidR="00B80A5C" w:rsidRPr="001C5E30" w:rsidRDefault="00B80A5C" w:rsidP="00B80A5C">
      <w:pPr>
        <w:pStyle w:val="Heading2"/>
        <w:rPr>
          <w:lang w:val="ru-RU"/>
        </w:rPr>
      </w:pPr>
      <w:r w:rsidRPr="001C5E30">
        <w:rPr>
          <w:lang w:val="ru-RU"/>
        </w:rPr>
        <w:lastRenderedPageBreak/>
        <w:t>12.7</w:t>
      </w:r>
      <w:r w:rsidRPr="001C5E30">
        <w:rPr>
          <w:lang w:val="ru-RU"/>
        </w:rPr>
        <w:tab/>
        <w:t>Обновление информации о местоположении</w:t>
      </w:r>
    </w:p>
    <w:p w:rsidR="00B80A5C" w:rsidRPr="001C5E30" w:rsidRDefault="00B80A5C" w:rsidP="00B80A5C">
      <w:pPr>
        <w:rPr>
          <w:strike/>
          <w:lang w:val="ru-RU"/>
        </w:rPr>
      </w:pPr>
      <w:r w:rsidRPr="001C5E30">
        <w:rPr>
          <w:lang w:val="ru-RU"/>
        </w:rPr>
        <w:t>Оборудование ЦИВ должно принимать достоверную информацию о местоположении, соответствующую стандарту IEC 61162, включая время определения местоположения, от какого</w:t>
      </w:r>
      <w:r w:rsidRPr="001C5E30">
        <w:rPr>
          <w:lang w:val="ru-RU"/>
        </w:rPr>
        <w:noBreakHyphen/>
        <w:t>либо внешнего источника с использованием интерфейса передачи данных, описываемого в пункте 12.6, в целях автоматического обновления информации о местоположении судна, на котором установлено оборудование ЦИВ.</w:t>
      </w:r>
    </w:p>
    <w:p w:rsidR="00B80A5C" w:rsidRPr="001C5E30" w:rsidRDefault="00B80A5C" w:rsidP="00B80A5C">
      <w:pPr>
        <w:rPr>
          <w:lang w:val="ru-RU"/>
        </w:rPr>
      </w:pPr>
      <w:r w:rsidRPr="001C5E30">
        <w:rPr>
          <w:lang w:val="ru-RU"/>
        </w:rPr>
        <w:t>Оборудование ЦИВ классов D и Е должно, а оборудование класс</w:t>
      </w:r>
      <w:r>
        <w:rPr>
          <w:lang w:val="ru-RU"/>
        </w:rPr>
        <w:t>а</w:t>
      </w:r>
      <w:r w:rsidRPr="001C5E30">
        <w:rPr>
          <w:lang w:val="ru-RU"/>
        </w:rPr>
        <w:t xml:space="preserve"> ЦИВ А может поставляться вместе с встроенным электронным устройством определения местоположения. В этом случае оборудование ЦИВ должно автоматически переключаться на внутренний источник, если внешняя информация о местоположении по стандарту IEC 61162 не является достоверной или недоступной. Антенны встроенных электронных устройств определения местоположения должны быть наружными, чтобы обеспечивать беспрепятственный обзор неба.</w:t>
      </w:r>
    </w:p>
    <w:p w:rsidR="00B80A5C" w:rsidRPr="001C5E30" w:rsidRDefault="00B80A5C" w:rsidP="00B80A5C">
      <w:pPr>
        <w:rPr>
          <w:lang w:val="ru-RU"/>
        </w:rPr>
      </w:pPr>
      <w:r w:rsidRPr="001C5E30">
        <w:rPr>
          <w:lang w:val="ru-RU"/>
        </w:rPr>
        <w:t>Когда функция автоматического обновления информации о местоположении недоступна и если а) при запуске никакой информации о местоположении не предоставлено и b) до истечения четырехчасового периода информация о местоположении не обновлялась, должно появиться визуальное или звуковое напоминание о необходимости ее ручного обновления. Зрительное напоминание должно сохраняться до тех пор, пока обновление информации о местоположении не будет выполнено. Любая информация о местоположении, не обновленная в течение более 23,5 часа, должна быть автоматически стерта.</w:t>
      </w:r>
    </w:p>
    <w:p w:rsidR="00B80A5C" w:rsidRPr="001C5E30" w:rsidRDefault="00B80A5C" w:rsidP="00B80A5C">
      <w:pPr>
        <w:rPr>
          <w:lang w:val="ru-RU"/>
        </w:rPr>
      </w:pPr>
      <w:r w:rsidRPr="001C5E30">
        <w:rPr>
          <w:lang w:val="ru-RU"/>
        </w:rPr>
        <w:t>Информация о местоположении судна, на котором установлено оборудование ЦИВ, и источник этой информации (внешней, внутренней или введенной вручную) должны отображаться на оборудовании ЦИВ.</w:t>
      </w:r>
    </w:p>
    <w:p w:rsidR="00B80A5C" w:rsidRPr="001C5E30" w:rsidRDefault="00B80A5C" w:rsidP="00B80A5C">
      <w:pPr>
        <w:pStyle w:val="Heading2"/>
        <w:rPr>
          <w:lang w:val="ru-RU"/>
        </w:rPr>
      </w:pPr>
      <w:r w:rsidRPr="001C5E30">
        <w:rPr>
          <w:lang w:val="ru-RU"/>
        </w:rPr>
        <w:t>12.8</w:t>
      </w:r>
      <w:r w:rsidRPr="001C5E30">
        <w:rPr>
          <w:lang w:val="ru-RU"/>
        </w:rPr>
        <w:tab/>
        <w:t>Ввод географической области</w:t>
      </w:r>
    </w:p>
    <w:p w:rsidR="00B80A5C" w:rsidRPr="001C5E30" w:rsidRDefault="00B80A5C" w:rsidP="00B80A5C">
      <w:pPr>
        <w:rPr>
          <w:lang w:val="ru-RU"/>
        </w:rPr>
      </w:pPr>
      <w:r w:rsidRPr="001C5E30">
        <w:rPr>
          <w:lang w:val="ru-RU"/>
        </w:rPr>
        <w:t>Оборудование ЦИВ должно быть снабжено средствами для преобразования географической области, указанной пользователем в форме центральной точки и удаления, в соответствующий формат вызова области Меркатора, указанной в пункте 5.3. Центральная точка должна быть по умолчанию информацией о местоположении судна, а удаление должно составлять по умолчанию 500 морских миль (926 км). В результате преобразования введенных данных, касающихся удаления и центральной точки, получается минимальная область прямоугольной формы, учитывающая введенные сведения.</w:t>
      </w:r>
    </w:p>
    <w:p w:rsidR="00B80A5C" w:rsidRPr="001C5E30" w:rsidRDefault="00B80A5C" w:rsidP="00B80A5C">
      <w:pPr>
        <w:pStyle w:val="Heading2"/>
        <w:rPr>
          <w:lang w:val="ru-RU"/>
        </w:rPr>
      </w:pPr>
      <w:r w:rsidRPr="001C5E30">
        <w:rPr>
          <w:lang w:val="ru-RU"/>
        </w:rPr>
        <w:t>12.9</w:t>
      </w:r>
      <w:r w:rsidRPr="001C5E30">
        <w:rPr>
          <w:lang w:val="ru-RU"/>
        </w:rPr>
        <w:tab/>
        <w:t>Санитарно-транспортные средства, а также суда и летательные аппараты нейтральных государств</w:t>
      </w:r>
    </w:p>
    <w:p w:rsidR="00B80A5C" w:rsidRPr="001C5E30" w:rsidRDefault="00B80A5C" w:rsidP="00B80A5C">
      <w:pPr>
        <w:rPr>
          <w:lang w:val="ru-RU"/>
        </w:rPr>
      </w:pPr>
      <w:r w:rsidRPr="001C5E30">
        <w:rPr>
          <w:lang w:val="ru-RU"/>
        </w:rPr>
        <w:t>Возможность использования вторых телекоманд "суда и летательные аппараты государств, не участвующих в вооруженном конфликте" и "санитарно-транспортные средства" не должна быть доступна по умолчанию, а только после изменения соответствующих параметров в меню установки.</w:t>
      </w:r>
    </w:p>
    <w:p w:rsidR="00B80A5C" w:rsidRPr="001C5E30" w:rsidRDefault="00B80A5C" w:rsidP="00B80A5C">
      <w:pPr>
        <w:pStyle w:val="Heading2"/>
        <w:rPr>
          <w:lang w:val="ru-RU"/>
        </w:rPr>
      </w:pPr>
      <w:r w:rsidRPr="001C5E30">
        <w:rPr>
          <w:lang w:val="ru-RU"/>
        </w:rPr>
        <w:t>12.10</w:t>
      </w:r>
      <w:r w:rsidRPr="001C5E30">
        <w:rPr>
          <w:lang w:val="ru-RU"/>
        </w:rPr>
        <w:tab/>
        <w:t>Групповые вызовы (суда, имеющие общий интерес)/индивидуальный вызов</w:t>
      </w:r>
    </w:p>
    <w:p w:rsidR="00B80A5C" w:rsidRPr="001C5E30" w:rsidRDefault="00B80A5C" w:rsidP="00B80A5C">
      <w:pPr>
        <w:rPr>
          <w:lang w:val="ru-RU"/>
        </w:rPr>
      </w:pPr>
      <w:r w:rsidRPr="001C5E30">
        <w:rPr>
          <w:lang w:val="ru-RU"/>
        </w:rPr>
        <w:t>Когда MMSI в меню индивидуального вызова начинается с 0, за которым следуют три цифры MID, спецификатор формата индивидуального вызова 120 следует/можно автоматически заменять спецификатором группового вызова 114; это же относится к настройкам вызова.</w:t>
      </w:r>
    </w:p>
    <w:p w:rsidR="00B80A5C" w:rsidRPr="001C5E30" w:rsidRDefault="00B80A5C" w:rsidP="00B80A5C">
      <w:pPr>
        <w:pStyle w:val="Heading1"/>
        <w:rPr>
          <w:lang w:val="ru-RU"/>
        </w:rPr>
      </w:pPr>
      <w:r w:rsidRPr="001C5E30">
        <w:rPr>
          <w:lang w:val="ru-RU"/>
        </w:rPr>
        <w:t>13</w:t>
      </w:r>
      <w:r w:rsidRPr="001C5E30">
        <w:rPr>
          <w:lang w:val="ru-RU"/>
        </w:rPr>
        <w:tab/>
        <w:t>Человеко-машинный интерфейс портативных устройств</w:t>
      </w:r>
    </w:p>
    <w:p w:rsidR="00B80A5C" w:rsidRPr="001C5E30" w:rsidRDefault="00B80A5C" w:rsidP="00B80A5C">
      <w:pPr>
        <w:pStyle w:val="Heading2"/>
        <w:rPr>
          <w:lang w:val="ru-RU"/>
        </w:rPr>
      </w:pPr>
      <w:r w:rsidRPr="001C5E30">
        <w:rPr>
          <w:lang w:val="ru-RU"/>
        </w:rPr>
        <w:t>13.1</w:t>
      </w:r>
      <w:r w:rsidRPr="001C5E30">
        <w:rPr>
          <w:lang w:val="ru-RU"/>
        </w:rPr>
        <w:tab/>
      </w:r>
      <w:r>
        <w:rPr>
          <w:lang w:val="ru-RU"/>
        </w:rPr>
        <w:t>Акустически</w:t>
      </w:r>
      <w:r w:rsidRPr="001C5E30">
        <w:rPr>
          <w:lang w:val="ru-RU"/>
        </w:rPr>
        <w:t>е сигналы тревоги</w:t>
      </w:r>
    </w:p>
    <w:p w:rsidR="00B80A5C" w:rsidRPr="001C5E30" w:rsidRDefault="00B80A5C" w:rsidP="00B80A5C">
      <w:pPr>
        <w:keepNext/>
        <w:keepLines/>
        <w:rPr>
          <w:lang w:val="ru-RU"/>
        </w:rPr>
      </w:pPr>
      <w:r w:rsidRPr="001C5E30">
        <w:rPr>
          <w:lang w:val="ru-RU"/>
        </w:rPr>
        <w:t xml:space="preserve">Все вызовы портативных ОВЧ-устройств должны активировать </w:t>
      </w:r>
      <w:r>
        <w:rPr>
          <w:lang w:val="ru-RU"/>
        </w:rPr>
        <w:t>акустически</w:t>
      </w:r>
      <w:r w:rsidRPr="001C5E30">
        <w:rPr>
          <w:lang w:val="ru-RU"/>
        </w:rPr>
        <w:t>й сигнал тревоги.</w:t>
      </w:r>
    </w:p>
    <w:p w:rsidR="00B80A5C" w:rsidRPr="001C5E30" w:rsidRDefault="00B80A5C" w:rsidP="00B80A5C">
      <w:pPr>
        <w:rPr>
          <w:lang w:val="ru-RU"/>
        </w:rPr>
      </w:pPr>
      <w:r w:rsidRPr="00E800C6">
        <w:rPr>
          <w:b/>
          <w:lang w:val="ru-RU"/>
        </w:rPr>
        <w:t>При вызовах "бедствие" подается</w:t>
      </w:r>
      <w:r w:rsidRPr="001C5E30">
        <w:rPr>
          <w:lang w:val="ru-RU"/>
        </w:rPr>
        <w:t xml:space="preserve"> сигнал тревоги, состоящий из повторения тона 2200</w:t>
      </w:r>
      <w:r>
        <w:rPr>
          <w:lang w:val="ru-RU"/>
        </w:rPr>
        <w:t> Гц</w:t>
      </w:r>
      <w:r w:rsidRPr="001C5E30">
        <w:rPr>
          <w:lang w:val="ru-RU"/>
        </w:rPr>
        <w:t xml:space="preserve"> в течение 250</w:t>
      </w:r>
      <w:r>
        <w:rPr>
          <w:lang w:val="ru-RU"/>
        </w:rPr>
        <w:t> мс</w:t>
      </w:r>
      <w:r w:rsidRPr="001C5E30">
        <w:rPr>
          <w:lang w:val="ru-RU"/>
        </w:rPr>
        <w:t xml:space="preserve"> с последующим тоном 1300</w:t>
      </w:r>
      <w:r>
        <w:rPr>
          <w:lang w:val="ru-RU"/>
        </w:rPr>
        <w:t> Гц</w:t>
      </w:r>
      <w:r w:rsidRPr="001C5E30">
        <w:rPr>
          <w:lang w:val="ru-RU"/>
        </w:rPr>
        <w:t xml:space="preserve"> в течение 250</w:t>
      </w:r>
      <w:r>
        <w:rPr>
          <w:lang w:val="ru-RU"/>
        </w:rPr>
        <w:t> мс</w:t>
      </w:r>
      <w:r w:rsidRPr="001C5E30">
        <w:rPr>
          <w:lang w:val="ru-RU"/>
        </w:rPr>
        <w:t xml:space="preserve"> (</w:t>
      </w:r>
      <w:r>
        <w:rPr>
          <w:lang w:val="ru-RU"/>
        </w:rPr>
        <w:t>двухтонов</w:t>
      </w:r>
      <w:r w:rsidRPr="001C5E30">
        <w:rPr>
          <w:lang w:val="ru-RU"/>
        </w:rPr>
        <w:t xml:space="preserve">ый сигнал тревоги). </w:t>
      </w:r>
      <w:r w:rsidRPr="00704B98">
        <w:rPr>
          <w:lang w:val="ru-RU"/>
        </w:rPr>
        <w:t>Этот сигнал тревоги подается при запуске автоматизированной процедуры ЦИВ приема сигнала бедствия</w:t>
      </w:r>
      <w:r w:rsidRPr="001C5E30">
        <w:rPr>
          <w:lang w:val="ru-RU"/>
        </w:rPr>
        <w:t xml:space="preserve">. </w:t>
      </w:r>
      <w:r w:rsidRPr="00704B98">
        <w:rPr>
          <w:lang w:val="ru-RU"/>
        </w:rPr>
        <w:t>Характеристики этого сигнала тревоги не должны изменяться</w:t>
      </w:r>
      <w:r w:rsidRPr="001C5E30">
        <w:rPr>
          <w:lang w:val="ru-RU"/>
        </w:rPr>
        <w:t>.</w:t>
      </w:r>
    </w:p>
    <w:p w:rsidR="00B80A5C" w:rsidRPr="001C5E30" w:rsidRDefault="00B80A5C" w:rsidP="00B80A5C">
      <w:pPr>
        <w:rPr>
          <w:lang w:val="ru-RU"/>
        </w:rPr>
      </w:pPr>
      <w:r w:rsidRPr="001C5E30">
        <w:rPr>
          <w:b/>
          <w:lang w:val="ru-RU"/>
        </w:rPr>
        <w:lastRenderedPageBreak/>
        <w:t xml:space="preserve">При вызовах </w:t>
      </w:r>
      <w:r>
        <w:rPr>
          <w:b/>
          <w:lang w:val="ru-RU"/>
        </w:rPr>
        <w:t>"</w:t>
      </w:r>
      <w:r w:rsidRPr="001C5E30">
        <w:rPr>
          <w:b/>
          <w:lang w:val="ru-RU"/>
        </w:rPr>
        <w:t>срочность</w:t>
      </w:r>
      <w:r>
        <w:rPr>
          <w:b/>
          <w:lang w:val="ru-RU"/>
        </w:rPr>
        <w:t>"</w:t>
      </w:r>
      <w:r w:rsidRPr="001C5E30">
        <w:rPr>
          <w:b/>
          <w:lang w:val="ru-RU"/>
        </w:rPr>
        <w:t xml:space="preserve"> подается </w:t>
      </w:r>
      <w:r w:rsidRPr="001C5E30">
        <w:rPr>
          <w:lang w:val="ru-RU"/>
        </w:rPr>
        <w:t>сигнал тревоги, состоящий из повторения тона 2200</w:t>
      </w:r>
      <w:r>
        <w:rPr>
          <w:lang w:val="ru-RU"/>
        </w:rPr>
        <w:t> Гц</w:t>
      </w:r>
      <w:r w:rsidRPr="001C5E30">
        <w:rPr>
          <w:lang w:val="ru-RU"/>
        </w:rPr>
        <w:t xml:space="preserve"> в течение 250</w:t>
      </w:r>
      <w:r>
        <w:rPr>
          <w:lang w:val="ru-RU"/>
        </w:rPr>
        <w:t xml:space="preserve"> мс, </w:t>
      </w:r>
      <w:r w:rsidRPr="00BA40FC">
        <w:rPr>
          <w:lang w:val="ru-RU"/>
        </w:rPr>
        <w:t>за которым следует период молчания длительностью 250</w:t>
      </w:r>
      <w:r>
        <w:rPr>
          <w:lang w:val="ru-RU"/>
        </w:rPr>
        <w:t> мс</w:t>
      </w:r>
      <w:r w:rsidRPr="001C5E30">
        <w:rPr>
          <w:lang w:val="ru-RU"/>
        </w:rPr>
        <w:t xml:space="preserve">. Этот сигнал тревоги подается </w:t>
      </w:r>
      <w:r w:rsidRPr="00704B98">
        <w:rPr>
          <w:lang w:val="ru-RU"/>
        </w:rPr>
        <w:t>при запуске автоматизированной процедуры для принятого сигнала ЦИВ, не относящегося к бедствию, когда инициирующее сообщение ЦИВ имеет категорию "срочность". Характеристики этого сигнала тревоги не должны изменяться</w:t>
      </w:r>
      <w:r w:rsidRPr="001C5E30">
        <w:rPr>
          <w:lang w:val="ru-RU"/>
        </w:rPr>
        <w:t>.</w:t>
      </w:r>
    </w:p>
    <w:p w:rsidR="00B80A5C" w:rsidRPr="001C5E30" w:rsidRDefault="00B80A5C" w:rsidP="00B80A5C">
      <w:pPr>
        <w:rPr>
          <w:lang w:val="ru-RU"/>
        </w:rPr>
      </w:pPr>
      <w:r w:rsidRPr="001C5E30">
        <w:rPr>
          <w:lang w:val="ru-RU"/>
        </w:rPr>
        <w:t xml:space="preserve">Оператор должен иметь возможность отключать все </w:t>
      </w:r>
      <w:r>
        <w:rPr>
          <w:lang w:val="ru-RU"/>
        </w:rPr>
        <w:t>акустически</w:t>
      </w:r>
      <w:r w:rsidRPr="001C5E30">
        <w:rPr>
          <w:lang w:val="ru-RU"/>
        </w:rPr>
        <w:t>е сигналы тревоги, за исключением сигналов категории бедствие и срочность.</w:t>
      </w:r>
    </w:p>
    <w:p w:rsidR="00B80A5C" w:rsidRPr="001C5E30" w:rsidRDefault="00B80A5C" w:rsidP="00B80A5C">
      <w:pPr>
        <w:pStyle w:val="Note"/>
        <w:rPr>
          <w:lang w:val="ru-RU"/>
        </w:rPr>
      </w:pPr>
      <w:r w:rsidRPr="001C5E30">
        <w:rPr>
          <w:lang w:val="ru-RU"/>
        </w:rPr>
        <w:t>ПРИМЕЧАНИЕ 1. – Выключение акустического сигнала тревоги не влияет на обработку вызова.</w:t>
      </w:r>
    </w:p>
    <w:p w:rsidR="00B80A5C" w:rsidRPr="001C5E30" w:rsidRDefault="00B80A5C" w:rsidP="00B80A5C">
      <w:pPr>
        <w:pStyle w:val="Heading2"/>
        <w:rPr>
          <w:lang w:val="ru-RU"/>
        </w:rPr>
      </w:pPr>
      <w:r w:rsidRPr="001C5E30">
        <w:rPr>
          <w:lang w:val="ru-RU"/>
        </w:rPr>
        <w:t>13.2</w:t>
      </w:r>
      <w:r w:rsidRPr="001C5E30">
        <w:rPr>
          <w:lang w:val="ru-RU"/>
        </w:rPr>
        <w:tab/>
        <w:t>Таймер бездействия</w:t>
      </w:r>
    </w:p>
    <w:p w:rsidR="00B80A5C" w:rsidRPr="001C5E30" w:rsidRDefault="00B80A5C" w:rsidP="00B80A5C">
      <w:pPr>
        <w:rPr>
          <w:lang w:val="ru-RU"/>
        </w:rPr>
      </w:pPr>
      <w:r w:rsidRPr="001C5E30">
        <w:rPr>
          <w:lang w:val="ru-RU"/>
        </w:rPr>
        <w:t>Портативное оборудование должно содержать таймер бездействия, который при нормальной работе возвращает отображающее устройство системы ЦИВ в режим по умолчанию или в режим ожидания, если оператор находится в меню (когда прием вызова ЦИВ отключен) и не делает никакого выбора или изменений в течение нескольких минут. В конфигурации портативных ОВЧ-устройств количество минут должно регулироваться в диапазоне от 1 до 10.</w:t>
      </w:r>
    </w:p>
    <w:p w:rsidR="00B80A5C" w:rsidRPr="001C5E30" w:rsidRDefault="00B80A5C" w:rsidP="00B80A5C">
      <w:pPr>
        <w:pStyle w:val="Heading2"/>
        <w:rPr>
          <w:lang w:val="ru-RU"/>
        </w:rPr>
      </w:pPr>
      <w:r w:rsidRPr="001C5E30">
        <w:rPr>
          <w:lang w:val="ru-RU"/>
        </w:rPr>
        <w:t>13.3</w:t>
      </w:r>
      <w:r w:rsidRPr="001C5E30">
        <w:rPr>
          <w:lang w:val="ru-RU"/>
        </w:rPr>
        <w:tab/>
        <w:t>Устройство отображения</w:t>
      </w:r>
    </w:p>
    <w:p w:rsidR="00B80A5C" w:rsidRPr="001C5E30" w:rsidRDefault="00B80A5C" w:rsidP="00B80A5C">
      <w:pPr>
        <w:rPr>
          <w:lang w:val="ru-RU"/>
        </w:rPr>
      </w:pPr>
      <w:r w:rsidRPr="001C5E30">
        <w:rPr>
          <w:lang w:val="ru-RU"/>
        </w:rPr>
        <w:t>Представление информации на устройстве отображения портативных ОВЧ-устройств должно обеспечивать читабельность в типичных положениях пользователя при любых условиях наружного освещения и эксплуатации</w:t>
      </w:r>
      <w:r w:rsidRPr="006603EC">
        <w:rPr>
          <w:rStyle w:val="FootnoteReference"/>
        </w:rPr>
        <w:footnoteReference w:id="3"/>
      </w:r>
      <w:r w:rsidRPr="001C5E30">
        <w:rPr>
          <w:lang w:val="ru-RU"/>
        </w:rPr>
        <w:t>. Это устройство должно быть способно отображать открытым текстом информацию, содержащуюся в принимаемом вызове.</w:t>
      </w:r>
    </w:p>
    <w:p w:rsidR="00B80A5C" w:rsidRPr="001C5E30" w:rsidRDefault="00B80A5C" w:rsidP="00B80A5C">
      <w:pPr>
        <w:pStyle w:val="Heading2"/>
        <w:rPr>
          <w:lang w:val="ru-RU"/>
        </w:rPr>
      </w:pPr>
      <w:r w:rsidRPr="001C5E30">
        <w:rPr>
          <w:lang w:val="ru-RU"/>
        </w:rPr>
        <w:t>13.4</w:t>
      </w:r>
      <w:r w:rsidRPr="001C5E30">
        <w:rPr>
          <w:lang w:val="ru-RU"/>
        </w:rPr>
        <w:tab/>
        <w:t>Опознаватель морской подвижной службы</w:t>
      </w:r>
      <w:r>
        <w:rPr>
          <w:lang w:val="ru-RU"/>
        </w:rPr>
        <w:t>/</w:t>
      </w:r>
      <w:r w:rsidRPr="001C5E30">
        <w:rPr>
          <w:lang w:val="ru-RU"/>
        </w:rPr>
        <w:t>морской опознаватель</w:t>
      </w:r>
    </w:p>
    <w:p w:rsidR="00B80A5C" w:rsidRPr="001C5E30" w:rsidRDefault="00B80A5C" w:rsidP="00B80A5C">
      <w:pPr>
        <w:rPr>
          <w:lang w:val="ru-RU"/>
        </w:rPr>
      </w:pPr>
      <w:r w:rsidRPr="001C5E30">
        <w:rPr>
          <w:lang w:val="ru-RU"/>
        </w:rPr>
        <w:t>Портативное оборудование ЦИВ не должно передавать никаких вызовов ЦИВ до тех пор, пока соответствующая администрация не выделит портативному ОВЧ-устройству опознаватель MMSI или морской опознаватель, который должен быть настроен и сохранен в оборудовании ЦИВ. После того как опознаватель сохранен, пользователь не может изменить его номер без помощи производителя.</w:t>
      </w:r>
    </w:p>
    <w:p w:rsidR="00B80A5C" w:rsidRPr="001C5E30" w:rsidRDefault="00B80A5C" w:rsidP="00B80A5C">
      <w:pPr>
        <w:rPr>
          <w:lang w:val="ru-RU"/>
        </w:rPr>
      </w:pPr>
      <w:r w:rsidRPr="001C5E30">
        <w:rPr>
          <w:lang w:val="ru-RU"/>
        </w:rPr>
        <w:t>Если опознаватель настроен, он должен отображаться при включении оборудования ЦИВ. Если опознаватель не был настроен, то оборудование должно отображать предупреждение о том, что устройство не передает никаких вызовов ЦИВ без ввода опознавателя. Оборудование должно оставаться в данном состоянии до тех пор, пока оператор не подтвердит, что он прочел предупреждение, и не введет собственный опознаватель.</w:t>
      </w:r>
    </w:p>
    <w:p w:rsidR="00B80A5C" w:rsidRPr="001C5E30" w:rsidRDefault="00B80A5C" w:rsidP="00B80A5C">
      <w:pPr>
        <w:rPr>
          <w:lang w:val="ru-RU"/>
        </w:rPr>
      </w:pPr>
      <w:r w:rsidRPr="001C5E30">
        <w:rPr>
          <w:lang w:val="ru-RU"/>
        </w:rPr>
        <w:t>Опознаватель должен отображаться в режиме ожидания и быть доступным для отображения в</w:t>
      </w:r>
      <w:r>
        <w:rPr>
          <w:lang w:val="ru-RU"/>
        </w:rPr>
        <w:t> </w:t>
      </w:r>
      <w:r w:rsidRPr="001C5E30">
        <w:rPr>
          <w:lang w:val="ru-RU"/>
        </w:rPr>
        <w:t>системном меню портативного ОВЧ-устройства.</w:t>
      </w:r>
    </w:p>
    <w:p w:rsidR="00B80A5C" w:rsidRPr="001C5E30" w:rsidRDefault="00B80A5C" w:rsidP="00B80A5C">
      <w:pPr>
        <w:pStyle w:val="Heading2"/>
        <w:rPr>
          <w:lang w:val="ru-RU"/>
        </w:rPr>
      </w:pPr>
      <w:r w:rsidRPr="001C5E30">
        <w:rPr>
          <w:lang w:val="ru-RU"/>
        </w:rPr>
        <w:t>13.5</w:t>
      </w:r>
      <w:r w:rsidRPr="001C5E30">
        <w:rPr>
          <w:lang w:val="ru-RU"/>
        </w:rPr>
        <w:tab/>
        <w:t>Автоматическое переключение каналов</w:t>
      </w:r>
    </w:p>
    <w:p w:rsidR="00B80A5C" w:rsidRPr="001C5E30" w:rsidRDefault="00B80A5C" w:rsidP="00B80A5C">
      <w:pPr>
        <w:rPr>
          <w:lang w:val="ru-RU"/>
        </w:rPr>
      </w:pPr>
      <w:r w:rsidRPr="001C5E30">
        <w:rPr>
          <w:lang w:val="ru-RU"/>
        </w:rPr>
        <w:t>В оборудовании ОВЧ может быть реализовано автоматическое переключение на следующий канал связи при поступлении вызова ЦИВ. Перед автоматическим переключением на предлагаемую частоту или канал пользователь должен принять изменение, которое должно осуществляться после подтверждения.</w:t>
      </w:r>
    </w:p>
    <w:p w:rsidR="00B80A5C" w:rsidRPr="001C5E30" w:rsidRDefault="00B80A5C" w:rsidP="00B80A5C">
      <w:pPr>
        <w:rPr>
          <w:lang w:val="ru-RU"/>
        </w:rPr>
      </w:pPr>
      <w:r w:rsidRPr="001C5E30">
        <w:rPr>
          <w:lang w:val="ru-RU"/>
        </w:rPr>
        <w:t>В некоторых случаях автоматическое переключение на следующей канал передачи при получении вызова ЦИВ может прерывать установленные важные соединения. Поэтому когда существует такая возможность, должны предоставляться средства отключения этой функции для всех вызовов.</w:t>
      </w:r>
    </w:p>
    <w:p w:rsidR="00B80A5C" w:rsidRPr="001C5E30" w:rsidRDefault="00B80A5C" w:rsidP="00B80A5C">
      <w:pPr>
        <w:rPr>
          <w:lang w:val="ru-RU"/>
        </w:rPr>
      </w:pPr>
      <w:r w:rsidRPr="001C5E30">
        <w:rPr>
          <w:lang w:val="ru-RU"/>
        </w:rPr>
        <w:t>После выполнения процедуры выключения и включения питания портативное ОВЧ-устройство должно возвращаться в режим автоматического переключения каналов.</w:t>
      </w:r>
    </w:p>
    <w:p w:rsidR="00B80A5C" w:rsidRPr="001C5E30" w:rsidRDefault="00B80A5C" w:rsidP="00B80A5C">
      <w:pPr>
        <w:pStyle w:val="Heading1"/>
        <w:jc w:val="left"/>
        <w:rPr>
          <w:lang w:val="ru-RU"/>
        </w:rPr>
      </w:pPr>
      <w:r w:rsidRPr="001C5E30">
        <w:rPr>
          <w:lang w:val="ru-RU"/>
        </w:rPr>
        <w:lastRenderedPageBreak/>
        <w:t>14</w:t>
      </w:r>
      <w:r w:rsidRPr="001C5E30">
        <w:rPr>
          <w:lang w:val="ru-RU"/>
        </w:rPr>
        <w:tab/>
        <w:t>Портативные ОВЧ-устройства цифрового избирательного вызова с электронной системой определения местоположения (класс H)</w:t>
      </w:r>
    </w:p>
    <w:p w:rsidR="00B80A5C" w:rsidRPr="001C5E30" w:rsidRDefault="00B80A5C" w:rsidP="00B80A5C">
      <w:pPr>
        <w:rPr>
          <w:lang w:val="ru-RU"/>
        </w:rPr>
      </w:pPr>
      <w:r w:rsidRPr="001C5E30">
        <w:rPr>
          <w:lang w:val="ru-RU"/>
        </w:rPr>
        <w:t xml:space="preserve">Оборудование ЦИВ должно содержать встроенное электронное устройство определения местоположения и использовать его возможности. </w:t>
      </w:r>
    </w:p>
    <w:p w:rsidR="00B80A5C" w:rsidRPr="001C5E30" w:rsidRDefault="00B80A5C" w:rsidP="00B80A5C">
      <w:pPr>
        <w:pStyle w:val="Heading1"/>
        <w:rPr>
          <w:lang w:val="ru-RU"/>
        </w:rPr>
      </w:pPr>
      <w:r w:rsidRPr="001C5E30">
        <w:rPr>
          <w:lang w:val="ru-RU"/>
        </w:rPr>
        <w:t>15</w:t>
      </w:r>
      <w:r w:rsidRPr="001C5E30">
        <w:rPr>
          <w:lang w:val="ru-RU"/>
        </w:rPr>
        <w:tab/>
        <w:t>Операция запроса местоположения для устройств классов D, E и H</w:t>
      </w:r>
    </w:p>
    <w:p w:rsidR="00B80A5C" w:rsidRPr="001C5E30" w:rsidRDefault="00B80A5C" w:rsidP="00B80A5C">
      <w:pPr>
        <w:keepNext/>
        <w:keepLines/>
        <w:rPr>
          <w:lang w:val="ru-RU"/>
        </w:rPr>
      </w:pPr>
      <w:r w:rsidRPr="001C5E30">
        <w:rPr>
          <w:lang w:val="ru-RU"/>
        </w:rPr>
        <w:t>Функция подтверждения запроса местоположения должна допускать отключение пользователем для обеспечения конфиденциальности. Однако после передачи сигнала бедствия режим подтверждения запроса местоположения этой конкретной радиостанции должен включаться автоматически и оставаться включенным до сброса пользователем. Если требуется, данное оборудование должно автоматически передавать сигнал подтверждения запроса местоположения. Это гарантирует, что поисковые и спасательные группы смогут запросить местоположение судна, терпящего бедствие, даже после того, как оборудованием был принят сигнал подтверждения приема сообщения о бедствии.</w:t>
      </w:r>
    </w:p>
    <w:p w:rsidR="00B80A5C" w:rsidRPr="001C5E30" w:rsidRDefault="00B80A5C" w:rsidP="00B80A5C">
      <w:pPr>
        <w:pStyle w:val="Heading1"/>
        <w:jc w:val="left"/>
        <w:rPr>
          <w:lang w:val="ru-RU"/>
        </w:rPr>
      </w:pPr>
      <w:r w:rsidRPr="001C5E30">
        <w:rPr>
          <w:lang w:val="ru-RU"/>
        </w:rPr>
        <w:t>16</w:t>
      </w:r>
      <w:r w:rsidRPr="001C5E30">
        <w:rPr>
          <w:lang w:val="ru-RU"/>
        </w:rPr>
        <w:tab/>
        <w:t xml:space="preserve">Устройства "человек за бортом", использующие </w:t>
      </w:r>
      <w:r>
        <w:rPr>
          <w:lang w:val="ru-RU"/>
        </w:rPr>
        <w:t>ц</w:t>
      </w:r>
      <w:r w:rsidRPr="001C5E30">
        <w:rPr>
          <w:lang w:val="ru-RU"/>
        </w:rPr>
        <w:t>ифровой избирательный вызов на</w:t>
      </w:r>
      <w:r>
        <w:rPr>
          <w:lang w:val="ru-RU"/>
        </w:rPr>
        <w:t> </w:t>
      </w:r>
      <w:r w:rsidRPr="001C5E30">
        <w:rPr>
          <w:lang w:val="ru-RU"/>
        </w:rPr>
        <w:t>ОВЧ (класс М)</w:t>
      </w:r>
    </w:p>
    <w:p w:rsidR="00B80A5C" w:rsidRPr="001C5E30" w:rsidRDefault="00B80A5C" w:rsidP="00B80A5C">
      <w:pPr>
        <w:pStyle w:val="Heading2"/>
        <w:rPr>
          <w:lang w:val="ru-RU"/>
        </w:rPr>
      </w:pPr>
      <w:r w:rsidRPr="001C5E30">
        <w:rPr>
          <w:lang w:val="ru-RU"/>
        </w:rPr>
        <w:t>16.1</w:t>
      </w:r>
      <w:r w:rsidRPr="001C5E30">
        <w:rPr>
          <w:lang w:val="ru-RU"/>
        </w:rPr>
        <w:tab/>
        <w:t>Устройства с обратной связью и без обратной связи</w:t>
      </w:r>
    </w:p>
    <w:p w:rsidR="00B80A5C" w:rsidRPr="001C5E30" w:rsidRDefault="00B80A5C" w:rsidP="00B80A5C">
      <w:pPr>
        <w:rPr>
          <w:lang w:val="ru-RU"/>
        </w:rPr>
      </w:pPr>
      <w:r w:rsidRPr="001C5E30">
        <w:rPr>
          <w:lang w:val="ru-RU"/>
        </w:rPr>
        <w:t>Устройства "человек за бортом" (MOB) с использованием ЦИВ на ОВЧ должны быть способны функционировать только как устройства без обратной связи/"все станции" (см. пункт 16.7) или как устройства с обратной связью/"выделенная станция" (см. пункт 16.8), как описывается в этой Рекомендации.</w:t>
      </w:r>
    </w:p>
    <w:p w:rsidR="00B80A5C" w:rsidRPr="001C5E30" w:rsidRDefault="00B80A5C" w:rsidP="00B80A5C">
      <w:pPr>
        <w:pStyle w:val="Heading2"/>
        <w:rPr>
          <w:lang w:val="ru-RU"/>
        </w:rPr>
      </w:pPr>
      <w:r w:rsidRPr="001C5E30">
        <w:rPr>
          <w:lang w:val="ru-RU"/>
        </w:rPr>
        <w:t>16.2</w:t>
      </w:r>
      <w:r w:rsidRPr="001C5E30">
        <w:rPr>
          <w:lang w:val="ru-RU"/>
        </w:rPr>
        <w:tab/>
        <w:t>Общие требования</w:t>
      </w:r>
    </w:p>
    <w:p w:rsidR="00B80A5C" w:rsidRPr="001C5E30" w:rsidRDefault="00B80A5C" w:rsidP="00B80A5C">
      <w:pPr>
        <w:rPr>
          <w:szCs w:val="24"/>
          <w:lang w:val="ru-RU"/>
        </w:rPr>
      </w:pPr>
      <w:r w:rsidRPr="001C5E30">
        <w:rPr>
          <w:szCs w:val="24"/>
          <w:lang w:val="ru-RU"/>
        </w:rPr>
        <w:t>Устройства MOB должны:</w:t>
      </w:r>
    </w:p>
    <w:p w:rsidR="00B80A5C" w:rsidRPr="001C5E30" w:rsidRDefault="00B80A5C" w:rsidP="00B80A5C">
      <w:pPr>
        <w:pStyle w:val="enumlev1"/>
        <w:rPr>
          <w:lang w:val="ru-RU"/>
        </w:rPr>
      </w:pPr>
      <w:r w:rsidRPr="001C5E30">
        <w:rPr>
          <w:lang w:val="ru-RU"/>
        </w:rPr>
        <w:t>–</w:t>
      </w:r>
      <w:r w:rsidRPr="001C5E30">
        <w:rPr>
          <w:lang w:val="ru-RU"/>
        </w:rPr>
        <w:tab/>
        <w:t>иметь встроенное электронное устройство определения местоположения, приемопередатчик, работающий на ОВЧ в канале 70 ЦИВ, и передатчик автоматической системы опознавания (AIS), действующий в соответствии с Рекомендацией</w:t>
      </w:r>
      <w:r>
        <w:rPr>
          <w:lang w:val="ru-RU"/>
        </w:rPr>
        <w:t> МСЭ</w:t>
      </w:r>
      <w:r w:rsidRPr="001C5E30">
        <w:rPr>
          <w:lang w:val="ru-RU"/>
        </w:rPr>
        <w:t>-R M.1371 (для устройств MOB);</w:t>
      </w:r>
    </w:p>
    <w:p w:rsidR="00B80A5C" w:rsidRPr="001C5E30" w:rsidRDefault="00B80A5C" w:rsidP="00B80A5C">
      <w:pPr>
        <w:pStyle w:val="enumlev1"/>
        <w:rPr>
          <w:lang w:val="ru-RU"/>
        </w:rPr>
      </w:pPr>
      <w:r w:rsidRPr="001C5E30">
        <w:rPr>
          <w:lang w:val="ru-RU"/>
        </w:rPr>
        <w:t>–</w:t>
      </w:r>
      <w:r w:rsidRPr="001C5E30">
        <w:rPr>
          <w:lang w:val="ru-RU"/>
        </w:rPr>
        <w:tab/>
        <w:t>иметь визуальные индикаторы для обозначения работы устройства и приема подтверждающих сообщений ЦИВ; и</w:t>
      </w:r>
    </w:p>
    <w:p w:rsidR="00B80A5C" w:rsidRPr="001C5E30" w:rsidRDefault="00B80A5C" w:rsidP="00B80A5C">
      <w:pPr>
        <w:pStyle w:val="enumlev1"/>
        <w:rPr>
          <w:lang w:val="ru-RU"/>
        </w:rPr>
      </w:pPr>
      <w:r w:rsidRPr="001C5E30">
        <w:rPr>
          <w:bCs/>
          <w:lang w:val="ru-RU"/>
        </w:rPr>
        <w:t>–</w:t>
      </w:r>
      <w:r w:rsidRPr="001C5E30">
        <w:rPr>
          <w:bCs/>
          <w:lang w:val="ru-RU"/>
        </w:rPr>
        <w:tab/>
      </w:r>
      <w:r w:rsidRPr="001C5E30">
        <w:rPr>
          <w:lang w:val="ru-RU"/>
        </w:rPr>
        <w:t>обеспечивать ручное и автоматическое включение и ручное выключение.</w:t>
      </w:r>
    </w:p>
    <w:p w:rsidR="00B80A5C" w:rsidRPr="001C5E30" w:rsidRDefault="00B80A5C" w:rsidP="00B80A5C">
      <w:pPr>
        <w:pStyle w:val="Heading2"/>
        <w:rPr>
          <w:lang w:val="ru-RU"/>
        </w:rPr>
      </w:pPr>
      <w:r w:rsidRPr="001C5E30">
        <w:rPr>
          <w:lang w:val="ru-RU"/>
        </w:rPr>
        <w:t>16.3</w:t>
      </w:r>
      <w:r w:rsidRPr="001C5E30">
        <w:rPr>
          <w:lang w:val="ru-RU"/>
        </w:rPr>
        <w:tab/>
        <w:t>Опознавательный номер</w:t>
      </w:r>
    </w:p>
    <w:p w:rsidR="00B80A5C" w:rsidRPr="001C5E30" w:rsidRDefault="00B80A5C" w:rsidP="00B80A5C">
      <w:pPr>
        <w:pStyle w:val="enumlev1"/>
        <w:rPr>
          <w:lang w:val="ru-RU" w:eastAsia="zh-CN"/>
        </w:rPr>
      </w:pPr>
      <w:r w:rsidRPr="001C5E30">
        <w:rPr>
          <w:bCs/>
          <w:lang w:val="ru-RU"/>
        </w:rPr>
        <w:t>–</w:t>
      </w:r>
      <w:r w:rsidRPr="001C5E30">
        <w:rPr>
          <w:bCs/>
          <w:lang w:val="ru-RU"/>
        </w:rPr>
        <w:tab/>
      </w:r>
      <w:r w:rsidRPr="001C5E30">
        <w:rPr>
          <w:lang w:val="ru-RU"/>
        </w:rPr>
        <w:t>В устройстве MOB должен быть запрограммирован надлежащий опознавательный номер, закодированный в соответствии с Рекомендацией</w:t>
      </w:r>
      <w:r>
        <w:rPr>
          <w:lang w:val="ru-RU"/>
        </w:rPr>
        <w:t> МСЭ</w:t>
      </w:r>
      <w:r w:rsidRPr="001C5E30">
        <w:rPr>
          <w:lang w:val="ru-RU"/>
        </w:rPr>
        <w:t>-R M.585.</w:t>
      </w:r>
    </w:p>
    <w:p w:rsidR="00B80A5C" w:rsidRPr="001C5E30" w:rsidRDefault="00B80A5C" w:rsidP="00B80A5C">
      <w:pPr>
        <w:pStyle w:val="enumlev1"/>
        <w:rPr>
          <w:lang w:val="ru-RU"/>
        </w:rPr>
      </w:pPr>
      <w:r w:rsidRPr="001C5E30">
        <w:rPr>
          <w:lang w:val="ru-RU"/>
        </w:rPr>
        <w:t>–</w:t>
      </w:r>
      <w:r w:rsidRPr="001C5E30">
        <w:rPr>
          <w:lang w:val="ru-RU"/>
        </w:rPr>
        <w:tab/>
        <w:t>У пользователя не должно быть возможности изменить опознавательный номер устройства MOB.</w:t>
      </w:r>
    </w:p>
    <w:p w:rsidR="00B80A5C" w:rsidRPr="001C5E30" w:rsidRDefault="00B80A5C" w:rsidP="00B80A5C">
      <w:pPr>
        <w:pStyle w:val="enumlev1"/>
        <w:rPr>
          <w:lang w:val="ru-RU"/>
        </w:rPr>
      </w:pPr>
      <w:r w:rsidRPr="001C5E30">
        <w:rPr>
          <w:bCs/>
          <w:lang w:val="ru-RU"/>
        </w:rPr>
        <w:t>–</w:t>
      </w:r>
      <w:r w:rsidRPr="001C5E30">
        <w:rPr>
          <w:bCs/>
          <w:lang w:val="ru-RU"/>
        </w:rPr>
        <w:tab/>
      </w:r>
      <w:r w:rsidRPr="001C5E30">
        <w:rPr>
          <w:lang w:val="ru-RU"/>
        </w:rPr>
        <w:t>Опознавательный номер устройства MOB должен быть хорошо виден и надежно промаркирован на корпусе устройства.</w:t>
      </w:r>
    </w:p>
    <w:p w:rsidR="00B80A5C" w:rsidRPr="001C5E30" w:rsidRDefault="00B80A5C" w:rsidP="00B80A5C">
      <w:pPr>
        <w:pStyle w:val="Heading2"/>
        <w:rPr>
          <w:b w:val="0"/>
          <w:lang w:val="ru-RU"/>
        </w:rPr>
      </w:pPr>
      <w:r w:rsidRPr="001C5E30">
        <w:rPr>
          <w:lang w:val="ru-RU"/>
        </w:rPr>
        <w:t>16.4</w:t>
      </w:r>
      <w:r w:rsidRPr="001C5E30">
        <w:rPr>
          <w:lang w:val="ru-RU"/>
        </w:rPr>
        <w:tab/>
        <w:t>Меры против передачи ложных сигналов тревоги</w:t>
      </w:r>
    </w:p>
    <w:p w:rsidR="00B80A5C" w:rsidRPr="001C5E30" w:rsidRDefault="00B80A5C" w:rsidP="00B80A5C">
      <w:pPr>
        <w:keepNext/>
        <w:keepLines/>
        <w:rPr>
          <w:lang w:val="ru-RU"/>
        </w:rPr>
      </w:pPr>
      <w:r w:rsidRPr="001C5E30">
        <w:rPr>
          <w:lang w:val="ru-RU"/>
        </w:rPr>
        <w:t>Производители должны принять меры, предотвращающие ложные сигналы тревоги от устройств MOB, такие как необходимость двух простых независимых действий для начала передачи:</w:t>
      </w:r>
    </w:p>
    <w:p w:rsidR="00B80A5C" w:rsidRPr="001C5E30" w:rsidRDefault="00B80A5C" w:rsidP="00B80A5C">
      <w:pPr>
        <w:pStyle w:val="enumlev1"/>
        <w:rPr>
          <w:lang w:val="ru-RU"/>
        </w:rPr>
      </w:pPr>
      <w:r w:rsidRPr="001C5E30">
        <w:rPr>
          <w:lang w:val="ru-RU"/>
        </w:rPr>
        <w:t>–</w:t>
      </w:r>
      <w:r w:rsidRPr="001C5E30">
        <w:rPr>
          <w:lang w:val="ru-RU"/>
        </w:rPr>
        <w:tab/>
        <w:t>одно из них должно быть ручным, например функция взвода или защита выключателя съемной крышкой;</w:t>
      </w:r>
    </w:p>
    <w:p w:rsidR="00B80A5C" w:rsidRPr="001C5E30" w:rsidRDefault="00B80A5C" w:rsidP="00B80A5C">
      <w:pPr>
        <w:pStyle w:val="enumlev1"/>
        <w:rPr>
          <w:lang w:val="ru-RU"/>
        </w:rPr>
      </w:pPr>
      <w:r w:rsidRPr="001C5E30">
        <w:rPr>
          <w:lang w:val="ru-RU"/>
        </w:rPr>
        <w:t>–</w:t>
      </w:r>
      <w:r w:rsidRPr="001C5E30">
        <w:rPr>
          <w:lang w:val="ru-RU"/>
        </w:rPr>
        <w:tab/>
        <w:t>другое может быть функцией автоматического включения, например системой обнаружения воды.</w:t>
      </w:r>
    </w:p>
    <w:p w:rsidR="00B80A5C" w:rsidRPr="001C5E30" w:rsidRDefault="00B80A5C" w:rsidP="00B80A5C">
      <w:pPr>
        <w:tabs>
          <w:tab w:val="left" w:pos="1134"/>
        </w:tabs>
        <w:rPr>
          <w:lang w:val="ru-RU"/>
        </w:rPr>
      </w:pPr>
      <w:r w:rsidRPr="001C5E30">
        <w:rPr>
          <w:lang w:val="ru-RU"/>
        </w:rPr>
        <w:lastRenderedPageBreak/>
        <w:t>До начала первой передачи должна иметь место задержка на период, не превышающий 30 секунд, чтобы пользователь мог отключить устройство MOB в случае его случайного включения. В течение этого периода должна обеспечиваться звуковая и визуальная индикация. Эта же индикация должна также включаться при последующих передачах сигнала тревоги. Оборудование в безопасном исполнении должно обеспечивать как минимум визуальную индикацию.</w:t>
      </w:r>
    </w:p>
    <w:p w:rsidR="00B80A5C" w:rsidRPr="001C5E30" w:rsidRDefault="00B80A5C" w:rsidP="00B80A5C">
      <w:pPr>
        <w:pStyle w:val="Heading2"/>
        <w:rPr>
          <w:lang w:val="ru-RU"/>
        </w:rPr>
      </w:pPr>
      <w:r w:rsidRPr="001C5E30">
        <w:rPr>
          <w:lang w:val="ru-RU"/>
        </w:rPr>
        <w:t>16.5</w:t>
      </w:r>
      <w:r w:rsidRPr="001C5E30">
        <w:rPr>
          <w:lang w:val="ru-RU"/>
        </w:rPr>
        <w:tab/>
        <w:t>Самоотмена сообщения о бедствии</w:t>
      </w:r>
    </w:p>
    <w:p w:rsidR="00B80A5C" w:rsidRPr="001C5E30" w:rsidRDefault="00B80A5C" w:rsidP="00B80A5C">
      <w:pPr>
        <w:rPr>
          <w:lang w:val="ru-RU"/>
        </w:rPr>
      </w:pPr>
      <w:r w:rsidRPr="001C5E30">
        <w:rPr>
          <w:lang w:val="ru-RU"/>
        </w:rPr>
        <w:t>Устройства MOB должны быть способны передавать сообщение о самоотмене сигнала бедствия, как описывается в пункте 8.6 и в таблице A1-4.2, что следует использовать только в описанных ниже ситуациях.</w:t>
      </w:r>
    </w:p>
    <w:p w:rsidR="00B80A5C" w:rsidRPr="001C5E30" w:rsidRDefault="00B80A5C" w:rsidP="00B80A5C">
      <w:pPr>
        <w:rPr>
          <w:lang w:val="ru-RU"/>
        </w:rPr>
      </w:pPr>
      <w:r w:rsidRPr="001C5E30">
        <w:rPr>
          <w:lang w:val="ru-RU"/>
        </w:rPr>
        <w:t xml:space="preserve">Выключение устройства MOB, ранее </w:t>
      </w:r>
      <w:r>
        <w:rPr>
          <w:lang w:val="ru-RU"/>
        </w:rPr>
        <w:t>отправившего</w:t>
      </w:r>
      <w:r w:rsidRPr="001C5E30">
        <w:rPr>
          <w:lang w:val="ru-RU"/>
        </w:rPr>
        <w:t xml:space="preserve"> сигнал бедствия, как указано в таблице A1</w:t>
      </w:r>
      <w:r w:rsidRPr="001C5E30">
        <w:rPr>
          <w:lang w:val="ru-RU"/>
        </w:rPr>
        <w:noBreakHyphen/>
        <w:t>4.1, который еще не подтвержден, должно приводить к передаче устройством MOB сообщения о самоотмене сигнала бедствия.</w:t>
      </w:r>
    </w:p>
    <w:p w:rsidR="00B80A5C" w:rsidRPr="001C5E30" w:rsidRDefault="00B80A5C" w:rsidP="00B80A5C">
      <w:pPr>
        <w:pStyle w:val="Heading2"/>
        <w:rPr>
          <w:lang w:val="ru-RU"/>
        </w:rPr>
      </w:pPr>
      <w:r w:rsidRPr="001C5E30">
        <w:rPr>
          <w:lang w:val="ru-RU"/>
        </w:rPr>
        <w:t>16.6</w:t>
      </w:r>
      <w:r w:rsidRPr="001C5E30">
        <w:rPr>
          <w:lang w:val="ru-RU"/>
        </w:rPr>
        <w:tab/>
        <w:t>Прием подтверждающих сообщений</w:t>
      </w:r>
    </w:p>
    <w:p w:rsidR="00B80A5C" w:rsidRPr="001C5E30" w:rsidRDefault="00B80A5C" w:rsidP="00B80A5C">
      <w:pPr>
        <w:rPr>
          <w:b/>
          <w:lang w:val="ru-RU"/>
        </w:rPr>
      </w:pPr>
      <w:r w:rsidRPr="001C5E30">
        <w:rPr>
          <w:lang w:val="ru-RU"/>
        </w:rPr>
        <w:t>Если устройством MOB получено сообщение в канале ЦИВ о подтверждении приема сигнала бедствия, отформатированное в соответствии с таблицей A1-4.2 как ответ на сообщение в канале ЦИВ о бедствии, или сообщение в канале ЦИВ о подтверждении ретрансляции сигнала бедствия, отформатированное в соответствии с таблицей А1-4.4 как ответ на сообщение в канале ЦИВ о ретрансляции сигнала бедствия, передатчик ЦИВ должен отключиться. Устройство МОВ должно сообщить о получении подтверждающего сообщения.</w:t>
      </w:r>
    </w:p>
    <w:p w:rsidR="00B80A5C" w:rsidRPr="001C5E30" w:rsidRDefault="00B80A5C" w:rsidP="00B80A5C">
      <w:pPr>
        <w:pStyle w:val="Heading2"/>
        <w:rPr>
          <w:lang w:val="ru-RU"/>
        </w:rPr>
      </w:pPr>
      <w:r w:rsidRPr="001C5E30">
        <w:rPr>
          <w:lang w:val="ru-RU"/>
        </w:rPr>
        <w:t>16.7</w:t>
      </w:r>
      <w:r w:rsidRPr="001C5E30">
        <w:rPr>
          <w:lang w:val="ru-RU"/>
        </w:rPr>
        <w:tab/>
        <w:t xml:space="preserve">Устройства </w:t>
      </w:r>
      <w:r>
        <w:rPr>
          <w:lang w:val="ru-RU"/>
        </w:rPr>
        <w:t>"</w:t>
      </w:r>
      <w:r w:rsidRPr="001C5E30">
        <w:rPr>
          <w:lang w:val="ru-RU"/>
        </w:rPr>
        <w:t>человек за бортом</w:t>
      </w:r>
      <w:r>
        <w:rPr>
          <w:lang w:val="ru-RU"/>
        </w:rPr>
        <w:t>"</w:t>
      </w:r>
      <w:r w:rsidRPr="001C5E30">
        <w:rPr>
          <w:lang w:val="ru-RU"/>
        </w:rPr>
        <w:t xml:space="preserve"> без обратной связи</w:t>
      </w:r>
    </w:p>
    <w:p w:rsidR="00B80A5C" w:rsidRPr="001C5E30" w:rsidRDefault="00B80A5C" w:rsidP="00B80A5C">
      <w:pPr>
        <w:keepLines/>
        <w:rPr>
          <w:lang w:val="ru-RU"/>
        </w:rPr>
      </w:pPr>
      <w:r w:rsidRPr="001C5E30">
        <w:rPr>
          <w:lang w:val="ru-RU"/>
        </w:rPr>
        <w:t>Сообщения, передаваемые и принимаемые устройствами MOB без обратной связи с использованием ЦИВ на ОВЧ, определены в таблицах A1-4.1 и A1-4.2. При первоначальном включении устройство MOB без обратной связи передает сообщение ЦИВ, отформатированное в виде сигнала бедствия, как указано в таблице A1-4.1. В поле "Характер бедствия" помещается символ 110 (человек за бортом), а в поле "Последующие передачи" – символ 126 (нет данных). Поля "Координаты бедствия" (сообщение 2) и "Время" (сообщение 3) в первоначальном сообщении ЦИВ заменяются цифрами 9 и 8 соответственно, как указано в пунктах 8.2.3 и 8.2.4.</w:t>
      </w:r>
    </w:p>
    <w:p w:rsidR="00B80A5C" w:rsidRPr="001C5E30" w:rsidRDefault="00B80A5C" w:rsidP="00B80A5C">
      <w:pPr>
        <w:rPr>
          <w:lang w:val="ru-RU"/>
        </w:rPr>
      </w:pPr>
      <w:r w:rsidRPr="001C5E30">
        <w:rPr>
          <w:lang w:val="ru-RU"/>
        </w:rPr>
        <w:t>Как только встроенное электронное устройство определения местоположения определит точное местоположение и время, устройство MOB без обратной связи начинает передавать дальнейшие сигналы бедствия с данными о местоположении и времени, автоматически вставляемыми в сообщение. Должна использоваться последовательность расширенного определения местоположения согласно Рекомендации</w:t>
      </w:r>
      <w:r>
        <w:rPr>
          <w:lang w:val="ru-RU"/>
        </w:rPr>
        <w:t> МСЭ</w:t>
      </w:r>
      <w:r w:rsidRPr="001C5E30">
        <w:rPr>
          <w:lang w:val="ru-RU"/>
        </w:rPr>
        <w:t>-R M.821. В это время передатчик AIS начинает передавать сообщения MOB. Передача сообщений продолжается до тех пор, пока устройство MOB не будет выключено вручную или не будет исчерпан заряд аккумуляторной батареи.</w:t>
      </w:r>
    </w:p>
    <w:p w:rsidR="00B80A5C" w:rsidRPr="001C5E30" w:rsidRDefault="00B80A5C" w:rsidP="00B80A5C">
      <w:pPr>
        <w:rPr>
          <w:lang w:val="ru-RU"/>
        </w:rPr>
      </w:pPr>
      <w:r w:rsidRPr="001C5E30">
        <w:rPr>
          <w:lang w:val="ru-RU"/>
        </w:rPr>
        <w:t xml:space="preserve">После данной передачи в устройстве MOB без обратной связи включается приемник ЦИВ и прослушивает канал ЦИВ на наличие сообщений подтверждения приема в течение 30 минут. </w:t>
      </w:r>
    </w:p>
    <w:p w:rsidR="00B80A5C" w:rsidRPr="001C5E30" w:rsidRDefault="00B80A5C" w:rsidP="00B80A5C">
      <w:pPr>
        <w:rPr>
          <w:lang w:val="ru-RU"/>
        </w:rPr>
      </w:pPr>
      <w:r w:rsidRPr="001C5E30">
        <w:rPr>
          <w:lang w:val="ru-RU"/>
        </w:rPr>
        <w:t>Если сообщение в канале ЦИВ о подтверждении приема сигнала бедствия не получено, устройство МОВ без обратной связи передает в циклическом режиме как минимум одно сообщение каждые 5 минут в течение 30 минут. Фактический интервал между циклическими передачами выбирается случайным образом в диапазоне от 4,9 до 5,1 минуты.</w:t>
      </w:r>
    </w:p>
    <w:p w:rsidR="00B80A5C" w:rsidRPr="001C5E30" w:rsidRDefault="00B80A5C" w:rsidP="00B80A5C">
      <w:pPr>
        <w:rPr>
          <w:lang w:val="ru-RU"/>
        </w:rPr>
      </w:pPr>
      <w:r w:rsidRPr="001C5E30">
        <w:rPr>
          <w:lang w:val="ru-RU"/>
        </w:rPr>
        <w:t>По истечении 30 минут при отсутствии подтверждающего сообщения устройство MOB без обратной связи переходит на циклический режим с 10-минутным интервалом. Фактический интервал между циклическими передачами выбирается случайным образом в диапазоне от 9,9 до 10,1 минуты. Так продолжается до получения подтверждающего сообщения, исчерпания заряда батареи или выключения устройства MOB. После каждой передачи должен включаться приемник ЦИВ и прослушивать канал ЦИВ на наличие сообщений подтверждения приема в течение 5 минут.</w:t>
      </w:r>
    </w:p>
    <w:p w:rsidR="00B80A5C" w:rsidRPr="001C5E30" w:rsidRDefault="00B80A5C" w:rsidP="00B80A5C">
      <w:pPr>
        <w:pStyle w:val="Heading2"/>
        <w:rPr>
          <w:lang w:val="ru-RU"/>
        </w:rPr>
      </w:pPr>
      <w:r w:rsidRPr="001C5E30">
        <w:rPr>
          <w:lang w:val="ru-RU"/>
        </w:rPr>
        <w:lastRenderedPageBreak/>
        <w:t>16.8</w:t>
      </w:r>
      <w:r w:rsidRPr="001C5E30">
        <w:rPr>
          <w:lang w:val="ru-RU"/>
        </w:rPr>
        <w:tab/>
        <w:t xml:space="preserve">Устройства </w:t>
      </w:r>
      <w:r>
        <w:rPr>
          <w:lang w:val="ru-RU"/>
        </w:rPr>
        <w:t>"</w:t>
      </w:r>
      <w:r w:rsidRPr="001C5E30">
        <w:rPr>
          <w:lang w:val="ru-RU"/>
        </w:rPr>
        <w:t>человек за бортом</w:t>
      </w:r>
      <w:r>
        <w:rPr>
          <w:lang w:val="ru-RU"/>
        </w:rPr>
        <w:t>"</w:t>
      </w:r>
      <w:r w:rsidRPr="001C5E30">
        <w:rPr>
          <w:lang w:val="ru-RU"/>
        </w:rPr>
        <w:t xml:space="preserve"> с обратной связью</w:t>
      </w:r>
    </w:p>
    <w:p w:rsidR="00B80A5C" w:rsidRPr="001C5E30" w:rsidRDefault="00B80A5C" w:rsidP="00B80A5C">
      <w:pPr>
        <w:rPr>
          <w:lang w:val="ru-RU"/>
        </w:rPr>
      </w:pPr>
      <w:r w:rsidRPr="001C5E30">
        <w:rPr>
          <w:lang w:val="ru-RU"/>
        </w:rPr>
        <w:t>Сообщения, передаваемые и принимаемые устройствами MOB с обратной связью, использующие ЦИВ на ОВЧ, определены в таблицах A1-4.3 и A1-4.4.</w:t>
      </w:r>
    </w:p>
    <w:p w:rsidR="00B80A5C" w:rsidRPr="001C5E30" w:rsidRDefault="00B80A5C" w:rsidP="00B80A5C">
      <w:pPr>
        <w:rPr>
          <w:lang w:val="ru-RU"/>
        </w:rPr>
      </w:pPr>
      <w:r w:rsidRPr="001C5E30">
        <w:rPr>
          <w:lang w:val="ru-RU"/>
        </w:rPr>
        <w:t>При первоначальном включении устройство MOB с обратной связью передает сообщение ЦИВ, отформатированное в виде ретрансляции сигнала бедствия от другого судна, как указано в таблице A1-4.3, в поле "Характер бедствия" которой помещается символ 110 (MOB), а в поле "Последующие передачи" передается символ 126 (нет данных). Морской опознаватель назначения может быть опознавателем отдельной станции или группы. Поля "Координаты бедствия" (сообщение 2) и "Время" (сообщение 3) в первоначальном сообщении ЦИВ заменяются цифрами 9 и 8 соответственно, как указано в пунктах 8.2.3 и 8.2.4.</w:t>
      </w:r>
    </w:p>
    <w:p w:rsidR="00B80A5C" w:rsidRPr="001C5E30" w:rsidRDefault="00B80A5C" w:rsidP="00B80A5C">
      <w:pPr>
        <w:rPr>
          <w:lang w:val="ru-RU"/>
        </w:rPr>
      </w:pPr>
      <w:r w:rsidRPr="001C5E30">
        <w:rPr>
          <w:lang w:val="ru-RU"/>
        </w:rPr>
        <w:t>Как только встроенное электронное устройство определения местоположения определит точное местоположение и время, устройство MOB с обратной связью начнет ретрансляцию сигналов бедствия от имени другого судна с данными о местоположении и времени, автоматически вставляемыми в сообщение устройством определения местоположения. Должна использоваться последовательность расширенного определения местоположения согласно Рекомендации</w:t>
      </w:r>
      <w:r>
        <w:rPr>
          <w:lang w:val="ru-RU"/>
        </w:rPr>
        <w:t> МСЭ</w:t>
      </w:r>
      <w:r w:rsidRPr="001C5E30">
        <w:rPr>
          <w:lang w:val="ru-RU"/>
        </w:rPr>
        <w:noBreakHyphen/>
        <w:t>R M.821. В это время передатчик AIS начинает передавать сообщения MOB. Сообщения продолжаются до тех пор, пока устройство MOB не будет выключено вручную или не будет исчерпан заряд аккумуляторной батареи.</w:t>
      </w:r>
    </w:p>
    <w:p w:rsidR="00B80A5C" w:rsidRPr="001C5E30" w:rsidRDefault="00B80A5C" w:rsidP="00B80A5C">
      <w:pPr>
        <w:rPr>
          <w:lang w:val="ru-RU"/>
        </w:rPr>
      </w:pPr>
      <w:r w:rsidRPr="001C5E30">
        <w:rPr>
          <w:lang w:val="ru-RU"/>
        </w:rPr>
        <w:t>После данной передачи в устройстве MOB с обратной связью включается приемник ЦИВ и прослушивает канал ЦИВ на наличие сообщений подтверждения приема в течение 30 минут. Если сообщение в канале ЦИВ о подтверждении ретрансляции сигнала бедствия не получено, устройство МОВ с обратной связью передает в циклическом режиме как минимум одно сообщение каждые 5 минут. Фактический интервал между циклическими передачами выбирается случайным образом в диапазоне от 4,9 до 5,1 минуты. Если через 12 минут сообщение в канале ЦИВ о ретрансляции сигнала бедствия не получено, устройство MOB должно переключиться из режима работы с обратной связью в режим без обратной связи, передав в канале ЦИВ сообщение, закодированное в виде сигнала бедствия "всем судам", как указано в таблице A1-4.1. В поле "Характер бедствия" помещается символ 110 (человек за бортом), а в поле "Последующие передачи" – символ 126 (нет данных). Информация о местоположении и времени автоматически вставляется встроенным электронным устройством определения местоположения. После этой передачи включается приемник ЦИВ и прослушивает канал ЦИВ на наличие сообщений подтверждения приема в течение 5 минут.</w:t>
      </w:r>
    </w:p>
    <w:p w:rsidR="00B80A5C" w:rsidRPr="001C5E30" w:rsidRDefault="00B80A5C" w:rsidP="00B80A5C">
      <w:pPr>
        <w:rPr>
          <w:lang w:val="ru-RU"/>
        </w:rPr>
      </w:pPr>
      <w:r w:rsidRPr="001C5E30">
        <w:rPr>
          <w:lang w:val="ru-RU"/>
        </w:rPr>
        <w:t>Если сообщение в канале ЦИВ о подтверждении приема сигнала бедствия не получено, устройство MOB передает в циклическом режиме как минимум один сигнал бедствия каждые 5 минут в течение 30 минут, то есть минимум одно сообщение каждые 5 минут в течение 30 минут. Фактический интервал между циклическими передачами выбирается случайным образом в диапазоне от 4,9 до 5,1</w:t>
      </w:r>
      <w:r>
        <w:rPr>
          <w:lang w:val="ru-RU"/>
        </w:rPr>
        <w:t> </w:t>
      </w:r>
      <w:r w:rsidRPr="001C5E30">
        <w:rPr>
          <w:lang w:val="ru-RU"/>
        </w:rPr>
        <w:t>минуты. После каждой передачи должен включаться приемник ЦИВ и прослушивать канал ЦИВ на наличие сообщений подтверждения приема в течение 5 минут.</w:t>
      </w:r>
    </w:p>
    <w:p w:rsidR="00B80A5C" w:rsidRPr="001C5E30" w:rsidRDefault="00B80A5C" w:rsidP="00B80A5C">
      <w:pPr>
        <w:rPr>
          <w:lang w:val="ru-RU"/>
        </w:rPr>
      </w:pPr>
      <w:r w:rsidRPr="001C5E30">
        <w:rPr>
          <w:lang w:val="ru-RU"/>
        </w:rPr>
        <w:t>По истечении 30 минут при отсутствии подтверждающего сообщения устройство MOB переходит на циклический режим с 10-минутным интервалом. Фактический интервал между циклическими передачами выбирается случайным образом в диапазоне от 9,9 до 10,1 минуты. Так продолжается до получения подтверждающего сообщения, исчерпания заряда батареи или выключения устройства MOB. После каждой передачи должен включаться приемник ЦИВ и прослушивать канал ЦИВ на</w:t>
      </w:r>
      <w:r>
        <w:rPr>
          <w:lang w:val="ru-RU"/>
        </w:rPr>
        <w:t> </w:t>
      </w:r>
      <w:r w:rsidRPr="001C5E30">
        <w:rPr>
          <w:lang w:val="ru-RU"/>
        </w:rPr>
        <w:t>наличие сообщений подтверждения приема в течение 5 минут.</w:t>
      </w:r>
    </w:p>
    <w:p w:rsidR="00B80A5C" w:rsidRPr="006603EC" w:rsidRDefault="00B80A5C" w:rsidP="006603EC">
      <w:pPr>
        <w:pStyle w:val="FigureNo"/>
      </w:pPr>
      <w:r w:rsidRPr="006603EC">
        <w:lastRenderedPageBreak/>
        <w:t>РИСУНОК 1</w:t>
      </w:r>
    </w:p>
    <w:p w:rsidR="00B80A5C" w:rsidRPr="006603EC" w:rsidRDefault="00B80A5C" w:rsidP="006603EC">
      <w:pPr>
        <w:pStyle w:val="Figuretitle"/>
      </w:pPr>
      <w:r w:rsidRPr="006603EC">
        <w:t>Состав вызывающей последовательности</w:t>
      </w:r>
    </w:p>
    <w:p w:rsidR="00B80A5C" w:rsidRPr="001C5E30" w:rsidRDefault="00B80A5C" w:rsidP="00B80A5C">
      <w:pPr>
        <w:pStyle w:val="Figure"/>
        <w:rPr>
          <w:lang w:val="ru-RU"/>
        </w:rPr>
      </w:pPr>
      <w:r>
        <w:object w:dxaOrig="7613" w:dyaOrig="126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579.35pt" o:ole="">
            <v:imagedata r:id="rId14" o:title=""/>
          </v:shape>
          <o:OLEObject Type="Embed" ProgID="CorelDraw.Graphic.17" ShapeID="_x0000_i1025" DrawAspect="Content" ObjectID="_1626246232" r:id="rId15"/>
        </w:object>
      </w:r>
    </w:p>
    <w:p w:rsidR="00B80A5C" w:rsidRPr="006603EC" w:rsidRDefault="00B80A5C" w:rsidP="006603EC">
      <w:pPr>
        <w:pStyle w:val="FigureNo"/>
      </w:pPr>
      <w:r w:rsidRPr="006603EC">
        <w:lastRenderedPageBreak/>
        <w:t>РИСУНОК 2</w:t>
      </w:r>
    </w:p>
    <w:p w:rsidR="00B80A5C" w:rsidRPr="006603EC" w:rsidRDefault="00B80A5C" w:rsidP="006603EC">
      <w:pPr>
        <w:pStyle w:val="Figuretitle"/>
      </w:pPr>
      <w:r w:rsidRPr="006603EC">
        <w:t xml:space="preserve">Примеры вызывающей последовательности и ответных последовательностей </w:t>
      </w:r>
      <w:r w:rsidRPr="006603EC">
        <w:br/>
        <w:t>для типичных индивидуальных вызовов</w:t>
      </w:r>
    </w:p>
    <w:p w:rsidR="00B80A5C" w:rsidRPr="001C5E30" w:rsidRDefault="00B80A5C" w:rsidP="00B80A5C">
      <w:pPr>
        <w:pStyle w:val="Figure"/>
        <w:rPr>
          <w:lang w:val="ru-RU"/>
        </w:rPr>
      </w:pPr>
      <w:r>
        <w:object w:dxaOrig="7891" w:dyaOrig="13544">
          <v:shape id="_x0000_i1026" type="#_x0000_t75" style="width:365.35pt;height:628pt" o:ole="">
            <v:imagedata r:id="rId16" o:title=""/>
          </v:shape>
          <o:OLEObject Type="Embed" ProgID="CorelDraw.Graphic.17" ShapeID="_x0000_i1026" DrawAspect="Content" ObjectID="_1626246233" r:id="rId17"/>
        </w:object>
      </w:r>
    </w:p>
    <w:p w:rsidR="00B80A5C" w:rsidRPr="006603EC" w:rsidRDefault="00B80A5C" w:rsidP="006603EC">
      <w:pPr>
        <w:pStyle w:val="FigureNo"/>
      </w:pPr>
      <w:r w:rsidRPr="006603EC">
        <w:lastRenderedPageBreak/>
        <w:t>РИСУНОК 3</w:t>
      </w:r>
    </w:p>
    <w:p w:rsidR="00B80A5C" w:rsidRPr="006603EC" w:rsidRDefault="00B80A5C" w:rsidP="006603EC">
      <w:pPr>
        <w:pStyle w:val="Figuretitle"/>
      </w:pPr>
      <w:r w:rsidRPr="006603EC">
        <w:t>Вызывающие и ответные последовательности для опроса и получения информации</w:t>
      </w:r>
      <w:r w:rsidRPr="006603EC">
        <w:br/>
        <w:t>о местоположении судна</w:t>
      </w:r>
    </w:p>
    <w:p w:rsidR="00B80A5C" w:rsidRPr="001C5E30" w:rsidRDefault="00B80A5C" w:rsidP="00B80A5C">
      <w:pPr>
        <w:pStyle w:val="Caption"/>
        <w:jc w:val="center"/>
        <w:rPr>
          <w:rFonts w:eastAsia="Times New Roman"/>
          <w:b w:val="0"/>
          <w:bCs w:val="0"/>
          <w:color w:val="auto"/>
          <w:sz w:val="20"/>
          <w:szCs w:val="16"/>
          <w:lang w:val="ru-RU"/>
        </w:rPr>
      </w:pPr>
      <w:r>
        <w:object w:dxaOrig="8845" w:dyaOrig="13974">
          <v:shape id="_x0000_i1027" type="#_x0000_t75" style="width:403.35pt;height:638pt" o:ole="">
            <v:imagedata r:id="rId18" o:title=""/>
          </v:shape>
          <o:OLEObject Type="Embed" ProgID="CorelDraw.Graphic.17" ShapeID="_x0000_i1027" DrawAspect="Content" ObjectID="_1626246234" r:id="rId19"/>
        </w:object>
      </w:r>
      <w:r w:rsidRPr="001C5E30">
        <w:rPr>
          <w:rFonts w:eastAsia="Times New Roman"/>
          <w:b w:val="0"/>
          <w:bCs w:val="0"/>
          <w:noProof/>
          <w:sz w:val="20"/>
          <w:szCs w:val="16"/>
          <w:lang w:val="en-GB" w:eastAsia="en-GB"/>
        </w:rPr>
        <mc:AlternateContent>
          <mc:Choice Requires="wps">
            <w:drawing>
              <wp:anchor distT="0" distB="0" distL="114300" distR="114300" simplePos="0" relativeHeight="251660288" behindDoc="0" locked="0" layoutInCell="1" allowOverlap="1" wp14:anchorId="51FF2DA9" wp14:editId="45879299">
                <wp:simplePos x="0" y="0"/>
                <wp:positionH relativeFrom="column">
                  <wp:posOffset>151780</wp:posOffset>
                </wp:positionH>
                <wp:positionV relativeFrom="paragraph">
                  <wp:posOffset>4033077</wp:posOffset>
                </wp:positionV>
                <wp:extent cx="212651" cy="659219"/>
                <wp:effectExtent l="0" t="0" r="16510" b="26670"/>
                <wp:wrapNone/>
                <wp:docPr id="3486" name="Rechteck 544"/>
                <wp:cNvGraphicFramePr/>
                <a:graphic xmlns:a="http://schemas.openxmlformats.org/drawingml/2006/main">
                  <a:graphicData uri="http://schemas.microsoft.com/office/word/2010/wordprocessingShape">
                    <wps:wsp>
                      <wps:cNvSpPr/>
                      <wps:spPr>
                        <a:xfrm>
                          <a:off x="0" y="0"/>
                          <a:ext cx="212651" cy="6592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6DAE5" id="Rechteck 544" o:spid="_x0000_s1026" style="position:absolute;margin-left:11.95pt;margin-top:317.55pt;width:16.75pt;height:51.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" fillcolor="white [3212]" strokecolor="white [3212]" strokeweight="2pt"/>
            </w:pict>
          </mc:Fallback>
        </mc:AlternateContent>
      </w:r>
    </w:p>
    <w:p w:rsidR="00B80A5C" w:rsidRPr="002006B8" w:rsidRDefault="00B80A5C" w:rsidP="006603EC">
      <w:pPr>
        <w:pStyle w:val="FigureNo"/>
        <w:rPr>
          <w:lang w:val="ru-RU"/>
        </w:rPr>
      </w:pPr>
      <w:r w:rsidRPr="002006B8">
        <w:rPr>
          <w:lang w:val="ru-RU"/>
        </w:rPr>
        <w:lastRenderedPageBreak/>
        <w:t>РИСУНОК 4</w:t>
      </w:r>
    </w:p>
    <w:p w:rsidR="00B80A5C" w:rsidRPr="001C5E30" w:rsidRDefault="00B80A5C" w:rsidP="00B80A5C">
      <w:pPr>
        <w:pStyle w:val="Figure"/>
        <w:keepLines w:val="0"/>
        <w:spacing w:after="0"/>
        <w:rPr>
          <w:lang w:val="ru-RU"/>
        </w:rPr>
      </w:pPr>
      <w:r>
        <w:object w:dxaOrig="11604" w:dyaOrig="15796">
          <v:shape id="_x0000_i1028" type="#_x0000_t75" style="width:482pt;height:655.35pt" o:ole="">
            <v:imagedata r:id="rId20" o:title=""/>
          </v:shape>
          <o:OLEObject Type="Embed" ProgID="CorelDraw.Graphic.17" ShapeID="_x0000_i1028" DrawAspect="Content" ObjectID="_1626246235" r:id="rId21"/>
        </w:object>
      </w:r>
    </w:p>
    <w:p w:rsidR="00B80A5C" w:rsidRPr="006603EC" w:rsidRDefault="00B80A5C" w:rsidP="006603EC">
      <w:pPr>
        <w:pStyle w:val="FigureNo"/>
      </w:pPr>
      <w:r w:rsidRPr="006603EC">
        <w:lastRenderedPageBreak/>
        <w:t>РИСУНОК 5</w:t>
      </w:r>
    </w:p>
    <w:p w:rsidR="00B80A5C" w:rsidRPr="006603EC" w:rsidRDefault="00B80A5C" w:rsidP="006603EC">
      <w:pPr>
        <w:pStyle w:val="Figuretitle"/>
      </w:pPr>
      <w:r w:rsidRPr="006603EC">
        <w:t>Пример графического представления процесса составления сообщения</w:t>
      </w:r>
    </w:p>
    <w:p w:rsidR="00B80A5C" w:rsidRPr="001C5E30" w:rsidRDefault="00B80A5C" w:rsidP="00B80A5C">
      <w:pPr>
        <w:pStyle w:val="Figure"/>
        <w:rPr>
          <w:lang w:val="ru-RU"/>
        </w:rPr>
      </w:pPr>
      <w:r>
        <w:object w:dxaOrig="10363" w:dyaOrig="13785">
          <v:shape id="_x0000_i1029" type="#_x0000_t75" style="width:482pt;height:641.35pt" o:ole="">
            <v:imagedata r:id="rId22" o:title=""/>
          </v:shape>
          <o:OLEObject Type="Embed" ProgID="CorelDraw.Graphic.17" ShapeID="_x0000_i1029" DrawAspect="Content" ObjectID="_1626246236" r:id="rId23"/>
        </w:object>
      </w:r>
    </w:p>
    <w:p w:rsidR="00B80A5C" w:rsidRPr="001C5E30" w:rsidRDefault="00B80A5C" w:rsidP="00B80A5C">
      <w:pPr>
        <w:pStyle w:val="Figure"/>
        <w:rPr>
          <w:lang w:val="ru-RU"/>
        </w:rPr>
      </w:pPr>
    </w:p>
    <w:p w:rsidR="00B80A5C" w:rsidRPr="006603EC" w:rsidRDefault="00B80A5C" w:rsidP="006603EC">
      <w:pPr>
        <w:pStyle w:val="FigureNo"/>
      </w:pPr>
      <w:r w:rsidRPr="006603EC">
        <w:lastRenderedPageBreak/>
        <w:t>РИСУНОК 6</w:t>
      </w:r>
    </w:p>
    <w:p w:rsidR="00B80A5C" w:rsidRPr="006603EC" w:rsidRDefault="00B80A5C" w:rsidP="006603EC">
      <w:pPr>
        <w:pStyle w:val="Figuretitle"/>
      </w:pPr>
      <w:r w:rsidRPr="006603EC">
        <w:t>Географические координаты</w:t>
      </w:r>
    </w:p>
    <w:p w:rsidR="00B80A5C" w:rsidRPr="001C5E30" w:rsidRDefault="00B80A5C" w:rsidP="00B80A5C">
      <w:pPr>
        <w:pStyle w:val="Figure"/>
        <w:rPr>
          <w:lang w:val="ru-RU"/>
        </w:rPr>
      </w:pPr>
      <w:r>
        <w:object w:dxaOrig="8917" w:dyaOrig="10878">
          <v:shape id="_x0000_i1030" type="#_x0000_t75" style="width:445.35pt;height:544pt" o:ole="">
            <v:imagedata r:id="rId24" o:title=""/>
          </v:shape>
          <o:OLEObject Type="Embed" ProgID="CorelDraw.Graphic.17" ShapeID="_x0000_i1030" DrawAspect="Content" ObjectID="_1626246237" r:id="rId25"/>
        </w:object>
      </w:r>
    </w:p>
    <w:p w:rsidR="00B80A5C" w:rsidRPr="001C5E30" w:rsidRDefault="00B80A5C" w:rsidP="00B80A5C">
      <w:pPr>
        <w:pStyle w:val="Figure"/>
        <w:rPr>
          <w:lang w:val="ru-RU"/>
        </w:rPr>
      </w:pPr>
      <w:r w:rsidRPr="001C5E30">
        <w:rPr>
          <w:noProof/>
          <w:lang w:val="en-GB" w:eastAsia="en-GB"/>
        </w:rPr>
        <mc:AlternateContent>
          <mc:Choice Requires="wps">
            <w:drawing>
              <wp:anchor distT="0" distB="0" distL="114300" distR="114300" simplePos="0" relativeHeight="251659264" behindDoc="0" locked="0" layoutInCell="1" allowOverlap="1" wp14:anchorId="7D0FC820" wp14:editId="617D7DF1">
                <wp:simplePos x="0" y="0"/>
                <wp:positionH relativeFrom="column">
                  <wp:posOffset>2470785</wp:posOffset>
                </wp:positionH>
                <wp:positionV relativeFrom="paragraph">
                  <wp:posOffset>635</wp:posOffset>
                </wp:positionV>
                <wp:extent cx="771525" cy="209550"/>
                <wp:effectExtent l="0" t="0" r="28575" b="19050"/>
                <wp:wrapNone/>
                <wp:docPr id="4080" name="Rechteck 5"/>
                <wp:cNvGraphicFramePr/>
                <a:graphic xmlns:a="http://schemas.openxmlformats.org/drawingml/2006/main">
                  <a:graphicData uri="http://schemas.microsoft.com/office/word/2010/wordprocessingShape">
                    <wps:wsp>
                      <wps:cNvSpPr/>
                      <wps:spPr>
                        <a:xfrm>
                          <a:off x="0" y="0"/>
                          <a:ext cx="77152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B034AD" id="Rechteck 5" o:spid="_x0000_s1026" style="position:absolute;margin-left:194.55pt;margin-top:.05pt;width:60.7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" fillcolor="white [3212]" strokecolor="white [3212]" strokeweight="2pt"/>
            </w:pict>
          </mc:Fallback>
        </mc:AlternateContent>
      </w:r>
    </w:p>
    <w:p w:rsidR="00B80A5C" w:rsidRPr="001C5E30" w:rsidRDefault="00B80A5C" w:rsidP="00B80A5C">
      <w:pPr>
        <w:tabs>
          <w:tab w:val="clear" w:pos="794"/>
          <w:tab w:val="clear" w:pos="1191"/>
          <w:tab w:val="clear" w:pos="1588"/>
          <w:tab w:val="clear" w:pos="1985"/>
        </w:tabs>
        <w:overflowPunct/>
        <w:autoSpaceDE/>
        <w:autoSpaceDN/>
        <w:adjustRightInd/>
        <w:spacing w:before="0"/>
        <w:jc w:val="left"/>
        <w:textAlignment w:val="auto"/>
        <w:rPr>
          <w:b/>
          <w:lang w:val="ru-RU"/>
        </w:rPr>
      </w:pPr>
      <w:r w:rsidRPr="001C5E30">
        <w:rPr>
          <w:lang w:val="ru-RU"/>
        </w:rPr>
        <w:br w:type="page"/>
      </w:r>
    </w:p>
    <w:p w:rsidR="00B80A5C" w:rsidRPr="001C5E30" w:rsidRDefault="00B80A5C" w:rsidP="00B80A5C">
      <w:pPr>
        <w:pStyle w:val="Headingb"/>
        <w:spacing w:after="120"/>
        <w:rPr>
          <w:lang w:val="ru-RU"/>
        </w:rPr>
      </w:pPr>
      <w:r w:rsidRPr="001C5E30">
        <w:rPr>
          <w:lang w:val="ru-RU"/>
        </w:rPr>
        <w:lastRenderedPageBreak/>
        <w:t>Обозначения к таблицам А1-4.1 – А1-4.11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37"/>
        <w:gridCol w:w="737"/>
        <w:gridCol w:w="5670"/>
      </w:tblGrid>
      <w:tr w:rsidR="00B80A5C" w:rsidRPr="001C5E30" w:rsidTr="00C83AE0">
        <w:trPr>
          <w:jc w:val="center"/>
        </w:trPr>
        <w:tc>
          <w:tcPr>
            <w:tcW w:w="2211" w:type="dxa"/>
            <w:gridSpan w:val="3"/>
          </w:tcPr>
          <w:p w:rsidR="00B80A5C" w:rsidRPr="001C5E30" w:rsidRDefault="00B80A5C" w:rsidP="00C83AE0">
            <w:pPr>
              <w:pStyle w:val="Tablehead"/>
              <w:rPr>
                <w:lang w:val="ru-RU"/>
              </w:rPr>
            </w:pPr>
            <w:r w:rsidRPr="001C5E30">
              <w:rPr>
                <w:lang w:val="ru-RU"/>
              </w:rPr>
              <w:t>Символ/выражение</w:t>
            </w:r>
          </w:p>
        </w:tc>
        <w:tc>
          <w:tcPr>
            <w:tcW w:w="5670" w:type="dxa"/>
          </w:tcPr>
          <w:p w:rsidR="00B80A5C" w:rsidRPr="001C5E30" w:rsidRDefault="00B80A5C" w:rsidP="00C83AE0">
            <w:pPr>
              <w:pStyle w:val="Tablehead"/>
              <w:rPr>
                <w:lang w:val="ru-RU"/>
              </w:rPr>
            </w:pPr>
            <w:r w:rsidRPr="001C5E30">
              <w:rPr>
                <w:lang w:val="ru-RU"/>
              </w:rPr>
              <w:t>Значение</w:t>
            </w:r>
          </w:p>
        </w:tc>
      </w:tr>
      <w:tr w:rsidR="00B80A5C" w:rsidRPr="001C5E30" w:rsidTr="00C83AE0">
        <w:trPr>
          <w:jc w:val="center"/>
        </w:trPr>
        <w:tc>
          <w:tcPr>
            <w:tcW w:w="2211" w:type="dxa"/>
            <w:gridSpan w:val="3"/>
          </w:tcPr>
          <w:p w:rsidR="00B80A5C" w:rsidRPr="001C5E30" w:rsidRDefault="00B80A5C" w:rsidP="00C83AE0">
            <w:pPr>
              <w:pStyle w:val="Tabletext"/>
              <w:keepNext/>
              <w:spacing w:before="80" w:after="80"/>
              <w:rPr>
                <w:lang w:val="ru-RU"/>
              </w:rPr>
            </w:pPr>
            <w:r w:rsidRPr="001C5E30">
              <w:rPr>
                <w:rFonts w:ascii="Wingdings" w:hAnsi="Wingdings"/>
                <w:lang w:val="ru-RU"/>
              </w:rPr>
              <w:t></w:t>
            </w:r>
          </w:p>
        </w:tc>
        <w:tc>
          <w:tcPr>
            <w:tcW w:w="5670" w:type="dxa"/>
          </w:tcPr>
          <w:p w:rsidR="00B80A5C" w:rsidRPr="001C5E30" w:rsidRDefault="00B80A5C" w:rsidP="00C83AE0">
            <w:pPr>
              <w:pStyle w:val="Tabletext"/>
              <w:spacing w:before="80" w:after="80"/>
              <w:jc w:val="left"/>
              <w:rPr>
                <w:szCs w:val="22"/>
                <w:lang w:val="ru-RU"/>
              </w:rPr>
            </w:pPr>
            <w:r w:rsidRPr="001C5E30">
              <w:rPr>
                <w:szCs w:val="22"/>
                <w:lang w:val="ru-RU"/>
              </w:rPr>
              <w:t>Требуется</w:t>
            </w:r>
          </w:p>
        </w:tc>
      </w:tr>
      <w:tr w:rsidR="00B80A5C" w:rsidRPr="008D004F" w:rsidTr="00C83AE0">
        <w:trPr>
          <w:jc w:val="center"/>
        </w:trPr>
        <w:tc>
          <w:tcPr>
            <w:tcW w:w="2211" w:type="dxa"/>
            <w:gridSpan w:val="3"/>
          </w:tcPr>
          <w:p w:rsidR="00B80A5C" w:rsidRPr="001C5E30" w:rsidRDefault="00B80A5C" w:rsidP="00C83AE0">
            <w:pPr>
              <w:pStyle w:val="Tabletext"/>
              <w:keepNext/>
              <w:spacing w:before="80" w:after="80"/>
              <w:rPr>
                <w:rFonts w:ascii="Wingdings" w:hAnsi="Wingdings"/>
                <w:lang w:val="ru-RU"/>
              </w:rPr>
            </w:pPr>
            <w:r w:rsidRPr="001C5E30">
              <w:rPr>
                <w:rFonts w:ascii="Wingdings" w:hAnsi="Wingdings"/>
                <w:lang w:val="ru-RU"/>
              </w:rPr>
              <w:t></w:t>
            </w:r>
          </w:p>
        </w:tc>
        <w:tc>
          <w:tcPr>
            <w:tcW w:w="5670" w:type="dxa"/>
          </w:tcPr>
          <w:p w:rsidR="00B80A5C" w:rsidRPr="001C5E30" w:rsidRDefault="00B80A5C" w:rsidP="00C83AE0">
            <w:pPr>
              <w:pStyle w:val="Tabletext"/>
              <w:spacing w:before="80" w:after="80"/>
              <w:jc w:val="left"/>
              <w:rPr>
                <w:szCs w:val="22"/>
                <w:lang w:val="ru-RU"/>
              </w:rPr>
            </w:pPr>
            <w:r w:rsidRPr="001C5E30">
              <w:rPr>
                <w:szCs w:val="22"/>
                <w:lang w:val="ru-RU"/>
              </w:rPr>
              <w:t>Требуется для обеспечения обратной совместимости</w:t>
            </w:r>
          </w:p>
        </w:tc>
      </w:tr>
      <w:tr w:rsidR="00B80A5C" w:rsidRPr="001C5E30" w:rsidTr="00C83AE0">
        <w:trPr>
          <w:jc w:val="center"/>
        </w:trPr>
        <w:tc>
          <w:tcPr>
            <w:tcW w:w="2211" w:type="dxa"/>
            <w:gridSpan w:val="3"/>
          </w:tcPr>
          <w:p w:rsidR="00B80A5C" w:rsidRPr="001C5E30" w:rsidRDefault="00B80A5C" w:rsidP="00C83AE0">
            <w:pPr>
              <w:pStyle w:val="Tabletext"/>
              <w:keepNext/>
              <w:spacing w:before="80" w:after="80"/>
              <w:rPr>
                <w:lang w:val="ru-RU"/>
              </w:rPr>
            </w:pPr>
            <w:r w:rsidRPr="001C5E30">
              <w:rPr>
                <w:lang w:val="ru-RU"/>
              </w:rPr>
              <w:t xml:space="preserve"> –</w:t>
            </w:r>
          </w:p>
        </w:tc>
        <w:tc>
          <w:tcPr>
            <w:tcW w:w="5670" w:type="dxa"/>
          </w:tcPr>
          <w:p w:rsidR="00B80A5C" w:rsidRPr="001C5E30" w:rsidRDefault="00B80A5C" w:rsidP="00C83AE0">
            <w:pPr>
              <w:pStyle w:val="Tabletext"/>
              <w:spacing w:before="80" w:after="80"/>
              <w:jc w:val="left"/>
              <w:rPr>
                <w:szCs w:val="22"/>
                <w:lang w:val="ru-RU"/>
              </w:rPr>
            </w:pPr>
            <w:r w:rsidRPr="001C5E30">
              <w:rPr>
                <w:szCs w:val="22"/>
                <w:lang w:val="ru-RU"/>
              </w:rPr>
              <w:t>Недопустимо</w:t>
            </w:r>
          </w:p>
        </w:tc>
      </w:tr>
      <w:tr w:rsidR="00B80A5C" w:rsidRPr="008D004F" w:rsidTr="00C83AE0">
        <w:trPr>
          <w:jc w:val="center"/>
        </w:trPr>
        <w:tc>
          <w:tcPr>
            <w:tcW w:w="2211" w:type="dxa"/>
            <w:gridSpan w:val="3"/>
          </w:tcPr>
          <w:p w:rsidR="00B80A5C" w:rsidRPr="001C5E30" w:rsidRDefault="00B80A5C" w:rsidP="00C83AE0">
            <w:pPr>
              <w:pStyle w:val="Tabletext"/>
              <w:spacing w:before="80" w:after="80"/>
              <w:rPr>
                <w:szCs w:val="22"/>
                <w:lang w:val="ru-RU"/>
              </w:rPr>
            </w:pPr>
            <w:r w:rsidRPr="001C5E30">
              <w:rPr>
                <w:szCs w:val="22"/>
                <w:lang w:val="ru-RU"/>
              </w:rPr>
              <w:t>Символы 100–127</w:t>
            </w:r>
          </w:p>
        </w:tc>
        <w:tc>
          <w:tcPr>
            <w:tcW w:w="5670" w:type="dxa"/>
          </w:tcPr>
          <w:p w:rsidR="00B80A5C" w:rsidRPr="001C5E30" w:rsidRDefault="00B80A5C" w:rsidP="00C83AE0">
            <w:pPr>
              <w:pStyle w:val="Tabletext"/>
              <w:spacing w:before="80" w:after="80"/>
              <w:jc w:val="left"/>
              <w:rPr>
                <w:szCs w:val="22"/>
                <w:lang w:val="ru-RU"/>
              </w:rPr>
            </w:pPr>
            <w:r w:rsidRPr="001C5E30">
              <w:rPr>
                <w:szCs w:val="22"/>
                <w:lang w:val="ru-RU"/>
              </w:rPr>
              <w:t>Символы в соответствии с таблицей А1-3</w:t>
            </w:r>
          </w:p>
        </w:tc>
      </w:tr>
      <w:tr w:rsidR="00B80A5C" w:rsidRPr="002D0604" w:rsidTr="00C83AE0">
        <w:trPr>
          <w:jc w:val="center"/>
        </w:trPr>
        <w:tc>
          <w:tcPr>
            <w:tcW w:w="2211" w:type="dxa"/>
            <w:gridSpan w:val="3"/>
          </w:tcPr>
          <w:p w:rsidR="00B80A5C" w:rsidRPr="001C5E30" w:rsidRDefault="00B80A5C" w:rsidP="00C83AE0">
            <w:pPr>
              <w:pStyle w:val="Tabletext"/>
              <w:spacing w:before="80" w:after="80"/>
              <w:rPr>
                <w:szCs w:val="22"/>
                <w:lang w:val="ru-RU"/>
              </w:rPr>
            </w:pPr>
            <w:r w:rsidRPr="001C5E30">
              <w:rPr>
                <w:szCs w:val="22"/>
                <w:lang w:val="ru-RU"/>
              </w:rPr>
              <w:t>Область</w:t>
            </w:r>
          </w:p>
        </w:tc>
        <w:tc>
          <w:tcPr>
            <w:tcW w:w="5670" w:type="dxa"/>
          </w:tcPr>
          <w:p w:rsidR="00B80A5C" w:rsidRPr="001C5E30" w:rsidRDefault="00B80A5C" w:rsidP="00C83AE0">
            <w:pPr>
              <w:pStyle w:val="Tabletext"/>
              <w:spacing w:before="80" w:after="80"/>
              <w:jc w:val="left"/>
              <w:rPr>
                <w:szCs w:val="22"/>
                <w:lang w:val="ru-RU"/>
              </w:rPr>
            </w:pPr>
            <w:r w:rsidRPr="001C5E30">
              <w:rPr>
                <w:szCs w:val="22"/>
                <w:lang w:val="ru-RU"/>
              </w:rPr>
              <w:t>Закодировано в соответствии с пунктом 5.3 Приложения 1</w:t>
            </w:r>
          </w:p>
        </w:tc>
      </w:tr>
      <w:tr w:rsidR="00B80A5C" w:rsidRPr="002D0604" w:rsidTr="00C83AE0">
        <w:trPr>
          <w:jc w:val="center"/>
        </w:trPr>
        <w:tc>
          <w:tcPr>
            <w:tcW w:w="2211" w:type="dxa"/>
            <w:gridSpan w:val="3"/>
          </w:tcPr>
          <w:p w:rsidR="00B80A5C" w:rsidRPr="001C5E30" w:rsidRDefault="00B80A5C" w:rsidP="00C83AE0">
            <w:pPr>
              <w:pStyle w:val="Tabletext"/>
              <w:spacing w:before="80" w:after="80"/>
              <w:rPr>
                <w:szCs w:val="22"/>
                <w:lang w:val="ru-RU"/>
              </w:rPr>
            </w:pPr>
            <w:r w:rsidRPr="001C5E30">
              <w:rPr>
                <w:szCs w:val="22"/>
                <w:lang w:val="ru-RU"/>
              </w:rPr>
              <w:t>Частота</w:t>
            </w:r>
          </w:p>
        </w:tc>
        <w:tc>
          <w:tcPr>
            <w:tcW w:w="5670" w:type="dxa"/>
          </w:tcPr>
          <w:p w:rsidR="00B80A5C" w:rsidRPr="001C5E30" w:rsidRDefault="00B80A5C" w:rsidP="00C83AE0">
            <w:pPr>
              <w:pStyle w:val="Tabletext"/>
              <w:spacing w:before="80" w:after="80"/>
              <w:jc w:val="left"/>
              <w:rPr>
                <w:szCs w:val="22"/>
                <w:lang w:val="ru-RU"/>
              </w:rPr>
            </w:pPr>
            <w:r w:rsidRPr="001C5E30">
              <w:rPr>
                <w:szCs w:val="22"/>
                <w:lang w:val="ru-RU"/>
              </w:rPr>
              <w:t>Закодировано в соответствии с пунктом 8.2.2 Приложения 1</w:t>
            </w:r>
          </w:p>
        </w:tc>
      </w:tr>
      <w:tr w:rsidR="00B80A5C" w:rsidRPr="002D0604" w:rsidTr="00C83AE0">
        <w:trPr>
          <w:jc w:val="center"/>
        </w:trPr>
        <w:tc>
          <w:tcPr>
            <w:tcW w:w="2211" w:type="dxa"/>
            <w:gridSpan w:val="3"/>
          </w:tcPr>
          <w:p w:rsidR="00B80A5C" w:rsidRPr="001C5E30" w:rsidRDefault="00B80A5C" w:rsidP="00C83AE0">
            <w:pPr>
              <w:pStyle w:val="Tabletext"/>
              <w:spacing w:before="80" w:after="80"/>
              <w:rPr>
                <w:szCs w:val="22"/>
                <w:lang w:val="ru-RU"/>
              </w:rPr>
            </w:pPr>
            <w:r w:rsidRPr="001C5E30">
              <w:rPr>
                <w:szCs w:val="22"/>
                <w:lang w:val="ru-RU"/>
              </w:rPr>
              <w:t>MMSI</w:t>
            </w:r>
          </w:p>
        </w:tc>
        <w:tc>
          <w:tcPr>
            <w:tcW w:w="5670" w:type="dxa"/>
          </w:tcPr>
          <w:p w:rsidR="00B80A5C" w:rsidRPr="001C5E30" w:rsidRDefault="00B80A5C" w:rsidP="00C83AE0">
            <w:pPr>
              <w:pStyle w:val="Tabletext"/>
              <w:spacing w:before="80" w:after="80"/>
              <w:jc w:val="left"/>
              <w:rPr>
                <w:szCs w:val="22"/>
                <w:lang w:val="ru-RU"/>
              </w:rPr>
            </w:pPr>
            <w:r w:rsidRPr="001C5E30">
              <w:rPr>
                <w:szCs w:val="22"/>
                <w:lang w:val="ru-RU"/>
              </w:rPr>
              <w:t>Закодировано в соответствии с пунктом 5.2 Приложения 1</w:t>
            </w:r>
          </w:p>
        </w:tc>
      </w:tr>
      <w:tr w:rsidR="00B80A5C" w:rsidRPr="002D0604" w:rsidTr="00C83AE0">
        <w:trPr>
          <w:jc w:val="center"/>
        </w:trPr>
        <w:tc>
          <w:tcPr>
            <w:tcW w:w="2211" w:type="dxa"/>
            <w:gridSpan w:val="3"/>
          </w:tcPr>
          <w:p w:rsidR="00B80A5C" w:rsidRPr="001C5E30" w:rsidRDefault="00B80A5C" w:rsidP="00C83AE0">
            <w:pPr>
              <w:pStyle w:val="Tabletext"/>
              <w:spacing w:before="80" w:after="80"/>
              <w:rPr>
                <w:szCs w:val="22"/>
                <w:lang w:val="ru-RU"/>
              </w:rPr>
            </w:pPr>
            <w:r w:rsidRPr="001C5E30">
              <w:rPr>
                <w:szCs w:val="22"/>
                <w:lang w:val="ru-RU"/>
              </w:rPr>
              <w:t>ID</w:t>
            </w:r>
          </w:p>
        </w:tc>
        <w:tc>
          <w:tcPr>
            <w:tcW w:w="5670" w:type="dxa"/>
          </w:tcPr>
          <w:p w:rsidR="00B80A5C" w:rsidRPr="001C5E30" w:rsidRDefault="00B80A5C" w:rsidP="00C83AE0">
            <w:pPr>
              <w:pStyle w:val="Tabletext"/>
              <w:spacing w:before="80" w:after="80"/>
              <w:jc w:val="left"/>
              <w:rPr>
                <w:szCs w:val="22"/>
                <w:lang w:val="ru-RU"/>
              </w:rPr>
            </w:pPr>
            <w:r w:rsidRPr="001C5E30">
              <w:rPr>
                <w:szCs w:val="22"/>
                <w:lang w:val="ru-RU"/>
              </w:rPr>
              <w:t>Закодировано в соответствии с пунктом 5.2 Приложения 1</w:t>
            </w:r>
          </w:p>
        </w:tc>
      </w:tr>
      <w:tr w:rsidR="00B80A5C" w:rsidRPr="002D0604" w:rsidTr="00C83AE0">
        <w:trPr>
          <w:jc w:val="center"/>
        </w:trPr>
        <w:tc>
          <w:tcPr>
            <w:tcW w:w="2211" w:type="dxa"/>
            <w:gridSpan w:val="3"/>
          </w:tcPr>
          <w:p w:rsidR="00B80A5C" w:rsidRPr="001C5E30" w:rsidRDefault="00B80A5C" w:rsidP="00C83AE0">
            <w:pPr>
              <w:pStyle w:val="Tabletext"/>
              <w:spacing w:before="80" w:after="80"/>
              <w:rPr>
                <w:szCs w:val="22"/>
                <w:lang w:val="ru-RU"/>
              </w:rPr>
            </w:pPr>
            <w:r w:rsidRPr="001C5E30">
              <w:rPr>
                <w:szCs w:val="22"/>
                <w:lang w:val="ru-RU"/>
              </w:rPr>
              <w:t>Pos1</w:t>
            </w:r>
          </w:p>
        </w:tc>
        <w:tc>
          <w:tcPr>
            <w:tcW w:w="5670" w:type="dxa"/>
          </w:tcPr>
          <w:p w:rsidR="00B80A5C" w:rsidRPr="001C5E30" w:rsidRDefault="00B80A5C" w:rsidP="00C83AE0">
            <w:pPr>
              <w:pStyle w:val="Tabletext"/>
              <w:spacing w:before="80" w:after="80"/>
              <w:jc w:val="left"/>
              <w:rPr>
                <w:szCs w:val="22"/>
                <w:lang w:val="ru-RU"/>
              </w:rPr>
            </w:pPr>
            <w:r w:rsidRPr="001C5E30">
              <w:rPr>
                <w:szCs w:val="22"/>
                <w:lang w:val="ru-RU"/>
              </w:rPr>
              <w:t>Закодировано в соответствии с пунктом 8.1.2 Приложения 1</w:t>
            </w:r>
          </w:p>
        </w:tc>
      </w:tr>
      <w:tr w:rsidR="00B80A5C" w:rsidRPr="002D0604" w:rsidTr="00C83AE0">
        <w:trPr>
          <w:jc w:val="center"/>
        </w:trPr>
        <w:tc>
          <w:tcPr>
            <w:tcW w:w="2211" w:type="dxa"/>
            <w:gridSpan w:val="3"/>
          </w:tcPr>
          <w:p w:rsidR="00B80A5C" w:rsidRPr="001C5E30" w:rsidRDefault="00B80A5C" w:rsidP="00C83AE0">
            <w:pPr>
              <w:pStyle w:val="Tabletext"/>
              <w:spacing w:before="80" w:after="80"/>
              <w:rPr>
                <w:szCs w:val="22"/>
                <w:lang w:val="ru-RU"/>
              </w:rPr>
            </w:pPr>
            <w:r w:rsidRPr="001C5E30">
              <w:rPr>
                <w:szCs w:val="22"/>
                <w:lang w:val="ru-RU"/>
              </w:rPr>
              <w:t>Pos2</w:t>
            </w:r>
          </w:p>
        </w:tc>
        <w:tc>
          <w:tcPr>
            <w:tcW w:w="5670" w:type="dxa"/>
          </w:tcPr>
          <w:p w:rsidR="00B80A5C" w:rsidRPr="001C5E30" w:rsidRDefault="00B80A5C" w:rsidP="00C83AE0">
            <w:pPr>
              <w:pStyle w:val="Tabletext"/>
              <w:spacing w:before="80" w:after="80"/>
              <w:jc w:val="left"/>
              <w:rPr>
                <w:szCs w:val="22"/>
                <w:lang w:val="ru-RU"/>
              </w:rPr>
            </w:pPr>
            <w:r w:rsidRPr="001C5E30">
              <w:rPr>
                <w:szCs w:val="22"/>
                <w:lang w:val="ru-RU"/>
              </w:rPr>
              <w:t>Закодировано в соответствии с пунктом 8.3.2.3 Приложения 1</w:t>
            </w:r>
          </w:p>
        </w:tc>
      </w:tr>
      <w:tr w:rsidR="00B80A5C" w:rsidRPr="002D0604" w:rsidTr="00C83AE0">
        <w:trPr>
          <w:jc w:val="center"/>
        </w:trPr>
        <w:tc>
          <w:tcPr>
            <w:tcW w:w="2211" w:type="dxa"/>
            <w:gridSpan w:val="3"/>
          </w:tcPr>
          <w:p w:rsidR="00B80A5C" w:rsidRPr="001C5E30" w:rsidRDefault="00B80A5C" w:rsidP="00C83AE0">
            <w:pPr>
              <w:pStyle w:val="Tabletext"/>
              <w:spacing w:before="80" w:after="80"/>
              <w:rPr>
                <w:szCs w:val="22"/>
                <w:lang w:val="ru-RU"/>
              </w:rPr>
            </w:pPr>
            <w:r w:rsidRPr="001C5E30">
              <w:rPr>
                <w:szCs w:val="22"/>
                <w:lang w:val="ru-RU"/>
              </w:rPr>
              <w:t>Pos3</w:t>
            </w:r>
          </w:p>
        </w:tc>
        <w:tc>
          <w:tcPr>
            <w:tcW w:w="5670" w:type="dxa"/>
          </w:tcPr>
          <w:p w:rsidR="00B80A5C" w:rsidRPr="001C5E30" w:rsidRDefault="00B80A5C" w:rsidP="00C83AE0">
            <w:pPr>
              <w:pStyle w:val="Tabletext"/>
              <w:spacing w:before="80" w:after="80"/>
              <w:jc w:val="left"/>
              <w:rPr>
                <w:szCs w:val="22"/>
                <w:lang w:val="ru-RU"/>
              </w:rPr>
            </w:pPr>
            <w:r w:rsidRPr="001C5E30">
              <w:rPr>
                <w:szCs w:val="22"/>
                <w:lang w:val="ru-RU"/>
              </w:rPr>
              <w:t>Закодировано в соответствии с пунктом 8.3.2.3 Приложения 1</w:t>
            </w:r>
          </w:p>
        </w:tc>
      </w:tr>
      <w:tr w:rsidR="00B80A5C" w:rsidRPr="002D0604" w:rsidTr="00C83AE0">
        <w:trPr>
          <w:jc w:val="center"/>
        </w:trPr>
        <w:tc>
          <w:tcPr>
            <w:tcW w:w="2211" w:type="dxa"/>
            <w:gridSpan w:val="3"/>
          </w:tcPr>
          <w:p w:rsidR="00B80A5C" w:rsidRPr="001C5E30" w:rsidRDefault="00B80A5C" w:rsidP="00C83AE0">
            <w:pPr>
              <w:pStyle w:val="Tabletext"/>
              <w:spacing w:before="80" w:after="80"/>
              <w:rPr>
                <w:szCs w:val="22"/>
                <w:lang w:val="ru-RU"/>
              </w:rPr>
            </w:pPr>
            <w:r w:rsidRPr="001C5E30">
              <w:rPr>
                <w:szCs w:val="22"/>
                <w:lang w:val="ru-RU"/>
              </w:rPr>
              <w:t>Pos4</w:t>
            </w:r>
          </w:p>
        </w:tc>
        <w:tc>
          <w:tcPr>
            <w:tcW w:w="5670" w:type="dxa"/>
          </w:tcPr>
          <w:p w:rsidR="00B80A5C" w:rsidRPr="001C5E30" w:rsidRDefault="00B80A5C" w:rsidP="00C83AE0">
            <w:pPr>
              <w:pStyle w:val="Tabletext"/>
              <w:spacing w:before="80" w:after="80"/>
              <w:jc w:val="left"/>
              <w:rPr>
                <w:szCs w:val="22"/>
                <w:lang w:val="ru-RU"/>
              </w:rPr>
            </w:pPr>
            <w:r w:rsidRPr="001C5E30">
              <w:rPr>
                <w:szCs w:val="22"/>
                <w:lang w:val="ru-RU"/>
              </w:rPr>
              <w:t>Закодировано в соответствии с пунктом 8.3.2.3 Приложения 1</w:t>
            </w:r>
          </w:p>
        </w:tc>
      </w:tr>
      <w:tr w:rsidR="00B80A5C" w:rsidRPr="002D0604" w:rsidTr="00C83AE0">
        <w:trPr>
          <w:jc w:val="center"/>
        </w:trPr>
        <w:tc>
          <w:tcPr>
            <w:tcW w:w="2211" w:type="dxa"/>
            <w:gridSpan w:val="3"/>
          </w:tcPr>
          <w:p w:rsidR="00B80A5C" w:rsidRPr="001C5E30" w:rsidRDefault="00B80A5C" w:rsidP="00C83AE0">
            <w:pPr>
              <w:pStyle w:val="Tabletext"/>
              <w:spacing w:before="80" w:after="80"/>
              <w:rPr>
                <w:szCs w:val="22"/>
                <w:lang w:val="ru-RU"/>
              </w:rPr>
            </w:pPr>
            <w:r w:rsidRPr="001C5E30">
              <w:rPr>
                <w:szCs w:val="22"/>
                <w:lang w:val="ru-RU"/>
              </w:rPr>
              <w:t>Pos5</w:t>
            </w:r>
          </w:p>
        </w:tc>
        <w:tc>
          <w:tcPr>
            <w:tcW w:w="5670" w:type="dxa"/>
          </w:tcPr>
          <w:p w:rsidR="00B80A5C" w:rsidRPr="001C5E30" w:rsidRDefault="00B80A5C" w:rsidP="00C83AE0">
            <w:pPr>
              <w:pStyle w:val="Tabletext"/>
              <w:spacing w:before="80" w:after="80"/>
              <w:jc w:val="left"/>
              <w:rPr>
                <w:szCs w:val="22"/>
                <w:lang w:val="ru-RU"/>
              </w:rPr>
            </w:pPr>
            <w:r w:rsidRPr="001C5E30">
              <w:rPr>
                <w:szCs w:val="22"/>
                <w:lang w:val="ru-RU"/>
              </w:rPr>
              <w:t>Закодировано в соответствии с Рекомендацией</w:t>
            </w:r>
            <w:r>
              <w:rPr>
                <w:szCs w:val="22"/>
                <w:lang w:val="ru-RU"/>
              </w:rPr>
              <w:t> МСЭ</w:t>
            </w:r>
            <w:r w:rsidRPr="001C5E30">
              <w:rPr>
                <w:szCs w:val="22"/>
                <w:lang w:val="ru-RU"/>
              </w:rPr>
              <w:t>-R M.821</w:t>
            </w:r>
          </w:p>
        </w:tc>
      </w:tr>
      <w:tr w:rsidR="00B80A5C" w:rsidRPr="002D0604" w:rsidTr="00C83AE0">
        <w:trPr>
          <w:jc w:val="center"/>
        </w:trPr>
        <w:tc>
          <w:tcPr>
            <w:tcW w:w="2211" w:type="dxa"/>
            <w:gridSpan w:val="3"/>
          </w:tcPr>
          <w:p w:rsidR="00B80A5C" w:rsidRPr="001C5E30" w:rsidRDefault="00B80A5C" w:rsidP="00C83AE0">
            <w:pPr>
              <w:pStyle w:val="Tabletext"/>
              <w:spacing w:before="80" w:after="80"/>
              <w:rPr>
                <w:szCs w:val="22"/>
                <w:lang w:val="ru-RU"/>
              </w:rPr>
            </w:pPr>
            <w:r w:rsidRPr="001C5E30">
              <w:rPr>
                <w:szCs w:val="22"/>
                <w:lang w:val="ru-RU"/>
              </w:rPr>
              <w:t>UTC</w:t>
            </w:r>
          </w:p>
        </w:tc>
        <w:tc>
          <w:tcPr>
            <w:tcW w:w="5670" w:type="dxa"/>
          </w:tcPr>
          <w:p w:rsidR="00B80A5C" w:rsidRPr="001C5E30" w:rsidRDefault="00B80A5C" w:rsidP="00C83AE0">
            <w:pPr>
              <w:pStyle w:val="Tabletext"/>
              <w:spacing w:before="80" w:after="80"/>
              <w:jc w:val="left"/>
              <w:rPr>
                <w:szCs w:val="22"/>
                <w:lang w:val="ru-RU"/>
              </w:rPr>
            </w:pPr>
            <w:r w:rsidRPr="001C5E30">
              <w:rPr>
                <w:szCs w:val="22"/>
                <w:lang w:val="ru-RU"/>
              </w:rPr>
              <w:t>Закодировано в соответствии с пунктом 8.1.3 Приложения 1</w:t>
            </w:r>
          </w:p>
        </w:tc>
      </w:tr>
      <w:tr w:rsidR="00B80A5C" w:rsidRPr="002D0604" w:rsidTr="00C83AE0">
        <w:trPr>
          <w:jc w:val="center"/>
        </w:trPr>
        <w:tc>
          <w:tcPr>
            <w:tcW w:w="2211" w:type="dxa"/>
            <w:gridSpan w:val="3"/>
          </w:tcPr>
          <w:p w:rsidR="00B80A5C" w:rsidRPr="001C5E30" w:rsidRDefault="00B80A5C" w:rsidP="00C83AE0">
            <w:pPr>
              <w:pStyle w:val="Tabletext"/>
              <w:spacing w:before="80" w:after="80"/>
              <w:rPr>
                <w:szCs w:val="22"/>
                <w:lang w:val="ru-RU"/>
              </w:rPr>
            </w:pPr>
            <w:r w:rsidRPr="001C5E30">
              <w:rPr>
                <w:szCs w:val="22"/>
                <w:lang w:val="ru-RU"/>
              </w:rPr>
              <w:t>n/a</w:t>
            </w:r>
          </w:p>
        </w:tc>
        <w:tc>
          <w:tcPr>
            <w:tcW w:w="5670" w:type="dxa"/>
          </w:tcPr>
          <w:p w:rsidR="00B80A5C" w:rsidRPr="001C5E30" w:rsidRDefault="00B80A5C" w:rsidP="00C83AE0">
            <w:pPr>
              <w:pStyle w:val="Tabletext"/>
              <w:spacing w:before="80" w:after="80"/>
              <w:jc w:val="left"/>
              <w:rPr>
                <w:szCs w:val="22"/>
                <w:lang w:val="ru-RU"/>
              </w:rPr>
            </w:pPr>
            <w:r w:rsidRPr="001C5E30">
              <w:rPr>
                <w:szCs w:val="22"/>
                <w:lang w:val="ru-RU"/>
              </w:rPr>
              <w:t>Это поле в данный вызов не включается</w:t>
            </w:r>
          </w:p>
        </w:tc>
      </w:tr>
      <w:tr w:rsidR="00B80A5C" w:rsidRPr="002D0604" w:rsidTr="00C83AE0">
        <w:trPr>
          <w:jc w:val="center"/>
        </w:trPr>
        <w:tc>
          <w:tcPr>
            <w:tcW w:w="2211" w:type="dxa"/>
            <w:gridSpan w:val="3"/>
          </w:tcPr>
          <w:p w:rsidR="00B80A5C" w:rsidRPr="001C5E30" w:rsidRDefault="00B80A5C" w:rsidP="00C83AE0">
            <w:pPr>
              <w:pStyle w:val="Tabletext"/>
              <w:spacing w:before="80" w:after="80"/>
              <w:rPr>
                <w:szCs w:val="22"/>
                <w:lang w:val="ru-RU"/>
              </w:rPr>
            </w:pPr>
            <w:r w:rsidRPr="001C5E30">
              <w:rPr>
                <w:szCs w:val="22"/>
                <w:lang w:val="ru-RU"/>
              </w:rPr>
              <w:t>ECC</w:t>
            </w:r>
          </w:p>
        </w:tc>
        <w:tc>
          <w:tcPr>
            <w:tcW w:w="5670" w:type="dxa"/>
          </w:tcPr>
          <w:p w:rsidR="00B80A5C" w:rsidRPr="001C5E30" w:rsidRDefault="00B80A5C" w:rsidP="00C83AE0">
            <w:pPr>
              <w:pStyle w:val="Tabletext"/>
              <w:spacing w:before="80" w:after="80"/>
              <w:jc w:val="left"/>
              <w:rPr>
                <w:szCs w:val="22"/>
                <w:lang w:val="ru-RU"/>
              </w:rPr>
            </w:pPr>
            <w:r w:rsidRPr="001C5E30">
              <w:rPr>
                <w:szCs w:val="22"/>
                <w:lang w:val="ru-RU"/>
              </w:rPr>
              <w:t xml:space="preserve">Закодировано в соответствии с пунктом 10.2 Приложения 1 </w:t>
            </w:r>
          </w:p>
        </w:tc>
      </w:tr>
      <w:tr w:rsidR="00B80A5C" w:rsidRPr="002D0604" w:rsidTr="00C83AE0">
        <w:trPr>
          <w:jc w:val="center"/>
        </w:trPr>
        <w:tc>
          <w:tcPr>
            <w:tcW w:w="2211" w:type="dxa"/>
            <w:gridSpan w:val="3"/>
          </w:tcPr>
          <w:p w:rsidR="00B80A5C" w:rsidRPr="001C5E30" w:rsidRDefault="00B80A5C" w:rsidP="00C83AE0">
            <w:pPr>
              <w:pStyle w:val="Tabletext"/>
              <w:spacing w:before="80" w:after="80"/>
              <w:rPr>
                <w:szCs w:val="22"/>
                <w:lang w:val="ru-RU"/>
              </w:rPr>
            </w:pPr>
            <w:r w:rsidRPr="001C5E30">
              <w:rPr>
                <w:szCs w:val="22"/>
                <w:lang w:val="ru-RU"/>
              </w:rPr>
              <w:t>EOS</w:t>
            </w:r>
          </w:p>
        </w:tc>
        <w:tc>
          <w:tcPr>
            <w:tcW w:w="5670" w:type="dxa"/>
          </w:tcPr>
          <w:p w:rsidR="00B80A5C" w:rsidRPr="001C5E30" w:rsidRDefault="00B80A5C" w:rsidP="00C83AE0">
            <w:pPr>
              <w:pStyle w:val="Tabletext"/>
              <w:spacing w:before="80" w:after="80"/>
              <w:jc w:val="left"/>
              <w:rPr>
                <w:szCs w:val="22"/>
                <w:lang w:val="ru-RU"/>
              </w:rPr>
            </w:pPr>
            <w:r w:rsidRPr="001C5E30">
              <w:rPr>
                <w:szCs w:val="22"/>
                <w:lang w:val="ru-RU"/>
              </w:rPr>
              <w:t xml:space="preserve">Закодировано в соответствии с пунктом 9 Приложения 1 </w:t>
            </w:r>
          </w:p>
        </w:tc>
      </w:tr>
      <w:tr w:rsidR="00B80A5C" w:rsidRPr="001C5E30" w:rsidTr="00C83AE0">
        <w:trPr>
          <w:jc w:val="center"/>
        </w:trPr>
        <w:tc>
          <w:tcPr>
            <w:tcW w:w="2211" w:type="dxa"/>
            <w:gridSpan w:val="3"/>
          </w:tcPr>
          <w:p w:rsidR="00B80A5C" w:rsidRPr="001C5E30" w:rsidRDefault="00B80A5C" w:rsidP="00C83AE0">
            <w:pPr>
              <w:pStyle w:val="Tabletext"/>
              <w:spacing w:before="80" w:after="80"/>
              <w:rPr>
                <w:szCs w:val="22"/>
                <w:lang w:val="ru-RU"/>
              </w:rPr>
            </w:pPr>
            <w:r w:rsidRPr="001C5E30">
              <w:rPr>
                <w:szCs w:val="22"/>
                <w:lang w:val="ru-RU"/>
              </w:rPr>
              <w:t>expan1</w:t>
            </w:r>
          </w:p>
        </w:tc>
        <w:tc>
          <w:tcPr>
            <w:tcW w:w="5670" w:type="dxa"/>
          </w:tcPr>
          <w:p w:rsidR="00B80A5C" w:rsidRPr="001C5E30" w:rsidRDefault="00B80A5C" w:rsidP="00C83AE0">
            <w:pPr>
              <w:pStyle w:val="Tabletext"/>
              <w:spacing w:before="80" w:after="80"/>
              <w:jc w:val="left"/>
              <w:rPr>
                <w:szCs w:val="22"/>
                <w:lang w:val="ru-RU"/>
              </w:rPr>
            </w:pPr>
            <w:r w:rsidRPr="001C5E30">
              <w:rPr>
                <w:szCs w:val="22"/>
                <w:lang w:val="ru-RU"/>
              </w:rPr>
              <w:t>Последовательность расширения 1</w:t>
            </w:r>
          </w:p>
        </w:tc>
      </w:tr>
      <w:tr w:rsidR="00B80A5C" w:rsidRPr="001C5E30" w:rsidTr="00C83AE0">
        <w:trPr>
          <w:jc w:val="center"/>
        </w:trPr>
        <w:tc>
          <w:tcPr>
            <w:tcW w:w="2211" w:type="dxa"/>
            <w:gridSpan w:val="3"/>
          </w:tcPr>
          <w:p w:rsidR="00B80A5C" w:rsidRPr="001C5E30" w:rsidRDefault="00B80A5C" w:rsidP="00C83AE0">
            <w:pPr>
              <w:pStyle w:val="Tabletext"/>
              <w:spacing w:before="80" w:after="80"/>
              <w:rPr>
                <w:szCs w:val="22"/>
                <w:lang w:val="ru-RU"/>
              </w:rPr>
            </w:pPr>
            <w:r w:rsidRPr="001C5E30">
              <w:rPr>
                <w:szCs w:val="22"/>
                <w:lang w:val="ru-RU"/>
              </w:rPr>
              <w:t>expan2</w:t>
            </w:r>
          </w:p>
        </w:tc>
        <w:tc>
          <w:tcPr>
            <w:tcW w:w="5670" w:type="dxa"/>
          </w:tcPr>
          <w:p w:rsidR="00B80A5C" w:rsidRPr="001C5E30" w:rsidRDefault="00B80A5C" w:rsidP="00C83AE0">
            <w:pPr>
              <w:pStyle w:val="Tabletext"/>
              <w:spacing w:before="80" w:after="80"/>
              <w:jc w:val="left"/>
              <w:rPr>
                <w:szCs w:val="22"/>
                <w:lang w:val="ru-RU"/>
              </w:rPr>
            </w:pPr>
            <w:r w:rsidRPr="001C5E30">
              <w:rPr>
                <w:szCs w:val="22"/>
                <w:lang w:val="ru-RU"/>
              </w:rPr>
              <w:t>Последовательность расширения 2</w:t>
            </w:r>
          </w:p>
        </w:tc>
      </w:tr>
      <w:tr w:rsidR="00B80A5C" w:rsidRPr="001C5E30" w:rsidTr="00C83AE0">
        <w:trPr>
          <w:jc w:val="center"/>
        </w:trPr>
        <w:tc>
          <w:tcPr>
            <w:tcW w:w="2211" w:type="dxa"/>
            <w:gridSpan w:val="3"/>
          </w:tcPr>
          <w:p w:rsidR="00B80A5C" w:rsidRPr="001C5E30" w:rsidRDefault="00B80A5C" w:rsidP="00C83AE0">
            <w:pPr>
              <w:pStyle w:val="Tabletext"/>
              <w:spacing w:before="80" w:after="80"/>
              <w:rPr>
                <w:szCs w:val="22"/>
                <w:lang w:val="ru-RU"/>
              </w:rPr>
            </w:pPr>
            <w:r w:rsidRPr="001C5E30">
              <w:rPr>
                <w:szCs w:val="22"/>
                <w:lang w:val="ru-RU"/>
              </w:rPr>
              <w:t>expan3</w:t>
            </w:r>
          </w:p>
        </w:tc>
        <w:tc>
          <w:tcPr>
            <w:tcW w:w="5670" w:type="dxa"/>
          </w:tcPr>
          <w:p w:rsidR="00B80A5C" w:rsidRPr="001C5E30" w:rsidRDefault="00B80A5C" w:rsidP="00C83AE0">
            <w:pPr>
              <w:pStyle w:val="Tabletext"/>
              <w:spacing w:before="80" w:after="80"/>
              <w:jc w:val="left"/>
              <w:rPr>
                <w:szCs w:val="22"/>
                <w:lang w:val="ru-RU"/>
              </w:rPr>
            </w:pPr>
            <w:r w:rsidRPr="001C5E30">
              <w:rPr>
                <w:szCs w:val="22"/>
                <w:lang w:val="ru-RU"/>
              </w:rPr>
              <w:t>Последовательность расширения 3</w:t>
            </w:r>
          </w:p>
        </w:tc>
      </w:tr>
      <w:tr w:rsidR="00B80A5C" w:rsidRPr="001C5E30" w:rsidTr="00C83AE0">
        <w:trPr>
          <w:jc w:val="center"/>
        </w:trPr>
        <w:tc>
          <w:tcPr>
            <w:tcW w:w="2211" w:type="dxa"/>
            <w:gridSpan w:val="3"/>
          </w:tcPr>
          <w:p w:rsidR="00B80A5C" w:rsidRPr="001C5E30" w:rsidRDefault="00B80A5C" w:rsidP="00C83AE0">
            <w:pPr>
              <w:pStyle w:val="Tabletext"/>
              <w:spacing w:before="80" w:after="80"/>
              <w:rPr>
                <w:lang w:val="ru-RU"/>
              </w:rPr>
            </w:pPr>
          </w:p>
        </w:tc>
        <w:tc>
          <w:tcPr>
            <w:tcW w:w="5670" w:type="dxa"/>
          </w:tcPr>
          <w:p w:rsidR="00B80A5C" w:rsidRPr="001C5E30" w:rsidRDefault="00B80A5C" w:rsidP="00C83AE0">
            <w:pPr>
              <w:pStyle w:val="Tabletext"/>
              <w:spacing w:before="80" w:after="80"/>
              <w:rPr>
                <w:lang w:val="ru-RU"/>
              </w:rPr>
            </w:pPr>
          </w:p>
        </w:tc>
      </w:tr>
      <w:tr w:rsidR="00B80A5C" w:rsidRPr="001C5E30" w:rsidTr="00C83AE0">
        <w:trPr>
          <w:jc w:val="center"/>
        </w:trPr>
        <w:tc>
          <w:tcPr>
            <w:tcW w:w="737" w:type="dxa"/>
          </w:tcPr>
          <w:p w:rsidR="00B80A5C" w:rsidRPr="001C5E30" w:rsidRDefault="00B80A5C" w:rsidP="00C83AE0">
            <w:pPr>
              <w:pStyle w:val="Tabletext"/>
              <w:spacing w:before="80" w:after="80"/>
              <w:rPr>
                <w:lang w:val="ru-RU"/>
              </w:rPr>
            </w:pPr>
          </w:p>
        </w:tc>
        <w:tc>
          <w:tcPr>
            <w:tcW w:w="737" w:type="dxa"/>
            <w:shd w:val="clear" w:color="auto" w:fill="B3B3B3"/>
          </w:tcPr>
          <w:p w:rsidR="00B80A5C" w:rsidRPr="001C5E30" w:rsidRDefault="00B80A5C" w:rsidP="00C83AE0">
            <w:pPr>
              <w:pStyle w:val="Tabletext"/>
              <w:spacing w:before="80" w:after="80"/>
              <w:rPr>
                <w:lang w:val="ru-RU"/>
              </w:rPr>
            </w:pPr>
          </w:p>
        </w:tc>
        <w:tc>
          <w:tcPr>
            <w:tcW w:w="737" w:type="dxa"/>
          </w:tcPr>
          <w:p w:rsidR="00B80A5C" w:rsidRPr="001C5E30" w:rsidRDefault="00B80A5C" w:rsidP="00C83AE0">
            <w:pPr>
              <w:pStyle w:val="Tabletext"/>
              <w:spacing w:before="80" w:after="80"/>
              <w:rPr>
                <w:lang w:val="ru-RU"/>
              </w:rPr>
            </w:pPr>
          </w:p>
        </w:tc>
        <w:tc>
          <w:tcPr>
            <w:tcW w:w="5670" w:type="dxa"/>
          </w:tcPr>
          <w:p w:rsidR="00B80A5C" w:rsidRPr="001C5E30" w:rsidRDefault="00B80A5C" w:rsidP="00C83AE0">
            <w:pPr>
              <w:pStyle w:val="Tabletext"/>
              <w:spacing w:before="80" w:after="80"/>
              <w:rPr>
                <w:lang w:val="ru-RU"/>
              </w:rPr>
            </w:pPr>
            <w:r w:rsidRPr="001C5E30">
              <w:rPr>
                <w:lang w:val="ru-RU"/>
              </w:rPr>
              <w:t>Не применяется</w:t>
            </w:r>
          </w:p>
        </w:tc>
      </w:tr>
      <w:tr w:rsidR="00B80A5C" w:rsidRPr="002D0604" w:rsidTr="00C83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881" w:type="dxa"/>
            <w:gridSpan w:val="4"/>
          </w:tcPr>
          <w:p w:rsidR="00B80A5C" w:rsidRPr="001C5E30" w:rsidRDefault="00B80A5C" w:rsidP="006603EC">
            <w:pPr>
              <w:pStyle w:val="TableLegend0"/>
            </w:pPr>
            <w:r w:rsidRPr="001C5E30">
              <w:t>ПРИМЕЧАНИЕ 1. – </w:t>
            </w:r>
            <w:r>
              <w:t>Д</w:t>
            </w:r>
            <w:r w:rsidRPr="001C5E30">
              <w:t xml:space="preserve">ля ОВЧ и СЧ </w:t>
            </w:r>
            <w:r>
              <w:t>в</w:t>
            </w:r>
            <w:r w:rsidRPr="001C5E30">
              <w:t xml:space="preserve"> случае класса A все функции идентичны.</w:t>
            </w:r>
          </w:p>
        </w:tc>
      </w:tr>
    </w:tbl>
    <w:p w:rsidR="00B80A5C" w:rsidRPr="001C5E30" w:rsidRDefault="00B80A5C" w:rsidP="00B80A5C">
      <w:pPr>
        <w:rPr>
          <w:lang w:val="ru-RU"/>
        </w:rPr>
      </w:pPr>
    </w:p>
    <w:p w:rsidR="00B80A5C" w:rsidRPr="001C5E30" w:rsidRDefault="00B80A5C" w:rsidP="00B80A5C">
      <w:pPr>
        <w:rPr>
          <w:lang w:val="ru-RU"/>
        </w:rPr>
        <w:sectPr w:rsidR="00B80A5C" w:rsidRPr="001C5E30" w:rsidSect="00C83AE0">
          <w:headerReference w:type="default" r:id="rId26"/>
          <w:footerReference w:type="default" r:id="rId27"/>
          <w:headerReference w:type="first" r:id="rId28"/>
          <w:footerReference w:type="first" r:id="rId29"/>
          <w:pgSz w:w="11907" w:h="16834" w:code="9"/>
          <w:pgMar w:top="1418" w:right="1134" w:bottom="1418" w:left="1134" w:header="720" w:footer="720" w:gutter="0"/>
          <w:paperSrc w:first="15" w:other="15"/>
          <w:pgNumType w:start="1"/>
          <w:cols w:space="720"/>
          <w:titlePg/>
        </w:sectPr>
      </w:pPr>
    </w:p>
    <w:p w:rsidR="00B80A5C" w:rsidRPr="001C5E30" w:rsidRDefault="00B80A5C" w:rsidP="00B80A5C">
      <w:pPr>
        <w:pStyle w:val="TableNo"/>
        <w:spacing w:before="0"/>
        <w:rPr>
          <w:lang w:val="ru-RU"/>
        </w:rPr>
      </w:pPr>
      <w:r w:rsidRPr="001C5E30">
        <w:rPr>
          <w:lang w:val="ru-RU"/>
        </w:rPr>
        <w:lastRenderedPageBreak/>
        <w:t>ТАБЛИЦА A1-4.1</w:t>
      </w:r>
    </w:p>
    <w:p w:rsidR="00B80A5C" w:rsidRPr="001C5E30" w:rsidRDefault="00B80A5C" w:rsidP="00B80A5C">
      <w:pPr>
        <w:pStyle w:val="Tabletitle"/>
        <w:rPr>
          <w:lang w:val="ru-RU"/>
        </w:rPr>
      </w:pPr>
      <w:r w:rsidRPr="001C5E30">
        <w:rPr>
          <w:lang w:val="ru-RU"/>
        </w:rPr>
        <w:t>Сигналы бедствия</w:t>
      </w:r>
    </w:p>
    <w:tbl>
      <w:tblPr>
        <w:tblW w:w="14459" w:type="dxa"/>
        <w:jc w:val="center"/>
        <w:tblLayout w:type="fixed"/>
        <w:tblCellMar>
          <w:left w:w="54" w:type="dxa"/>
          <w:right w:w="54" w:type="dxa"/>
        </w:tblCellMar>
        <w:tblLook w:val="0000" w:firstRow="0" w:lastRow="0" w:firstColumn="0" w:lastColumn="0" w:noHBand="0" w:noVBand="0"/>
      </w:tblPr>
      <w:tblGrid>
        <w:gridCol w:w="815"/>
        <w:gridCol w:w="768"/>
        <w:gridCol w:w="351"/>
        <w:gridCol w:w="362"/>
        <w:gridCol w:w="351"/>
        <w:gridCol w:w="362"/>
        <w:gridCol w:w="351"/>
        <w:gridCol w:w="362"/>
        <w:gridCol w:w="360"/>
        <w:gridCol w:w="371"/>
        <w:gridCol w:w="443"/>
        <w:gridCol w:w="456"/>
        <w:gridCol w:w="366"/>
        <w:gridCol w:w="377"/>
        <w:gridCol w:w="918"/>
        <w:gridCol w:w="728"/>
        <w:gridCol w:w="829"/>
        <w:gridCol w:w="1104"/>
        <w:gridCol w:w="692"/>
        <w:gridCol w:w="962"/>
        <w:gridCol w:w="420"/>
        <w:gridCol w:w="437"/>
        <w:gridCol w:w="898"/>
        <w:gridCol w:w="128"/>
        <w:gridCol w:w="1248"/>
      </w:tblGrid>
      <w:tr w:rsidR="00B80A5C" w:rsidRPr="001C5E30" w:rsidTr="00C83AE0">
        <w:trPr>
          <w:cantSplit/>
          <w:jc w:val="center"/>
        </w:trPr>
        <w:tc>
          <w:tcPr>
            <w:tcW w:w="837" w:type="dxa"/>
            <w:vMerge w:val="restart"/>
            <w:tcBorders>
              <w:top w:val="single" w:sz="12" w:space="0" w:color="auto"/>
              <w:left w:val="single" w:sz="12"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Диапазон</w:t>
            </w:r>
            <w:r w:rsidRPr="001C5E30">
              <w:rPr>
                <w:sz w:val="16"/>
                <w:szCs w:val="16"/>
                <w:lang w:val="ru-RU"/>
              </w:rPr>
              <w:br/>
              <w:t>частот</w:t>
            </w:r>
          </w:p>
        </w:tc>
        <w:tc>
          <w:tcPr>
            <w:tcW w:w="788" w:type="dxa"/>
            <w:vMerge w:val="restart"/>
            <w:tcBorders>
              <w:top w:val="single" w:sz="12" w:space="0" w:color="auto"/>
              <w:left w:val="sing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Тип</w:t>
            </w:r>
          </w:p>
        </w:tc>
        <w:tc>
          <w:tcPr>
            <w:tcW w:w="4603" w:type="dxa"/>
            <w:gridSpan w:val="12"/>
            <w:tcBorders>
              <w:top w:val="single" w:sz="12" w:space="0" w:color="auto"/>
              <w:left w:val="single" w:sz="4" w:space="0" w:color="auto"/>
              <w:right w:val="single" w:sz="4" w:space="0" w:color="auto"/>
            </w:tcBorders>
          </w:tcPr>
          <w:p w:rsidR="00B80A5C" w:rsidRPr="001C5E30" w:rsidRDefault="00B80A5C" w:rsidP="00C83AE0">
            <w:pPr>
              <w:pStyle w:val="Tablehead"/>
              <w:rPr>
                <w:sz w:val="16"/>
                <w:szCs w:val="16"/>
                <w:lang w:val="ru-RU"/>
              </w:rPr>
            </w:pPr>
            <w:r w:rsidRPr="001C5E30">
              <w:rPr>
                <w:sz w:val="16"/>
                <w:szCs w:val="16"/>
                <w:lang w:val="ru-RU"/>
              </w:rPr>
              <w:t>Применяются к</w:t>
            </w:r>
          </w:p>
        </w:tc>
        <w:tc>
          <w:tcPr>
            <w:tcW w:w="7165" w:type="dxa"/>
            <w:gridSpan w:val="9"/>
            <w:tcBorders>
              <w:top w:val="single" w:sz="12" w:space="0" w:color="auto"/>
              <w:left w:val="single" w:sz="4" w:space="0" w:color="auto"/>
              <w:bottom w:val="single" w:sz="4" w:space="0" w:color="auto"/>
              <w:right w:val="single" w:sz="12" w:space="0" w:color="auto"/>
            </w:tcBorders>
          </w:tcPr>
          <w:p w:rsidR="00B80A5C" w:rsidRPr="001C5E30" w:rsidRDefault="00B80A5C" w:rsidP="00C83AE0">
            <w:pPr>
              <w:pStyle w:val="Tablehead"/>
              <w:rPr>
                <w:sz w:val="16"/>
                <w:szCs w:val="16"/>
                <w:lang w:val="ru-RU"/>
              </w:rPr>
            </w:pPr>
            <w:r w:rsidRPr="001C5E30">
              <w:rPr>
                <w:sz w:val="16"/>
                <w:szCs w:val="16"/>
                <w:lang w:val="ru-RU"/>
              </w:rPr>
              <w:t>Технический формат последовательности вызова</w:t>
            </w:r>
          </w:p>
        </w:tc>
        <w:tc>
          <w:tcPr>
            <w:tcW w:w="128" w:type="dxa"/>
            <w:tcBorders>
              <w:left w:val="single" w:sz="12" w:space="0" w:color="auto"/>
            </w:tcBorders>
          </w:tcPr>
          <w:p w:rsidR="00B80A5C" w:rsidRPr="001C5E30" w:rsidRDefault="00B80A5C" w:rsidP="00C83AE0">
            <w:pPr>
              <w:pStyle w:val="Tablehead"/>
              <w:rPr>
                <w:bCs/>
                <w:sz w:val="16"/>
                <w:szCs w:val="16"/>
                <w:lang w:val="ru-RU"/>
              </w:rPr>
            </w:pPr>
          </w:p>
        </w:tc>
        <w:tc>
          <w:tcPr>
            <w:tcW w:w="1282" w:type="dxa"/>
            <w:tcBorders>
              <w:left w:val="nil"/>
              <w:bottom w:val="single" w:sz="12" w:space="0" w:color="auto"/>
            </w:tcBorders>
          </w:tcPr>
          <w:p w:rsidR="00B80A5C" w:rsidRPr="001C5E30" w:rsidRDefault="00B80A5C" w:rsidP="00C83AE0">
            <w:pPr>
              <w:pStyle w:val="Tablehead"/>
              <w:rPr>
                <w:bCs/>
                <w:sz w:val="16"/>
                <w:szCs w:val="16"/>
                <w:lang w:val="ru-RU"/>
              </w:rPr>
            </w:pPr>
          </w:p>
        </w:tc>
      </w:tr>
      <w:tr w:rsidR="00B80A5C" w:rsidRPr="00BE6A7C" w:rsidTr="00C83AE0">
        <w:trPr>
          <w:cantSplit/>
          <w:jc w:val="center"/>
        </w:trPr>
        <w:tc>
          <w:tcPr>
            <w:tcW w:w="837" w:type="dxa"/>
            <w:vMerge/>
            <w:tcBorders>
              <w:left w:val="single" w:sz="12" w:space="0" w:color="auto"/>
              <w:right w:val="single" w:sz="4" w:space="0" w:color="auto"/>
            </w:tcBorders>
            <w:vAlign w:val="bottom"/>
          </w:tcPr>
          <w:p w:rsidR="00B80A5C" w:rsidRPr="001C5E30" w:rsidRDefault="00B80A5C" w:rsidP="00C83AE0">
            <w:pPr>
              <w:pStyle w:val="Tablehead"/>
              <w:rPr>
                <w:bCs/>
                <w:sz w:val="16"/>
                <w:szCs w:val="16"/>
                <w:lang w:val="ru-RU"/>
              </w:rPr>
            </w:pPr>
          </w:p>
        </w:tc>
        <w:tc>
          <w:tcPr>
            <w:tcW w:w="788" w:type="dxa"/>
            <w:vMerge/>
            <w:tcBorders>
              <w:left w:val="single" w:sz="4" w:space="0" w:color="auto"/>
              <w:right w:val="single" w:sz="4" w:space="0" w:color="auto"/>
            </w:tcBorders>
            <w:vAlign w:val="bottom"/>
          </w:tcPr>
          <w:p w:rsidR="00B80A5C" w:rsidRPr="001C5E30" w:rsidRDefault="00B80A5C" w:rsidP="00C83AE0">
            <w:pPr>
              <w:pStyle w:val="Tablehead"/>
              <w:rPr>
                <w:bCs/>
                <w:sz w:val="16"/>
                <w:szCs w:val="16"/>
                <w:lang w:val="ru-RU"/>
              </w:rPr>
            </w:pPr>
          </w:p>
        </w:tc>
        <w:tc>
          <w:tcPr>
            <w:tcW w:w="727" w:type="dxa"/>
            <w:gridSpan w:val="2"/>
            <w:vMerge w:val="restart"/>
            <w:tcBorders>
              <w:top w:val="single" w:sz="4" w:space="0" w:color="auto"/>
              <w:left w:val="single" w:sz="4" w:space="0" w:color="auto"/>
              <w:bottom w:val="sing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 A</w:t>
            </w:r>
          </w:p>
        </w:tc>
        <w:tc>
          <w:tcPr>
            <w:tcW w:w="727" w:type="dxa"/>
            <w:gridSpan w:val="2"/>
            <w:vMerge w:val="restart"/>
            <w:tcBorders>
              <w:top w:val="single" w:sz="4" w:space="0" w:color="auto"/>
              <w:left w:val="single" w:sz="4" w:space="0" w:color="auto"/>
              <w:bottom w:val="sing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727" w:type="dxa"/>
            <w:gridSpan w:val="2"/>
            <w:vMerge w:val="restart"/>
            <w:tcBorders>
              <w:top w:val="single" w:sz="4" w:space="0" w:color="auto"/>
              <w:left w:val="single" w:sz="4" w:space="0" w:color="auto"/>
              <w:bottom w:val="sing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745" w:type="dxa"/>
            <w:gridSpan w:val="2"/>
            <w:vMerge w:val="restart"/>
            <w:tcBorders>
              <w:top w:val="single" w:sz="4" w:space="0" w:color="auto"/>
              <w:left w:val="sing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Класс</w:t>
            </w:r>
            <w:r w:rsidRPr="001C5E30">
              <w:rPr>
                <w:sz w:val="16"/>
                <w:szCs w:val="16"/>
                <w:lang w:val="ru-RU"/>
              </w:rPr>
              <w:br/>
              <w:t>порта-</w:t>
            </w:r>
            <w:r w:rsidRPr="001C5E30">
              <w:rPr>
                <w:sz w:val="16"/>
                <w:szCs w:val="16"/>
                <w:lang w:val="ru-RU"/>
              </w:rPr>
              <w:br/>
              <w:t>тивной</w:t>
            </w:r>
            <w:r w:rsidRPr="001C5E30">
              <w:rPr>
                <w:sz w:val="16"/>
                <w:szCs w:val="16"/>
                <w:lang w:val="ru-RU"/>
              </w:rPr>
              <w:br/>
              <w:t>станции H</w:t>
            </w:r>
          </w:p>
        </w:tc>
        <w:tc>
          <w:tcPr>
            <w:tcW w:w="919" w:type="dxa"/>
            <w:gridSpan w:val="2"/>
            <w:vMerge w:val="restart"/>
            <w:tcBorders>
              <w:top w:val="single" w:sz="4" w:space="0" w:color="auto"/>
              <w:left w:val="single" w:sz="4" w:space="0" w:color="auto"/>
              <w:right w:val="single" w:sz="4" w:space="0" w:color="auto"/>
            </w:tcBorders>
          </w:tcPr>
          <w:p w:rsidR="00B80A5C" w:rsidRPr="001C5E30" w:rsidRDefault="00B80A5C" w:rsidP="00C83AE0">
            <w:pPr>
              <w:pStyle w:val="Tablehead"/>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устройств М</w:t>
            </w:r>
            <w:r w:rsidRPr="001C5E30">
              <w:rPr>
                <w:sz w:val="16"/>
                <w:szCs w:val="16"/>
                <w:lang w:val="ru-RU"/>
              </w:rPr>
              <w:br/>
              <w:t>без обр.</w:t>
            </w:r>
            <w:r w:rsidRPr="001C5E30">
              <w:rPr>
                <w:sz w:val="16"/>
                <w:szCs w:val="16"/>
                <w:lang w:val="ru-RU"/>
              </w:rPr>
              <w:br/>
              <w:t>связи</w:t>
            </w:r>
          </w:p>
        </w:tc>
        <w:tc>
          <w:tcPr>
            <w:tcW w:w="758" w:type="dxa"/>
            <w:gridSpan w:val="2"/>
            <w:vMerge w:val="restart"/>
            <w:tcBorders>
              <w:top w:val="single" w:sz="4" w:space="0" w:color="auto"/>
              <w:left w:val="single" w:sz="4" w:space="0" w:color="auto"/>
              <w:bottom w:val="sing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Берего-</w:t>
            </w:r>
            <w:r w:rsidRPr="001C5E30">
              <w:rPr>
                <w:sz w:val="16"/>
                <w:szCs w:val="16"/>
                <w:lang w:val="ru-RU"/>
              </w:rPr>
              <w:br/>
              <w:t>вая</w:t>
            </w:r>
            <w:r w:rsidRPr="001C5E30">
              <w:rPr>
                <w:sz w:val="16"/>
                <w:szCs w:val="16"/>
                <w:lang w:val="ru-RU"/>
              </w:rPr>
              <w:br/>
              <w:t>станция</w:t>
            </w:r>
          </w:p>
        </w:tc>
        <w:tc>
          <w:tcPr>
            <w:tcW w:w="942" w:type="dxa"/>
            <w:vMerge w:val="restart"/>
            <w:tcBorders>
              <w:top w:val="single" w:sz="4" w:space="0" w:color="auto"/>
              <w:left w:val="single" w:sz="4" w:space="0" w:color="auto"/>
              <w:right w:val="single" w:sz="4" w:space="0" w:color="auto"/>
            </w:tcBorders>
            <w:vAlign w:val="bottom"/>
          </w:tcPr>
          <w:p w:rsidR="00B80A5C" w:rsidRPr="001C5E30" w:rsidRDefault="00B80A5C" w:rsidP="00C83AE0">
            <w:pPr>
              <w:pStyle w:val="Tablehead"/>
              <w:ind w:left="-57" w:right="-57"/>
              <w:rPr>
                <w:sz w:val="16"/>
                <w:szCs w:val="16"/>
                <w:lang w:val="ru-RU"/>
              </w:rPr>
            </w:pPr>
            <w:r w:rsidRPr="001C5E30">
              <w:rPr>
                <w:sz w:val="16"/>
                <w:szCs w:val="16"/>
                <w:lang w:val="ru-RU"/>
              </w:rPr>
              <w:t>Специфи-</w:t>
            </w:r>
            <w:r w:rsidRPr="001C5E30">
              <w:rPr>
                <w:sz w:val="16"/>
                <w:szCs w:val="16"/>
                <w:lang w:val="ru-RU"/>
              </w:rPr>
              <w:br/>
              <w:t>катор</w:t>
            </w:r>
            <w:r w:rsidRPr="001C5E30">
              <w:rPr>
                <w:sz w:val="16"/>
                <w:szCs w:val="16"/>
                <w:lang w:val="ru-RU"/>
              </w:rPr>
              <w:br/>
              <w:t>формата</w:t>
            </w:r>
            <w:r w:rsidRPr="001C5E30">
              <w:rPr>
                <w:sz w:val="16"/>
                <w:szCs w:val="16"/>
                <w:lang w:val="ru-RU"/>
              </w:rPr>
              <w:br/>
              <w:t>(2 идентич-ных)</w:t>
            </w:r>
          </w:p>
        </w:tc>
        <w:tc>
          <w:tcPr>
            <w:tcW w:w="746" w:type="dxa"/>
            <w:vMerge w:val="restart"/>
            <w:tcBorders>
              <w:top w:val="single" w:sz="4" w:space="0" w:color="auto"/>
              <w:left w:val="sing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3680" w:type="dxa"/>
            <w:gridSpan w:val="4"/>
            <w:tcBorders>
              <w:top w:val="single" w:sz="4" w:space="0" w:color="auto"/>
              <w:left w:val="single" w:sz="4" w:space="0" w:color="auto"/>
              <w:bottom w:val="sing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Сообщение</w:t>
            </w:r>
          </w:p>
        </w:tc>
        <w:tc>
          <w:tcPr>
            <w:tcW w:w="429" w:type="dxa"/>
            <w:vMerge w:val="restart"/>
            <w:tcBorders>
              <w:top w:val="single" w:sz="4" w:space="0" w:color="auto"/>
              <w:left w:val="single" w:sz="4" w:space="0" w:color="auto"/>
              <w:right w:val="single" w:sz="4" w:space="0" w:color="auto"/>
            </w:tcBorders>
            <w:vAlign w:val="bottom"/>
          </w:tcPr>
          <w:p w:rsidR="00B80A5C" w:rsidRPr="001C5E30" w:rsidRDefault="00B80A5C" w:rsidP="00C83AE0">
            <w:pPr>
              <w:pStyle w:val="Tablehead"/>
              <w:ind w:left="-57" w:right="-57"/>
              <w:rPr>
                <w:sz w:val="16"/>
                <w:szCs w:val="16"/>
                <w:lang w:val="ru-RU"/>
              </w:rPr>
            </w:pPr>
            <w:r w:rsidRPr="001C5E30">
              <w:rPr>
                <w:sz w:val="16"/>
                <w:szCs w:val="16"/>
                <w:lang w:val="ru-RU"/>
              </w:rPr>
              <w:t>EOS</w:t>
            </w:r>
            <w:r w:rsidRPr="001C5E30">
              <w:rPr>
                <w:sz w:val="16"/>
                <w:szCs w:val="16"/>
                <w:lang w:val="ru-RU"/>
              </w:rPr>
              <w:br/>
              <w:t>(1)</w:t>
            </w:r>
          </w:p>
        </w:tc>
        <w:tc>
          <w:tcPr>
            <w:tcW w:w="446" w:type="dxa"/>
            <w:vMerge w:val="restart"/>
            <w:tcBorders>
              <w:top w:val="single" w:sz="4" w:space="0" w:color="auto"/>
              <w:left w:val="single" w:sz="4" w:space="0" w:color="auto"/>
              <w:right w:val="single" w:sz="4" w:space="0" w:color="auto"/>
            </w:tcBorders>
            <w:vAlign w:val="bottom"/>
          </w:tcPr>
          <w:p w:rsidR="00B80A5C" w:rsidRPr="001C5E30" w:rsidRDefault="00B80A5C" w:rsidP="00C83AE0">
            <w:pPr>
              <w:pStyle w:val="Tablehead"/>
              <w:ind w:left="-57" w:right="-57"/>
              <w:rPr>
                <w:sz w:val="16"/>
                <w:szCs w:val="16"/>
                <w:lang w:val="ru-RU"/>
              </w:rPr>
            </w:pPr>
            <w:r w:rsidRPr="001C5E30">
              <w:rPr>
                <w:sz w:val="16"/>
                <w:szCs w:val="16"/>
                <w:lang w:val="ru-RU"/>
              </w:rPr>
              <w:t>ECC</w:t>
            </w:r>
            <w:r w:rsidRPr="001C5E30">
              <w:rPr>
                <w:sz w:val="16"/>
                <w:szCs w:val="16"/>
                <w:lang w:val="ru-RU"/>
              </w:rPr>
              <w:br/>
              <w:t>(1)</w:t>
            </w:r>
          </w:p>
        </w:tc>
        <w:tc>
          <w:tcPr>
            <w:tcW w:w="922" w:type="dxa"/>
            <w:vMerge w:val="restart"/>
            <w:tcBorders>
              <w:top w:val="single" w:sz="4" w:space="0" w:color="auto"/>
              <w:left w:val="single" w:sz="4" w:space="0" w:color="auto"/>
              <w:right w:val="single" w:sz="12"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EOS</w:t>
            </w:r>
            <w:r w:rsidRPr="001C5E30">
              <w:rPr>
                <w:sz w:val="16"/>
                <w:szCs w:val="16"/>
                <w:lang w:val="ru-RU"/>
              </w:rPr>
              <w:br/>
              <w:t>(2 иден-тичных)</w:t>
            </w:r>
          </w:p>
        </w:tc>
        <w:tc>
          <w:tcPr>
            <w:tcW w:w="128" w:type="dxa"/>
            <w:vMerge w:val="restart"/>
            <w:tcBorders>
              <w:left w:val="single" w:sz="12" w:space="0" w:color="auto"/>
              <w:right w:val="single" w:sz="12" w:space="0" w:color="auto"/>
            </w:tcBorders>
            <w:vAlign w:val="bottom"/>
          </w:tcPr>
          <w:p w:rsidR="00B80A5C" w:rsidRPr="001C5E30" w:rsidRDefault="00B80A5C" w:rsidP="00C83AE0">
            <w:pPr>
              <w:pStyle w:val="Tablehead"/>
              <w:rPr>
                <w:bCs/>
                <w:sz w:val="16"/>
                <w:szCs w:val="16"/>
                <w:lang w:val="ru-RU"/>
              </w:rPr>
            </w:pPr>
          </w:p>
        </w:tc>
        <w:tc>
          <w:tcPr>
            <w:tcW w:w="1282" w:type="dxa"/>
            <w:vMerge w:val="restart"/>
            <w:tcBorders>
              <w:top w:val="single" w:sz="12" w:space="0" w:color="auto"/>
              <w:left w:val="single" w:sz="12" w:space="0" w:color="auto"/>
              <w:right w:val="single" w:sz="12"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Последова-</w:t>
            </w:r>
            <w:r w:rsidRPr="001C5E30">
              <w:rPr>
                <w:sz w:val="16"/>
                <w:szCs w:val="16"/>
                <w:lang w:val="ru-RU"/>
              </w:rPr>
              <w:br/>
              <w:t>тельность</w:t>
            </w:r>
            <w:r w:rsidRPr="001C5E30">
              <w:rPr>
                <w:sz w:val="16"/>
                <w:szCs w:val="16"/>
                <w:lang w:val="ru-RU"/>
              </w:rPr>
              <w:br/>
              <w:t>расширения</w:t>
            </w:r>
            <w:r w:rsidRPr="001C5E30">
              <w:rPr>
                <w:sz w:val="16"/>
                <w:szCs w:val="16"/>
                <w:lang w:val="ru-RU"/>
              </w:rPr>
              <w:br/>
              <w:t>по Рек.</w:t>
            </w:r>
            <w:r>
              <w:rPr>
                <w:sz w:val="16"/>
                <w:szCs w:val="16"/>
                <w:lang w:val="ru-RU"/>
              </w:rPr>
              <w:t> МСЭ</w:t>
            </w:r>
            <w:r w:rsidRPr="001C5E30">
              <w:rPr>
                <w:sz w:val="16"/>
                <w:szCs w:val="16"/>
                <w:lang w:val="ru-RU"/>
              </w:rPr>
              <w:t>-R</w:t>
            </w:r>
            <w:r w:rsidRPr="001C5E30">
              <w:rPr>
                <w:sz w:val="16"/>
                <w:szCs w:val="16"/>
                <w:lang w:val="ru-RU"/>
              </w:rPr>
              <w:br/>
              <w:t>M.821*</w:t>
            </w:r>
            <w:r w:rsidRPr="001C5E30">
              <w:rPr>
                <w:sz w:val="16"/>
                <w:szCs w:val="16"/>
                <w:lang w:val="ru-RU"/>
              </w:rPr>
              <w:br/>
              <w:t>(9)</w:t>
            </w:r>
          </w:p>
        </w:tc>
      </w:tr>
      <w:tr w:rsidR="00B80A5C" w:rsidRPr="001C5E30" w:rsidTr="00C83AE0">
        <w:trPr>
          <w:cantSplit/>
          <w:jc w:val="center"/>
        </w:trPr>
        <w:tc>
          <w:tcPr>
            <w:tcW w:w="837" w:type="dxa"/>
            <w:vMerge/>
            <w:tcBorders>
              <w:left w:val="single" w:sz="12" w:space="0" w:color="auto"/>
              <w:right w:val="single" w:sz="4" w:space="0" w:color="auto"/>
            </w:tcBorders>
          </w:tcPr>
          <w:p w:rsidR="00B80A5C" w:rsidRPr="001C5E30" w:rsidRDefault="00B80A5C" w:rsidP="00C83AE0">
            <w:pPr>
              <w:pStyle w:val="Tablehead"/>
              <w:rPr>
                <w:bCs/>
                <w:sz w:val="16"/>
                <w:szCs w:val="16"/>
                <w:lang w:val="ru-RU"/>
              </w:rPr>
            </w:pPr>
          </w:p>
        </w:tc>
        <w:tc>
          <w:tcPr>
            <w:tcW w:w="788" w:type="dxa"/>
            <w:vMerge/>
            <w:tcBorders>
              <w:left w:val="single" w:sz="4" w:space="0" w:color="auto"/>
              <w:right w:val="single" w:sz="4" w:space="0" w:color="auto"/>
            </w:tcBorders>
          </w:tcPr>
          <w:p w:rsidR="00B80A5C" w:rsidRPr="001C5E30" w:rsidRDefault="00B80A5C" w:rsidP="00C83AE0">
            <w:pPr>
              <w:pStyle w:val="Tablehead"/>
              <w:rPr>
                <w:bCs/>
                <w:sz w:val="16"/>
                <w:szCs w:val="16"/>
                <w:lang w:val="ru-RU"/>
              </w:rPr>
            </w:pPr>
          </w:p>
        </w:tc>
        <w:tc>
          <w:tcPr>
            <w:tcW w:w="727" w:type="dxa"/>
            <w:gridSpan w:val="2"/>
            <w:vMerge/>
            <w:tcBorders>
              <w:top w:val="single" w:sz="4" w:space="0" w:color="auto"/>
              <w:left w:val="single" w:sz="4" w:space="0" w:color="auto"/>
              <w:bottom w:val="single" w:sz="4" w:space="0" w:color="auto"/>
              <w:right w:val="single" w:sz="4" w:space="0" w:color="auto"/>
            </w:tcBorders>
          </w:tcPr>
          <w:p w:rsidR="00B80A5C" w:rsidRPr="001C5E30" w:rsidRDefault="00B80A5C" w:rsidP="00C83AE0">
            <w:pPr>
              <w:pStyle w:val="Tablehead"/>
              <w:rPr>
                <w:bCs/>
                <w:sz w:val="16"/>
                <w:szCs w:val="16"/>
                <w:lang w:val="ru-RU"/>
              </w:rPr>
            </w:pPr>
          </w:p>
        </w:tc>
        <w:tc>
          <w:tcPr>
            <w:tcW w:w="727" w:type="dxa"/>
            <w:gridSpan w:val="2"/>
            <w:vMerge/>
            <w:tcBorders>
              <w:top w:val="single" w:sz="4" w:space="0" w:color="auto"/>
              <w:left w:val="single" w:sz="4" w:space="0" w:color="auto"/>
              <w:bottom w:val="single" w:sz="4" w:space="0" w:color="auto"/>
              <w:right w:val="single" w:sz="4" w:space="0" w:color="auto"/>
            </w:tcBorders>
          </w:tcPr>
          <w:p w:rsidR="00B80A5C" w:rsidRPr="001C5E30" w:rsidRDefault="00B80A5C" w:rsidP="00C83AE0">
            <w:pPr>
              <w:pStyle w:val="Tablehead"/>
              <w:rPr>
                <w:bCs/>
                <w:sz w:val="16"/>
                <w:szCs w:val="16"/>
                <w:lang w:val="ru-RU"/>
              </w:rPr>
            </w:pPr>
          </w:p>
        </w:tc>
        <w:tc>
          <w:tcPr>
            <w:tcW w:w="727" w:type="dxa"/>
            <w:gridSpan w:val="2"/>
            <w:vMerge/>
            <w:tcBorders>
              <w:top w:val="single" w:sz="4" w:space="0" w:color="auto"/>
              <w:left w:val="single" w:sz="4" w:space="0" w:color="auto"/>
              <w:bottom w:val="single" w:sz="4" w:space="0" w:color="auto"/>
              <w:right w:val="single" w:sz="4" w:space="0" w:color="auto"/>
            </w:tcBorders>
          </w:tcPr>
          <w:p w:rsidR="00B80A5C" w:rsidRPr="001C5E30" w:rsidRDefault="00B80A5C" w:rsidP="00C83AE0">
            <w:pPr>
              <w:pStyle w:val="Tablehead"/>
              <w:rPr>
                <w:bCs/>
                <w:sz w:val="16"/>
                <w:szCs w:val="16"/>
                <w:lang w:val="ru-RU"/>
              </w:rPr>
            </w:pPr>
          </w:p>
        </w:tc>
        <w:tc>
          <w:tcPr>
            <w:tcW w:w="745" w:type="dxa"/>
            <w:gridSpan w:val="2"/>
            <w:vMerge/>
            <w:tcBorders>
              <w:left w:val="single" w:sz="4" w:space="0" w:color="auto"/>
              <w:right w:val="single" w:sz="4" w:space="0" w:color="auto"/>
            </w:tcBorders>
          </w:tcPr>
          <w:p w:rsidR="00B80A5C" w:rsidRPr="001C5E30" w:rsidRDefault="00B80A5C" w:rsidP="00C83AE0">
            <w:pPr>
              <w:pStyle w:val="Tablehead"/>
              <w:rPr>
                <w:bCs/>
                <w:sz w:val="16"/>
                <w:szCs w:val="16"/>
                <w:lang w:val="ru-RU"/>
              </w:rPr>
            </w:pPr>
          </w:p>
        </w:tc>
        <w:tc>
          <w:tcPr>
            <w:tcW w:w="919" w:type="dxa"/>
            <w:gridSpan w:val="2"/>
            <w:vMerge/>
            <w:tcBorders>
              <w:left w:val="single" w:sz="4" w:space="0" w:color="auto"/>
              <w:right w:val="single" w:sz="4" w:space="0" w:color="auto"/>
            </w:tcBorders>
          </w:tcPr>
          <w:p w:rsidR="00B80A5C" w:rsidRPr="001C5E30" w:rsidRDefault="00B80A5C" w:rsidP="00C83AE0">
            <w:pPr>
              <w:pStyle w:val="Tablehead"/>
              <w:rPr>
                <w:bCs/>
                <w:sz w:val="16"/>
                <w:szCs w:val="16"/>
                <w:lang w:val="ru-RU"/>
              </w:rPr>
            </w:pPr>
          </w:p>
        </w:tc>
        <w:tc>
          <w:tcPr>
            <w:tcW w:w="758" w:type="dxa"/>
            <w:gridSpan w:val="2"/>
            <w:vMerge/>
            <w:tcBorders>
              <w:top w:val="single" w:sz="4" w:space="0" w:color="auto"/>
              <w:left w:val="single" w:sz="4" w:space="0" w:color="auto"/>
              <w:bottom w:val="single" w:sz="4" w:space="0" w:color="auto"/>
              <w:right w:val="single" w:sz="4" w:space="0" w:color="auto"/>
            </w:tcBorders>
          </w:tcPr>
          <w:p w:rsidR="00B80A5C" w:rsidRPr="001C5E30" w:rsidRDefault="00B80A5C" w:rsidP="00C83AE0">
            <w:pPr>
              <w:pStyle w:val="Tablehead"/>
              <w:rPr>
                <w:bCs/>
                <w:sz w:val="16"/>
                <w:szCs w:val="16"/>
                <w:lang w:val="ru-RU"/>
              </w:rPr>
            </w:pPr>
          </w:p>
        </w:tc>
        <w:tc>
          <w:tcPr>
            <w:tcW w:w="942" w:type="dxa"/>
            <w:vMerge/>
            <w:tcBorders>
              <w:left w:val="single" w:sz="4" w:space="0" w:color="auto"/>
              <w:right w:val="single" w:sz="4" w:space="0" w:color="auto"/>
            </w:tcBorders>
          </w:tcPr>
          <w:p w:rsidR="00B80A5C" w:rsidRPr="001C5E30" w:rsidRDefault="00B80A5C" w:rsidP="00C83AE0">
            <w:pPr>
              <w:pStyle w:val="Tablehead"/>
              <w:rPr>
                <w:bCs/>
                <w:sz w:val="16"/>
                <w:szCs w:val="16"/>
                <w:lang w:val="ru-RU"/>
              </w:rPr>
            </w:pPr>
          </w:p>
        </w:tc>
        <w:tc>
          <w:tcPr>
            <w:tcW w:w="746" w:type="dxa"/>
            <w:vMerge/>
            <w:tcBorders>
              <w:left w:val="single" w:sz="4" w:space="0" w:color="auto"/>
              <w:right w:val="single" w:sz="4" w:space="0" w:color="auto"/>
            </w:tcBorders>
          </w:tcPr>
          <w:p w:rsidR="00B80A5C" w:rsidRPr="001C5E30" w:rsidRDefault="00B80A5C" w:rsidP="00C83AE0">
            <w:pPr>
              <w:pStyle w:val="Tablehead"/>
              <w:rPr>
                <w:bCs/>
                <w:sz w:val="16"/>
                <w:szCs w:val="16"/>
                <w:lang w:val="ru-RU"/>
              </w:rPr>
            </w:pPr>
          </w:p>
        </w:tc>
        <w:tc>
          <w:tcPr>
            <w:tcW w:w="850" w:type="dxa"/>
            <w:tcBorders>
              <w:top w:val="single" w:sz="4" w:space="0" w:color="auto"/>
              <w:left w:val="single" w:sz="4" w:space="0" w:color="auto"/>
              <w:bottom w:val="single" w:sz="4" w:space="0" w:color="auto"/>
              <w:right w:val="single" w:sz="4" w:space="0" w:color="auto"/>
            </w:tcBorders>
          </w:tcPr>
          <w:p w:rsidR="00B80A5C" w:rsidRPr="001C5E30" w:rsidRDefault="00B80A5C" w:rsidP="00C83AE0">
            <w:pPr>
              <w:pStyle w:val="Tablehead"/>
              <w:rPr>
                <w:sz w:val="16"/>
                <w:szCs w:val="16"/>
                <w:lang w:val="ru-RU"/>
              </w:rPr>
            </w:pPr>
            <w:r w:rsidRPr="001C5E30">
              <w:rPr>
                <w:sz w:val="16"/>
                <w:szCs w:val="16"/>
                <w:lang w:val="ru-RU"/>
              </w:rPr>
              <w:t>1</w:t>
            </w:r>
          </w:p>
        </w:tc>
        <w:tc>
          <w:tcPr>
            <w:tcW w:w="1134" w:type="dxa"/>
            <w:tcBorders>
              <w:top w:val="single" w:sz="4" w:space="0" w:color="auto"/>
              <w:left w:val="single" w:sz="4" w:space="0" w:color="auto"/>
              <w:bottom w:val="single" w:sz="4" w:space="0" w:color="auto"/>
              <w:right w:val="single" w:sz="4" w:space="0" w:color="auto"/>
            </w:tcBorders>
          </w:tcPr>
          <w:p w:rsidR="00B80A5C" w:rsidRPr="001C5E30" w:rsidRDefault="00B80A5C" w:rsidP="00C83AE0">
            <w:pPr>
              <w:pStyle w:val="Tablehead"/>
              <w:rPr>
                <w:sz w:val="16"/>
                <w:szCs w:val="16"/>
                <w:lang w:val="ru-RU"/>
              </w:rPr>
            </w:pPr>
            <w:r w:rsidRPr="001C5E30">
              <w:rPr>
                <w:sz w:val="16"/>
                <w:szCs w:val="16"/>
                <w:lang w:val="ru-RU"/>
              </w:rPr>
              <w:t>2</w:t>
            </w:r>
          </w:p>
        </w:tc>
        <w:tc>
          <w:tcPr>
            <w:tcW w:w="709" w:type="dxa"/>
            <w:tcBorders>
              <w:top w:val="single" w:sz="4" w:space="0" w:color="auto"/>
              <w:left w:val="single" w:sz="4" w:space="0" w:color="auto"/>
              <w:bottom w:val="single" w:sz="4" w:space="0" w:color="auto"/>
              <w:right w:val="single" w:sz="4" w:space="0" w:color="auto"/>
            </w:tcBorders>
          </w:tcPr>
          <w:p w:rsidR="00B80A5C" w:rsidRPr="001C5E30" w:rsidRDefault="00B80A5C" w:rsidP="00C83AE0">
            <w:pPr>
              <w:pStyle w:val="Tablehead"/>
              <w:rPr>
                <w:sz w:val="16"/>
                <w:szCs w:val="16"/>
                <w:lang w:val="ru-RU"/>
              </w:rPr>
            </w:pPr>
            <w:r w:rsidRPr="001C5E30">
              <w:rPr>
                <w:sz w:val="16"/>
                <w:szCs w:val="16"/>
                <w:lang w:val="ru-RU"/>
              </w:rPr>
              <w:t>3</w:t>
            </w:r>
          </w:p>
        </w:tc>
        <w:tc>
          <w:tcPr>
            <w:tcW w:w="987" w:type="dxa"/>
            <w:tcBorders>
              <w:top w:val="single" w:sz="4" w:space="0" w:color="auto"/>
              <w:left w:val="single" w:sz="4" w:space="0" w:color="auto"/>
              <w:bottom w:val="single" w:sz="4" w:space="0" w:color="auto"/>
              <w:right w:val="single" w:sz="4" w:space="0" w:color="auto"/>
            </w:tcBorders>
          </w:tcPr>
          <w:p w:rsidR="00B80A5C" w:rsidRPr="001C5E30" w:rsidRDefault="00B80A5C" w:rsidP="00C83AE0">
            <w:pPr>
              <w:pStyle w:val="Tablehead"/>
              <w:rPr>
                <w:sz w:val="16"/>
                <w:szCs w:val="16"/>
                <w:lang w:val="ru-RU"/>
              </w:rPr>
            </w:pPr>
            <w:r w:rsidRPr="001C5E30">
              <w:rPr>
                <w:sz w:val="16"/>
                <w:szCs w:val="16"/>
                <w:lang w:val="ru-RU"/>
              </w:rPr>
              <w:t>4</w:t>
            </w:r>
          </w:p>
        </w:tc>
        <w:tc>
          <w:tcPr>
            <w:tcW w:w="429" w:type="dxa"/>
            <w:vMerge/>
            <w:tcBorders>
              <w:left w:val="single" w:sz="4" w:space="0" w:color="auto"/>
              <w:right w:val="single" w:sz="4" w:space="0" w:color="auto"/>
            </w:tcBorders>
          </w:tcPr>
          <w:p w:rsidR="00B80A5C" w:rsidRPr="001C5E30" w:rsidRDefault="00B80A5C" w:rsidP="00C83AE0">
            <w:pPr>
              <w:pStyle w:val="Tablehead"/>
              <w:rPr>
                <w:bCs/>
                <w:sz w:val="16"/>
                <w:szCs w:val="16"/>
                <w:lang w:val="ru-RU"/>
              </w:rPr>
            </w:pPr>
          </w:p>
        </w:tc>
        <w:tc>
          <w:tcPr>
            <w:tcW w:w="446" w:type="dxa"/>
            <w:vMerge/>
            <w:tcBorders>
              <w:left w:val="single" w:sz="4" w:space="0" w:color="auto"/>
              <w:right w:val="single" w:sz="4" w:space="0" w:color="auto"/>
            </w:tcBorders>
          </w:tcPr>
          <w:p w:rsidR="00B80A5C" w:rsidRPr="001C5E30" w:rsidRDefault="00B80A5C" w:rsidP="00C83AE0">
            <w:pPr>
              <w:pStyle w:val="Tablehead"/>
              <w:rPr>
                <w:bCs/>
                <w:sz w:val="16"/>
                <w:szCs w:val="16"/>
                <w:lang w:val="ru-RU"/>
              </w:rPr>
            </w:pPr>
          </w:p>
        </w:tc>
        <w:tc>
          <w:tcPr>
            <w:tcW w:w="922" w:type="dxa"/>
            <w:vMerge/>
            <w:tcBorders>
              <w:left w:val="single" w:sz="4" w:space="0" w:color="auto"/>
              <w:right w:val="single" w:sz="12" w:space="0" w:color="auto"/>
            </w:tcBorders>
          </w:tcPr>
          <w:p w:rsidR="00B80A5C" w:rsidRPr="001C5E30" w:rsidRDefault="00B80A5C" w:rsidP="00C83AE0">
            <w:pPr>
              <w:pStyle w:val="Tablehead"/>
              <w:rPr>
                <w:bCs/>
                <w:sz w:val="16"/>
                <w:szCs w:val="16"/>
                <w:lang w:val="ru-RU"/>
              </w:rPr>
            </w:pPr>
          </w:p>
        </w:tc>
        <w:tc>
          <w:tcPr>
            <w:tcW w:w="128" w:type="dxa"/>
            <w:vMerge/>
            <w:tcBorders>
              <w:left w:val="single" w:sz="12" w:space="0" w:color="auto"/>
              <w:right w:val="single" w:sz="12" w:space="0" w:color="auto"/>
            </w:tcBorders>
          </w:tcPr>
          <w:p w:rsidR="00B80A5C" w:rsidRPr="001C5E30" w:rsidRDefault="00B80A5C" w:rsidP="00C83AE0">
            <w:pPr>
              <w:pStyle w:val="Tablehead"/>
              <w:rPr>
                <w:bCs/>
                <w:sz w:val="16"/>
                <w:szCs w:val="16"/>
                <w:lang w:val="ru-RU"/>
              </w:rPr>
            </w:pPr>
          </w:p>
        </w:tc>
        <w:tc>
          <w:tcPr>
            <w:tcW w:w="1282" w:type="dxa"/>
            <w:vMerge/>
            <w:tcBorders>
              <w:left w:val="single" w:sz="12" w:space="0" w:color="auto"/>
              <w:right w:val="single" w:sz="12" w:space="0" w:color="auto"/>
            </w:tcBorders>
          </w:tcPr>
          <w:p w:rsidR="00B80A5C" w:rsidRPr="001C5E30" w:rsidRDefault="00B80A5C" w:rsidP="00C83AE0">
            <w:pPr>
              <w:pStyle w:val="Tablehead"/>
              <w:rPr>
                <w:bCs/>
                <w:sz w:val="16"/>
                <w:szCs w:val="16"/>
                <w:lang w:val="ru-RU"/>
              </w:rPr>
            </w:pPr>
          </w:p>
        </w:tc>
      </w:tr>
      <w:tr w:rsidR="00B80A5C" w:rsidRPr="001C5E30" w:rsidTr="00C83AE0">
        <w:trPr>
          <w:cantSplit/>
          <w:trHeight w:val="384"/>
          <w:jc w:val="center"/>
        </w:trPr>
        <w:tc>
          <w:tcPr>
            <w:tcW w:w="837" w:type="dxa"/>
            <w:vMerge/>
            <w:tcBorders>
              <w:left w:val="single" w:sz="12" w:space="0" w:color="auto"/>
              <w:right w:val="single" w:sz="4" w:space="0" w:color="auto"/>
            </w:tcBorders>
          </w:tcPr>
          <w:p w:rsidR="00B80A5C" w:rsidRPr="001C5E30" w:rsidRDefault="00B80A5C" w:rsidP="00C83AE0">
            <w:pPr>
              <w:pStyle w:val="Tablehead"/>
              <w:rPr>
                <w:bCs/>
                <w:sz w:val="16"/>
                <w:szCs w:val="16"/>
                <w:lang w:val="ru-RU"/>
              </w:rPr>
            </w:pPr>
          </w:p>
        </w:tc>
        <w:tc>
          <w:tcPr>
            <w:tcW w:w="788" w:type="dxa"/>
            <w:vMerge/>
            <w:tcBorders>
              <w:left w:val="single" w:sz="4" w:space="0" w:color="auto"/>
              <w:right w:val="single" w:sz="4" w:space="0" w:color="auto"/>
            </w:tcBorders>
          </w:tcPr>
          <w:p w:rsidR="00B80A5C" w:rsidRPr="001C5E30" w:rsidRDefault="00B80A5C" w:rsidP="00C83AE0">
            <w:pPr>
              <w:pStyle w:val="Tablehead"/>
              <w:rPr>
                <w:bCs/>
                <w:sz w:val="16"/>
                <w:szCs w:val="16"/>
                <w:lang w:val="ru-RU"/>
              </w:rPr>
            </w:pPr>
          </w:p>
        </w:tc>
        <w:tc>
          <w:tcPr>
            <w:tcW w:w="727" w:type="dxa"/>
            <w:gridSpan w:val="2"/>
            <w:vMerge/>
            <w:tcBorders>
              <w:top w:val="single" w:sz="4" w:space="0" w:color="auto"/>
              <w:left w:val="single" w:sz="4" w:space="0" w:color="auto"/>
              <w:bottom w:val="single" w:sz="4" w:space="0" w:color="auto"/>
              <w:right w:val="single" w:sz="4" w:space="0" w:color="auto"/>
            </w:tcBorders>
          </w:tcPr>
          <w:p w:rsidR="00B80A5C" w:rsidRPr="001C5E30" w:rsidRDefault="00B80A5C" w:rsidP="00C83AE0">
            <w:pPr>
              <w:pStyle w:val="Tablehead"/>
              <w:rPr>
                <w:bCs/>
                <w:sz w:val="16"/>
                <w:szCs w:val="16"/>
                <w:lang w:val="ru-RU"/>
              </w:rPr>
            </w:pPr>
          </w:p>
        </w:tc>
        <w:tc>
          <w:tcPr>
            <w:tcW w:w="727" w:type="dxa"/>
            <w:gridSpan w:val="2"/>
            <w:vMerge/>
            <w:tcBorders>
              <w:top w:val="single" w:sz="4" w:space="0" w:color="auto"/>
              <w:left w:val="single" w:sz="4" w:space="0" w:color="auto"/>
              <w:bottom w:val="single" w:sz="4" w:space="0" w:color="auto"/>
              <w:right w:val="single" w:sz="4" w:space="0" w:color="auto"/>
            </w:tcBorders>
          </w:tcPr>
          <w:p w:rsidR="00B80A5C" w:rsidRPr="001C5E30" w:rsidRDefault="00B80A5C" w:rsidP="00C83AE0">
            <w:pPr>
              <w:pStyle w:val="Tablehead"/>
              <w:rPr>
                <w:bCs/>
                <w:sz w:val="16"/>
                <w:szCs w:val="16"/>
                <w:lang w:val="ru-RU"/>
              </w:rPr>
            </w:pPr>
          </w:p>
        </w:tc>
        <w:tc>
          <w:tcPr>
            <w:tcW w:w="727" w:type="dxa"/>
            <w:gridSpan w:val="2"/>
            <w:vMerge/>
            <w:tcBorders>
              <w:top w:val="single" w:sz="4" w:space="0" w:color="auto"/>
              <w:left w:val="single" w:sz="4" w:space="0" w:color="auto"/>
              <w:bottom w:val="single" w:sz="4" w:space="0" w:color="auto"/>
              <w:right w:val="single" w:sz="4" w:space="0" w:color="auto"/>
            </w:tcBorders>
          </w:tcPr>
          <w:p w:rsidR="00B80A5C" w:rsidRPr="001C5E30" w:rsidRDefault="00B80A5C" w:rsidP="00C83AE0">
            <w:pPr>
              <w:pStyle w:val="Tablehead"/>
              <w:rPr>
                <w:bCs/>
                <w:sz w:val="16"/>
                <w:szCs w:val="16"/>
                <w:lang w:val="ru-RU"/>
              </w:rPr>
            </w:pPr>
          </w:p>
        </w:tc>
        <w:tc>
          <w:tcPr>
            <w:tcW w:w="745" w:type="dxa"/>
            <w:gridSpan w:val="2"/>
            <w:vMerge/>
            <w:tcBorders>
              <w:left w:val="single" w:sz="4" w:space="0" w:color="auto"/>
              <w:bottom w:val="single" w:sz="4" w:space="0" w:color="auto"/>
              <w:right w:val="single" w:sz="4" w:space="0" w:color="auto"/>
            </w:tcBorders>
          </w:tcPr>
          <w:p w:rsidR="00B80A5C" w:rsidRPr="001C5E30" w:rsidRDefault="00B80A5C" w:rsidP="00C83AE0">
            <w:pPr>
              <w:pStyle w:val="Tablehead"/>
              <w:rPr>
                <w:bCs/>
                <w:sz w:val="16"/>
                <w:szCs w:val="16"/>
                <w:lang w:val="ru-RU"/>
              </w:rPr>
            </w:pPr>
          </w:p>
        </w:tc>
        <w:tc>
          <w:tcPr>
            <w:tcW w:w="919" w:type="dxa"/>
            <w:gridSpan w:val="2"/>
            <w:vMerge/>
            <w:tcBorders>
              <w:left w:val="single" w:sz="4" w:space="0" w:color="auto"/>
              <w:bottom w:val="single" w:sz="4" w:space="0" w:color="auto"/>
              <w:right w:val="single" w:sz="4" w:space="0" w:color="auto"/>
            </w:tcBorders>
          </w:tcPr>
          <w:p w:rsidR="00B80A5C" w:rsidRPr="001C5E30" w:rsidRDefault="00B80A5C" w:rsidP="00C83AE0">
            <w:pPr>
              <w:pStyle w:val="Tablehead"/>
              <w:rPr>
                <w:sz w:val="16"/>
                <w:szCs w:val="16"/>
                <w:lang w:val="ru-RU"/>
              </w:rPr>
            </w:pPr>
          </w:p>
        </w:tc>
        <w:tc>
          <w:tcPr>
            <w:tcW w:w="758" w:type="dxa"/>
            <w:gridSpan w:val="2"/>
            <w:vMerge/>
            <w:tcBorders>
              <w:top w:val="single" w:sz="4" w:space="0" w:color="auto"/>
              <w:left w:val="single" w:sz="4" w:space="0" w:color="auto"/>
              <w:bottom w:val="single" w:sz="4" w:space="0" w:color="auto"/>
              <w:right w:val="single" w:sz="4" w:space="0" w:color="auto"/>
            </w:tcBorders>
          </w:tcPr>
          <w:p w:rsidR="00B80A5C" w:rsidRPr="001C5E30" w:rsidRDefault="00B80A5C" w:rsidP="00C83AE0">
            <w:pPr>
              <w:pStyle w:val="Tablehead"/>
              <w:rPr>
                <w:bCs/>
                <w:sz w:val="16"/>
                <w:szCs w:val="16"/>
                <w:lang w:val="ru-RU"/>
              </w:rPr>
            </w:pPr>
          </w:p>
        </w:tc>
        <w:tc>
          <w:tcPr>
            <w:tcW w:w="942" w:type="dxa"/>
            <w:vMerge/>
            <w:tcBorders>
              <w:left w:val="single" w:sz="4" w:space="0" w:color="auto"/>
              <w:right w:val="single" w:sz="4" w:space="0" w:color="auto"/>
            </w:tcBorders>
          </w:tcPr>
          <w:p w:rsidR="00B80A5C" w:rsidRPr="001C5E30" w:rsidRDefault="00B80A5C" w:rsidP="00C83AE0">
            <w:pPr>
              <w:pStyle w:val="Tablehead"/>
              <w:rPr>
                <w:bCs/>
                <w:sz w:val="16"/>
                <w:szCs w:val="16"/>
                <w:lang w:val="ru-RU"/>
              </w:rPr>
            </w:pPr>
          </w:p>
        </w:tc>
        <w:tc>
          <w:tcPr>
            <w:tcW w:w="746" w:type="dxa"/>
            <w:vMerge/>
            <w:tcBorders>
              <w:left w:val="single" w:sz="4" w:space="0" w:color="auto"/>
              <w:right w:val="single" w:sz="4" w:space="0" w:color="auto"/>
            </w:tcBorders>
          </w:tcPr>
          <w:p w:rsidR="00B80A5C" w:rsidRPr="001C5E30" w:rsidRDefault="00B80A5C" w:rsidP="00C83AE0">
            <w:pPr>
              <w:pStyle w:val="Tablehead"/>
              <w:rPr>
                <w:bCs/>
                <w:sz w:val="16"/>
                <w:szCs w:val="16"/>
                <w:lang w:val="ru-RU"/>
              </w:rPr>
            </w:pPr>
          </w:p>
        </w:tc>
        <w:tc>
          <w:tcPr>
            <w:tcW w:w="850" w:type="dxa"/>
            <w:vMerge w:val="restart"/>
            <w:tcBorders>
              <w:top w:val="single" w:sz="4" w:space="0" w:color="auto"/>
              <w:left w:val="sing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Характер</w:t>
            </w:r>
            <w:r w:rsidRPr="001C5E30">
              <w:rPr>
                <w:sz w:val="16"/>
                <w:szCs w:val="16"/>
                <w:lang w:val="ru-RU"/>
              </w:rPr>
              <w:br/>
              <w:t>бедствия</w:t>
            </w:r>
            <w:r w:rsidRPr="001C5E30">
              <w:rPr>
                <w:sz w:val="16"/>
                <w:szCs w:val="16"/>
                <w:lang w:val="ru-RU"/>
              </w:rPr>
              <w:br/>
              <w:t>(1)</w:t>
            </w:r>
          </w:p>
        </w:tc>
        <w:tc>
          <w:tcPr>
            <w:tcW w:w="1134" w:type="dxa"/>
            <w:vMerge w:val="restart"/>
            <w:tcBorders>
              <w:top w:val="single" w:sz="4" w:space="0" w:color="auto"/>
              <w:left w:val="sing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Координаты бедствия</w:t>
            </w:r>
            <w:r w:rsidRPr="001C5E30">
              <w:rPr>
                <w:sz w:val="16"/>
                <w:szCs w:val="16"/>
                <w:lang w:val="ru-RU"/>
              </w:rPr>
              <w:br/>
              <w:t>(5)</w:t>
            </w:r>
          </w:p>
        </w:tc>
        <w:tc>
          <w:tcPr>
            <w:tcW w:w="709" w:type="dxa"/>
            <w:vMerge w:val="restart"/>
            <w:tcBorders>
              <w:top w:val="single" w:sz="4" w:space="0" w:color="auto"/>
              <w:left w:val="sing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Время</w:t>
            </w:r>
            <w:r w:rsidRPr="001C5E30">
              <w:rPr>
                <w:sz w:val="16"/>
                <w:szCs w:val="16"/>
                <w:lang w:val="ru-RU"/>
              </w:rPr>
              <w:br/>
              <w:t>(2)</w:t>
            </w:r>
          </w:p>
        </w:tc>
        <w:tc>
          <w:tcPr>
            <w:tcW w:w="987" w:type="dxa"/>
            <w:vMerge w:val="restart"/>
            <w:tcBorders>
              <w:top w:val="single" w:sz="4" w:space="0" w:color="auto"/>
              <w:left w:val="sing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Последую-</w:t>
            </w:r>
            <w:r w:rsidRPr="001C5E30">
              <w:rPr>
                <w:sz w:val="16"/>
                <w:szCs w:val="16"/>
                <w:lang w:val="ru-RU"/>
              </w:rPr>
              <w:br/>
              <w:t>щие</w:t>
            </w:r>
            <w:r w:rsidRPr="001C5E30">
              <w:rPr>
                <w:sz w:val="16"/>
                <w:szCs w:val="16"/>
                <w:lang w:val="ru-RU"/>
              </w:rPr>
              <w:br/>
              <w:t>передачи</w:t>
            </w:r>
            <w:r w:rsidRPr="001C5E30">
              <w:rPr>
                <w:sz w:val="16"/>
                <w:szCs w:val="16"/>
                <w:lang w:val="ru-RU"/>
              </w:rPr>
              <w:br/>
              <w:t>(1)</w:t>
            </w:r>
          </w:p>
        </w:tc>
        <w:tc>
          <w:tcPr>
            <w:tcW w:w="429" w:type="dxa"/>
            <w:vMerge/>
            <w:tcBorders>
              <w:left w:val="single" w:sz="4" w:space="0" w:color="auto"/>
              <w:right w:val="single" w:sz="4" w:space="0" w:color="auto"/>
            </w:tcBorders>
          </w:tcPr>
          <w:p w:rsidR="00B80A5C" w:rsidRPr="001C5E30" w:rsidRDefault="00B80A5C" w:rsidP="00C83AE0">
            <w:pPr>
              <w:pStyle w:val="Tablehead"/>
              <w:rPr>
                <w:bCs/>
                <w:sz w:val="16"/>
                <w:szCs w:val="16"/>
                <w:lang w:val="ru-RU"/>
              </w:rPr>
            </w:pPr>
          </w:p>
        </w:tc>
        <w:tc>
          <w:tcPr>
            <w:tcW w:w="446" w:type="dxa"/>
            <w:vMerge/>
            <w:tcBorders>
              <w:left w:val="single" w:sz="4" w:space="0" w:color="auto"/>
              <w:right w:val="single" w:sz="4" w:space="0" w:color="auto"/>
            </w:tcBorders>
          </w:tcPr>
          <w:p w:rsidR="00B80A5C" w:rsidRPr="001C5E30" w:rsidRDefault="00B80A5C" w:rsidP="00C83AE0">
            <w:pPr>
              <w:pStyle w:val="Tablehead"/>
              <w:rPr>
                <w:bCs/>
                <w:sz w:val="16"/>
                <w:szCs w:val="16"/>
                <w:lang w:val="ru-RU"/>
              </w:rPr>
            </w:pPr>
          </w:p>
        </w:tc>
        <w:tc>
          <w:tcPr>
            <w:tcW w:w="922" w:type="dxa"/>
            <w:vMerge/>
            <w:tcBorders>
              <w:left w:val="single" w:sz="4" w:space="0" w:color="auto"/>
              <w:right w:val="single" w:sz="12" w:space="0" w:color="auto"/>
            </w:tcBorders>
          </w:tcPr>
          <w:p w:rsidR="00B80A5C" w:rsidRPr="001C5E30" w:rsidRDefault="00B80A5C" w:rsidP="00C83AE0">
            <w:pPr>
              <w:pStyle w:val="Tablehead"/>
              <w:rPr>
                <w:bCs/>
                <w:sz w:val="16"/>
                <w:szCs w:val="16"/>
                <w:lang w:val="ru-RU"/>
              </w:rPr>
            </w:pPr>
          </w:p>
        </w:tc>
        <w:tc>
          <w:tcPr>
            <w:tcW w:w="128" w:type="dxa"/>
            <w:vMerge/>
            <w:tcBorders>
              <w:left w:val="single" w:sz="12" w:space="0" w:color="auto"/>
              <w:right w:val="single" w:sz="12" w:space="0" w:color="auto"/>
            </w:tcBorders>
          </w:tcPr>
          <w:p w:rsidR="00B80A5C" w:rsidRPr="001C5E30" w:rsidRDefault="00B80A5C" w:rsidP="00C83AE0">
            <w:pPr>
              <w:pStyle w:val="Tablehead"/>
              <w:rPr>
                <w:bCs/>
                <w:sz w:val="16"/>
                <w:szCs w:val="16"/>
                <w:lang w:val="ru-RU"/>
              </w:rPr>
            </w:pPr>
          </w:p>
        </w:tc>
        <w:tc>
          <w:tcPr>
            <w:tcW w:w="1282" w:type="dxa"/>
            <w:vMerge/>
            <w:tcBorders>
              <w:left w:val="single" w:sz="12" w:space="0" w:color="auto"/>
              <w:right w:val="single" w:sz="12" w:space="0" w:color="auto"/>
            </w:tcBorders>
          </w:tcPr>
          <w:p w:rsidR="00B80A5C" w:rsidRPr="001C5E30" w:rsidRDefault="00B80A5C" w:rsidP="00C83AE0">
            <w:pPr>
              <w:pStyle w:val="Tablehead"/>
              <w:rPr>
                <w:bCs/>
                <w:sz w:val="16"/>
                <w:szCs w:val="16"/>
                <w:lang w:val="ru-RU"/>
              </w:rPr>
            </w:pPr>
          </w:p>
        </w:tc>
      </w:tr>
      <w:tr w:rsidR="00B80A5C" w:rsidRPr="001C5E30" w:rsidTr="00C83AE0">
        <w:trPr>
          <w:cantSplit/>
          <w:jc w:val="center"/>
        </w:trPr>
        <w:tc>
          <w:tcPr>
            <w:tcW w:w="837" w:type="dxa"/>
            <w:vMerge/>
            <w:tcBorders>
              <w:left w:val="single" w:sz="12" w:space="0" w:color="auto"/>
              <w:bottom w:val="double" w:sz="4" w:space="0" w:color="auto"/>
              <w:right w:val="single" w:sz="4" w:space="0" w:color="auto"/>
            </w:tcBorders>
          </w:tcPr>
          <w:p w:rsidR="00B80A5C" w:rsidRPr="001C5E30" w:rsidRDefault="00B80A5C" w:rsidP="00C83AE0">
            <w:pPr>
              <w:pStyle w:val="Tablehead"/>
              <w:rPr>
                <w:sz w:val="16"/>
                <w:szCs w:val="16"/>
                <w:lang w:val="ru-RU"/>
              </w:rPr>
            </w:pPr>
          </w:p>
        </w:tc>
        <w:tc>
          <w:tcPr>
            <w:tcW w:w="788" w:type="dxa"/>
            <w:vMerge/>
            <w:tcBorders>
              <w:left w:val="single" w:sz="4" w:space="0" w:color="auto"/>
              <w:bottom w:val="double" w:sz="4" w:space="0" w:color="auto"/>
              <w:right w:val="single" w:sz="4" w:space="0" w:color="auto"/>
            </w:tcBorders>
          </w:tcPr>
          <w:p w:rsidR="00B80A5C" w:rsidRPr="001C5E30" w:rsidRDefault="00B80A5C" w:rsidP="00C83AE0">
            <w:pPr>
              <w:pStyle w:val="Tablehead"/>
              <w:rPr>
                <w:sz w:val="16"/>
                <w:szCs w:val="16"/>
                <w:lang w:val="ru-RU"/>
              </w:rPr>
            </w:pPr>
          </w:p>
        </w:tc>
        <w:tc>
          <w:tcPr>
            <w:tcW w:w="358" w:type="dxa"/>
            <w:tcBorders>
              <w:top w:val="single" w:sz="4" w:space="0" w:color="auto"/>
              <w:left w:val="single" w:sz="4" w:space="0" w:color="auto"/>
              <w:bottom w:val="doub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Tx</w:t>
            </w:r>
          </w:p>
        </w:tc>
        <w:tc>
          <w:tcPr>
            <w:tcW w:w="369" w:type="dxa"/>
            <w:tcBorders>
              <w:top w:val="single" w:sz="4" w:space="0" w:color="auto"/>
              <w:left w:val="single" w:sz="4" w:space="0" w:color="auto"/>
              <w:bottom w:val="doub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Rx</w:t>
            </w:r>
          </w:p>
        </w:tc>
        <w:tc>
          <w:tcPr>
            <w:tcW w:w="358" w:type="dxa"/>
            <w:tcBorders>
              <w:top w:val="single" w:sz="4" w:space="0" w:color="auto"/>
              <w:left w:val="single" w:sz="4" w:space="0" w:color="auto"/>
              <w:bottom w:val="doub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Tx</w:t>
            </w:r>
          </w:p>
        </w:tc>
        <w:tc>
          <w:tcPr>
            <w:tcW w:w="369" w:type="dxa"/>
            <w:tcBorders>
              <w:top w:val="single" w:sz="4" w:space="0" w:color="auto"/>
              <w:left w:val="single" w:sz="4" w:space="0" w:color="auto"/>
              <w:bottom w:val="doub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Rx</w:t>
            </w:r>
          </w:p>
        </w:tc>
        <w:tc>
          <w:tcPr>
            <w:tcW w:w="358" w:type="dxa"/>
            <w:tcBorders>
              <w:top w:val="single" w:sz="4" w:space="0" w:color="auto"/>
              <w:left w:val="single" w:sz="4" w:space="0" w:color="auto"/>
              <w:bottom w:val="doub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Tx</w:t>
            </w:r>
          </w:p>
        </w:tc>
        <w:tc>
          <w:tcPr>
            <w:tcW w:w="369" w:type="dxa"/>
            <w:tcBorders>
              <w:top w:val="single" w:sz="4" w:space="0" w:color="auto"/>
              <w:left w:val="single" w:sz="4" w:space="0" w:color="auto"/>
              <w:bottom w:val="doub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Rx</w:t>
            </w:r>
          </w:p>
        </w:tc>
        <w:tc>
          <w:tcPr>
            <w:tcW w:w="367" w:type="dxa"/>
            <w:tcBorders>
              <w:top w:val="single" w:sz="4" w:space="0" w:color="auto"/>
              <w:left w:val="single" w:sz="4" w:space="0" w:color="auto"/>
              <w:bottom w:val="double" w:sz="4" w:space="0" w:color="auto"/>
              <w:right w:val="single" w:sz="4" w:space="0" w:color="auto"/>
            </w:tcBorders>
            <w:vAlign w:val="bottom"/>
          </w:tcPr>
          <w:p w:rsidR="00B80A5C" w:rsidRPr="001C5E30" w:rsidRDefault="00B80A5C" w:rsidP="00C83AE0">
            <w:pPr>
              <w:pStyle w:val="Tablehead"/>
              <w:rPr>
                <w:bCs/>
                <w:sz w:val="16"/>
                <w:szCs w:val="16"/>
                <w:lang w:val="ru-RU"/>
              </w:rPr>
            </w:pPr>
            <w:r w:rsidRPr="001C5E30">
              <w:rPr>
                <w:sz w:val="16"/>
                <w:szCs w:val="16"/>
                <w:lang w:val="ru-RU"/>
              </w:rPr>
              <w:t>Tx</w:t>
            </w:r>
          </w:p>
        </w:tc>
        <w:tc>
          <w:tcPr>
            <w:tcW w:w="378" w:type="dxa"/>
            <w:tcBorders>
              <w:top w:val="single" w:sz="4" w:space="0" w:color="auto"/>
              <w:left w:val="single" w:sz="4" w:space="0" w:color="auto"/>
              <w:bottom w:val="double" w:sz="4" w:space="0" w:color="auto"/>
              <w:right w:val="single" w:sz="4" w:space="0" w:color="auto"/>
            </w:tcBorders>
            <w:vAlign w:val="bottom"/>
          </w:tcPr>
          <w:p w:rsidR="00B80A5C" w:rsidRPr="001C5E30" w:rsidRDefault="00B80A5C" w:rsidP="00C83AE0">
            <w:pPr>
              <w:pStyle w:val="Tablehead"/>
              <w:rPr>
                <w:bCs/>
                <w:sz w:val="16"/>
                <w:szCs w:val="16"/>
                <w:lang w:val="ru-RU"/>
              </w:rPr>
            </w:pPr>
            <w:r w:rsidRPr="001C5E30">
              <w:rPr>
                <w:sz w:val="16"/>
                <w:szCs w:val="16"/>
                <w:lang w:val="ru-RU"/>
              </w:rPr>
              <w:t>Rx</w:t>
            </w:r>
          </w:p>
        </w:tc>
        <w:tc>
          <w:tcPr>
            <w:tcW w:w="453" w:type="dxa"/>
            <w:tcBorders>
              <w:top w:val="single" w:sz="4" w:space="0" w:color="auto"/>
              <w:left w:val="single" w:sz="4" w:space="0" w:color="auto"/>
              <w:bottom w:val="double" w:sz="4" w:space="0" w:color="auto"/>
              <w:right w:val="single" w:sz="4" w:space="0" w:color="auto"/>
            </w:tcBorders>
          </w:tcPr>
          <w:p w:rsidR="00B80A5C" w:rsidRPr="001C5E30" w:rsidRDefault="00B80A5C" w:rsidP="00C83AE0">
            <w:pPr>
              <w:pStyle w:val="Tablehead"/>
              <w:rPr>
                <w:bCs/>
                <w:sz w:val="16"/>
                <w:szCs w:val="16"/>
                <w:lang w:val="ru-RU"/>
              </w:rPr>
            </w:pPr>
            <w:r w:rsidRPr="001C5E30">
              <w:rPr>
                <w:sz w:val="16"/>
                <w:szCs w:val="16"/>
                <w:lang w:val="ru-RU"/>
              </w:rPr>
              <w:t>Tx</w:t>
            </w:r>
          </w:p>
        </w:tc>
        <w:tc>
          <w:tcPr>
            <w:tcW w:w="466" w:type="dxa"/>
            <w:tcBorders>
              <w:top w:val="single" w:sz="4" w:space="0" w:color="auto"/>
              <w:left w:val="single" w:sz="4" w:space="0" w:color="auto"/>
              <w:bottom w:val="double" w:sz="4" w:space="0" w:color="auto"/>
              <w:right w:val="single" w:sz="4" w:space="0" w:color="auto"/>
            </w:tcBorders>
          </w:tcPr>
          <w:p w:rsidR="00B80A5C" w:rsidRPr="001C5E30" w:rsidRDefault="00B80A5C" w:rsidP="00C83AE0">
            <w:pPr>
              <w:pStyle w:val="Tablehead"/>
              <w:rPr>
                <w:bCs/>
                <w:sz w:val="16"/>
                <w:szCs w:val="16"/>
                <w:lang w:val="ru-RU"/>
              </w:rPr>
            </w:pPr>
            <w:r w:rsidRPr="001C5E30">
              <w:rPr>
                <w:sz w:val="16"/>
                <w:szCs w:val="16"/>
                <w:lang w:val="ru-RU"/>
              </w:rPr>
              <w:t>Rx</w:t>
            </w:r>
          </w:p>
        </w:tc>
        <w:tc>
          <w:tcPr>
            <w:tcW w:w="373" w:type="dxa"/>
            <w:tcBorders>
              <w:top w:val="single" w:sz="4" w:space="0" w:color="auto"/>
              <w:left w:val="single" w:sz="4" w:space="0" w:color="auto"/>
              <w:bottom w:val="doub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Tx</w:t>
            </w:r>
          </w:p>
        </w:tc>
        <w:tc>
          <w:tcPr>
            <w:tcW w:w="385" w:type="dxa"/>
            <w:tcBorders>
              <w:top w:val="single" w:sz="4" w:space="0" w:color="auto"/>
              <w:left w:val="single" w:sz="4" w:space="0" w:color="auto"/>
              <w:bottom w:val="doub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Rx</w:t>
            </w:r>
          </w:p>
        </w:tc>
        <w:tc>
          <w:tcPr>
            <w:tcW w:w="942" w:type="dxa"/>
            <w:vMerge/>
            <w:tcBorders>
              <w:left w:val="single" w:sz="4" w:space="0" w:color="auto"/>
              <w:bottom w:val="double" w:sz="4" w:space="0" w:color="auto"/>
              <w:right w:val="single" w:sz="4" w:space="0" w:color="auto"/>
            </w:tcBorders>
          </w:tcPr>
          <w:p w:rsidR="00B80A5C" w:rsidRPr="001C5E30" w:rsidRDefault="00B80A5C" w:rsidP="00C83AE0">
            <w:pPr>
              <w:pStyle w:val="Tablehead"/>
              <w:rPr>
                <w:sz w:val="16"/>
                <w:szCs w:val="16"/>
                <w:lang w:val="ru-RU"/>
              </w:rPr>
            </w:pPr>
          </w:p>
        </w:tc>
        <w:tc>
          <w:tcPr>
            <w:tcW w:w="746" w:type="dxa"/>
            <w:vMerge/>
            <w:tcBorders>
              <w:left w:val="single" w:sz="4" w:space="0" w:color="auto"/>
              <w:bottom w:val="double" w:sz="4" w:space="0" w:color="auto"/>
              <w:right w:val="single" w:sz="4" w:space="0" w:color="auto"/>
            </w:tcBorders>
          </w:tcPr>
          <w:p w:rsidR="00B80A5C" w:rsidRPr="001C5E30" w:rsidRDefault="00B80A5C" w:rsidP="00C83AE0">
            <w:pPr>
              <w:pStyle w:val="Tablehead"/>
              <w:rPr>
                <w:sz w:val="16"/>
                <w:szCs w:val="16"/>
                <w:lang w:val="ru-RU"/>
              </w:rPr>
            </w:pPr>
          </w:p>
        </w:tc>
        <w:tc>
          <w:tcPr>
            <w:tcW w:w="850" w:type="dxa"/>
            <w:vMerge/>
            <w:tcBorders>
              <w:left w:val="single" w:sz="4" w:space="0" w:color="auto"/>
              <w:bottom w:val="double" w:sz="4" w:space="0" w:color="auto"/>
              <w:right w:val="single" w:sz="4" w:space="0" w:color="auto"/>
            </w:tcBorders>
          </w:tcPr>
          <w:p w:rsidR="00B80A5C" w:rsidRPr="001C5E30" w:rsidRDefault="00B80A5C" w:rsidP="00C83AE0">
            <w:pPr>
              <w:pStyle w:val="Tablehead"/>
              <w:rPr>
                <w:sz w:val="16"/>
                <w:szCs w:val="16"/>
                <w:lang w:val="ru-RU"/>
              </w:rPr>
            </w:pPr>
          </w:p>
        </w:tc>
        <w:tc>
          <w:tcPr>
            <w:tcW w:w="1134" w:type="dxa"/>
            <w:vMerge/>
            <w:tcBorders>
              <w:left w:val="single" w:sz="4" w:space="0" w:color="auto"/>
              <w:bottom w:val="double" w:sz="4" w:space="0" w:color="auto"/>
              <w:right w:val="single" w:sz="4" w:space="0" w:color="auto"/>
            </w:tcBorders>
          </w:tcPr>
          <w:p w:rsidR="00B80A5C" w:rsidRPr="001C5E30" w:rsidRDefault="00B80A5C" w:rsidP="00C83AE0">
            <w:pPr>
              <w:pStyle w:val="Tablehead"/>
              <w:rPr>
                <w:sz w:val="16"/>
                <w:szCs w:val="16"/>
                <w:lang w:val="ru-RU"/>
              </w:rPr>
            </w:pPr>
          </w:p>
        </w:tc>
        <w:tc>
          <w:tcPr>
            <w:tcW w:w="709" w:type="dxa"/>
            <w:vMerge/>
            <w:tcBorders>
              <w:left w:val="single" w:sz="4" w:space="0" w:color="auto"/>
              <w:bottom w:val="double" w:sz="4" w:space="0" w:color="auto"/>
              <w:right w:val="single" w:sz="4" w:space="0" w:color="auto"/>
            </w:tcBorders>
          </w:tcPr>
          <w:p w:rsidR="00B80A5C" w:rsidRPr="001C5E30" w:rsidRDefault="00B80A5C" w:rsidP="00C83AE0">
            <w:pPr>
              <w:pStyle w:val="Tablehead"/>
              <w:rPr>
                <w:sz w:val="16"/>
                <w:szCs w:val="16"/>
                <w:lang w:val="ru-RU"/>
              </w:rPr>
            </w:pPr>
          </w:p>
        </w:tc>
        <w:tc>
          <w:tcPr>
            <w:tcW w:w="987" w:type="dxa"/>
            <w:vMerge/>
            <w:tcBorders>
              <w:left w:val="single" w:sz="4" w:space="0" w:color="auto"/>
              <w:bottom w:val="double" w:sz="4" w:space="0" w:color="auto"/>
              <w:right w:val="single" w:sz="4" w:space="0" w:color="auto"/>
            </w:tcBorders>
          </w:tcPr>
          <w:p w:rsidR="00B80A5C" w:rsidRPr="001C5E30" w:rsidRDefault="00B80A5C" w:rsidP="00C83AE0">
            <w:pPr>
              <w:pStyle w:val="Tablehead"/>
              <w:rPr>
                <w:sz w:val="16"/>
                <w:szCs w:val="16"/>
                <w:lang w:val="ru-RU"/>
              </w:rPr>
            </w:pPr>
          </w:p>
        </w:tc>
        <w:tc>
          <w:tcPr>
            <w:tcW w:w="429" w:type="dxa"/>
            <w:vMerge/>
            <w:tcBorders>
              <w:left w:val="single" w:sz="4" w:space="0" w:color="auto"/>
              <w:bottom w:val="double" w:sz="4" w:space="0" w:color="auto"/>
              <w:right w:val="single" w:sz="4" w:space="0" w:color="auto"/>
            </w:tcBorders>
          </w:tcPr>
          <w:p w:rsidR="00B80A5C" w:rsidRPr="001C5E30" w:rsidRDefault="00B80A5C" w:rsidP="00C83AE0">
            <w:pPr>
              <w:pStyle w:val="Tablehead"/>
              <w:rPr>
                <w:sz w:val="16"/>
                <w:szCs w:val="16"/>
                <w:lang w:val="ru-RU"/>
              </w:rPr>
            </w:pPr>
          </w:p>
        </w:tc>
        <w:tc>
          <w:tcPr>
            <w:tcW w:w="446" w:type="dxa"/>
            <w:vMerge/>
            <w:tcBorders>
              <w:left w:val="single" w:sz="4" w:space="0" w:color="auto"/>
              <w:bottom w:val="double" w:sz="4" w:space="0" w:color="auto"/>
              <w:right w:val="single" w:sz="4" w:space="0" w:color="auto"/>
            </w:tcBorders>
          </w:tcPr>
          <w:p w:rsidR="00B80A5C" w:rsidRPr="001C5E30" w:rsidRDefault="00B80A5C" w:rsidP="00C83AE0">
            <w:pPr>
              <w:pStyle w:val="Tablehead"/>
              <w:rPr>
                <w:sz w:val="16"/>
                <w:szCs w:val="16"/>
                <w:lang w:val="ru-RU"/>
              </w:rPr>
            </w:pPr>
          </w:p>
        </w:tc>
        <w:tc>
          <w:tcPr>
            <w:tcW w:w="922" w:type="dxa"/>
            <w:vMerge/>
            <w:tcBorders>
              <w:left w:val="single" w:sz="4" w:space="0" w:color="auto"/>
              <w:bottom w:val="double" w:sz="4" w:space="0" w:color="auto"/>
              <w:right w:val="single" w:sz="12" w:space="0" w:color="auto"/>
            </w:tcBorders>
          </w:tcPr>
          <w:p w:rsidR="00B80A5C" w:rsidRPr="001C5E30" w:rsidRDefault="00B80A5C" w:rsidP="00C83AE0">
            <w:pPr>
              <w:pStyle w:val="Tablehead"/>
              <w:rPr>
                <w:sz w:val="16"/>
                <w:szCs w:val="16"/>
                <w:lang w:val="ru-RU"/>
              </w:rPr>
            </w:pPr>
          </w:p>
        </w:tc>
        <w:tc>
          <w:tcPr>
            <w:tcW w:w="128" w:type="dxa"/>
            <w:tcBorders>
              <w:left w:val="single" w:sz="12" w:space="0" w:color="auto"/>
              <w:right w:val="single" w:sz="12" w:space="0" w:color="auto"/>
            </w:tcBorders>
          </w:tcPr>
          <w:p w:rsidR="00B80A5C" w:rsidRPr="001C5E30" w:rsidRDefault="00B80A5C" w:rsidP="00C83AE0">
            <w:pPr>
              <w:pStyle w:val="Tablehead"/>
              <w:rPr>
                <w:sz w:val="16"/>
                <w:szCs w:val="16"/>
                <w:lang w:val="ru-RU"/>
              </w:rPr>
            </w:pPr>
          </w:p>
        </w:tc>
        <w:tc>
          <w:tcPr>
            <w:tcW w:w="1282" w:type="dxa"/>
            <w:vMerge/>
            <w:tcBorders>
              <w:left w:val="single" w:sz="12" w:space="0" w:color="auto"/>
              <w:bottom w:val="double" w:sz="4" w:space="0" w:color="auto"/>
              <w:right w:val="single" w:sz="12" w:space="0" w:color="auto"/>
            </w:tcBorders>
          </w:tcPr>
          <w:p w:rsidR="00B80A5C" w:rsidRPr="001C5E30" w:rsidRDefault="00B80A5C" w:rsidP="00C83AE0">
            <w:pPr>
              <w:pStyle w:val="Tablehead"/>
              <w:rPr>
                <w:sz w:val="16"/>
                <w:szCs w:val="16"/>
                <w:lang w:val="ru-RU"/>
              </w:rPr>
            </w:pPr>
          </w:p>
        </w:tc>
      </w:tr>
      <w:tr w:rsidR="00B80A5C" w:rsidRPr="001C5E30" w:rsidTr="00C83AE0">
        <w:trPr>
          <w:cantSplit/>
          <w:jc w:val="center"/>
        </w:trPr>
        <w:tc>
          <w:tcPr>
            <w:tcW w:w="837" w:type="dxa"/>
            <w:vMerge w:val="restart"/>
            <w:tcBorders>
              <w:top w:val="double" w:sz="4" w:space="0" w:color="auto"/>
              <w:left w:val="single" w:sz="12" w:space="0" w:color="auto"/>
              <w:right w:val="single" w:sz="4" w:space="0" w:color="auto"/>
            </w:tcBorders>
          </w:tcPr>
          <w:p w:rsidR="00B80A5C" w:rsidRPr="001C5E30" w:rsidRDefault="00B80A5C" w:rsidP="00C83AE0">
            <w:pPr>
              <w:pStyle w:val="Tabletext"/>
              <w:jc w:val="left"/>
              <w:rPr>
                <w:sz w:val="16"/>
                <w:szCs w:val="16"/>
                <w:lang w:val="ru-RU"/>
              </w:rPr>
            </w:pPr>
            <w:r w:rsidRPr="001C5E30">
              <w:rPr>
                <w:sz w:val="16"/>
                <w:szCs w:val="16"/>
                <w:lang w:val="ru-RU"/>
              </w:rPr>
              <w:t>ОВЧ</w:t>
            </w:r>
          </w:p>
        </w:tc>
        <w:tc>
          <w:tcPr>
            <w:tcW w:w="788" w:type="dxa"/>
            <w:tcBorders>
              <w:top w:val="double" w:sz="4" w:space="0" w:color="auto"/>
              <w:left w:val="single" w:sz="4" w:space="0" w:color="auto"/>
              <w:bottom w:val="single" w:sz="4" w:space="0" w:color="auto"/>
              <w:right w:val="single" w:sz="4" w:space="0" w:color="auto"/>
            </w:tcBorders>
          </w:tcPr>
          <w:p w:rsidR="00B80A5C" w:rsidRPr="001C5E30" w:rsidRDefault="00B80A5C" w:rsidP="00C83AE0">
            <w:pPr>
              <w:pStyle w:val="Tabletext"/>
              <w:jc w:val="left"/>
              <w:rPr>
                <w:sz w:val="16"/>
                <w:szCs w:val="16"/>
                <w:lang w:val="ru-RU"/>
              </w:rPr>
            </w:pPr>
            <w:r w:rsidRPr="001C5E30">
              <w:rPr>
                <w:sz w:val="16"/>
                <w:szCs w:val="16"/>
                <w:lang w:val="ru-RU"/>
              </w:rPr>
              <w:t>Бедствие (RT)</w:t>
            </w:r>
          </w:p>
        </w:tc>
        <w:tc>
          <w:tcPr>
            <w:tcW w:w="358"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69"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58"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69"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58" w:type="dxa"/>
            <w:tcBorders>
              <w:top w:val="double" w:sz="4" w:space="0" w:color="auto"/>
              <w:left w:val="single" w:sz="4" w:space="0" w:color="auto"/>
              <w:bottom w:val="single" w:sz="4" w:space="0" w:color="auto"/>
              <w:right w:val="single" w:sz="4" w:space="0" w:color="auto"/>
            </w:tcBorders>
            <w:shd w:val="clear" w:color="auto" w:fill="C0C0C0"/>
            <w:vAlign w:val="center"/>
          </w:tcPr>
          <w:p w:rsidR="00B80A5C" w:rsidRPr="001C5E30" w:rsidRDefault="00B80A5C" w:rsidP="00C83AE0">
            <w:pPr>
              <w:spacing w:before="40" w:after="40"/>
              <w:jc w:val="center"/>
              <w:rPr>
                <w:rFonts w:ascii="Wingdings" w:hAnsi="Wingdings"/>
                <w:sz w:val="16"/>
                <w:szCs w:val="16"/>
                <w:lang w:val="ru-RU"/>
              </w:rPr>
            </w:pPr>
          </w:p>
        </w:tc>
        <w:tc>
          <w:tcPr>
            <w:tcW w:w="369" w:type="dxa"/>
            <w:tcBorders>
              <w:top w:val="double" w:sz="4" w:space="0" w:color="auto"/>
              <w:left w:val="single" w:sz="4" w:space="0" w:color="auto"/>
              <w:bottom w:val="single" w:sz="4" w:space="0" w:color="auto"/>
              <w:right w:val="single" w:sz="4" w:space="0" w:color="auto"/>
            </w:tcBorders>
            <w:shd w:val="clear" w:color="auto" w:fill="C0C0C0"/>
            <w:vAlign w:val="center"/>
          </w:tcPr>
          <w:p w:rsidR="00B80A5C" w:rsidRPr="001C5E30" w:rsidRDefault="00B80A5C" w:rsidP="00C83AE0">
            <w:pPr>
              <w:spacing w:before="40" w:after="40"/>
              <w:jc w:val="center"/>
              <w:rPr>
                <w:rFonts w:ascii="Wingdings" w:hAnsi="Wingdings"/>
                <w:sz w:val="16"/>
                <w:szCs w:val="16"/>
                <w:lang w:val="ru-RU"/>
              </w:rPr>
            </w:pPr>
          </w:p>
        </w:tc>
        <w:tc>
          <w:tcPr>
            <w:tcW w:w="367"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78"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453" w:type="dxa"/>
            <w:tcBorders>
              <w:top w:val="double" w:sz="4" w:space="0" w:color="auto"/>
              <w:left w:val="single" w:sz="4" w:space="0" w:color="auto"/>
              <w:bottom w:val="single" w:sz="4" w:space="0" w:color="auto"/>
              <w:right w:val="single" w:sz="4" w:space="0" w:color="auto"/>
            </w:tcBorders>
            <w:vAlign w:val="center"/>
          </w:tcPr>
          <w:p w:rsidR="00B80A5C" w:rsidRPr="001C5E30" w:rsidDel="00972B6D" w:rsidRDefault="00B80A5C" w:rsidP="00C83AE0">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466" w:type="dxa"/>
            <w:tcBorders>
              <w:top w:val="double" w:sz="4" w:space="0" w:color="auto"/>
              <w:left w:val="single" w:sz="4" w:space="0" w:color="auto"/>
              <w:bottom w:val="single" w:sz="4" w:space="0" w:color="auto"/>
              <w:right w:val="single" w:sz="4" w:space="0" w:color="auto"/>
            </w:tcBorders>
            <w:vAlign w:val="center"/>
          </w:tcPr>
          <w:p w:rsidR="00B80A5C" w:rsidRPr="001C5E30" w:rsidDel="00972B6D" w:rsidRDefault="00B80A5C" w:rsidP="00C83AE0">
            <w:pPr>
              <w:spacing w:before="40" w:after="40"/>
              <w:jc w:val="center"/>
              <w:rPr>
                <w:rFonts w:ascii="Wingdings" w:hAnsi="Wingdings"/>
                <w:sz w:val="16"/>
                <w:szCs w:val="16"/>
                <w:lang w:val="ru-RU"/>
              </w:rPr>
            </w:pPr>
            <w:r>
              <w:rPr>
                <w:rFonts w:ascii="Arial" w:hAnsi="Arial" w:cs="Arial"/>
                <w:sz w:val="16"/>
                <w:szCs w:val="16"/>
                <w:lang w:val="ru-RU"/>
              </w:rPr>
              <w:t>–</w:t>
            </w:r>
          </w:p>
        </w:tc>
        <w:tc>
          <w:tcPr>
            <w:tcW w:w="373"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Pr>
                <w:rFonts w:ascii="Arial" w:hAnsi="Arial" w:cs="Arial"/>
                <w:sz w:val="16"/>
                <w:szCs w:val="16"/>
                <w:lang w:val="ru-RU"/>
              </w:rPr>
              <w:t>–</w:t>
            </w:r>
          </w:p>
        </w:tc>
        <w:tc>
          <w:tcPr>
            <w:tcW w:w="385"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942"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112</w:t>
            </w:r>
          </w:p>
        </w:tc>
        <w:tc>
          <w:tcPr>
            <w:tcW w:w="746"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0"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100–110</w:t>
            </w:r>
          </w:p>
        </w:tc>
        <w:tc>
          <w:tcPr>
            <w:tcW w:w="1134"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Pos1</w:t>
            </w:r>
          </w:p>
        </w:tc>
        <w:tc>
          <w:tcPr>
            <w:tcW w:w="709"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UTC</w:t>
            </w:r>
          </w:p>
        </w:tc>
        <w:tc>
          <w:tcPr>
            <w:tcW w:w="987"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100**</w:t>
            </w:r>
          </w:p>
        </w:tc>
        <w:tc>
          <w:tcPr>
            <w:tcW w:w="429"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127</w:t>
            </w:r>
          </w:p>
        </w:tc>
        <w:tc>
          <w:tcPr>
            <w:tcW w:w="446"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ECC</w:t>
            </w:r>
          </w:p>
        </w:tc>
        <w:tc>
          <w:tcPr>
            <w:tcW w:w="922" w:type="dxa"/>
            <w:tcBorders>
              <w:top w:val="double" w:sz="4" w:space="0" w:color="auto"/>
              <w:left w:val="single" w:sz="4" w:space="0" w:color="auto"/>
              <w:bottom w:val="single" w:sz="4" w:space="0" w:color="auto"/>
              <w:right w:val="single" w:sz="12"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127</w:t>
            </w:r>
          </w:p>
        </w:tc>
        <w:tc>
          <w:tcPr>
            <w:tcW w:w="128" w:type="dxa"/>
            <w:tcBorders>
              <w:left w:val="single" w:sz="12" w:space="0" w:color="auto"/>
              <w:right w:val="single" w:sz="12" w:space="0" w:color="auto"/>
            </w:tcBorders>
            <w:vAlign w:val="center"/>
          </w:tcPr>
          <w:p w:rsidR="00B80A5C" w:rsidRPr="001C5E30" w:rsidRDefault="00B80A5C" w:rsidP="00C83AE0">
            <w:pPr>
              <w:spacing w:before="40" w:after="40"/>
              <w:jc w:val="center"/>
              <w:rPr>
                <w:sz w:val="16"/>
                <w:szCs w:val="16"/>
                <w:lang w:val="ru-RU"/>
              </w:rPr>
            </w:pPr>
          </w:p>
        </w:tc>
        <w:tc>
          <w:tcPr>
            <w:tcW w:w="1282" w:type="dxa"/>
            <w:tcBorders>
              <w:top w:val="double" w:sz="4" w:space="0" w:color="auto"/>
              <w:left w:val="single" w:sz="12" w:space="0" w:color="auto"/>
              <w:bottom w:val="single" w:sz="4" w:space="0" w:color="auto"/>
              <w:right w:val="single" w:sz="12"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expan1</w:t>
            </w:r>
          </w:p>
        </w:tc>
      </w:tr>
      <w:tr w:rsidR="00B80A5C" w:rsidRPr="001C5E30" w:rsidTr="00C83AE0">
        <w:trPr>
          <w:cantSplit/>
          <w:jc w:val="center"/>
        </w:trPr>
        <w:tc>
          <w:tcPr>
            <w:tcW w:w="837" w:type="dxa"/>
            <w:vMerge/>
            <w:tcBorders>
              <w:left w:val="single" w:sz="12" w:space="0" w:color="auto"/>
              <w:bottom w:val="single" w:sz="4" w:space="0" w:color="auto"/>
              <w:right w:val="single" w:sz="4" w:space="0" w:color="auto"/>
            </w:tcBorders>
          </w:tcPr>
          <w:p w:rsidR="00B80A5C" w:rsidRPr="001C5E30" w:rsidRDefault="00B80A5C" w:rsidP="00C83AE0">
            <w:pPr>
              <w:spacing w:before="40" w:after="40"/>
              <w:jc w:val="left"/>
              <w:rPr>
                <w:sz w:val="16"/>
                <w:szCs w:val="16"/>
                <w:lang w:val="ru-RU"/>
              </w:rPr>
            </w:pPr>
          </w:p>
        </w:tc>
        <w:tc>
          <w:tcPr>
            <w:tcW w:w="788" w:type="dxa"/>
            <w:tcBorders>
              <w:top w:val="single" w:sz="4" w:space="0" w:color="auto"/>
              <w:left w:val="single" w:sz="4" w:space="0" w:color="auto"/>
              <w:bottom w:val="single" w:sz="4" w:space="0" w:color="auto"/>
              <w:right w:val="single" w:sz="4" w:space="0" w:color="auto"/>
            </w:tcBorders>
          </w:tcPr>
          <w:p w:rsidR="00B80A5C" w:rsidRPr="001C5E30" w:rsidRDefault="00B80A5C" w:rsidP="00C83AE0">
            <w:pPr>
              <w:pStyle w:val="Tabletext"/>
              <w:jc w:val="left"/>
              <w:rPr>
                <w:sz w:val="16"/>
                <w:szCs w:val="16"/>
                <w:lang w:val="ru-RU"/>
              </w:rPr>
            </w:pPr>
            <w:r w:rsidRPr="001C5E30">
              <w:rPr>
                <w:sz w:val="16"/>
                <w:szCs w:val="16"/>
                <w:lang w:val="ru-RU"/>
              </w:rPr>
              <w:t>Бедствие</w:t>
            </w:r>
            <w:r w:rsidRPr="001C5E30">
              <w:rPr>
                <w:sz w:val="16"/>
                <w:szCs w:val="16"/>
                <w:lang w:val="ru-RU"/>
              </w:rPr>
              <w:br/>
              <w:t>(EPIRB)</w:t>
            </w:r>
          </w:p>
        </w:tc>
        <w:tc>
          <w:tcPr>
            <w:tcW w:w="358"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Pr>
                <w:rFonts w:ascii="Arial" w:hAnsi="Arial" w:cs="Arial"/>
                <w:sz w:val="16"/>
                <w:szCs w:val="16"/>
                <w:lang w:val="ru-RU"/>
              </w:rPr>
              <w:t>–</w:t>
            </w:r>
          </w:p>
        </w:tc>
        <w:tc>
          <w:tcPr>
            <w:tcW w:w="369"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58"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Pr>
                <w:rFonts w:ascii="Arial" w:hAnsi="Arial" w:cs="Arial"/>
                <w:sz w:val="16"/>
                <w:szCs w:val="16"/>
                <w:lang w:val="ru-RU"/>
              </w:rPr>
              <w:t>–</w:t>
            </w:r>
          </w:p>
        </w:tc>
        <w:tc>
          <w:tcPr>
            <w:tcW w:w="369"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58" w:type="dxa"/>
            <w:tcBorders>
              <w:top w:val="single" w:sz="4" w:space="0" w:color="auto"/>
              <w:left w:val="single" w:sz="4" w:space="0" w:color="auto"/>
              <w:bottom w:val="single" w:sz="4" w:space="0" w:color="auto"/>
              <w:right w:val="single" w:sz="4" w:space="0" w:color="auto"/>
            </w:tcBorders>
            <w:shd w:val="clear" w:color="auto" w:fill="C0C0C0"/>
            <w:vAlign w:val="center"/>
          </w:tcPr>
          <w:p w:rsidR="00B80A5C" w:rsidRPr="001C5E30" w:rsidRDefault="00B80A5C" w:rsidP="00C83AE0">
            <w:pPr>
              <w:spacing w:before="40" w:after="40"/>
              <w:jc w:val="center"/>
              <w:rPr>
                <w:rFonts w:ascii="Wingdings" w:hAnsi="Wingdings"/>
                <w:sz w:val="16"/>
                <w:szCs w:val="16"/>
                <w:lang w:val="ru-RU"/>
              </w:rPr>
            </w:pPr>
          </w:p>
        </w:tc>
        <w:tc>
          <w:tcPr>
            <w:tcW w:w="369" w:type="dxa"/>
            <w:tcBorders>
              <w:top w:val="single" w:sz="4" w:space="0" w:color="auto"/>
              <w:left w:val="single" w:sz="4" w:space="0" w:color="auto"/>
              <w:bottom w:val="single" w:sz="4" w:space="0" w:color="auto"/>
              <w:right w:val="single" w:sz="4" w:space="0" w:color="auto"/>
            </w:tcBorders>
            <w:shd w:val="clear" w:color="auto" w:fill="C0C0C0"/>
            <w:vAlign w:val="center"/>
          </w:tcPr>
          <w:p w:rsidR="00B80A5C" w:rsidRPr="001C5E30" w:rsidRDefault="00B80A5C" w:rsidP="00C83AE0">
            <w:pPr>
              <w:spacing w:before="40" w:after="40"/>
              <w:jc w:val="center"/>
              <w:rPr>
                <w:rFonts w:ascii="Wingdings" w:hAnsi="Wingdings"/>
                <w:sz w:val="16"/>
                <w:szCs w:val="16"/>
                <w:lang w:val="ru-RU"/>
              </w:rPr>
            </w:pPr>
          </w:p>
        </w:tc>
        <w:tc>
          <w:tcPr>
            <w:tcW w:w="367"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Pr>
                <w:rFonts w:ascii="Arial" w:hAnsi="Arial" w:cs="Arial"/>
                <w:sz w:val="16"/>
                <w:szCs w:val="16"/>
                <w:lang w:val="ru-RU"/>
              </w:rPr>
              <w:t>–</w:t>
            </w:r>
          </w:p>
        </w:tc>
        <w:tc>
          <w:tcPr>
            <w:tcW w:w="378"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453"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Arial" w:hAnsi="Arial" w:cs="Arial"/>
                <w:sz w:val="16"/>
                <w:szCs w:val="16"/>
                <w:lang w:val="ru-RU"/>
              </w:rPr>
            </w:pPr>
            <w:r>
              <w:rPr>
                <w:rFonts w:ascii="Arial" w:hAnsi="Arial" w:cs="Arial"/>
                <w:sz w:val="16"/>
                <w:szCs w:val="16"/>
                <w:lang w:val="ru-RU"/>
              </w:rPr>
              <w:t>–</w:t>
            </w:r>
          </w:p>
        </w:tc>
        <w:tc>
          <w:tcPr>
            <w:tcW w:w="466"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Arial" w:hAnsi="Arial" w:cs="Arial"/>
                <w:sz w:val="16"/>
                <w:szCs w:val="16"/>
                <w:lang w:val="ru-RU"/>
              </w:rPr>
            </w:pPr>
            <w:r>
              <w:rPr>
                <w:rFonts w:ascii="Arial" w:hAnsi="Arial" w:cs="Arial"/>
                <w:sz w:val="16"/>
                <w:szCs w:val="16"/>
                <w:lang w:val="ru-RU"/>
              </w:rPr>
              <w:t>–</w:t>
            </w:r>
          </w:p>
        </w:tc>
        <w:tc>
          <w:tcPr>
            <w:tcW w:w="373"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Pr>
                <w:rFonts w:ascii="Arial" w:hAnsi="Arial" w:cs="Arial"/>
                <w:sz w:val="16"/>
                <w:szCs w:val="16"/>
                <w:lang w:val="ru-RU"/>
              </w:rPr>
              <w:t>–</w:t>
            </w:r>
          </w:p>
        </w:tc>
        <w:tc>
          <w:tcPr>
            <w:tcW w:w="385"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942"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112</w:t>
            </w:r>
          </w:p>
        </w:tc>
        <w:tc>
          <w:tcPr>
            <w:tcW w:w="746"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0"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112</w:t>
            </w:r>
          </w:p>
        </w:tc>
        <w:tc>
          <w:tcPr>
            <w:tcW w:w="1134"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Pos1</w:t>
            </w:r>
          </w:p>
        </w:tc>
        <w:tc>
          <w:tcPr>
            <w:tcW w:w="709"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UTC</w:t>
            </w:r>
          </w:p>
        </w:tc>
        <w:tc>
          <w:tcPr>
            <w:tcW w:w="987"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126</w:t>
            </w:r>
          </w:p>
        </w:tc>
        <w:tc>
          <w:tcPr>
            <w:tcW w:w="429"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127</w:t>
            </w:r>
          </w:p>
        </w:tc>
        <w:tc>
          <w:tcPr>
            <w:tcW w:w="446"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ECC</w:t>
            </w:r>
          </w:p>
        </w:tc>
        <w:tc>
          <w:tcPr>
            <w:tcW w:w="922" w:type="dxa"/>
            <w:tcBorders>
              <w:top w:val="single" w:sz="4" w:space="0" w:color="auto"/>
              <w:left w:val="single" w:sz="4" w:space="0" w:color="auto"/>
              <w:bottom w:val="single" w:sz="4" w:space="0" w:color="auto"/>
              <w:right w:val="single" w:sz="12"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127</w:t>
            </w:r>
          </w:p>
        </w:tc>
        <w:tc>
          <w:tcPr>
            <w:tcW w:w="128" w:type="dxa"/>
            <w:tcBorders>
              <w:left w:val="single" w:sz="12" w:space="0" w:color="auto"/>
              <w:right w:val="single" w:sz="12" w:space="0" w:color="auto"/>
            </w:tcBorders>
            <w:vAlign w:val="center"/>
          </w:tcPr>
          <w:p w:rsidR="00B80A5C" w:rsidRPr="001C5E30" w:rsidRDefault="00B80A5C" w:rsidP="00C83AE0">
            <w:pPr>
              <w:spacing w:before="40" w:after="40"/>
              <w:jc w:val="center"/>
              <w:rPr>
                <w:sz w:val="16"/>
                <w:szCs w:val="16"/>
                <w:lang w:val="ru-RU"/>
              </w:rPr>
            </w:pPr>
          </w:p>
        </w:tc>
        <w:tc>
          <w:tcPr>
            <w:tcW w:w="1282" w:type="dxa"/>
            <w:tcBorders>
              <w:top w:val="single" w:sz="4" w:space="0" w:color="auto"/>
              <w:left w:val="single" w:sz="12" w:space="0" w:color="auto"/>
              <w:bottom w:val="single" w:sz="2" w:space="0" w:color="auto"/>
              <w:right w:val="single" w:sz="12"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expan1</w:t>
            </w:r>
          </w:p>
        </w:tc>
      </w:tr>
      <w:tr w:rsidR="00B80A5C" w:rsidRPr="001C5E30" w:rsidTr="00C83AE0">
        <w:trPr>
          <w:cantSplit/>
          <w:jc w:val="center"/>
        </w:trPr>
        <w:tc>
          <w:tcPr>
            <w:tcW w:w="837" w:type="dxa"/>
            <w:vMerge w:val="restart"/>
            <w:tcBorders>
              <w:top w:val="single" w:sz="4" w:space="0" w:color="auto"/>
              <w:left w:val="single" w:sz="12" w:space="0" w:color="auto"/>
              <w:right w:val="single" w:sz="4" w:space="0" w:color="auto"/>
            </w:tcBorders>
          </w:tcPr>
          <w:p w:rsidR="00B80A5C" w:rsidRPr="001C5E30" w:rsidRDefault="00B80A5C" w:rsidP="00C83AE0">
            <w:pPr>
              <w:pStyle w:val="Tabletext"/>
              <w:jc w:val="left"/>
              <w:rPr>
                <w:sz w:val="16"/>
                <w:szCs w:val="16"/>
                <w:lang w:val="ru-RU"/>
              </w:rPr>
            </w:pPr>
            <w:r w:rsidRPr="001C5E30">
              <w:rPr>
                <w:sz w:val="16"/>
                <w:szCs w:val="16"/>
                <w:lang w:val="ru-RU"/>
              </w:rPr>
              <w:t>СЧ/ВЧ</w:t>
            </w:r>
          </w:p>
        </w:tc>
        <w:tc>
          <w:tcPr>
            <w:tcW w:w="788" w:type="dxa"/>
            <w:tcBorders>
              <w:top w:val="single" w:sz="4" w:space="0" w:color="auto"/>
              <w:left w:val="single" w:sz="4" w:space="0" w:color="auto"/>
              <w:bottom w:val="single" w:sz="4" w:space="0" w:color="auto"/>
              <w:right w:val="single" w:sz="4" w:space="0" w:color="auto"/>
            </w:tcBorders>
          </w:tcPr>
          <w:p w:rsidR="00B80A5C" w:rsidRPr="001C5E30" w:rsidRDefault="00B80A5C" w:rsidP="00C83AE0">
            <w:pPr>
              <w:pStyle w:val="Tabletext"/>
              <w:jc w:val="left"/>
              <w:rPr>
                <w:sz w:val="16"/>
                <w:szCs w:val="16"/>
                <w:lang w:val="ru-RU"/>
              </w:rPr>
            </w:pPr>
            <w:r w:rsidRPr="001C5E30">
              <w:rPr>
                <w:sz w:val="16"/>
                <w:szCs w:val="16"/>
                <w:lang w:val="ru-RU"/>
              </w:rPr>
              <w:t>Бедствие</w:t>
            </w:r>
            <w:r w:rsidRPr="001C5E30">
              <w:rPr>
                <w:sz w:val="16"/>
                <w:szCs w:val="16"/>
                <w:lang w:val="ru-RU"/>
              </w:rPr>
              <w:br/>
              <w:t>(RT)</w:t>
            </w:r>
          </w:p>
        </w:tc>
        <w:tc>
          <w:tcPr>
            <w:tcW w:w="358"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69"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58" w:type="dxa"/>
            <w:tcBorders>
              <w:top w:val="single" w:sz="4" w:space="0" w:color="auto"/>
              <w:left w:val="single" w:sz="4" w:space="0" w:color="auto"/>
              <w:bottom w:val="single" w:sz="4" w:space="0" w:color="auto"/>
              <w:right w:val="single" w:sz="4" w:space="0" w:color="auto"/>
            </w:tcBorders>
            <w:shd w:val="clear" w:color="auto" w:fill="C0C0C0"/>
            <w:vAlign w:val="center"/>
          </w:tcPr>
          <w:p w:rsidR="00B80A5C" w:rsidRPr="001C5E30" w:rsidRDefault="00B80A5C" w:rsidP="00C83AE0">
            <w:pPr>
              <w:spacing w:before="40" w:after="40"/>
              <w:jc w:val="center"/>
              <w:rPr>
                <w:rFonts w:ascii="Wingdings" w:hAnsi="Wingdings"/>
                <w:sz w:val="16"/>
                <w:szCs w:val="16"/>
                <w:lang w:val="ru-RU"/>
              </w:rPr>
            </w:pPr>
          </w:p>
        </w:tc>
        <w:tc>
          <w:tcPr>
            <w:tcW w:w="369" w:type="dxa"/>
            <w:tcBorders>
              <w:top w:val="single" w:sz="4" w:space="0" w:color="auto"/>
              <w:left w:val="single" w:sz="4" w:space="0" w:color="auto"/>
              <w:bottom w:val="single" w:sz="4" w:space="0" w:color="auto"/>
              <w:right w:val="single" w:sz="4" w:space="0" w:color="auto"/>
            </w:tcBorders>
            <w:shd w:val="clear" w:color="auto" w:fill="C0C0C0"/>
            <w:vAlign w:val="center"/>
          </w:tcPr>
          <w:p w:rsidR="00B80A5C" w:rsidRPr="001C5E30" w:rsidRDefault="00B80A5C" w:rsidP="00C83AE0">
            <w:pPr>
              <w:spacing w:before="40" w:after="40"/>
              <w:jc w:val="center"/>
              <w:rPr>
                <w:rFonts w:ascii="Wingdings" w:hAnsi="Wingdings"/>
                <w:sz w:val="16"/>
                <w:szCs w:val="16"/>
                <w:lang w:val="ru-RU"/>
              </w:rPr>
            </w:pPr>
          </w:p>
        </w:tc>
        <w:tc>
          <w:tcPr>
            <w:tcW w:w="358"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69"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67" w:type="dxa"/>
            <w:tcBorders>
              <w:top w:val="single" w:sz="4" w:space="0" w:color="auto"/>
              <w:left w:val="single" w:sz="4" w:space="0" w:color="auto"/>
              <w:bottom w:val="single" w:sz="4" w:space="0" w:color="auto"/>
              <w:right w:val="single" w:sz="4" w:space="0" w:color="auto"/>
            </w:tcBorders>
            <w:shd w:val="clear" w:color="auto" w:fill="BFBFBF"/>
            <w:vAlign w:val="center"/>
          </w:tcPr>
          <w:p w:rsidR="00B80A5C" w:rsidRPr="001C5E30" w:rsidRDefault="00B80A5C" w:rsidP="00C83AE0">
            <w:pPr>
              <w:spacing w:before="40" w:after="40"/>
              <w:jc w:val="center"/>
              <w:rPr>
                <w:rFonts w:ascii="Wingdings" w:hAnsi="Wingdings"/>
                <w:sz w:val="16"/>
                <w:szCs w:val="16"/>
                <w:lang w:val="ru-RU"/>
              </w:rPr>
            </w:pPr>
          </w:p>
        </w:tc>
        <w:tc>
          <w:tcPr>
            <w:tcW w:w="378" w:type="dxa"/>
            <w:tcBorders>
              <w:top w:val="single" w:sz="4" w:space="0" w:color="auto"/>
              <w:left w:val="single" w:sz="4" w:space="0" w:color="auto"/>
              <w:bottom w:val="single" w:sz="4" w:space="0" w:color="auto"/>
              <w:right w:val="single" w:sz="4" w:space="0" w:color="auto"/>
            </w:tcBorders>
            <w:shd w:val="clear" w:color="auto" w:fill="BFBFBF"/>
            <w:vAlign w:val="center"/>
          </w:tcPr>
          <w:p w:rsidR="00B80A5C" w:rsidRPr="001C5E30" w:rsidRDefault="00B80A5C" w:rsidP="00C83AE0">
            <w:pPr>
              <w:spacing w:before="40" w:after="40"/>
              <w:jc w:val="center"/>
              <w:rPr>
                <w:rFonts w:ascii="Wingdings" w:hAnsi="Wingdings"/>
                <w:sz w:val="16"/>
                <w:szCs w:val="16"/>
                <w:lang w:val="ru-RU"/>
              </w:rPr>
            </w:pPr>
          </w:p>
        </w:tc>
        <w:tc>
          <w:tcPr>
            <w:tcW w:w="4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80A5C" w:rsidRPr="001C5E30" w:rsidRDefault="00B80A5C" w:rsidP="00C83AE0">
            <w:pPr>
              <w:spacing w:before="40" w:after="40"/>
              <w:jc w:val="center"/>
              <w:rPr>
                <w:rFonts w:ascii="Arial" w:hAnsi="Arial" w:cs="Arial"/>
                <w:sz w:val="16"/>
                <w:szCs w:val="16"/>
                <w:lang w:val="ru-RU"/>
              </w:rPr>
            </w:pPr>
          </w:p>
        </w:tc>
        <w:tc>
          <w:tcPr>
            <w:tcW w:w="46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80A5C" w:rsidRPr="001C5E30" w:rsidRDefault="00B80A5C" w:rsidP="00C83AE0">
            <w:pPr>
              <w:spacing w:before="40" w:after="40"/>
              <w:jc w:val="center"/>
              <w:rPr>
                <w:rFonts w:ascii="Arial" w:hAnsi="Arial" w:cs="Arial"/>
                <w:sz w:val="16"/>
                <w:szCs w:val="16"/>
                <w:lang w:val="ru-RU"/>
              </w:rPr>
            </w:pPr>
          </w:p>
        </w:tc>
        <w:tc>
          <w:tcPr>
            <w:tcW w:w="373"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Pr>
                <w:rFonts w:ascii="Arial" w:hAnsi="Arial" w:cs="Arial"/>
                <w:sz w:val="16"/>
                <w:szCs w:val="16"/>
                <w:lang w:val="ru-RU"/>
              </w:rPr>
              <w:t>–</w:t>
            </w:r>
          </w:p>
        </w:tc>
        <w:tc>
          <w:tcPr>
            <w:tcW w:w="385"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942"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112</w:t>
            </w:r>
          </w:p>
        </w:tc>
        <w:tc>
          <w:tcPr>
            <w:tcW w:w="746"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0"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100–110</w:t>
            </w:r>
          </w:p>
        </w:tc>
        <w:tc>
          <w:tcPr>
            <w:tcW w:w="1134"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Pos1</w:t>
            </w:r>
          </w:p>
        </w:tc>
        <w:tc>
          <w:tcPr>
            <w:tcW w:w="709"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UTC</w:t>
            </w:r>
          </w:p>
        </w:tc>
        <w:tc>
          <w:tcPr>
            <w:tcW w:w="987"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109</w:t>
            </w:r>
          </w:p>
        </w:tc>
        <w:tc>
          <w:tcPr>
            <w:tcW w:w="429"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127</w:t>
            </w:r>
          </w:p>
        </w:tc>
        <w:tc>
          <w:tcPr>
            <w:tcW w:w="446"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ECC</w:t>
            </w:r>
          </w:p>
        </w:tc>
        <w:tc>
          <w:tcPr>
            <w:tcW w:w="922" w:type="dxa"/>
            <w:tcBorders>
              <w:top w:val="single" w:sz="4" w:space="0" w:color="auto"/>
              <w:left w:val="single" w:sz="4" w:space="0" w:color="auto"/>
              <w:bottom w:val="single" w:sz="4" w:space="0" w:color="auto"/>
              <w:right w:val="single" w:sz="12"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127</w:t>
            </w:r>
          </w:p>
        </w:tc>
        <w:tc>
          <w:tcPr>
            <w:tcW w:w="128" w:type="dxa"/>
            <w:tcBorders>
              <w:left w:val="single" w:sz="12" w:space="0" w:color="auto"/>
              <w:right w:val="single" w:sz="12" w:space="0" w:color="auto"/>
            </w:tcBorders>
            <w:vAlign w:val="center"/>
          </w:tcPr>
          <w:p w:rsidR="00B80A5C" w:rsidRPr="001C5E30" w:rsidRDefault="00B80A5C" w:rsidP="00C83AE0">
            <w:pPr>
              <w:spacing w:before="40" w:after="40"/>
              <w:jc w:val="center"/>
              <w:rPr>
                <w:sz w:val="16"/>
                <w:szCs w:val="16"/>
                <w:lang w:val="ru-RU"/>
              </w:rPr>
            </w:pPr>
          </w:p>
        </w:tc>
        <w:tc>
          <w:tcPr>
            <w:tcW w:w="1282" w:type="dxa"/>
            <w:tcBorders>
              <w:top w:val="single" w:sz="2" w:space="0" w:color="auto"/>
              <w:left w:val="single" w:sz="12" w:space="0" w:color="auto"/>
              <w:bottom w:val="single" w:sz="4" w:space="0" w:color="auto"/>
              <w:right w:val="single" w:sz="12"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expan1</w:t>
            </w:r>
          </w:p>
        </w:tc>
      </w:tr>
      <w:tr w:rsidR="00B80A5C" w:rsidRPr="001C5E30" w:rsidTr="00C83AE0">
        <w:trPr>
          <w:cantSplit/>
          <w:jc w:val="center"/>
        </w:trPr>
        <w:tc>
          <w:tcPr>
            <w:tcW w:w="837" w:type="dxa"/>
            <w:vMerge/>
            <w:tcBorders>
              <w:left w:val="single" w:sz="12" w:space="0" w:color="auto"/>
              <w:bottom w:val="single" w:sz="12" w:space="0" w:color="auto"/>
              <w:right w:val="single" w:sz="4" w:space="0" w:color="auto"/>
            </w:tcBorders>
          </w:tcPr>
          <w:p w:rsidR="00B80A5C" w:rsidRPr="001C5E30" w:rsidRDefault="00B80A5C" w:rsidP="00C83AE0">
            <w:pPr>
              <w:spacing w:before="40" w:after="40"/>
              <w:jc w:val="left"/>
              <w:rPr>
                <w:sz w:val="16"/>
                <w:szCs w:val="16"/>
                <w:lang w:val="ru-RU"/>
              </w:rPr>
            </w:pPr>
          </w:p>
        </w:tc>
        <w:tc>
          <w:tcPr>
            <w:tcW w:w="788" w:type="dxa"/>
            <w:tcBorders>
              <w:top w:val="single" w:sz="4" w:space="0" w:color="auto"/>
              <w:left w:val="single" w:sz="4" w:space="0" w:color="auto"/>
              <w:bottom w:val="single" w:sz="12" w:space="0" w:color="auto"/>
              <w:right w:val="single" w:sz="4" w:space="0" w:color="auto"/>
            </w:tcBorders>
          </w:tcPr>
          <w:p w:rsidR="00B80A5C" w:rsidRPr="001C5E30" w:rsidRDefault="00B80A5C" w:rsidP="00C83AE0">
            <w:pPr>
              <w:pStyle w:val="Tabletext"/>
              <w:jc w:val="left"/>
              <w:rPr>
                <w:sz w:val="16"/>
                <w:szCs w:val="16"/>
                <w:lang w:val="ru-RU"/>
              </w:rPr>
            </w:pPr>
            <w:r w:rsidRPr="001C5E30">
              <w:rPr>
                <w:sz w:val="16"/>
                <w:szCs w:val="16"/>
                <w:lang w:val="ru-RU"/>
              </w:rPr>
              <w:t>Бедствие</w:t>
            </w:r>
            <w:r w:rsidRPr="001C5E30">
              <w:rPr>
                <w:sz w:val="16"/>
                <w:szCs w:val="16"/>
                <w:lang w:val="ru-RU"/>
              </w:rPr>
              <w:br/>
              <w:t>(FEC)</w:t>
            </w:r>
          </w:p>
        </w:tc>
        <w:tc>
          <w:tcPr>
            <w:tcW w:w="358" w:type="dxa"/>
            <w:tcBorders>
              <w:top w:val="single" w:sz="4" w:space="0" w:color="auto"/>
              <w:left w:val="single" w:sz="4" w:space="0" w:color="auto"/>
              <w:bottom w:val="single" w:sz="12"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69" w:type="dxa"/>
            <w:tcBorders>
              <w:top w:val="single" w:sz="4" w:space="0" w:color="auto"/>
              <w:left w:val="single" w:sz="4" w:space="0" w:color="auto"/>
              <w:bottom w:val="single" w:sz="12"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58" w:type="dxa"/>
            <w:tcBorders>
              <w:top w:val="single" w:sz="4" w:space="0" w:color="auto"/>
              <w:left w:val="single" w:sz="4" w:space="0" w:color="auto"/>
              <w:bottom w:val="single" w:sz="12" w:space="0" w:color="auto"/>
              <w:right w:val="single" w:sz="4" w:space="0" w:color="auto"/>
            </w:tcBorders>
            <w:shd w:val="clear" w:color="auto" w:fill="C0C0C0"/>
            <w:vAlign w:val="center"/>
          </w:tcPr>
          <w:p w:rsidR="00B80A5C" w:rsidRPr="001C5E30" w:rsidRDefault="00B80A5C" w:rsidP="00C83AE0">
            <w:pPr>
              <w:spacing w:before="40" w:after="40"/>
              <w:jc w:val="center"/>
              <w:rPr>
                <w:rFonts w:ascii="Wingdings" w:hAnsi="Wingdings"/>
                <w:sz w:val="16"/>
                <w:szCs w:val="16"/>
                <w:lang w:val="ru-RU"/>
              </w:rPr>
            </w:pPr>
          </w:p>
        </w:tc>
        <w:tc>
          <w:tcPr>
            <w:tcW w:w="369" w:type="dxa"/>
            <w:tcBorders>
              <w:top w:val="single" w:sz="4" w:space="0" w:color="auto"/>
              <w:left w:val="single" w:sz="4" w:space="0" w:color="auto"/>
              <w:bottom w:val="single" w:sz="12" w:space="0" w:color="auto"/>
              <w:right w:val="single" w:sz="4" w:space="0" w:color="auto"/>
            </w:tcBorders>
            <w:shd w:val="clear" w:color="auto" w:fill="C0C0C0"/>
            <w:vAlign w:val="center"/>
          </w:tcPr>
          <w:p w:rsidR="00B80A5C" w:rsidRPr="001C5E30" w:rsidRDefault="00B80A5C" w:rsidP="00C83AE0">
            <w:pPr>
              <w:spacing w:before="40" w:after="40"/>
              <w:jc w:val="center"/>
              <w:rPr>
                <w:rFonts w:ascii="Wingdings" w:hAnsi="Wingdings"/>
                <w:sz w:val="16"/>
                <w:szCs w:val="16"/>
                <w:lang w:val="ru-RU"/>
              </w:rPr>
            </w:pPr>
          </w:p>
        </w:tc>
        <w:tc>
          <w:tcPr>
            <w:tcW w:w="358" w:type="dxa"/>
            <w:tcBorders>
              <w:top w:val="single" w:sz="4" w:space="0" w:color="auto"/>
              <w:left w:val="single" w:sz="4" w:space="0" w:color="auto"/>
              <w:bottom w:val="single" w:sz="12"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Pr>
                <w:rFonts w:ascii="Arial" w:hAnsi="Arial" w:cs="Arial"/>
                <w:sz w:val="16"/>
                <w:szCs w:val="16"/>
                <w:lang w:val="ru-RU"/>
              </w:rPr>
              <w:t>–</w:t>
            </w:r>
          </w:p>
        </w:tc>
        <w:tc>
          <w:tcPr>
            <w:tcW w:w="369" w:type="dxa"/>
            <w:tcBorders>
              <w:top w:val="single" w:sz="4" w:space="0" w:color="auto"/>
              <w:left w:val="single" w:sz="4" w:space="0" w:color="auto"/>
              <w:bottom w:val="single" w:sz="12"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67" w:type="dxa"/>
            <w:tcBorders>
              <w:top w:val="single" w:sz="4" w:space="0" w:color="auto"/>
              <w:left w:val="single" w:sz="4" w:space="0" w:color="auto"/>
              <w:bottom w:val="single" w:sz="12" w:space="0" w:color="auto"/>
              <w:right w:val="single" w:sz="4" w:space="0" w:color="auto"/>
            </w:tcBorders>
            <w:shd w:val="clear" w:color="auto" w:fill="BFBFBF"/>
            <w:vAlign w:val="center"/>
          </w:tcPr>
          <w:p w:rsidR="00B80A5C" w:rsidRPr="001C5E30" w:rsidRDefault="00B80A5C" w:rsidP="00C83AE0">
            <w:pPr>
              <w:spacing w:before="40" w:after="40"/>
              <w:jc w:val="center"/>
              <w:rPr>
                <w:rFonts w:ascii="Wingdings" w:hAnsi="Wingdings"/>
                <w:sz w:val="16"/>
                <w:szCs w:val="16"/>
                <w:lang w:val="ru-RU"/>
              </w:rPr>
            </w:pPr>
          </w:p>
        </w:tc>
        <w:tc>
          <w:tcPr>
            <w:tcW w:w="378" w:type="dxa"/>
            <w:tcBorders>
              <w:top w:val="single" w:sz="4" w:space="0" w:color="auto"/>
              <w:left w:val="single" w:sz="4" w:space="0" w:color="auto"/>
              <w:bottom w:val="single" w:sz="12" w:space="0" w:color="auto"/>
              <w:right w:val="single" w:sz="4" w:space="0" w:color="auto"/>
            </w:tcBorders>
            <w:shd w:val="clear" w:color="auto" w:fill="BFBFBF"/>
            <w:vAlign w:val="center"/>
          </w:tcPr>
          <w:p w:rsidR="00B80A5C" w:rsidRPr="001C5E30" w:rsidRDefault="00B80A5C" w:rsidP="00C83AE0">
            <w:pPr>
              <w:spacing w:before="40" w:after="40"/>
              <w:jc w:val="center"/>
              <w:rPr>
                <w:rFonts w:ascii="Wingdings" w:hAnsi="Wingdings"/>
                <w:sz w:val="16"/>
                <w:szCs w:val="16"/>
                <w:lang w:val="ru-RU"/>
              </w:rPr>
            </w:pPr>
          </w:p>
        </w:tc>
        <w:tc>
          <w:tcPr>
            <w:tcW w:w="453"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rsidR="00B80A5C" w:rsidRPr="001C5E30" w:rsidRDefault="00B80A5C" w:rsidP="00C83AE0">
            <w:pPr>
              <w:spacing w:before="40" w:after="40"/>
              <w:jc w:val="center"/>
              <w:rPr>
                <w:rFonts w:ascii="Arial" w:hAnsi="Arial" w:cs="Arial"/>
                <w:sz w:val="16"/>
                <w:szCs w:val="16"/>
                <w:lang w:val="ru-RU"/>
              </w:rPr>
            </w:pPr>
          </w:p>
        </w:tc>
        <w:tc>
          <w:tcPr>
            <w:tcW w:w="466"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rsidR="00B80A5C" w:rsidRPr="001C5E30" w:rsidRDefault="00B80A5C" w:rsidP="00C83AE0">
            <w:pPr>
              <w:spacing w:before="40" w:after="40"/>
              <w:jc w:val="center"/>
              <w:rPr>
                <w:rFonts w:ascii="Arial" w:hAnsi="Arial" w:cs="Arial"/>
                <w:sz w:val="16"/>
                <w:szCs w:val="16"/>
                <w:lang w:val="ru-RU"/>
              </w:rPr>
            </w:pPr>
          </w:p>
        </w:tc>
        <w:tc>
          <w:tcPr>
            <w:tcW w:w="373" w:type="dxa"/>
            <w:tcBorders>
              <w:top w:val="single" w:sz="4" w:space="0" w:color="auto"/>
              <w:left w:val="single" w:sz="4" w:space="0" w:color="auto"/>
              <w:bottom w:val="single" w:sz="12"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Pr>
                <w:rFonts w:ascii="Arial" w:hAnsi="Arial" w:cs="Arial"/>
                <w:sz w:val="16"/>
                <w:szCs w:val="16"/>
                <w:lang w:val="ru-RU"/>
              </w:rPr>
              <w:t>–</w:t>
            </w:r>
          </w:p>
        </w:tc>
        <w:tc>
          <w:tcPr>
            <w:tcW w:w="385" w:type="dxa"/>
            <w:tcBorders>
              <w:top w:val="single" w:sz="4" w:space="0" w:color="auto"/>
              <w:left w:val="single" w:sz="4" w:space="0" w:color="auto"/>
              <w:bottom w:val="single" w:sz="12" w:space="0" w:color="auto"/>
              <w:right w:val="single" w:sz="4" w:space="0" w:color="auto"/>
            </w:tcBorders>
            <w:vAlign w:val="center"/>
          </w:tcPr>
          <w:p w:rsidR="00B80A5C" w:rsidRPr="001C5E30" w:rsidRDefault="00B80A5C" w:rsidP="00C83AE0">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942" w:type="dxa"/>
            <w:tcBorders>
              <w:top w:val="single" w:sz="4" w:space="0" w:color="auto"/>
              <w:left w:val="single" w:sz="4" w:space="0" w:color="auto"/>
              <w:bottom w:val="single" w:sz="12"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112</w:t>
            </w:r>
          </w:p>
        </w:tc>
        <w:tc>
          <w:tcPr>
            <w:tcW w:w="746" w:type="dxa"/>
            <w:tcBorders>
              <w:top w:val="single" w:sz="4" w:space="0" w:color="auto"/>
              <w:left w:val="single" w:sz="4" w:space="0" w:color="auto"/>
              <w:bottom w:val="single" w:sz="12"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0" w:type="dxa"/>
            <w:tcBorders>
              <w:top w:val="single" w:sz="4" w:space="0" w:color="auto"/>
              <w:left w:val="single" w:sz="4" w:space="0" w:color="auto"/>
              <w:bottom w:val="single" w:sz="12"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100–110</w:t>
            </w:r>
          </w:p>
        </w:tc>
        <w:tc>
          <w:tcPr>
            <w:tcW w:w="1134" w:type="dxa"/>
            <w:tcBorders>
              <w:top w:val="single" w:sz="4" w:space="0" w:color="auto"/>
              <w:left w:val="single" w:sz="4" w:space="0" w:color="auto"/>
              <w:bottom w:val="single" w:sz="12"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Pos1</w:t>
            </w:r>
          </w:p>
        </w:tc>
        <w:tc>
          <w:tcPr>
            <w:tcW w:w="709" w:type="dxa"/>
            <w:tcBorders>
              <w:top w:val="single" w:sz="4" w:space="0" w:color="auto"/>
              <w:left w:val="single" w:sz="4" w:space="0" w:color="auto"/>
              <w:bottom w:val="single" w:sz="12"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UTC</w:t>
            </w:r>
          </w:p>
        </w:tc>
        <w:tc>
          <w:tcPr>
            <w:tcW w:w="987" w:type="dxa"/>
            <w:tcBorders>
              <w:top w:val="single" w:sz="4" w:space="0" w:color="auto"/>
              <w:left w:val="single" w:sz="4" w:space="0" w:color="auto"/>
              <w:bottom w:val="single" w:sz="12"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113</w:t>
            </w:r>
          </w:p>
        </w:tc>
        <w:tc>
          <w:tcPr>
            <w:tcW w:w="429" w:type="dxa"/>
            <w:tcBorders>
              <w:top w:val="single" w:sz="4" w:space="0" w:color="auto"/>
              <w:left w:val="single" w:sz="4" w:space="0" w:color="auto"/>
              <w:bottom w:val="single" w:sz="12"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127</w:t>
            </w:r>
          </w:p>
        </w:tc>
        <w:tc>
          <w:tcPr>
            <w:tcW w:w="446" w:type="dxa"/>
            <w:tcBorders>
              <w:top w:val="single" w:sz="4" w:space="0" w:color="auto"/>
              <w:left w:val="single" w:sz="4" w:space="0" w:color="auto"/>
              <w:bottom w:val="single" w:sz="12"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ECC</w:t>
            </w:r>
          </w:p>
        </w:tc>
        <w:tc>
          <w:tcPr>
            <w:tcW w:w="922" w:type="dxa"/>
            <w:tcBorders>
              <w:top w:val="single" w:sz="4" w:space="0" w:color="auto"/>
              <w:left w:val="single" w:sz="4" w:space="0" w:color="auto"/>
              <w:bottom w:val="single" w:sz="12" w:space="0" w:color="auto"/>
              <w:right w:val="single" w:sz="12"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127</w:t>
            </w:r>
          </w:p>
        </w:tc>
        <w:tc>
          <w:tcPr>
            <w:tcW w:w="128" w:type="dxa"/>
            <w:tcBorders>
              <w:left w:val="single" w:sz="12" w:space="0" w:color="auto"/>
              <w:right w:val="single" w:sz="12" w:space="0" w:color="auto"/>
            </w:tcBorders>
            <w:vAlign w:val="center"/>
          </w:tcPr>
          <w:p w:rsidR="00B80A5C" w:rsidRPr="001C5E30" w:rsidRDefault="00B80A5C" w:rsidP="00C83AE0">
            <w:pPr>
              <w:spacing w:before="40" w:after="40"/>
              <w:jc w:val="center"/>
              <w:rPr>
                <w:sz w:val="16"/>
                <w:szCs w:val="16"/>
                <w:lang w:val="ru-RU"/>
              </w:rPr>
            </w:pPr>
          </w:p>
        </w:tc>
        <w:tc>
          <w:tcPr>
            <w:tcW w:w="1282" w:type="dxa"/>
            <w:tcBorders>
              <w:top w:val="single" w:sz="4" w:space="0" w:color="auto"/>
              <w:left w:val="single" w:sz="12" w:space="0" w:color="auto"/>
              <w:bottom w:val="single" w:sz="12" w:space="0" w:color="auto"/>
              <w:right w:val="single" w:sz="12"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expan1</w:t>
            </w:r>
          </w:p>
        </w:tc>
      </w:tr>
    </w:tbl>
    <w:p w:rsidR="00B80A5C" w:rsidRPr="001C5E30" w:rsidRDefault="00B80A5C" w:rsidP="006603EC">
      <w:pPr>
        <w:pStyle w:val="TableLegend0"/>
        <w:tabs>
          <w:tab w:val="clear" w:pos="794"/>
          <w:tab w:val="left" w:pos="284"/>
        </w:tabs>
      </w:pPr>
      <w:r w:rsidRPr="001C5E30">
        <w:t>*</w:t>
      </w:r>
      <w:r w:rsidRPr="001C5E30">
        <w:tab/>
        <w:t>Последовательность расширения см. в таблице А1-4.11.</w:t>
      </w:r>
    </w:p>
    <w:p w:rsidR="00B80A5C" w:rsidRPr="001C5E30" w:rsidRDefault="00B80A5C" w:rsidP="006603EC">
      <w:pPr>
        <w:pStyle w:val="TableLegend0"/>
        <w:tabs>
          <w:tab w:val="clear" w:pos="794"/>
          <w:tab w:val="left" w:pos="284"/>
        </w:tabs>
      </w:pPr>
      <w:r w:rsidRPr="001C5E30">
        <w:t>**</w:t>
      </w:r>
      <w:r w:rsidRPr="001C5E30">
        <w:tab/>
        <w:t>Для класса М в этом поле устанавливается значение 126.</w:t>
      </w:r>
    </w:p>
    <w:p w:rsidR="00B80A5C" w:rsidRPr="001C5E30" w:rsidRDefault="00B80A5C" w:rsidP="00B80A5C">
      <w:pPr>
        <w:rPr>
          <w:lang w:val="ru-RU"/>
        </w:rPr>
      </w:pPr>
    </w:p>
    <w:p w:rsidR="00B80A5C" w:rsidRPr="001C5E30" w:rsidRDefault="00B80A5C" w:rsidP="00B80A5C">
      <w:pPr>
        <w:overflowPunct/>
        <w:autoSpaceDE/>
        <w:autoSpaceDN/>
        <w:adjustRightInd/>
        <w:spacing w:before="0"/>
        <w:textAlignment w:val="auto"/>
        <w:rPr>
          <w:lang w:val="ru-RU"/>
        </w:rPr>
      </w:pPr>
      <w:r w:rsidRPr="001C5E30">
        <w:rPr>
          <w:lang w:val="ru-RU"/>
        </w:rPr>
        <w:br w:type="page"/>
      </w:r>
    </w:p>
    <w:p w:rsidR="00B80A5C" w:rsidRPr="001C5E30" w:rsidRDefault="00B80A5C" w:rsidP="00B80A5C">
      <w:pPr>
        <w:pStyle w:val="TableNo"/>
        <w:rPr>
          <w:lang w:val="ru-RU"/>
        </w:rPr>
      </w:pPr>
      <w:r w:rsidRPr="001C5E30">
        <w:rPr>
          <w:lang w:val="ru-RU"/>
        </w:rPr>
        <w:lastRenderedPageBreak/>
        <w:t>ТАБЛИЦА A1-4.2</w:t>
      </w:r>
    </w:p>
    <w:p w:rsidR="00B80A5C" w:rsidRPr="001C5E30" w:rsidRDefault="00B80A5C" w:rsidP="00B80A5C">
      <w:pPr>
        <w:pStyle w:val="Tabletitle"/>
        <w:rPr>
          <w:lang w:val="ru-RU"/>
        </w:rPr>
      </w:pPr>
      <w:r w:rsidRPr="001C5E30">
        <w:rPr>
          <w:lang w:val="ru-RU"/>
        </w:rPr>
        <w:t>Подтверждения приема сигнала бедствия</w:t>
      </w:r>
    </w:p>
    <w:tbl>
      <w:tblPr>
        <w:tblW w:w="14459" w:type="dxa"/>
        <w:jc w:val="center"/>
        <w:tblLayout w:type="fixed"/>
        <w:tblCellMar>
          <w:left w:w="0" w:type="dxa"/>
          <w:right w:w="0" w:type="dxa"/>
        </w:tblCellMar>
        <w:tblLook w:val="0000" w:firstRow="0" w:lastRow="0" w:firstColumn="0" w:lastColumn="0" w:noHBand="0" w:noVBand="0"/>
      </w:tblPr>
      <w:tblGrid>
        <w:gridCol w:w="806"/>
        <w:gridCol w:w="649"/>
        <w:gridCol w:w="314"/>
        <w:gridCol w:w="382"/>
        <w:gridCol w:w="501"/>
        <w:gridCol w:w="508"/>
        <w:gridCol w:w="473"/>
        <w:gridCol w:w="417"/>
        <w:gridCol w:w="381"/>
        <w:gridCol w:w="380"/>
        <w:gridCol w:w="442"/>
        <w:gridCol w:w="444"/>
        <w:gridCol w:w="423"/>
        <w:gridCol w:w="453"/>
        <w:gridCol w:w="742"/>
        <w:gridCol w:w="528"/>
        <w:gridCol w:w="589"/>
        <w:gridCol w:w="698"/>
        <w:gridCol w:w="698"/>
        <w:gridCol w:w="558"/>
        <w:gridCol w:w="503"/>
        <w:gridCol w:w="474"/>
        <w:gridCol w:w="546"/>
        <w:gridCol w:w="384"/>
        <w:gridCol w:w="384"/>
        <w:gridCol w:w="640"/>
        <w:gridCol w:w="187"/>
        <w:gridCol w:w="955"/>
      </w:tblGrid>
      <w:tr w:rsidR="00B80A5C" w:rsidRPr="001C5E30" w:rsidTr="00C83AE0">
        <w:trPr>
          <w:cantSplit/>
          <w:jc w:val="center"/>
        </w:trPr>
        <w:tc>
          <w:tcPr>
            <w:tcW w:w="806" w:type="dxa"/>
            <w:vMerge w:val="restart"/>
            <w:tcBorders>
              <w:top w:val="single" w:sz="12" w:space="0" w:color="auto"/>
              <w:left w:val="single" w:sz="12" w:space="0" w:color="auto"/>
              <w:right w:val="single" w:sz="4" w:space="0" w:color="auto"/>
            </w:tcBorders>
            <w:noWrap/>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Диапазон</w:t>
            </w:r>
            <w:r w:rsidRPr="001C5E30">
              <w:rPr>
                <w:sz w:val="16"/>
                <w:szCs w:val="16"/>
                <w:lang w:val="ru-RU"/>
              </w:rPr>
              <w:br/>
              <w:t>частот</w:t>
            </w:r>
          </w:p>
        </w:tc>
        <w:tc>
          <w:tcPr>
            <w:tcW w:w="649" w:type="dxa"/>
            <w:vMerge w:val="restart"/>
            <w:tcBorders>
              <w:top w:val="single" w:sz="12"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Тип</w:t>
            </w:r>
          </w:p>
        </w:tc>
        <w:tc>
          <w:tcPr>
            <w:tcW w:w="5118" w:type="dxa"/>
            <w:gridSpan w:val="12"/>
            <w:tcBorders>
              <w:top w:val="single" w:sz="12" w:space="0" w:color="auto"/>
              <w:left w:val="single" w:sz="4" w:space="0" w:color="auto"/>
              <w:bottom w:val="nil"/>
              <w:right w:val="single" w:sz="4" w:space="0" w:color="auto"/>
            </w:tcBorders>
          </w:tcPr>
          <w:p w:rsidR="00B80A5C" w:rsidRPr="001C5E30" w:rsidRDefault="00B80A5C" w:rsidP="00C83AE0">
            <w:pPr>
              <w:pStyle w:val="Tablehead"/>
              <w:rPr>
                <w:sz w:val="16"/>
                <w:szCs w:val="16"/>
                <w:lang w:val="ru-RU"/>
              </w:rPr>
            </w:pPr>
            <w:r w:rsidRPr="001C5E30">
              <w:rPr>
                <w:sz w:val="16"/>
                <w:szCs w:val="16"/>
                <w:lang w:val="ru-RU"/>
              </w:rPr>
              <w:t>Применяются к</w:t>
            </w:r>
          </w:p>
        </w:tc>
        <w:tc>
          <w:tcPr>
            <w:tcW w:w="6744" w:type="dxa"/>
            <w:gridSpan w:val="12"/>
            <w:tcBorders>
              <w:top w:val="single" w:sz="12" w:space="0" w:color="auto"/>
              <w:left w:val="single" w:sz="4" w:space="0" w:color="auto"/>
              <w:bottom w:val="single" w:sz="8" w:space="0" w:color="auto"/>
              <w:right w:val="single" w:sz="12" w:space="0" w:color="auto"/>
            </w:tcBorders>
            <w:noWrap/>
            <w:tcMar>
              <w:top w:w="15" w:type="dxa"/>
              <w:left w:w="15" w:type="dxa"/>
              <w:bottom w:w="0" w:type="dxa"/>
              <w:right w:w="15" w:type="dxa"/>
            </w:tcMar>
          </w:tcPr>
          <w:p w:rsidR="00B80A5C" w:rsidRPr="001C5E30" w:rsidRDefault="00B80A5C" w:rsidP="00C83AE0">
            <w:pPr>
              <w:pStyle w:val="Tablehead"/>
              <w:rPr>
                <w:sz w:val="16"/>
                <w:szCs w:val="16"/>
                <w:lang w:val="ru-RU"/>
              </w:rPr>
            </w:pPr>
            <w:r w:rsidRPr="001C5E30">
              <w:rPr>
                <w:sz w:val="16"/>
                <w:szCs w:val="16"/>
                <w:lang w:val="ru-RU"/>
              </w:rPr>
              <w:t>Технический формат последовательности вызова</w:t>
            </w:r>
          </w:p>
        </w:tc>
        <w:tc>
          <w:tcPr>
            <w:tcW w:w="187" w:type="dxa"/>
            <w:tcBorders>
              <w:top w:val="nil"/>
              <w:left w:val="single" w:sz="12" w:space="0" w:color="auto"/>
              <w:bottom w:val="nil"/>
            </w:tcBorders>
            <w:noWrap/>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p>
        </w:tc>
        <w:tc>
          <w:tcPr>
            <w:tcW w:w="955" w:type="dxa"/>
            <w:tcBorders>
              <w:top w:val="nil"/>
              <w:bottom w:val="single" w:sz="12" w:space="0" w:color="auto"/>
              <w:right w:val="nil"/>
            </w:tcBorders>
            <w:noWrap/>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p>
        </w:tc>
      </w:tr>
      <w:tr w:rsidR="00B80A5C" w:rsidRPr="00BE6A7C" w:rsidTr="00C83AE0">
        <w:trPr>
          <w:cantSplit/>
          <w:jc w:val="center"/>
        </w:trPr>
        <w:tc>
          <w:tcPr>
            <w:tcW w:w="806" w:type="dxa"/>
            <w:vMerge/>
            <w:tcBorders>
              <w:left w:val="single" w:sz="12" w:space="0" w:color="auto"/>
              <w:right w:val="single" w:sz="4" w:space="0" w:color="auto"/>
            </w:tcBorders>
            <w:noWrap/>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p>
        </w:tc>
        <w:tc>
          <w:tcPr>
            <w:tcW w:w="649"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bCs/>
                <w:sz w:val="16"/>
                <w:szCs w:val="16"/>
                <w:lang w:val="ru-RU"/>
              </w:rPr>
            </w:pPr>
          </w:p>
        </w:tc>
        <w:tc>
          <w:tcPr>
            <w:tcW w:w="696"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 A</w:t>
            </w:r>
          </w:p>
        </w:tc>
        <w:tc>
          <w:tcPr>
            <w:tcW w:w="1009"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890"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761" w:type="dxa"/>
            <w:gridSpan w:val="2"/>
            <w:vMerge w:val="restart"/>
            <w:tcBorders>
              <w:top w:val="single" w:sz="8" w:space="0" w:color="auto"/>
              <w:left w:val="sing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Класс</w:t>
            </w:r>
            <w:r w:rsidRPr="001C5E30">
              <w:rPr>
                <w:sz w:val="16"/>
                <w:szCs w:val="16"/>
                <w:lang w:val="ru-RU"/>
              </w:rPr>
              <w:br/>
              <w:t>порта-</w:t>
            </w:r>
            <w:r w:rsidRPr="001C5E30">
              <w:rPr>
                <w:sz w:val="16"/>
                <w:szCs w:val="16"/>
                <w:lang w:val="ru-RU"/>
              </w:rPr>
              <w:br/>
              <w:t>тивной</w:t>
            </w:r>
            <w:r w:rsidRPr="001C5E30">
              <w:rPr>
                <w:sz w:val="16"/>
                <w:szCs w:val="16"/>
                <w:lang w:val="ru-RU"/>
              </w:rPr>
              <w:br/>
              <w:t>станции</w:t>
            </w:r>
            <w:r w:rsidRPr="001C5E30">
              <w:rPr>
                <w:sz w:val="16"/>
                <w:szCs w:val="16"/>
                <w:lang w:val="ru-RU"/>
              </w:rPr>
              <w:br/>
              <w:t>H</w:t>
            </w:r>
          </w:p>
        </w:tc>
        <w:tc>
          <w:tcPr>
            <w:tcW w:w="886" w:type="dxa"/>
            <w:gridSpan w:val="2"/>
            <w:vMerge w:val="restart"/>
            <w:tcBorders>
              <w:top w:val="single" w:sz="8" w:space="0" w:color="auto"/>
              <w:left w:val="single" w:sz="4" w:space="0" w:color="auto"/>
              <w:right w:val="single" w:sz="4" w:space="0" w:color="auto"/>
            </w:tcBorders>
          </w:tcPr>
          <w:p w:rsidR="00B80A5C" w:rsidRPr="001C5E30" w:rsidRDefault="00B80A5C" w:rsidP="00C83AE0">
            <w:pPr>
              <w:pStyle w:val="Tablehead"/>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устройств М</w:t>
            </w:r>
            <w:r w:rsidRPr="001C5E30">
              <w:rPr>
                <w:sz w:val="16"/>
                <w:szCs w:val="16"/>
                <w:lang w:val="ru-RU"/>
              </w:rPr>
              <w:br/>
              <w:t>без обр.</w:t>
            </w:r>
            <w:r w:rsidRPr="001C5E30">
              <w:rPr>
                <w:sz w:val="16"/>
                <w:szCs w:val="16"/>
                <w:lang w:val="ru-RU"/>
              </w:rPr>
              <w:br/>
              <w:t>связи</w:t>
            </w:r>
          </w:p>
        </w:tc>
        <w:tc>
          <w:tcPr>
            <w:tcW w:w="876"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Берего-</w:t>
            </w:r>
            <w:r w:rsidRPr="001C5E30">
              <w:rPr>
                <w:sz w:val="16"/>
                <w:szCs w:val="16"/>
                <w:lang w:val="ru-RU"/>
              </w:rPr>
              <w:br/>
              <w:t>вая</w:t>
            </w:r>
            <w:r w:rsidRPr="001C5E30">
              <w:rPr>
                <w:sz w:val="16"/>
                <w:szCs w:val="16"/>
                <w:lang w:val="ru-RU"/>
              </w:rPr>
              <w:br/>
              <w:t>станция</w:t>
            </w:r>
          </w:p>
        </w:tc>
        <w:tc>
          <w:tcPr>
            <w:tcW w:w="742"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ind w:left="-57" w:right="-57"/>
              <w:rPr>
                <w:rFonts w:eastAsia="Arial Unicode MS"/>
                <w:sz w:val="16"/>
                <w:szCs w:val="16"/>
                <w:lang w:val="ru-RU"/>
              </w:rPr>
            </w:pPr>
            <w:r w:rsidRPr="001C5E30">
              <w:rPr>
                <w:sz w:val="16"/>
                <w:szCs w:val="16"/>
                <w:lang w:val="ru-RU"/>
              </w:rPr>
              <w:t>Специфи-</w:t>
            </w:r>
            <w:r w:rsidRPr="001C5E30">
              <w:rPr>
                <w:sz w:val="16"/>
                <w:szCs w:val="16"/>
                <w:lang w:val="ru-RU"/>
              </w:rPr>
              <w:br/>
              <w:t>катор</w:t>
            </w:r>
            <w:r w:rsidRPr="001C5E30">
              <w:rPr>
                <w:sz w:val="16"/>
                <w:szCs w:val="16"/>
                <w:lang w:val="ru-RU"/>
              </w:rPr>
              <w:br/>
              <w:t>формата</w:t>
            </w:r>
            <w:r w:rsidRPr="001C5E30">
              <w:rPr>
                <w:sz w:val="16"/>
                <w:szCs w:val="16"/>
                <w:lang w:val="ru-RU"/>
              </w:rPr>
              <w:br/>
              <w:t>(2 иден-тичных)</w:t>
            </w:r>
          </w:p>
        </w:tc>
        <w:tc>
          <w:tcPr>
            <w:tcW w:w="528"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Кате-</w:t>
            </w:r>
            <w:r w:rsidRPr="001C5E30">
              <w:rPr>
                <w:sz w:val="16"/>
                <w:szCs w:val="16"/>
                <w:lang w:val="ru-RU"/>
              </w:rPr>
              <w:br/>
              <w:t>гория</w:t>
            </w:r>
            <w:r w:rsidRPr="001C5E30">
              <w:rPr>
                <w:sz w:val="16"/>
                <w:szCs w:val="16"/>
                <w:lang w:val="ru-RU"/>
              </w:rPr>
              <w:br/>
              <w:t>(1)</w:t>
            </w:r>
          </w:p>
        </w:tc>
        <w:tc>
          <w:tcPr>
            <w:tcW w:w="589"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Само-</w:t>
            </w:r>
            <w:r w:rsidRPr="001C5E30">
              <w:rPr>
                <w:sz w:val="16"/>
                <w:szCs w:val="16"/>
                <w:lang w:val="ru-RU"/>
              </w:rPr>
              <w:br/>
              <w:t>опо-знава-тель</w:t>
            </w:r>
            <w:r w:rsidRPr="001C5E30">
              <w:rPr>
                <w:sz w:val="16"/>
                <w:szCs w:val="16"/>
                <w:lang w:val="ru-RU"/>
              </w:rPr>
              <w:br/>
              <w:t>(5)</w:t>
            </w:r>
          </w:p>
        </w:tc>
        <w:tc>
          <w:tcPr>
            <w:tcW w:w="698"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Теле-</w:t>
            </w:r>
            <w:r w:rsidRPr="001C5E30">
              <w:rPr>
                <w:sz w:val="16"/>
                <w:szCs w:val="16"/>
                <w:lang w:val="ru-RU"/>
              </w:rPr>
              <w:br/>
              <w:t>команда</w:t>
            </w:r>
            <w:r w:rsidRPr="001C5E30">
              <w:rPr>
                <w:sz w:val="16"/>
                <w:szCs w:val="16"/>
                <w:lang w:val="ru-RU"/>
              </w:rPr>
              <w:br/>
              <w:t>(1)</w:t>
            </w:r>
          </w:p>
        </w:tc>
        <w:tc>
          <w:tcPr>
            <w:tcW w:w="2779" w:type="dxa"/>
            <w:gridSpan w:val="5"/>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Сообщение</w:t>
            </w:r>
          </w:p>
        </w:tc>
        <w:tc>
          <w:tcPr>
            <w:tcW w:w="38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 xml:space="preserve">EOS </w:t>
            </w:r>
            <w:r w:rsidRPr="001C5E30">
              <w:rPr>
                <w:sz w:val="16"/>
                <w:szCs w:val="16"/>
                <w:lang w:val="ru-RU"/>
              </w:rPr>
              <w:br/>
              <w:t>(1)</w:t>
            </w:r>
          </w:p>
        </w:tc>
        <w:tc>
          <w:tcPr>
            <w:tcW w:w="38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 xml:space="preserve">ECC </w:t>
            </w:r>
            <w:r w:rsidRPr="001C5E30">
              <w:rPr>
                <w:sz w:val="16"/>
                <w:szCs w:val="16"/>
                <w:lang w:val="ru-RU"/>
              </w:rPr>
              <w:br/>
              <w:t>(1)</w:t>
            </w:r>
          </w:p>
        </w:tc>
        <w:tc>
          <w:tcPr>
            <w:tcW w:w="640" w:type="dxa"/>
            <w:vMerge w:val="restart"/>
            <w:tcBorders>
              <w:top w:val="nil"/>
              <w:left w:val="single" w:sz="4" w:space="0" w:color="auto"/>
              <w:bottom w:val="single" w:sz="8" w:space="0" w:color="000000"/>
              <w:right w:val="single" w:sz="12" w:space="0" w:color="auto"/>
            </w:tcBorders>
            <w:tcMar>
              <w:top w:w="15" w:type="dxa"/>
              <w:left w:w="15" w:type="dxa"/>
              <w:bottom w:w="0" w:type="dxa"/>
              <w:right w:w="15" w:type="dxa"/>
            </w:tcMar>
            <w:vAlign w:val="bottom"/>
          </w:tcPr>
          <w:p w:rsidR="00B80A5C" w:rsidRPr="001C5E30" w:rsidRDefault="00B80A5C" w:rsidP="00C83AE0">
            <w:pPr>
              <w:pStyle w:val="Tablehead"/>
              <w:ind w:left="-57" w:right="-57"/>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c>
          <w:tcPr>
            <w:tcW w:w="187"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p>
        </w:tc>
        <w:tc>
          <w:tcPr>
            <w:tcW w:w="955" w:type="dxa"/>
            <w:vMerge w:val="restart"/>
            <w:tcBorders>
              <w:top w:val="single" w:sz="12" w:space="0" w:color="auto"/>
              <w:left w:val="single" w:sz="12" w:space="0" w:color="auto"/>
              <w:bottom w:val="double" w:sz="4" w:space="0" w:color="auto"/>
              <w:right w:val="single" w:sz="12"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sz w:val="15"/>
                <w:szCs w:val="15"/>
                <w:lang w:val="ru-RU"/>
              </w:rPr>
            </w:pPr>
            <w:r w:rsidRPr="001C5E30">
              <w:rPr>
                <w:sz w:val="16"/>
                <w:szCs w:val="16"/>
                <w:lang w:val="ru-RU"/>
              </w:rPr>
              <w:t>Последова-</w:t>
            </w:r>
            <w:r w:rsidRPr="001C5E30">
              <w:rPr>
                <w:sz w:val="16"/>
                <w:szCs w:val="16"/>
                <w:lang w:val="ru-RU"/>
              </w:rPr>
              <w:br/>
              <w:t>тельность</w:t>
            </w:r>
            <w:r w:rsidRPr="001C5E30">
              <w:rPr>
                <w:sz w:val="16"/>
                <w:szCs w:val="16"/>
                <w:lang w:val="ru-RU"/>
              </w:rPr>
              <w:br/>
              <w:t>расширения</w:t>
            </w:r>
            <w:r w:rsidRPr="001C5E30">
              <w:rPr>
                <w:sz w:val="16"/>
                <w:szCs w:val="16"/>
                <w:lang w:val="ru-RU"/>
              </w:rPr>
              <w:br/>
              <w:t>по Рек.</w:t>
            </w:r>
            <w:r>
              <w:rPr>
                <w:sz w:val="16"/>
                <w:szCs w:val="16"/>
                <w:lang w:val="ru-RU"/>
              </w:rPr>
              <w:t> МСЭ</w:t>
            </w:r>
            <w:r w:rsidRPr="001C5E30">
              <w:rPr>
                <w:sz w:val="16"/>
                <w:szCs w:val="16"/>
                <w:lang w:val="ru-RU"/>
              </w:rPr>
              <w:t>-R</w:t>
            </w:r>
            <w:r w:rsidRPr="001C5E30">
              <w:rPr>
                <w:sz w:val="16"/>
                <w:szCs w:val="16"/>
                <w:lang w:val="ru-RU"/>
              </w:rPr>
              <w:br/>
              <w:t>M.821*</w:t>
            </w:r>
            <w:r w:rsidRPr="001C5E30">
              <w:rPr>
                <w:sz w:val="16"/>
                <w:szCs w:val="16"/>
                <w:lang w:val="ru-RU"/>
              </w:rPr>
              <w:br/>
              <w:t>(9)</w:t>
            </w:r>
          </w:p>
        </w:tc>
      </w:tr>
      <w:tr w:rsidR="00B80A5C" w:rsidRPr="001C5E30" w:rsidTr="00C83AE0">
        <w:trPr>
          <w:cantSplit/>
          <w:jc w:val="center"/>
        </w:trPr>
        <w:tc>
          <w:tcPr>
            <w:tcW w:w="806" w:type="dxa"/>
            <w:vMerge/>
            <w:tcBorders>
              <w:left w:val="single" w:sz="12" w:space="0" w:color="auto"/>
              <w:right w:val="single" w:sz="4" w:space="0" w:color="auto"/>
            </w:tcBorders>
            <w:noWrap/>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p>
        </w:tc>
        <w:tc>
          <w:tcPr>
            <w:tcW w:w="649"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bCs/>
                <w:sz w:val="16"/>
                <w:szCs w:val="16"/>
                <w:lang w:val="ru-RU"/>
              </w:rPr>
            </w:pPr>
          </w:p>
        </w:tc>
        <w:tc>
          <w:tcPr>
            <w:tcW w:w="69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bCs/>
                <w:sz w:val="16"/>
                <w:szCs w:val="16"/>
                <w:lang w:val="ru-RU"/>
              </w:rPr>
            </w:pPr>
          </w:p>
        </w:tc>
        <w:tc>
          <w:tcPr>
            <w:tcW w:w="1009"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bCs/>
                <w:sz w:val="16"/>
                <w:szCs w:val="16"/>
                <w:lang w:val="ru-RU"/>
              </w:rPr>
            </w:pPr>
          </w:p>
        </w:tc>
        <w:tc>
          <w:tcPr>
            <w:tcW w:w="89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ascii="Times New Roman Bold" w:hAnsi="Times New Roman Bold" w:cs="Times New Roman Bold"/>
                <w:b w:val="0"/>
                <w:bCs/>
                <w:sz w:val="16"/>
                <w:szCs w:val="16"/>
                <w:lang w:val="ru-RU"/>
              </w:rPr>
            </w:pPr>
          </w:p>
        </w:tc>
        <w:tc>
          <w:tcPr>
            <w:tcW w:w="761" w:type="dxa"/>
            <w:gridSpan w:val="2"/>
            <w:vMerge/>
            <w:tcBorders>
              <w:left w:val="single" w:sz="4" w:space="0" w:color="auto"/>
              <w:right w:val="single" w:sz="4" w:space="0" w:color="auto"/>
            </w:tcBorders>
          </w:tcPr>
          <w:p w:rsidR="00B80A5C" w:rsidRPr="001C5E30" w:rsidRDefault="00B80A5C" w:rsidP="00C83AE0">
            <w:pPr>
              <w:pStyle w:val="Tablehead"/>
              <w:rPr>
                <w:rFonts w:eastAsia="Arial Unicode MS"/>
                <w:bCs/>
                <w:sz w:val="16"/>
                <w:szCs w:val="16"/>
                <w:lang w:val="ru-RU"/>
              </w:rPr>
            </w:pPr>
          </w:p>
        </w:tc>
        <w:tc>
          <w:tcPr>
            <w:tcW w:w="886" w:type="dxa"/>
            <w:gridSpan w:val="2"/>
            <w:vMerge/>
            <w:tcBorders>
              <w:left w:val="single" w:sz="4" w:space="0" w:color="auto"/>
              <w:right w:val="single" w:sz="4" w:space="0" w:color="auto"/>
            </w:tcBorders>
          </w:tcPr>
          <w:p w:rsidR="00B80A5C" w:rsidRPr="001C5E30" w:rsidRDefault="00B80A5C" w:rsidP="00C83AE0">
            <w:pPr>
              <w:pStyle w:val="Tablehead"/>
              <w:rPr>
                <w:rFonts w:eastAsia="Arial Unicode MS"/>
                <w:bCs/>
                <w:sz w:val="16"/>
                <w:szCs w:val="16"/>
                <w:lang w:val="ru-RU"/>
              </w:rPr>
            </w:pPr>
          </w:p>
        </w:tc>
        <w:tc>
          <w:tcPr>
            <w:tcW w:w="87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bCs/>
                <w:sz w:val="16"/>
                <w:szCs w:val="16"/>
                <w:lang w:val="ru-RU"/>
              </w:rPr>
            </w:pPr>
          </w:p>
        </w:tc>
        <w:tc>
          <w:tcPr>
            <w:tcW w:w="742"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bCs/>
                <w:sz w:val="16"/>
                <w:szCs w:val="16"/>
                <w:lang w:val="ru-RU"/>
              </w:rPr>
            </w:pPr>
          </w:p>
        </w:tc>
        <w:tc>
          <w:tcPr>
            <w:tcW w:w="528"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bCs/>
                <w:sz w:val="16"/>
                <w:szCs w:val="16"/>
                <w:lang w:val="ru-RU"/>
              </w:rPr>
            </w:pPr>
          </w:p>
        </w:tc>
        <w:tc>
          <w:tcPr>
            <w:tcW w:w="58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bCs/>
                <w:sz w:val="16"/>
                <w:szCs w:val="16"/>
                <w:lang w:val="ru-RU"/>
              </w:rPr>
            </w:pPr>
          </w:p>
        </w:tc>
        <w:tc>
          <w:tcPr>
            <w:tcW w:w="698"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bCs/>
                <w:sz w:val="16"/>
                <w:szCs w:val="16"/>
                <w:lang w:val="ru-RU"/>
              </w:rPr>
            </w:pPr>
          </w:p>
        </w:tc>
        <w:tc>
          <w:tcPr>
            <w:tcW w:w="698"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0</w:t>
            </w:r>
          </w:p>
        </w:tc>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1</w:t>
            </w:r>
          </w:p>
        </w:tc>
        <w:tc>
          <w:tcPr>
            <w:tcW w:w="5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2</w:t>
            </w:r>
          </w:p>
        </w:tc>
        <w:tc>
          <w:tcPr>
            <w:tcW w:w="47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3</w:t>
            </w:r>
          </w:p>
        </w:tc>
        <w:tc>
          <w:tcPr>
            <w:tcW w:w="5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4</w:t>
            </w:r>
          </w:p>
        </w:tc>
        <w:tc>
          <w:tcPr>
            <w:tcW w:w="384" w:type="dxa"/>
            <w:vMerge/>
            <w:tcBorders>
              <w:top w:val="nil"/>
              <w:left w:val="single" w:sz="4" w:space="0" w:color="auto"/>
              <w:bottom w:val="single" w:sz="8" w:space="0" w:color="000000"/>
              <w:right w:val="single" w:sz="4" w:space="0" w:color="auto"/>
            </w:tcBorders>
            <w:vAlign w:val="bottom"/>
          </w:tcPr>
          <w:p w:rsidR="00B80A5C" w:rsidRPr="001C5E30" w:rsidRDefault="00B80A5C" w:rsidP="00C83AE0">
            <w:pPr>
              <w:pStyle w:val="Tablehead"/>
              <w:rPr>
                <w:rFonts w:eastAsia="Arial Unicode MS"/>
                <w:bCs/>
                <w:sz w:val="16"/>
                <w:szCs w:val="16"/>
                <w:lang w:val="ru-RU"/>
              </w:rPr>
            </w:pPr>
          </w:p>
        </w:tc>
        <w:tc>
          <w:tcPr>
            <w:tcW w:w="384" w:type="dxa"/>
            <w:vMerge/>
            <w:tcBorders>
              <w:top w:val="nil"/>
              <w:left w:val="single" w:sz="4" w:space="0" w:color="auto"/>
              <w:bottom w:val="single" w:sz="8" w:space="0" w:color="000000"/>
              <w:right w:val="single" w:sz="4" w:space="0" w:color="auto"/>
            </w:tcBorders>
            <w:vAlign w:val="bottom"/>
          </w:tcPr>
          <w:p w:rsidR="00B80A5C" w:rsidRPr="001C5E30" w:rsidRDefault="00B80A5C" w:rsidP="00C83AE0">
            <w:pPr>
              <w:pStyle w:val="Tablehead"/>
              <w:rPr>
                <w:rFonts w:eastAsia="Arial Unicode MS"/>
                <w:bCs/>
                <w:sz w:val="16"/>
                <w:szCs w:val="16"/>
                <w:lang w:val="ru-RU"/>
              </w:rPr>
            </w:pPr>
          </w:p>
        </w:tc>
        <w:tc>
          <w:tcPr>
            <w:tcW w:w="640" w:type="dxa"/>
            <w:vMerge/>
            <w:tcBorders>
              <w:top w:val="nil"/>
              <w:left w:val="single" w:sz="4" w:space="0" w:color="auto"/>
              <w:bottom w:val="single" w:sz="8" w:space="0" w:color="000000"/>
              <w:right w:val="single" w:sz="12" w:space="0" w:color="auto"/>
            </w:tcBorders>
            <w:vAlign w:val="bottom"/>
          </w:tcPr>
          <w:p w:rsidR="00B80A5C" w:rsidRPr="001C5E30" w:rsidRDefault="00B80A5C" w:rsidP="00C83AE0">
            <w:pPr>
              <w:pStyle w:val="Tablehead"/>
              <w:rPr>
                <w:rFonts w:eastAsia="Arial Unicode MS"/>
                <w:bCs/>
                <w:sz w:val="16"/>
                <w:szCs w:val="16"/>
                <w:lang w:val="ru-RU"/>
              </w:rPr>
            </w:pPr>
          </w:p>
        </w:tc>
        <w:tc>
          <w:tcPr>
            <w:tcW w:w="187"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p>
        </w:tc>
        <w:tc>
          <w:tcPr>
            <w:tcW w:w="955" w:type="dxa"/>
            <w:vMerge/>
            <w:tcBorders>
              <w:top w:val="single" w:sz="8" w:space="0" w:color="auto"/>
              <w:left w:val="single" w:sz="12" w:space="0" w:color="auto"/>
              <w:bottom w:val="double" w:sz="4" w:space="0" w:color="auto"/>
              <w:right w:val="single" w:sz="12" w:space="0" w:color="auto"/>
            </w:tcBorders>
            <w:vAlign w:val="bottom"/>
          </w:tcPr>
          <w:p w:rsidR="00B80A5C" w:rsidRPr="001C5E30" w:rsidRDefault="00B80A5C" w:rsidP="00C83AE0">
            <w:pPr>
              <w:pStyle w:val="Tablehead"/>
              <w:rPr>
                <w:rFonts w:eastAsia="Arial Unicode MS"/>
                <w:bCs/>
                <w:sz w:val="16"/>
                <w:szCs w:val="16"/>
                <w:lang w:val="ru-RU"/>
              </w:rPr>
            </w:pPr>
          </w:p>
        </w:tc>
      </w:tr>
      <w:tr w:rsidR="00B80A5C" w:rsidRPr="002D0604" w:rsidTr="00C83AE0">
        <w:trPr>
          <w:cantSplit/>
          <w:jc w:val="center"/>
        </w:trPr>
        <w:tc>
          <w:tcPr>
            <w:tcW w:w="806" w:type="dxa"/>
            <w:vMerge/>
            <w:tcBorders>
              <w:left w:val="single" w:sz="12" w:space="0" w:color="auto"/>
              <w:right w:val="single" w:sz="4" w:space="0" w:color="auto"/>
            </w:tcBorders>
            <w:noWrap/>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p>
        </w:tc>
        <w:tc>
          <w:tcPr>
            <w:tcW w:w="649"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bCs/>
                <w:sz w:val="16"/>
                <w:szCs w:val="16"/>
                <w:lang w:val="ru-RU"/>
              </w:rPr>
            </w:pPr>
          </w:p>
        </w:tc>
        <w:tc>
          <w:tcPr>
            <w:tcW w:w="69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bCs/>
                <w:sz w:val="16"/>
                <w:szCs w:val="16"/>
                <w:lang w:val="ru-RU"/>
              </w:rPr>
            </w:pPr>
          </w:p>
        </w:tc>
        <w:tc>
          <w:tcPr>
            <w:tcW w:w="1009"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bCs/>
                <w:sz w:val="16"/>
                <w:szCs w:val="16"/>
                <w:lang w:val="ru-RU"/>
              </w:rPr>
            </w:pPr>
          </w:p>
        </w:tc>
        <w:tc>
          <w:tcPr>
            <w:tcW w:w="89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ascii="Times New Roman Bold" w:hAnsi="Times New Roman Bold" w:cs="Times New Roman Bold"/>
                <w:b w:val="0"/>
                <w:bCs/>
                <w:sz w:val="16"/>
                <w:szCs w:val="16"/>
                <w:lang w:val="ru-RU"/>
              </w:rPr>
            </w:pPr>
          </w:p>
        </w:tc>
        <w:tc>
          <w:tcPr>
            <w:tcW w:w="761" w:type="dxa"/>
            <w:gridSpan w:val="2"/>
            <w:vMerge/>
            <w:tcBorders>
              <w:left w:val="single" w:sz="4" w:space="0" w:color="auto"/>
              <w:bottom w:val="single" w:sz="4" w:space="0" w:color="000000"/>
              <w:right w:val="single" w:sz="4" w:space="0" w:color="auto"/>
            </w:tcBorders>
          </w:tcPr>
          <w:p w:rsidR="00B80A5C" w:rsidRPr="001C5E30" w:rsidRDefault="00B80A5C" w:rsidP="00C83AE0">
            <w:pPr>
              <w:pStyle w:val="Tablehead"/>
              <w:rPr>
                <w:rFonts w:eastAsia="Arial Unicode MS"/>
                <w:bCs/>
                <w:sz w:val="16"/>
                <w:szCs w:val="16"/>
                <w:lang w:val="ru-RU"/>
              </w:rPr>
            </w:pPr>
          </w:p>
        </w:tc>
        <w:tc>
          <w:tcPr>
            <w:tcW w:w="886" w:type="dxa"/>
            <w:gridSpan w:val="2"/>
            <w:vMerge/>
            <w:tcBorders>
              <w:left w:val="single" w:sz="4" w:space="0" w:color="auto"/>
              <w:bottom w:val="single" w:sz="4" w:space="0" w:color="000000"/>
              <w:right w:val="single" w:sz="4" w:space="0" w:color="auto"/>
            </w:tcBorders>
          </w:tcPr>
          <w:p w:rsidR="00B80A5C" w:rsidRPr="001C5E30" w:rsidRDefault="00B80A5C" w:rsidP="00C83AE0">
            <w:pPr>
              <w:pStyle w:val="Tablehead"/>
              <w:rPr>
                <w:rFonts w:eastAsia="Arial Unicode MS"/>
                <w:bCs/>
                <w:sz w:val="16"/>
                <w:szCs w:val="16"/>
                <w:lang w:val="ru-RU"/>
              </w:rPr>
            </w:pPr>
          </w:p>
        </w:tc>
        <w:tc>
          <w:tcPr>
            <w:tcW w:w="87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bCs/>
                <w:sz w:val="16"/>
                <w:szCs w:val="16"/>
                <w:lang w:val="ru-RU"/>
              </w:rPr>
            </w:pPr>
          </w:p>
        </w:tc>
        <w:tc>
          <w:tcPr>
            <w:tcW w:w="742"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bCs/>
                <w:sz w:val="16"/>
                <w:szCs w:val="16"/>
                <w:lang w:val="ru-RU"/>
              </w:rPr>
            </w:pPr>
          </w:p>
        </w:tc>
        <w:tc>
          <w:tcPr>
            <w:tcW w:w="528"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bCs/>
                <w:sz w:val="16"/>
                <w:szCs w:val="16"/>
                <w:lang w:val="ru-RU"/>
              </w:rPr>
            </w:pPr>
          </w:p>
        </w:tc>
        <w:tc>
          <w:tcPr>
            <w:tcW w:w="58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bCs/>
                <w:sz w:val="16"/>
                <w:szCs w:val="16"/>
                <w:lang w:val="ru-RU"/>
              </w:rPr>
            </w:pPr>
          </w:p>
        </w:tc>
        <w:tc>
          <w:tcPr>
            <w:tcW w:w="698"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bCs/>
                <w:sz w:val="16"/>
                <w:szCs w:val="16"/>
                <w:lang w:val="ru-RU"/>
              </w:rPr>
            </w:pPr>
          </w:p>
        </w:tc>
        <w:tc>
          <w:tcPr>
            <w:tcW w:w="698"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r w:rsidRPr="001C5E30">
              <w:rPr>
                <w:sz w:val="16"/>
                <w:szCs w:val="16"/>
                <w:lang w:val="ru-RU"/>
              </w:rPr>
              <w:br/>
              <w:t>(5)</w:t>
            </w:r>
          </w:p>
        </w:tc>
        <w:tc>
          <w:tcPr>
            <w:tcW w:w="558"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Харак-тер</w:t>
            </w:r>
            <w:r w:rsidRPr="001C5E30">
              <w:rPr>
                <w:sz w:val="16"/>
                <w:szCs w:val="16"/>
                <w:lang w:val="ru-RU"/>
              </w:rPr>
              <w:br/>
              <w:t>бед-ствия</w:t>
            </w:r>
            <w:r w:rsidRPr="001C5E30">
              <w:rPr>
                <w:sz w:val="16"/>
                <w:szCs w:val="16"/>
                <w:lang w:val="ru-RU"/>
              </w:rPr>
              <w:br/>
              <w:t>(1)</w:t>
            </w:r>
          </w:p>
        </w:tc>
        <w:tc>
          <w:tcPr>
            <w:tcW w:w="503"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Коор-</w:t>
            </w:r>
            <w:r w:rsidRPr="001C5E30">
              <w:rPr>
                <w:sz w:val="16"/>
                <w:szCs w:val="16"/>
                <w:lang w:val="ru-RU"/>
              </w:rPr>
              <w:br/>
              <w:t>дина-</w:t>
            </w:r>
            <w:r w:rsidRPr="001C5E30">
              <w:rPr>
                <w:sz w:val="16"/>
                <w:szCs w:val="16"/>
                <w:lang w:val="ru-RU"/>
              </w:rPr>
              <w:br/>
              <w:t>ты бед-ствия</w:t>
            </w:r>
            <w:r w:rsidRPr="001C5E30">
              <w:rPr>
                <w:sz w:val="16"/>
                <w:szCs w:val="16"/>
                <w:lang w:val="ru-RU"/>
              </w:rPr>
              <w:br/>
              <w:t>(5)</w:t>
            </w:r>
          </w:p>
        </w:tc>
        <w:tc>
          <w:tcPr>
            <w:tcW w:w="47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Вре-мя</w:t>
            </w:r>
            <w:r w:rsidRPr="001C5E30">
              <w:rPr>
                <w:sz w:val="16"/>
                <w:szCs w:val="16"/>
                <w:lang w:val="ru-RU"/>
              </w:rPr>
              <w:br/>
              <w:t>(2)</w:t>
            </w:r>
          </w:p>
        </w:tc>
        <w:tc>
          <w:tcPr>
            <w:tcW w:w="546"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После-дую-</w:t>
            </w:r>
            <w:r w:rsidRPr="001C5E30">
              <w:rPr>
                <w:sz w:val="16"/>
                <w:szCs w:val="16"/>
                <w:lang w:val="ru-RU"/>
              </w:rPr>
              <w:br/>
              <w:t>щие</w:t>
            </w:r>
            <w:r w:rsidRPr="001C5E30">
              <w:rPr>
                <w:sz w:val="16"/>
                <w:szCs w:val="16"/>
                <w:lang w:val="ru-RU"/>
              </w:rPr>
              <w:br/>
              <w:t>пере-дачи</w:t>
            </w:r>
            <w:r w:rsidRPr="001C5E30">
              <w:rPr>
                <w:sz w:val="16"/>
                <w:szCs w:val="16"/>
                <w:lang w:val="ru-RU"/>
              </w:rPr>
              <w:br/>
              <w:t>(1)</w:t>
            </w:r>
          </w:p>
        </w:tc>
        <w:tc>
          <w:tcPr>
            <w:tcW w:w="384" w:type="dxa"/>
            <w:vMerge/>
            <w:tcBorders>
              <w:top w:val="nil"/>
              <w:left w:val="single" w:sz="4" w:space="0" w:color="auto"/>
              <w:bottom w:val="single" w:sz="8" w:space="0" w:color="000000"/>
              <w:right w:val="single" w:sz="4" w:space="0" w:color="auto"/>
            </w:tcBorders>
            <w:vAlign w:val="bottom"/>
          </w:tcPr>
          <w:p w:rsidR="00B80A5C" w:rsidRPr="001C5E30" w:rsidRDefault="00B80A5C" w:rsidP="00C83AE0">
            <w:pPr>
              <w:pStyle w:val="Tablehead"/>
              <w:rPr>
                <w:rFonts w:eastAsia="Arial Unicode MS"/>
                <w:bCs/>
                <w:sz w:val="16"/>
                <w:szCs w:val="16"/>
                <w:lang w:val="ru-RU"/>
              </w:rPr>
            </w:pPr>
          </w:p>
        </w:tc>
        <w:tc>
          <w:tcPr>
            <w:tcW w:w="384" w:type="dxa"/>
            <w:vMerge/>
            <w:tcBorders>
              <w:top w:val="nil"/>
              <w:left w:val="single" w:sz="4" w:space="0" w:color="auto"/>
              <w:bottom w:val="single" w:sz="8" w:space="0" w:color="000000"/>
              <w:right w:val="single" w:sz="4" w:space="0" w:color="auto"/>
            </w:tcBorders>
            <w:vAlign w:val="bottom"/>
          </w:tcPr>
          <w:p w:rsidR="00B80A5C" w:rsidRPr="001C5E30" w:rsidRDefault="00B80A5C" w:rsidP="00C83AE0">
            <w:pPr>
              <w:pStyle w:val="Tablehead"/>
              <w:rPr>
                <w:rFonts w:eastAsia="Arial Unicode MS"/>
                <w:bCs/>
                <w:sz w:val="16"/>
                <w:szCs w:val="16"/>
                <w:lang w:val="ru-RU"/>
              </w:rPr>
            </w:pPr>
          </w:p>
        </w:tc>
        <w:tc>
          <w:tcPr>
            <w:tcW w:w="640" w:type="dxa"/>
            <w:vMerge/>
            <w:tcBorders>
              <w:top w:val="nil"/>
              <w:left w:val="single" w:sz="4" w:space="0" w:color="auto"/>
              <w:bottom w:val="single" w:sz="8" w:space="0" w:color="000000"/>
              <w:right w:val="single" w:sz="12" w:space="0" w:color="auto"/>
            </w:tcBorders>
            <w:vAlign w:val="bottom"/>
          </w:tcPr>
          <w:p w:rsidR="00B80A5C" w:rsidRPr="001C5E30" w:rsidRDefault="00B80A5C" w:rsidP="00C83AE0">
            <w:pPr>
              <w:pStyle w:val="Tablehead"/>
              <w:rPr>
                <w:rFonts w:eastAsia="Arial Unicode MS"/>
                <w:bCs/>
                <w:sz w:val="16"/>
                <w:szCs w:val="16"/>
                <w:lang w:val="ru-RU"/>
              </w:rPr>
            </w:pPr>
          </w:p>
        </w:tc>
        <w:tc>
          <w:tcPr>
            <w:tcW w:w="187"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p>
        </w:tc>
        <w:tc>
          <w:tcPr>
            <w:tcW w:w="955" w:type="dxa"/>
            <w:vMerge/>
            <w:tcBorders>
              <w:top w:val="single" w:sz="8" w:space="0" w:color="auto"/>
              <w:left w:val="single" w:sz="12" w:space="0" w:color="auto"/>
              <w:bottom w:val="double" w:sz="4" w:space="0" w:color="auto"/>
              <w:right w:val="single" w:sz="12" w:space="0" w:color="auto"/>
            </w:tcBorders>
            <w:vAlign w:val="bottom"/>
          </w:tcPr>
          <w:p w:rsidR="00B80A5C" w:rsidRPr="001C5E30" w:rsidRDefault="00B80A5C" w:rsidP="00C83AE0">
            <w:pPr>
              <w:pStyle w:val="Tablehead"/>
              <w:rPr>
                <w:rFonts w:eastAsia="Arial Unicode MS"/>
                <w:bCs/>
                <w:sz w:val="16"/>
                <w:szCs w:val="16"/>
                <w:lang w:val="ru-RU"/>
              </w:rPr>
            </w:pPr>
          </w:p>
        </w:tc>
      </w:tr>
      <w:tr w:rsidR="00B80A5C" w:rsidRPr="001C5E30" w:rsidTr="00C83AE0">
        <w:trPr>
          <w:cantSplit/>
          <w:jc w:val="center"/>
        </w:trPr>
        <w:tc>
          <w:tcPr>
            <w:tcW w:w="806"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p>
        </w:tc>
        <w:tc>
          <w:tcPr>
            <w:tcW w:w="649" w:type="dxa"/>
            <w:vMerge/>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bottom"/>
          </w:tcPr>
          <w:p w:rsidR="00B80A5C" w:rsidRPr="001C5E30" w:rsidRDefault="00B80A5C" w:rsidP="00C83AE0">
            <w:pPr>
              <w:pStyle w:val="Tablehead"/>
              <w:rPr>
                <w:rFonts w:eastAsia="Arial Unicode MS"/>
                <w:bCs/>
                <w:sz w:val="16"/>
                <w:szCs w:val="16"/>
                <w:lang w:val="ru-RU"/>
              </w:rPr>
            </w:pPr>
          </w:p>
        </w:tc>
        <w:tc>
          <w:tcPr>
            <w:tcW w:w="314"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Tx</w:t>
            </w:r>
          </w:p>
        </w:tc>
        <w:tc>
          <w:tcPr>
            <w:tcW w:w="382"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Rx</w:t>
            </w:r>
          </w:p>
        </w:tc>
        <w:tc>
          <w:tcPr>
            <w:tcW w:w="50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Tx</w:t>
            </w:r>
          </w:p>
        </w:tc>
        <w:tc>
          <w:tcPr>
            <w:tcW w:w="50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Rx</w:t>
            </w:r>
          </w:p>
        </w:tc>
        <w:tc>
          <w:tcPr>
            <w:tcW w:w="473"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B80A5C" w:rsidRPr="001C5E30" w:rsidRDefault="00B80A5C" w:rsidP="00C83AE0">
            <w:pPr>
              <w:pStyle w:val="Tablehead"/>
              <w:rPr>
                <w:sz w:val="16"/>
                <w:szCs w:val="16"/>
                <w:lang w:val="ru-RU"/>
              </w:rPr>
            </w:pPr>
            <w:r w:rsidRPr="001C5E30">
              <w:rPr>
                <w:sz w:val="16"/>
                <w:szCs w:val="16"/>
                <w:lang w:val="ru-RU"/>
              </w:rPr>
              <w:t>Tx</w:t>
            </w:r>
          </w:p>
        </w:tc>
        <w:tc>
          <w:tcPr>
            <w:tcW w:w="417"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B80A5C" w:rsidRPr="001C5E30" w:rsidRDefault="00B80A5C" w:rsidP="00C83AE0">
            <w:pPr>
              <w:pStyle w:val="Tablehead"/>
              <w:rPr>
                <w:sz w:val="16"/>
                <w:szCs w:val="16"/>
                <w:lang w:val="ru-RU"/>
              </w:rPr>
            </w:pPr>
            <w:r w:rsidRPr="001C5E30">
              <w:rPr>
                <w:sz w:val="16"/>
                <w:szCs w:val="16"/>
                <w:lang w:val="ru-RU"/>
              </w:rPr>
              <w:t>Rx</w:t>
            </w:r>
          </w:p>
        </w:tc>
        <w:tc>
          <w:tcPr>
            <w:tcW w:w="381" w:type="dxa"/>
            <w:tcBorders>
              <w:top w:val="nil"/>
              <w:left w:val="single" w:sz="4" w:space="0" w:color="auto"/>
              <w:bottom w:val="doub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Tx</w:t>
            </w:r>
          </w:p>
        </w:tc>
        <w:tc>
          <w:tcPr>
            <w:tcW w:w="380" w:type="dxa"/>
            <w:tcBorders>
              <w:top w:val="nil"/>
              <w:left w:val="single" w:sz="4" w:space="0" w:color="auto"/>
              <w:bottom w:val="doub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Rx</w:t>
            </w:r>
          </w:p>
        </w:tc>
        <w:tc>
          <w:tcPr>
            <w:tcW w:w="442" w:type="dxa"/>
            <w:tcBorders>
              <w:top w:val="nil"/>
              <w:left w:val="single" w:sz="4" w:space="0" w:color="auto"/>
              <w:bottom w:val="doub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Tx</w:t>
            </w:r>
          </w:p>
        </w:tc>
        <w:tc>
          <w:tcPr>
            <w:tcW w:w="444" w:type="dxa"/>
            <w:tcBorders>
              <w:top w:val="nil"/>
              <w:left w:val="single" w:sz="4" w:space="0" w:color="auto"/>
              <w:bottom w:val="double" w:sz="4" w:space="0" w:color="auto"/>
              <w:right w:val="single" w:sz="4"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Rx</w:t>
            </w:r>
          </w:p>
        </w:tc>
        <w:tc>
          <w:tcPr>
            <w:tcW w:w="423"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Tx</w:t>
            </w:r>
          </w:p>
        </w:tc>
        <w:tc>
          <w:tcPr>
            <w:tcW w:w="453"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Rx</w:t>
            </w:r>
          </w:p>
        </w:tc>
        <w:tc>
          <w:tcPr>
            <w:tcW w:w="742" w:type="dxa"/>
            <w:vMerge/>
            <w:tcBorders>
              <w:top w:val="nil"/>
              <w:left w:val="single" w:sz="4" w:space="0" w:color="auto"/>
              <w:bottom w:val="double" w:sz="4" w:space="0" w:color="auto"/>
              <w:right w:val="single" w:sz="4" w:space="0" w:color="auto"/>
            </w:tcBorders>
            <w:vAlign w:val="bottom"/>
          </w:tcPr>
          <w:p w:rsidR="00B80A5C" w:rsidRPr="001C5E30" w:rsidRDefault="00B80A5C" w:rsidP="00C83AE0">
            <w:pPr>
              <w:pStyle w:val="Tablehead"/>
              <w:rPr>
                <w:rFonts w:eastAsia="Arial Unicode MS"/>
                <w:bCs/>
                <w:sz w:val="16"/>
                <w:szCs w:val="16"/>
                <w:lang w:val="ru-RU"/>
              </w:rPr>
            </w:pPr>
          </w:p>
        </w:tc>
        <w:tc>
          <w:tcPr>
            <w:tcW w:w="528" w:type="dxa"/>
            <w:vMerge/>
            <w:tcBorders>
              <w:top w:val="nil"/>
              <w:left w:val="single" w:sz="4" w:space="0" w:color="auto"/>
              <w:bottom w:val="double" w:sz="4" w:space="0" w:color="auto"/>
              <w:right w:val="single" w:sz="4" w:space="0" w:color="auto"/>
            </w:tcBorders>
            <w:vAlign w:val="bottom"/>
          </w:tcPr>
          <w:p w:rsidR="00B80A5C" w:rsidRPr="001C5E30" w:rsidRDefault="00B80A5C" w:rsidP="00C83AE0">
            <w:pPr>
              <w:pStyle w:val="Tablehead"/>
              <w:rPr>
                <w:rFonts w:eastAsia="Arial Unicode MS"/>
                <w:bCs/>
                <w:sz w:val="16"/>
                <w:szCs w:val="16"/>
                <w:lang w:val="ru-RU"/>
              </w:rPr>
            </w:pPr>
          </w:p>
        </w:tc>
        <w:tc>
          <w:tcPr>
            <w:tcW w:w="589" w:type="dxa"/>
            <w:vMerge/>
            <w:tcBorders>
              <w:top w:val="nil"/>
              <w:left w:val="single" w:sz="4" w:space="0" w:color="auto"/>
              <w:bottom w:val="double" w:sz="4" w:space="0" w:color="auto"/>
              <w:right w:val="single" w:sz="4" w:space="0" w:color="auto"/>
            </w:tcBorders>
            <w:vAlign w:val="bottom"/>
          </w:tcPr>
          <w:p w:rsidR="00B80A5C" w:rsidRPr="001C5E30" w:rsidRDefault="00B80A5C" w:rsidP="00C83AE0">
            <w:pPr>
              <w:pStyle w:val="Tablehead"/>
              <w:rPr>
                <w:rFonts w:eastAsia="Arial Unicode MS"/>
                <w:bCs/>
                <w:sz w:val="16"/>
                <w:szCs w:val="16"/>
                <w:lang w:val="ru-RU"/>
              </w:rPr>
            </w:pPr>
          </w:p>
        </w:tc>
        <w:tc>
          <w:tcPr>
            <w:tcW w:w="698" w:type="dxa"/>
            <w:vMerge/>
            <w:tcBorders>
              <w:top w:val="nil"/>
              <w:left w:val="single" w:sz="4" w:space="0" w:color="auto"/>
              <w:bottom w:val="double" w:sz="4" w:space="0" w:color="auto"/>
              <w:right w:val="single" w:sz="4" w:space="0" w:color="auto"/>
            </w:tcBorders>
            <w:vAlign w:val="bottom"/>
          </w:tcPr>
          <w:p w:rsidR="00B80A5C" w:rsidRPr="001C5E30" w:rsidRDefault="00B80A5C" w:rsidP="00C83AE0">
            <w:pPr>
              <w:pStyle w:val="Tablehead"/>
              <w:rPr>
                <w:rFonts w:eastAsia="Arial Unicode MS"/>
                <w:bCs/>
                <w:sz w:val="16"/>
                <w:szCs w:val="16"/>
                <w:lang w:val="ru-RU"/>
              </w:rPr>
            </w:pPr>
          </w:p>
        </w:tc>
        <w:tc>
          <w:tcPr>
            <w:tcW w:w="698" w:type="dxa"/>
            <w:vMerge/>
            <w:tcBorders>
              <w:top w:val="nil"/>
              <w:left w:val="single" w:sz="4" w:space="0" w:color="auto"/>
              <w:bottom w:val="double" w:sz="4" w:space="0" w:color="auto"/>
              <w:right w:val="single" w:sz="4" w:space="0" w:color="auto"/>
            </w:tcBorders>
            <w:vAlign w:val="bottom"/>
          </w:tcPr>
          <w:p w:rsidR="00B80A5C" w:rsidRPr="001C5E30" w:rsidRDefault="00B80A5C" w:rsidP="00C83AE0">
            <w:pPr>
              <w:pStyle w:val="Tablehead"/>
              <w:rPr>
                <w:rFonts w:eastAsia="Arial Unicode MS"/>
                <w:bCs/>
                <w:sz w:val="16"/>
                <w:szCs w:val="16"/>
                <w:lang w:val="ru-RU"/>
              </w:rPr>
            </w:pPr>
          </w:p>
        </w:tc>
        <w:tc>
          <w:tcPr>
            <w:tcW w:w="558" w:type="dxa"/>
            <w:vMerge/>
            <w:tcBorders>
              <w:top w:val="nil"/>
              <w:left w:val="single" w:sz="4" w:space="0" w:color="auto"/>
              <w:bottom w:val="double" w:sz="4" w:space="0" w:color="auto"/>
              <w:right w:val="single" w:sz="4" w:space="0" w:color="auto"/>
            </w:tcBorders>
            <w:vAlign w:val="bottom"/>
          </w:tcPr>
          <w:p w:rsidR="00B80A5C" w:rsidRPr="001C5E30" w:rsidRDefault="00B80A5C" w:rsidP="00C83AE0">
            <w:pPr>
              <w:pStyle w:val="Tablehead"/>
              <w:rPr>
                <w:rFonts w:eastAsia="Arial Unicode MS"/>
                <w:bCs/>
                <w:sz w:val="16"/>
                <w:szCs w:val="16"/>
                <w:lang w:val="ru-RU"/>
              </w:rPr>
            </w:pPr>
          </w:p>
        </w:tc>
        <w:tc>
          <w:tcPr>
            <w:tcW w:w="503" w:type="dxa"/>
            <w:vMerge/>
            <w:tcBorders>
              <w:top w:val="nil"/>
              <w:left w:val="single" w:sz="4" w:space="0" w:color="auto"/>
              <w:bottom w:val="double" w:sz="4" w:space="0" w:color="auto"/>
              <w:right w:val="single" w:sz="4" w:space="0" w:color="auto"/>
            </w:tcBorders>
            <w:vAlign w:val="bottom"/>
          </w:tcPr>
          <w:p w:rsidR="00B80A5C" w:rsidRPr="001C5E30" w:rsidRDefault="00B80A5C" w:rsidP="00C83AE0">
            <w:pPr>
              <w:pStyle w:val="Tablehead"/>
              <w:rPr>
                <w:rFonts w:eastAsia="Arial Unicode MS"/>
                <w:bCs/>
                <w:sz w:val="16"/>
                <w:szCs w:val="16"/>
                <w:lang w:val="ru-RU"/>
              </w:rPr>
            </w:pPr>
          </w:p>
        </w:tc>
        <w:tc>
          <w:tcPr>
            <w:tcW w:w="474" w:type="dxa"/>
            <w:vMerge/>
            <w:tcBorders>
              <w:top w:val="nil"/>
              <w:left w:val="single" w:sz="4" w:space="0" w:color="auto"/>
              <w:bottom w:val="double" w:sz="4" w:space="0" w:color="auto"/>
              <w:right w:val="single" w:sz="4" w:space="0" w:color="auto"/>
            </w:tcBorders>
            <w:vAlign w:val="bottom"/>
          </w:tcPr>
          <w:p w:rsidR="00B80A5C" w:rsidRPr="001C5E30" w:rsidRDefault="00B80A5C" w:rsidP="00C83AE0">
            <w:pPr>
              <w:pStyle w:val="Tablehead"/>
              <w:rPr>
                <w:rFonts w:eastAsia="Arial Unicode MS"/>
                <w:bCs/>
                <w:sz w:val="16"/>
                <w:szCs w:val="16"/>
                <w:lang w:val="ru-RU"/>
              </w:rPr>
            </w:pPr>
          </w:p>
        </w:tc>
        <w:tc>
          <w:tcPr>
            <w:tcW w:w="546" w:type="dxa"/>
            <w:vMerge/>
            <w:tcBorders>
              <w:top w:val="nil"/>
              <w:left w:val="single" w:sz="4" w:space="0" w:color="auto"/>
              <w:bottom w:val="double" w:sz="4" w:space="0" w:color="auto"/>
              <w:right w:val="single" w:sz="4" w:space="0" w:color="auto"/>
            </w:tcBorders>
            <w:vAlign w:val="bottom"/>
          </w:tcPr>
          <w:p w:rsidR="00B80A5C" w:rsidRPr="001C5E30" w:rsidRDefault="00B80A5C" w:rsidP="00C83AE0">
            <w:pPr>
              <w:pStyle w:val="Tablehead"/>
              <w:rPr>
                <w:rFonts w:eastAsia="Arial Unicode MS"/>
                <w:bCs/>
                <w:sz w:val="16"/>
                <w:szCs w:val="16"/>
                <w:lang w:val="ru-RU"/>
              </w:rPr>
            </w:pPr>
          </w:p>
        </w:tc>
        <w:tc>
          <w:tcPr>
            <w:tcW w:w="384" w:type="dxa"/>
            <w:vMerge/>
            <w:tcBorders>
              <w:top w:val="nil"/>
              <w:left w:val="single" w:sz="4" w:space="0" w:color="auto"/>
              <w:bottom w:val="double" w:sz="4" w:space="0" w:color="auto"/>
              <w:right w:val="single" w:sz="4" w:space="0" w:color="auto"/>
            </w:tcBorders>
            <w:vAlign w:val="bottom"/>
          </w:tcPr>
          <w:p w:rsidR="00B80A5C" w:rsidRPr="001C5E30" w:rsidRDefault="00B80A5C" w:rsidP="00C83AE0">
            <w:pPr>
              <w:pStyle w:val="Tablehead"/>
              <w:rPr>
                <w:rFonts w:eastAsia="Arial Unicode MS"/>
                <w:bCs/>
                <w:sz w:val="16"/>
                <w:szCs w:val="16"/>
                <w:lang w:val="ru-RU"/>
              </w:rPr>
            </w:pPr>
          </w:p>
        </w:tc>
        <w:tc>
          <w:tcPr>
            <w:tcW w:w="384" w:type="dxa"/>
            <w:vMerge/>
            <w:tcBorders>
              <w:top w:val="nil"/>
              <w:left w:val="single" w:sz="4" w:space="0" w:color="auto"/>
              <w:bottom w:val="double" w:sz="4" w:space="0" w:color="auto"/>
              <w:right w:val="single" w:sz="4" w:space="0" w:color="auto"/>
            </w:tcBorders>
            <w:vAlign w:val="bottom"/>
          </w:tcPr>
          <w:p w:rsidR="00B80A5C" w:rsidRPr="001C5E30" w:rsidRDefault="00B80A5C" w:rsidP="00C83AE0">
            <w:pPr>
              <w:pStyle w:val="Tablehead"/>
              <w:rPr>
                <w:rFonts w:eastAsia="Arial Unicode MS"/>
                <w:bCs/>
                <w:sz w:val="16"/>
                <w:szCs w:val="16"/>
                <w:lang w:val="ru-RU"/>
              </w:rPr>
            </w:pPr>
          </w:p>
        </w:tc>
        <w:tc>
          <w:tcPr>
            <w:tcW w:w="640" w:type="dxa"/>
            <w:vMerge/>
            <w:tcBorders>
              <w:top w:val="nil"/>
              <w:left w:val="single" w:sz="4" w:space="0" w:color="auto"/>
              <w:bottom w:val="double" w:sz="4" w:space="0" w:color="auto"/>
              <w:right w:val="single" w:sz="12" w:space="0" w:color="auto"/>
            </w:tcBorders>
            <w:vAlign w:val="bottom"/>
          </w:tcPr>
          <w:p w:rsidR="00B80A5C" w:rsidRPr="001C5E30" w:rsidRDefault="00B80A5C" w:rsidP="00C83AE0">
            <w:pPr>
              <w:pStyle w:val="Tablehead"/>
              <w:rPr>
                <w:rFonts w:eastAsia="Arial Unicode MS"/>
                <w:bCs/>
                <w:sz w:val="16"/>
                <w:szCs w:val="16"/>
                <w:lang w:val="ru-RU"/>
              </w:rPr>
            </w:pPr>
          </w:p>
        </w:tc>
        <w:tc>
          <w:tcPr>
            <w:tcW w:w="187" w:type="dxa"/>
            <w:tcBorders>
              <w:top w:val="nil"/>
              <w:left w:val="single" w:sz="1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pStyle w:val="Tablehead"/>
              <w:rPr>
                <w:rFonts w:eastAsia="Arial Unicode MS"/>
                <w:sz w:val="16"/>
                <w:szCs w:val="16"/>
                <w:lang w:val="ru-RU"/>
              </w:rPr>
            </w:pPr>
          </w:p>
        </w:tc>
        <w:tc>
          <w:tcPr>
            <w:tcW w:w="955" w:type="dxa"/>
            <w:vMerge/>
            <w:tcBorders>
              <w:top w:val="single" w:sz="8" w:space="0" w:color="auto"/>
              <w:left w:val="single" w:sz="12" w:space="0" w:color="auto"/>
              <w:bottom w:val="double" w:sz="4" w:space="0" w:color="auto"/>
              <w:right w:val="single" w:sz="12" w:space="0" w:color="auto"/>
            </w:tcBorders>
            <w:vAlign w:val="bottom"/>
          </w:tcPr>
          <w:p w:rsidR="00B80A5C" w:rsidRPr="001C5E30" w:rsidRDefault="00B80A5C" w:rsidP="00C83AE0">
            <w:pPr>
              <w:pStyle w:val="Tablehead"/>
              <w:rPr>
                <w:rFonts w:eastAsia="Arial Unicode MS"/>
                <w:bCs/>
                <w:sz w:val="16"/>
                <w:szCs w:val="16"/>
                <w:lang w:val="ru-RU"/>
              </w:rPr>
            </w:pPr>
          </w:p>
        </w:tc>
      </w:tr>
      <w:tr w:rsidR="00B80A5C" w:rsidRPr="001C5E30" w:rsidTr="00C83AE0">
        <w:trPr>
          <w:cantSplit/>
          <w:jc w:val="center"/>
        </w:trPr>
        <w:tc>
          <w:tcPr>
            <w:tcW w:w="806" w:type="dxa"/>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B80A5C" w:rsidRPr="001C5E30" w:rsidRDefault="00B80A5C" w:rsidP="00C83AE0">
            <w:pPr>
              <w:pStyle w:val="Tabletext"/>
              <w:ind w:left="57"/>
              <w:rPr>
                <w:rFonts w:eastAsia="Arial Unicode MS"/>
                <w:sz w:val="16"/>
                <w:szCs w:val="16"/>
                <w:lang w:val="ru-RU"/>
              </w:rPr>
            </w:pPr>
            <w:r w:rsidRPr="001C5E30">
              <w:rPr>
                <w:rFonts w:eastAsia="Arial Unicode MS"/>
                <w:sz w:val="16"/>
                <w:szCs w:val="16"/>
                <w:lang w:val="ru-RU"/>
              </w:rPr>
              <w:t>ОВЧ</w:t>
            </w:r>
          </w:p>
        </w:tc>
        <w:tc>
          <w:tcPr>
            <w:tcW w:w="64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ind w:right="-57"/>
              <w:jc w:val="left"/>
              <w:rPr>
                <w:rFonts w:eastAsia="Arial Unicode MS"/>
                <w:sz w:val="16"/>
                <w:szCs w:val="16"/>
                <w:lang w:val="ru-RU"/>
              </w:rPr>
            </w:pPr>
            <w:r w:rsidRPr="001C5E30">
              <w:rPr>
                <w:sz w:val="16"/>
                <w:szCs w:val="16"/>
                <w:lang w:val="ru-RU"/>
              </w:rPr>
              <w:t>Под-</w:t>
            </w:r>
            <w:r w:rsidRPr="001C5E30">
              <w:rPr>
                <w:sz w:val="16"/>
                <w:szCs w:val="16"/>
                <w:lang w:val="ru-RU"/>
              </w:rPr>
              <w:br/>
              <w:t>твер-</w:t>
            </w:r>
            <w:r w:rsidRPr="001C5E30">
              <w:rPr>
                <w:sz w:val="16"/>
                <w:szCs w:val="16"/>
                <w:lang w:val="ru-RU"/>
              </w:rPr>
              <w:br/>
              <w:t>ждение</w:t>
            </w:r>
            <w:r w:rsidRPr="001C5E30">
              <w:rPr>
                <w:sz w:val="16"/>
                <w:szCs w:val="16"/>
                <w:lang w:val="ru-RU"/>
              </w:rPr>
              <w:br/>
              <w:t>приема</w:t>
            </w:r>
            <w:r w:rsidRPr="001C5E30">
              <w:rPr>
                <w:sz w:val="16"/>
                <w:szCs w:val="16"/>
                <w:lang w:val="ru-RU"/>
              </w:rPr>
              <w:br/>
              <w:t>сообще-</w:t>
            </w:r>
            <w:r w:rsidRPr="001C5E30">
              <w:rPr>
                <w:sz w:val="16"/>
                <w:szCs w:val="16"/>
                <w:lang w:val="ru-RU"/>
              </w:rPr>
              <w:br/>
              <w:t>ния о бедствии (RT)</w:t>
            </w:r>
          </w:p>
        </w:tc>
        <w:tc>
          <w:tcPr>
            <w:tcW w:w="31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40" w:after="40"/>
              <w:jc w:val="center"/>
              <w:rPr>
                <w:rFonts w:ascii="Wingdings" w:eastAsia="Arial Unicode MS" w:hAnsi="Wingdings"/>
                <w:sz w:val="14"/>
                <w:szCs w:val="14"/>
                <w:lang w:val="ru-RU"/>
              </w:rPr>
            </w:pPr>
            <w:r w:rsidRPr="001C5E30">
              <w:rPr>
                <w:rFonts w:ascii="Wingdings" w:hAnsi="Wingdings"/>
                <w:sz w:val="14"/>
                <w:szCs w:val="14"/>
                <w:lang w:val="ru-RU"/>
              </w:rPr>
              <w:t></w:t>
            </w:r>
          </w:p>
        </w:tc>
        <w:tc>
          <w:tcPr>
            <w:tcW w:w="38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40" w:after="40"/>
              <w:jc w:val="center"/>
              <w:rPr>
                <w:rFonts w:ascii="Wingdings" w:eastAsia="Arial Unicode MS" w:hAnsi="Wingdings"/>
                <w:sz w:val="14"/>
                <w:szCs w:val="14"/>
                <w:lang w:val="ru-RU"/>
              </w:rPr>
            </w:pPr>
            <w:r w:rsidRPr="001C5E30">
              <w:rPr>
                <w:rFonts w:ascii="Wingdings" w:hAnsi="Wingdings"/>
                <w:sz w:val="14"/>
                <w:szCs w:val="14"/>
                <w:lang w:val="ru-RU"/>
              </w:rPr>
              <w:t></w:t>
            </w:r>
          </w:p>
        </w:tc>
        <w:tc>
          <w:tcPr>
            <w:tcW w:w="50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40" w:after="40"/>
              <w:jc w:val="center"/>
              <w:rPr>
                <w:rFonts w:ascii="Wingdings" w:eastAsia="Arial Unicode MS" w:hAnsi="Wingdings"/>
                <w:sz w:val="14"/>
                <w:szCs w:val="14"/>
                <w:lang w:val="ru-RU"/>
              </w:rPr>
            </w:pPr>
            <w:r>
              <w:rPr>
                <w:rFonts w:ascii="Arial" w:hAnsi="Arial" w:cs="Arial"/>
                <w:sz w:val="14"/>
                <w:szCs w:val="14"/>
                <w:lang w:val="ru-RU"/>
              </w:rPr>
              <w:t>–</w:t>
            </w:r>
          </w:p>
        </w:tc>
        <w:tc>
          <w:tcPr>
            <w:tcW w:w="5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40" w:after="40"/>
              <w:jc w:val="center"/>
              <w:rPr>
                <w:rFonts w:ascii="Wingdings" w:eastAsia="Arial Unicode MS" w:hAnsi="Wingdings"/>
                <w:sz w:val="14"/>
                <w:szCs w:val="14"/>
                <w:lang w:val="ru-RU"/>
              </w:rPr>
            </w:pPr>
            <w:r w:rsidRPr="001C5E30">
              <w:rPr>
                <w:rFonts w:ascii="Wingdings" w:hAnsi="Wingdings"/>
                <w:sz w:val="14"/>
                <w:szCs w:val="14"/>
                <w:lang w:val="ru-RU"/>
              </w:rPr>
              <w:t></w:t>
            </w:r>
          </w:p>
        </w:tc>
        <w:tc>
          <w:tcPr>
            <w:tcW w:w="473"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B80A5C" w:rsidRPr="001C5E30" w:rsidRDefault="00B80A5C" w:rsidP="00C83AE0">
            <w:pPr>
              <w:spacing w:before="40" w:after="40"/>
              <w:jc w:val="center"/>
              <w:rPr>
                <w:rFonts w:ascii="Wingdings" w:eastAsia="Arial Unicode MS" w:hAnsi="Wingdings"/>
                <w:sz w:val="14"/>
                <w:szCs w:val="14"/>
                <w:lang w:val="ru-RU"/>
              </w:rPr>
            </w:pPr>
          </w:p>
        </w:tc>
        <w:tc>
          <w:tcPr>
            <w:tcW w:w="417"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B80A5C" w:rsidRPr="001C5E30" w:rsidRDefault="00B80A5C" w:rsidP="00C83AE0">
            <w:pPr>
              <w:spacing w:before="40" w:after="40"/>
              <w:jc w:val="center"/>
              <w:rPr>
                <w:rFonts w:ascii="Wingdings" w:eastAsia="Arial Unicode MS" w:hAnsi="Wingdings"/>
                <w:sz w:val="14"/>
                <w:szCs w:val="14"/>
                <w:lang w:val="ru-RU"/>
              </w:rPr>
            </w:pPr>
          </w:p>
        </w:tc>
        <w:tc>
          <w:tcPr>
            <w:tcW w:w="381"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4"/>
                <w:szCs w:val="14"/>
                <w:lang w:val="ru-RU"/>
              </w:rPr>
            </w:pPr>
            <w:r>
              <w:rPr>
                <w:rFonts w:ascii="Arial" w:hAnsi="Arial" w:cs="Arial"/>
                <w:sz w:val="14"/>
                <w:szCs w:val="14"/>
                <w:lang w:val="ru-RU"/>
              </w:rPr>
              <w:t>–</w:t>
            </w:r>
          </w:p>
        </w:tc>
        <w:tc>
          <w:tcPr>
            <w:tcW w:w="380"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4"/>
                <w:szCs w:val="14"/>
                <w:lang w:val="ru-RU"/>
              </w:rPr>
            </w:pPr>
            <w:r w:rsidRPr="001C5E30">
              <w:rPr>
                <w:rFonts w:ascii="Wingdings" w:hAnsi="Wingdings"/>
                <w:sz w:val="14"/>
                <w:szCs w:val="14"/>
                <w:lang w:val="ru-RU"/>
              </w:rPr>
              <w:t></w:t>
            </w:r>
          </w:p>
        </w:tc>
        <w:tc>
          <w:tcPr>
            <w:tcW w:w="442"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4"/>
                <w:szCs w:val="14"/>
                <w:lang w:val="ru-RU"/>
              </w:rPr>
            </w:pPr>
            <w:r>
              <w:rPr>
                <w:rFonts w:ascii="Arial" w:hAnsi="Arial" w:cs="Arial"/>
                <w:sz w:val="14"/>
                <w:szCs w:val="14"/>
                <w:lang w:val="ru-RU"/>
              </w:rPr>
              <w:t>–</w:t>
            </w:r>
          </w:p>
        </w:tc>
        <w:tc>
          <w:tcPr>
            <w:tcW w:w="444"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spacing w:before="40" w:after="40"/>
              <w:jc w:val="center"/>
              <w:rPr>
                <w:rFonts w:ascii="Wingdings" w:hAnsi="Wingdings"/>
                <w:sz w:val="14"/>
                <w:szCs w:val="14"/>
                <w:lang w:val="ru-RU"/>
              </w:rPr>
            </w:pPr>
            <w:r w:rsidRPr="001C5E30">
              <w:rPr>
                <w:rFonts w:ascii="Wingdings" w:hAnsi="Wingdings"/>
                <w:sz w:val="14"/>
                <w:szCs w:val="14"/>
                <w:lang w:val="ru-RU"/>
              </w:rPr>
              <w:t></w:t>
            </w:r>
          </w:p>
        </w:tc>
        <w:tc>
          <w:tcPr>
            <w:tcW w:w="42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40" w:after="40"/>
              <w:jc w:val="center"/>
              <w:rPr>
                <w:rFonts w:ascii="Wingdings" w:eastAsia="Arial Unicode MS" w:hAnsi="Wingdings"/>
                <w:sz w:val="14"/>
                <w:szCs w:val="14"/>
                <w:lang w:val="ru-RU"/>
              </w:rPr>
            </w:pPr>
            <w:r w:rsidRPr="001C5E30">
              <w:rPr>
                <w:rFonts w:ascii="Wingdings" w:hAnsi="Wingdings"/>
                <w:sz w:val="14"/>
                <w:szCs w:val="14"/>
                <w:lang w:val="ru-RU"/>
              </w:rPr>
              <w:t></w:t>
            </w:r>
          </w:p>
        </w:tc>
        <w:tc>
          <w:tcPr>
            <w:tcW w:w="45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40" w:after="40"/>
              <w:jc w:val="center"/>
              <w:rPr>
                <w:rFonts w:ascii="Wingdings" w:eastAsia="Arial Unicode MS" w:hAnsi="Wingdings"/>
                <w:sz w:val="14"/>
                <w:szCs w:val="14"/>
                <w:lang w:val="ru-RU"/>
              </w:rPr>
            </w:pPr>
            <w:r w:rsidRPr="001C5E30">
              <w:rPr>
                <w:rFonts w:ascii="Wingdings" w:hAnsi="Wingdings"/>
                <w:sz w:val="14"/>
                <w:szCs w:val="14"/>
                <w:lang w:val="ru-RU"/>
              </w:rPr>
              <w:t></w:t>
            </w:r>
          </w:p>
        </w:tc>
        <w:tc>
          <w:tcPr>
            <w:tcW w:w="74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116</w:t>
            </w:r>
          </w:p>
        </w:tc>
        <w:tc>
          <w:tcPr>
            <w:tcW w:w="52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58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110</w:t>
            </w:r>
          </w:p>
        </w:tc>
        <w:tc>
          <w:tcPr>
            <w:tcW w:w="69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5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100–110</w:t>
            </w:r>
          </w:p>
        </w:tc>
        <w:tc>
          <w:tcPr>
            <w:tcW w:w="50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Pos1</w:t>
            </w:r>
          </w:p>
        </w:tc>
        <w:tc>
          <w:tcPr>
            <w:tcW w:w="47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UTC</w:t>
            </w:r>
          </w:p>
        </w:tc>
        <w:tc>
          <w:tcPr>
            <w:tcW w:w="54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w:t>
            </w:r>
          </w:p>
        </w:tc>
        <w:tc>
          <w:tcPr>
            <w:tcW w:w="3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3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640"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187" w:type="dxa"/>
            <w:tcBorders>
              <w:top w:val="nil"/>
              <w:left w:val="single" w:sz="12" w:space="0" w:color="auto"/>
              <w:bottom w:val="nil"/>
              <w:right w:val="single" w:sz="12" w:space="0" w:color="auto"/>
            </w:tcBorders>
            <w:noWrap/>
            <w:tcMar>
              <w:top w:w="15" w:type="dxa"/>
              <w:left w:w="15" w:type="dxa"/>
              <w:bottom w:w="0" w:type="dxa"/>
              <w:right w:w="15" w:type="dxa"/>
            </w:tcMar>
            <w:vAlign w:val="center"/>
          </w:tcPr>
          <w:p w:rsidR="00B80A5C" w:rsidRPr="001C5E30" w:rsidRDefault="00B80A5C" w:rsidP="00C83AE0">
            <w:pPr>
              <w:spacing w:before="40" w:after="40"/>
              <w:ind w:left="57"/>
              <w:jc w:val="center"/>
              <w:rPr>
                <w:rFonts w:eastAsia="Arial Unicode MS"/>
                <w:sz w:val="16"/>
                <w:szCs w:val="16"/>
                <w:lang w:val="ru-RU"/>
              </w:rPr>
            </w:pPr>
          </w:p>
        </w:tc>
        <w:tc>
          <w:tcPr>
            <w:tcW w:w="955"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expan1</w:t>
            </w:r>
          </w:p>
        </w:tc>
      </w:tr>
      <w:tr w:rsidR="00B80A5C" w:rsidRPr="001C5E30" w:rsidTr="00C83AE0">
        <w:trPr>
          <w:cantSplit/>
          <w:jc w:val="center"/>
        </w:trPr>
        <w:tc>
          <w:tcPr>
            <w:tcW w:w="806" w:type="dxa"/>
            <w:vMerge w:val="restart"/>
            <w:tcBorders>
              <w:top w:val="nil"/>
              <w:left w:val="single" w:sz="12" w:space="0" w:color="auto"/>
              <w:right w:val="single" w:sz="4" w:space="0" w:color="auto"/>
            </w:tcBorders>
            <w:noWrap/>
            <w:tcMar>
              <w:top w:w="15" w:type="dxa"/>
              <w:left w:w="15" w:type="dxa"/>
              <w:bottom w:w="0" w:type="dxa"/>
              <w:right w:w="15" w:type="dxa"/>
            </w:tcMar>
            <w:vAlign w:val="bottom"/>
          </w:tcPr>
          <w:p w:rsidR="00B80A5C" w:rsidRPr="001C5E30" w:rsidRDefault="00B80A5C" w:rsidP="00C83AE0">
            <w:pPr>
              <w:spacing w:before="40" w:after="40"/>
              <w:ind w:left="113"/>
              <w:rPr>
                <w:rFonts w:eastAsia="Arial Unicode MS"/>
                <w:sz w:val="16"/>
                <w:szCs w:val="16"/>
                <w:lang w:val="ru-RU"/>
              </w:rPr>
            </w:pPr>
          </w:p>
        </w:tc>
        <w:tc>
          <w:tcPr>
            <w:tcW w:w="64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ind w:right="-57"/>
              <w:jc w:val="left"/>
              <w:rPr>
                <w:rFonts w:eastAsia="Arial Unicode MS"/>
                <w:sz w:val="16"/>
                <w:szCs w:val="16"/>
                <w:lang w:val="ru-RU"/>
              </w:rPr>
            </w:pPr>
            <w:r w:rsidRPr="001C5E30">
              <w:rPr>
                <w:sz w:val="16"/>
                <w:szCs w:val="16"/>
                <w:lang w:val="ru-RU"/>
              </w:rPr>
              <w:t>Под-</w:t>
            </w:r>
            <w:r w:rsidRPr="001C5E30">
              <w:rPr>
                <w:sz w:val="16"/>
                <w:szCs w:val="16"/>
                <w:lang w:val="ru-RU"/>
              </w:rPr>
              <w:br/>
              <w:t>твер-</w:t>
            </w:r>
            <w:r w:rsidRPr="001C5E30">
              <w:rPr>
                <w:sz w:val="16"/>
                <w:szCs w:val="16"/>
                <w:lang w:val="ru-RU"/>
              </w:rPr>
              <w:br/>
              <w:t>ждение</w:t>
            </w:r>
            <w:r w:rsidRPr="001C5E30">
              <w:rPr>
                <w:sz w:val="16"/>
                <w:szCs w:val="16"/>
                <w:lang w:val="ru-RU"/>
              </w:rPr>
              <w:br/>
              <w:t>приема</w:t>
            </w:r>
            <w:r w:rsidRPr="001C5E30">
              <w:rPr>
                <w:sz w:val="16"/>
                <w:szCs w:val="16"/>
                <w:lang w:val="ru-RU"/>
              </w:rPr>
              <w:br/>
              <w:t>сообще-</w:t>
            </w:r>
            <w:r w:rsidRPr="001C5E30">
              <w:rPr>
                <w:sz w:val="16"/>
                <w:szCs w:val="16"/>
                <w:lang w:val="ru-RU"/>
              </w:rPr>
              <w:br/>
              <w:t>ния о бедствии (EPIRB)</w:t>
            </w:r>
          </w:p>
        </w:tc>
        <w:tc>
          <w:tcPr>
            <w:tcW w:w="31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40" w:after="40"/>
              <w:jc w:val="center"/>
              <w:rPr>
                <w:rFonts w:ascii="Wingdings" w:eastAsia="Arial Unicode MS" w:hAnsi="Wingdings"/>
                <w:sz w:val="14"/>
                <w:szCs w:val="14"/>
                <w:lang w:val="ru-RU"/>
              </w:rPr>
            </w:pPr>
            <w:r w:rsidRPr="001C5E30">
              <w:rPr>
                <w:rFonts w:ascii="Wingdings" w:hAnsi="Wingdings"/>
                <w:sz w:val="14"/>
                <w:szCs w:val="14"/>
                <w:lang w:val="ru-RU"/>
              </w:rPr>
              <w:t></w:t>
            </w:r>
          </w:p>
        </w:tc>
        <w:tc>
          <w:tcPr>
            <w:tcW w:w="382"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40" w:after="40"/>
              <w:jc w:val="center"/>
              <w:rPr>
                <w:rFonts w:ascii="Wingdings" w:eastAsia="Arial Unicode MS" w:hAnsi="Wingdings"/>
                <w:sz w:val="14"/>
                <w:szCs w:val="14"/>
                <w:lang w:val="ru-RU"/>
              </w:rPr>
            </w:pPr>
            <w:r w:rsidRPr="001C5E30">
              <w:rPr>
                <w:rFonts w:ascii="Wingdings" w:hAnsi="Wingdings"/>
                <w:sz w:val="14"/>
                <w:szCs w:val="14"/>
                <w:lang w:val="ru-RU"/>
              </w:rPr>
              <w:t></w:t>
            </w:r>
          </w:p>
        </w:tc>
        <w:tc>
          <w:tcPr>
            <w:tcW w:w="50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40" w:after="40"/>
              <w:jc w:val="center"/>
              <w:rPr>
                <w:rFonts w:ascii="Wingdings" w:eastAsia="Arial Unicode MS" w:hAnsi="Wingdings"/>
                <w:sz w:val="14"/>
                <w:szCs w:val="14"/>
                <w:lang w:val="ru-RU"/>
              </w:rPr>
            </w:pPr>
            <w:r>
              <w:rPr>
                <w:rFonts w:ascii="Arial" w:hAnsi="Arial" w:cs="Arial"/>
                <w:sz w:val="14"/>
                <w:szCs w:val="14"/>
                <w:lang w:val="ru-RU"/>
              </w:rPr>
              <w:t>–</w:t>
            </w:r>
          </w:p>
        </w:tc>
        <w:tc>
          <w:tcPr>
            <w:tcW w:w="50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40" w:after="40"/>
              <w:jc w:val="center"/>
              <w:rPr>
                <w:rFonts w:ascii="Wingdings" w:eastAsia="Arial Unicode MS" w:hAnsi="Wingdings"/>
                <w:sz w:val="14"/>
                <w:szCs w:val="14"/>
                <w:lang w:val="ru-RU"/>
              </w:rPr>
            </w:pPr>
            <w:r w:rsidRPr="001C5E30">
              <w:rPr>
                <w:rFonts w:ascii="Wingdings" w:hAnsi="Wingdings"/>
                <w:sz w:val="14"/>
                <w:szCs w:val="14"/>
                <w:lang w:val="ru-RU"/>
              </w:rPr>
              <w:t></w:t>
            </w:r>
          </w:p>
        </w:tc>
        <w:tc>
          <w:tcPr>
            <w:tcW w:w="473"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B80A5C" w:rsidRPr="001C5E30" w:rsidRDefault="00B80A5C" w:rsidP="00C83AE0">
            <w:pPr>
              <w:spacing w:before="40" w:after="40"/>
              <w:jc w:val="center"/>
              <w:rPr>
                <w:rFonts w:ascii="Wingdings" w:eastAsia="Arial Unicode MS" w:hAnsi="Wingdings"/>
                <w:sz w:val="14"/>
                <w:szCs w:val="14"/>
                <w:lang w:val="ru-RU"/>
              </w:rPr>
            </w:pPr>
          </w:p>
        </w:tc>
        <w:tc>
          <w:tcPr>
            <w:tcW w:w="417"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B80A5C" w:rsidRPr="001C5E30" w:rsidRDefault="00B80A5C" w:rsidP="00C83AE0">
            <w:pPr>
              <w:spacing w:before="40" w:after="40"/>
              <w:jc w:val="center"/>
              <w:rPr>
                <w:rFonts w:ascii="Wingdings" w:eastAsia="Arial Unicode MS" w:hAnsi="Wingdings"/>
                <w:sz w:val="14"/>
                <w:szCs w:val="14"/>
                <w:lang w:val="ru-RU"/>
              </w:rPr>
            </w:pPr>
          </w:p>
        </w:tc>
        <w:tc>
          <w:tcPr>
            <w:tcW w:w="381" w:type="dxa"/>
            <w:tcBorders>
              <w:top w:val="nil"/>
              <w:left w:val="single" w:sz="4" w:space="0" w:color="auto"/>
              <w:bottom w:val="single" w:sz="8" w:space="0" w:color="auto"/>
              <w:right w:val="single" w:sz="4" w:space="0" w:color="auto"/>
            </w:tcBorders>
            <w:vAlign w:val="center"/>
          </w:tcPr>
          <w:p w:rsidR="00B80A5C" w:rsidRPr="001C5E30" w:rsidRDefault="00B80A5C" w:rsidP="00C83AE0">
            <w:pPr>
              <w:spacing w:before="40" w:after="40"/>
              <w:jc w:val="center"/>
              <w:rPr>
                <w:rFonts w:ascii="Wingdings" w:hAnsi="Wingdings"/>
                <w:sz w:val="14"/>
                <w:szCs w:val="14"/>
                <w:lang w:val="ru-RU"/>
              </w:rPr>
            </w:pPr>
            <w:r>
              <w:rPr>
                <w:rFonts w:ascii="Arial" w:hAnsi="Arial" w:cs="Arial"/>
                <w:sz w:val="14"/>
                <w:szCs w:val="14"/>
                <w:lang w:val="ru-RU"/>
              </w:rPr>
              <w:t>–</w:t>
            </w:r>
          </w:p>
        </w:tc>
        <w:tc>
          <w:tcPr>
            <w:tcW w:w="380" w:type="dxa"/>
            <w:tcBorders>
              <w:top w:val="nil"/>
              <w:left w:val="single" w:sz="4" w:space="0" w:color="auto"/>
              <w:bottom w:val="single" w:sz="8" w:space="0" w:color="auto"/>
              <w:right w:val="single" w:sz="4" w:space="0" w:color="auto"/>
            </w:tcBorders>
            <w:vAlign w:val="center"/>
          </w:tcPr>
          <w:p w:rsidR="00B80A5C" w:rsidRPr="001C5E30" w:rsidRDefault="00B80A5C" w:rsidP="00C83AE0">
            <w:pPr>
              <w:spacing w:before="40" w:after="40"/>
              <w:jc w:val="center"/>
              <w:rPr>
                <w:rFonts w:ascii="Wingdings" w:hAnsi="Wingdings"/>
                <w:sz w:val="14"/>
                <w:szCs w:val="14"/>
                <w:lang w:val="ru-RU"/>
              </w:rPr>
            </w:pPr>
            <w:r w:rsidRPr="001C5E30">
              <w:rPr>
                <w:rFonts w:ascii="Wingdings" w:hAnsi="Wingdings"/>
                <w:sz w:val="14"/>
                <w:szCs w:val="14"/>
                <w:lang w:val="ru-RU"/>
              </w:rPr>
              <w:t></w:t>
            </w:r>
          </w:p>
        </w:tc>
        <w:tc>
          <w:tcPr>
            <w:tcW w:w="442" w:type="dxa"/>
            <w:tcBorders>
              <w:top w:val="nil"/>
              <w:left w:val="single" w:sz="4" w:space="0" w:color="auto"/>
              <w:bottom w:val="single" w:sz="8" w:space="0" w:color="auto"/>
              <w:right w:val="single" w:sz="4" w:space="0" w:color="auto"/>
            </w:tcBorders>
            <w:vAlign w:val="center"/>
          </w:tcPr>
          <w:p w:rsidR="00B80A5C" w:rsidRPr="001C5E30" w:rsidRDefault="00B80A5C" w:rsidP="00C83AE0">
            <w:pPr>
              <w:spacing w:before="40" w:after="40"/>
              <w:jc w:val="center"/>
              <w:rPr>
                <w:rFonts w:ascii="Wingdings" w:hAnsi="Wingdings"/>
                <w:sz w:val="14"/>
                <w:szCs w:val="14"/>
                <w:lang w:val="ru-RU"/>
              </w:rPr>
            </w:pPr>
            <w:r>
              <w:rPr>
                <w:rFonts w:ascii="Arial" w:hAnsi="Arial" w:cs="Arial"/>
                <w:sz w:val="14"/>
                <w:szCs w:val="14"/>
                <w:lang w:val="ru-RU"/>
              </w:rPr>
              <w:t>–</w:t>
            </w:r>
          </w:p>
        </w:tc>
        <w:tc>
          <w:tcPr>
            <w:tcW w:w="444" w:type="dxa"/>
            <w:tcBorders>
              <w:top w:val="nil"/>
              <w:left w:val="single" w:sz="4" w:space="0" w:color="auto"/>
              <w:bottom w:val="single" w:sz="8" w:space="0" w:color="auto"/>
              <w:right w:val="single" w:sz="4" w:space="0" w:color="auto"/>
            </w:tcBorders>
            <w:vAlign w:val="center"/>
          </w:tcPr>
          <w:p w:rsidR="00B80A5C" w:rsidRPr="001C5E30" w:rsidRDefault="00B80A5C" w:rsidP="00C83AE0">
            <w:pPr>
              <w:spacing w:before="40" w:after="40"/>
              <w:jc w:val="center"/>
              <w:rPr>
                <w:rFonts w:ascii="Wingdings" w:hAnsi="Wingdings"/>
                <w:sz w:val="14"/>
                <w:szCs w:val="14"/>
                <w:lang w:val="ru-RU"/>
              </w:rPr>
            </w:pPr>
            <w:r>
              <w:rPr>
                <w:rFonts w:ascii="Arial" w:hAnsi="Arial" w:cs="Arial"/>
                <w:sz w:val="14"/>
                <w:szCs w:val="14"/>
                <w:lang w:val="ru-RU"/>
              </w:rPr>
              <w:t>–</w:t>
            </w:r>
          </w:p>
        </w:tc>
        <w:tc>
          <w:tcPr>
            <w:tcW w:w="42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40" w:after="40"/>
              <w:jc w:val="center"/>
              <w:rPr>
                <w:rFonts w:ascii="Wingdings" w:eastAsia="Arial Unicode MS" w:hAnsi="Wingdings"/>
                <w:sz w:val="14"/>
                <w:szCs w:val="14"/>
                <w:lang w:val="ru-RU"/>
              </w:rPr>
            </w:pPr>
            <w:r w:rsidRPr="001C5E30">
              <w:rPr>
                <w:rFonts w:ascii="Wingdings" w:hAnsi="Wingdings"/>
                <w:sz w:val="14"/>
                <w:szCs w:val="14"/>
                <w:lang w:val="ru-RU"/>
              </w:rPr>
              <w:t></w:t>
            </w:r>
          </w:p>
        </w:tc>
        <w:tc>
          <w:tcPr>
            <w:tcW w:w="45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40" w:after="40"/>
              <w:jc w:val="center"/>
              <w:rPr>
                <w:rFonts w:ascii="Wingdings" w:eastAsia="Arial Unicode MS" w:hAnsi="Wingdings"/>
                <w:sz w:val="14"/>
                <w:szCs w:val="14"/>
                <w:lang w:val="ru-RU"/>
              </w:rPr>
            </w:pPr>
            <w:r w:rsidRPr="001C5E30">
              <w:rPr>
                <w:rFonts w:ascii="Wingdings" w:hAnsi="Wingdings"/>
                <w:sz w:val="14"/>
                <w:szCs w:val="14"/>
                <w:lang w:val="ru-RU"/>
              </w:rPr>
              <w:t></w:t>
            </w:r>
          </w:p>
        </w:tc>
        <w:tc>
          <w:tcPr>
            <w:tcW w:w="742"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116</w:t>
            </w:r>
          </w:p>
        </w:tc>
        <w:tc>
          <w:tcPr>
            <w:tcW w:w="52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58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110</w:t>
            </w:r>
          </w:p>
        </w:tc>
        <w:tc>
          <w:tcPr>
            <w:tcW w:w="69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5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50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Pos1</w:t>
            </w:r>
          </w:p>
        </w:tc>
        <w:tc>
          <w:tcPr>
            <w:tcW w:w="47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UTC</w:t>
            </w:r>
          </w:p>
        </w:tc>
        <w:tc>
          <w:tcPr>
            <w:tcW w:w="54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38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38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640" w:type="dxa"/>
            <w:tcBorders>
              <w:top w:val="single" w:sz="4"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187" w:type="dxa"/>
            <w:tcBorders>
              <w:top w:val="nil"/>
              <w:left w:val="single" w:sz="12"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spacing w:before="40" w:after="40"/>
              <w:ind w:left="57"/>
              <w:jc w:val="center"/>
              <w:rPr>
                <w:rFonts w:eastAsia="Arial Unicode MS"/>
                <w:sz w:val="16"/>
                <w:szCs w:val="16"/>
                <w:lang w:val="ru-RU"/>
              </w:rPr>
            </w:pPr>
          </w:p>
        </w:tc>
        <w:tc>
          <w:tcPr>
            <w:tcW w:w="955"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expan1</w:t>
            </w:r>
          </w:p>
        </w:tc>
      </w:tr>
      <w:tr w:rsidR="00B80A5C" w:rsidRPr="001C5E30" w:rsidTr="00C83AE0">
        <w:trPr>
          <w:cantSplit/>
          <w:jc w:val="center"/>
        </w:trPr>
        <w:tc>
          <w:tcPr>
            <w:tcW w:w="806"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B80A5C" w:rsidRPr="001C5E30" w:rsidRDefault="00B80A5C" w:rsidP="00C83AE0">
            <w:pPr>
              <w:spacing w:before="40" w:after="40"/>
              <w:ind w:left="113"/>
              <w:rPr>
                <w:rFonts w:eastAsia="Arial Unicode MS"/>
                <w:sz w:val="16"/>
                <w:szCs w:val="16"/>
                <w:lang w:val="ru-RU"/>
              </w:rPr>
            </w:pPr>
          </w:p>
        </w:tc>
        <w:tc>
          <w:tcPr>
            <w:tcW w:w="64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ind w:right="-57"/>
              <w:jc w:val="left"/>
              <w:rPr>
                <w:sz w:val="16"/>
                <w:szCs w:val="16"/>
                <w:lang w:val="ru-RU"/>
              </w:rPr>
            </w:pPr>
            <w:r w:rsidRPr="001C5E30">
              <w:rPr>
                <w:sz w:val="16"/>
                <w:szCs w:val="16"/>
                <w:lang w:val="ru-RU"/>
              </w:rPr>
              <w:t>Самоот-</w:t>
            </w:r>
            <w:r w:rsidRPr="001C5E30">
              <w:rPr>
                <w:sz w:val="16"/>
                <w:szCs w:val="16"/>
                <w:lang w:val="ru-RU"/>
              </w:rPr>
              <w:br/>
              <w:t>мена</w:t>
            </w:r>
            <w:r w:rsidRPr="001C5E30">
              <w:rPr>
                <w:sz w:val="16"/>
                <w:szCs w:val="16"/>
                <w:lang w:val="ru-RU"/>
              </w:rPr>
              <w:br/>
              <w:t>сообще-</w:t>
            </w:r>
            <w:r w:rsidRPr="001C5E30">
              <w:rPr>
                <w:sz w:val="16"/>
                <w:szCs w:val="16"/>
                <w:lang w:val="ru-RU"/>
              </w:rPr>
              <w:br/>
              <w:t>ния о бедствии</w:t>
            </w:r>
          </w:p>
        </w:tc>
        <w:tc>
          <w:tcPr>
            <w:tcW w:w="31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40" w:after="40"/>
              <w:jc w:val="center"/>
              <w:rPr>
                <w:rFonts w:ascii="Wingdings" w:hAnsi="Wingdings"/>
                <w:sz w:val="14"/>
                <w:szCs w:val="14"/>
                <w:lang w:val="ru-RU"/>
              </w:rPr>
            </w:pPr>
            <w:r w:rsidRPr="001C5E30">
              <w:rPr>
                <w:rFonts w:ascii="Wingdings" w:hAnsi="Wingdings"/>
                <w:sz w:val="14"/>
                <w:szCs w:val="14"/>
                <w:lang w:val="ru-RU"/>
              </w:rPr>
              <w:t></w:t>
            </w:r>
          </w:p>
        </w:tc>
        <w:tc>
          <w:tcPr>
            <w:tcW w:w="382"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40" w:after="40"/>
              <w:jc w:val="center"/>
              <w:rPr>
                <w:rFonts w:ascii="Wingdings" w:hAnsi="Wingdings"/>
                <w:sz w:val="14"/>
                <w:szCs w:val="14"/>
                <w:lang w:val="ru-RU"/>
              </w:rPr>
            </w:pPr>
            <w:r w:rsidRPr="001C5E30">
              <w:rPr>
                <w:rFonts w:ascii="Wingdings" w:hAnsi="Wingdings"/>
                <w:sz w:val="14"/>
                <w:szCs w:val="14"/>
                <w:lang w:val="ru-RU"/>
              </w:rPr>
              <w:t></w:t>
            </w:r>
          </w:p>
        </w:tc>
        <w:tc>
          <w:tcPr>
            <w:tcW w:w="50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40" w:after="40"/>
              <w:jc w:val="center"/>
              <w:rPr>
                <w:rFonts w:ascii="Wingdings" w:hAnsi="Wingdings"/>
                <w:sz w:val="14"/>
                <w:szCs w:val="14"/>
                <w:lang w:val="ru-RU"/>
              </w:rPr>
            </w:pPr>
            <w:r w:rsidRPr="001C5E30">
              <w:rPr>
                <w:rFonts w:ascii="Wingdings" w:hAnsi="Wingdings"/>
                <w:sz w:val="14"/>
                <w:szCs w:val="14"/>
                <w:lang w:val="ru-RU"/>
              </w:rPr>
              <w:t></w:t>
            </w:r>
          </w:p>
        </w:tc>
        <w:tc>
          <w:tcPr>
            <w:tcW w:w="50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40" w:after="40"/>
              <w:jc w:val="center"/>
              <w:rPr>
                <w:rFonts w:ascii="Wingdings" w:hAnsi="Wingdings"/>
                <w:sz w:val="14"/>
                <w:szCs w:val="14"/>
                <w:lang w:val="ru-RU"/>
              </w:rPr>
            </w:pPr>
            <w:r w:rsidRPr="001C5E30">
              <w:rPr>
                <w:rFonts w:ascii="Wingdings" w:hAnsi="Wingdings"/>
                <w:sz w:val="14"/>
                <w:szCs w:val="14"/>
                <w:lang w:val="ru-RU"/>
              </w:rPr>
              <w:t></w:t>
            </w:r>
          </w:p>
        </w:tc>
        <w:tc>
          <w:tcPr>
            <w:tcW w:w="473"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B80A5C" w:rsidRPr="001C5E30" w:rsidRDefault="00B80A5C" w:rsidP="00C83AE0">
            <w:pPr>
              <w:spacing w:before="40" w:after="40"/>
              <w:jc w:val="center"/>
              <w:rPr>
                <w:rFonts w:ascii="Wingdings" w:hAnsi="Wingdings"/>
                <w:sz w:val="14"/>
                <w:szCs w:val="14"/>
                <w:lang w:val="ru-RU"/>
              </w:rPr>
            </w:pPr>
          </w:p>
        </w:tc>
        <w:tc>
          <w:tcPr>
            <w:tcW w:w="417"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B80A5C" w:rsidRPr="001C5E30" w:rsidRDefault="00B80A5C" w:rsidP="00C83AE0">
            <w:pPr>
              <w:spacing w:before="40" w:after="40"/>
              <w:jc w:val="center"/>
              <w:rPr>
                <w:rFonts w:ascii="Wingdings" w:hAnsi="Wingdings"/>
                <w:sz w:val="14"/>
                <w:szCs w:val="14"/>
                <w:lang w:val="ru-RU"/>
              </w:rPr>
            </w:pPr>
          </w:p>
        </w:tc>
        <w:tc>
          <w:tcPr>
            <w:tcW w:w="381" w:type="dxa"/>
            <w:tcBorders>
              <w:top w:val="single" w:sz="8" w:space="0" w:color="auto"/>
              <w:left w:val="single" w:sz="4" w:space="0" w:color="auto"/>
              <w:bottom w:val="double" w:sz="4" w:space="0" w:color="auto"/>
              <w:right w:val="single" w:sz="4" w:space="0" w:color="auto"/>
            </w:tcBorders>
            <w:vAlign w:val="center"/>
          </w:tcPr>
          <w:p w:rsidR="00B80A5C" w:rsidRPr="001C5E30" w:rsidRDefault="00B80A5C" w:rsidP="00C83AE0">
            <w:pPr>
              <w:spacing w:before="40" w:after="40"/>
              <w:jc w:val="center"/>
              <w:rPr>
                <w:rFonts w:ascii="Wingdings" w:hAnsi="Wingdings"/>
                <w:sz w:val="14"/>
                <w:szCs w:val="14"/>
                <w:lang w:val="ru-RU"/>
              </w:rPr>
            </w:pPr>
            <w:r w:rsidRPr="001C5E30">
              <w:rPr>
                <w:rFonts w:ascii="Wingdings" w:hAnsi="Wingdings"/>
                <w:sz w:val="14"/>
                <w:szCs w:val="14"/>
                <w:lang w:val="ru-RU"/>
              </w:rPr>
              <w:t></w:t>
            </w:r>
          </w:p>
        </w:tc>
        <w:tc>
          <w:tcPr>
            <w:tcW w:w="380" w:type="dxa"/>
            <w:tcBorders>
              <w:top w:val="single" w:sz="8" w:space="0" w:color="auto"/>
              <w:left w:val="single" w:sz="4" w:space="0" w:color="auto"/>
              <w:bottom w:val="double" w:sz="4" w:space="0" w:color="auto"/>
              <w:right w:val="single" w:sz="4" w:space="0" w:color="auto"/>
            </w:tcBorders>
            <w:vAlign w:val="center"/>
          </w:tcPr>
          <w:p w:rsidR="00B80A5C" w:rsidRPr="001C5E30" w:rsidRDefault="00B80A5C" w:rsidP="00C83AE0">
            <w:pPr>
              <w:spacing w:before="40" w:after="40"/>
              <w:jc w:val="center"/>
              <w:rPr>
                <w:rFonts w:ascii="Wingdings" w:hAnsi="Wingdings"/>
                <w:sz w:val="14"/>
                <w:szCs w:val="14"/>
                <w:lang w:val="ru-RU"/>
              </w:rPr>
            </w:pPr>
            <w:r w:rsidRPr="001C5E30">
              <w:rPr>
                <w:rFonts w:ascii="Wingdings" w:hAnsi="Wingdings"/>
                <w:sz w:val="14"/>
                <w:szCs w:val="14"/>
                <w:lang w:val="ru-RU"/>
              </w:rPr>
              <w:t></w:t>
            </w:r>
          </w:p>
        </w:tc>
        <w:tc>
          <w:tcPr>
            <w:tcW w:w="442" w:type="dxa"/>
            <w:tcBorders>
              <w:top w:val="single" w:sz="8" w:space="0" w:color="auto"/>
              <w:left w:val="single" w:sz="4" w:space="0" w:color="auto"/>
              <w:bottom w:val="double" w:sz="4" w:space="0" w:color="auto"/>
              <w:right w:val="single" w:sz="4" w:space="0" w:color="auto"/>
            </w:tcBorders>
            <w:vAlign w:val="center"/>
          </w:tcPr>
          <w:p w:rsidR="00B80A5C" w:rsidRPr="001C5E30" w:rsidRDefault="00B80A5C" w:rsidP="00C83AE0">
            <w:pPr>
              <w:spacing w:before="40" w:after="40"/>
              <w:jc w:val="center"/>
              <w:rPr>
                <w:rFonts w:ascii="Arial" w:hAnsi="Arial" w:cs="Arial"/>
                <w:sz w:val="14"/>
                <w:szCs w:val="14"/>
                <w:lang w:val="ru-RU"/>
              </w:rPr>
            </w:pPr>
            <w:r w:rsidRPr="001C5E30">
              <w:rPr>
                <w:rFonts w:ascii="Wingdings" w:hAnsi="Wingdings"/>
                <w:sz w:val="14"/>
                <w:szCs w:val="14"/>
                <w:lang w:val="ru-RU"/>
              </w:rPr>
              <w:t></w:t>
            </w:r>
          </w:p>
        </w:tc>
        <w:tc>
          <w:tcPr>
            <w:tcW w:w="444" w:type="dxa"/>
            <w:tcBorders>
              <w:top w:val="single" w:sz="8" w:space="0" w:color="auto"/>
              <w:left w:val="single" w:sz="4" w:space="0" w:color="auto"/>
              <w:bottom w:val="double" w:sz="4" w:space="0" w:color="auto"/>
              <w:right w:val="single" w:sz="4" w:space="0" w:color="auto"/>
            </w:tcBorders>
            <w:vAlign w:val="center"/>
          </w:tcPr>
          <w:p w:rsidR="00B80A5C" w:rsidRPr="001C5E30" w:rsidRDefault="00B80A5C" w:rsidP="00C83AE0">
            <w:pPr>
              <w:spacing w:before="40" w:after="40"/>
              <w:jc w:val="center"/>
              <w:rPr>
                <w:rFonts w:ascii="Arial" w:hAnsi="Arial" w:cs="Arial"/>
                <w:sz w:val="14"/>
                <w:szCs w:val="14"/>
                <w:lang w:val="ru-RU"/>
              </w:rPr>
            </w:pPr>
            <w:r>
              <w:rPr>
                <w:rFonts w:ascii="Arial" w:hAnsi="Arial" w:cs="Arial"/>
                <w:sz w:val="14"/>
                <w:szCs w:val="14"/>
                <w:lang w:val="ru-RU"/>
              </w:rPr>
              <w:t>–</w:t>
            </w:r>
          </w:p>
        </w:tc>
        <w:tc>
          <w:tcPr>
            <w:tcW w:w="42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40" w:after="40"/>
              <w:jc w:val="center"/>
              <w:rPr>
                <w:rFonts w:ascii="Wingdings" w:hAnsi="Wingdings"/>
                <w:sz w:val="14"/>
                <w:szCs w:val="14"/>
                <w:lang w:val="ru-RU"/>
              </w:rPr>
            </w:pPr>
            <w:r>
              <w:rPr>
                <w:rFonts w:ascii="Arial" w:hAnsi="Arial" w:cs="Arial"/>
                <w:sz w:val="14"/>
                <w:szCs w:val="14"/>
                <w:lang w:val="ru-RU"/>
              </w:rPr>
              <w:t>–</w:t>
            </w:r>
          </w:p>
        </w:tc>
        <w:tc>
          <w:tcPr>
            <w:tcW w:w="45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40" w:after="40"/>
              <w:jc w:val="center"/>
              <w:rPr>
                <w:rFonts w:ascii="Wingdings" w:hAnsi="Wingdings"/>
                <w:sz w:val="14"/>
                <w:szCs w:val="14"/>
                <w:lang w:val="ru-RU"/>
              </w:rPr>
            </w:pPr>
            <w:r w:rsidRPr="001C5E30">
              <w:rPr>
                <w:rFonts w:ascii="Wingdings" w:hAnsi="Wingdings"/>
                <w:sz w:val="14"/>
                <w:szCs w:val="14"/>
                <w:lang w:val="ru-RU"/>
              </w:rPr>
              <w:t></w:t>
            </w:r>
          </w:p>
        </w:tc>
        <w:tc>
          <w:tcPr>
            <w:tcW w:w="742"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116</w:t>
            </w:r>
          </w:p>
        </w:tc>
        <w:tc>
          <w:tcPr>
            <w:tcW w:w="52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112</w:t>
            </w:r>
          </w:p>
        </w:tc>
        <w:tc>
          <w:tcPr>
            <w:tcW w:w="58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110</w:t>
            </w:r>
          </w:p>
        </w:tc>
        <w:tc>
          <w:tcPr>
            <w:tcW w:w="69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Del="00A232A0" w:rsidRDefault="00B80A5C" w:rsidP="00C83AE0">
            <w:pPr>
              <w:pStyle w:val="Tabletext"/>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55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100–110</w:t>
            </w:r>
          </w:p>
        </w:tc>
        <w:tc>
          <w:tcPr>
            <w:tcW w:w="50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Pos1</w:t>
            </w:r>
          </w:p>
        </w:tc>
        <w:tc>
          <w:tcPr>
            <w:tcW w:w="47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UTC</w:t>
            </w:r>
          </w:p>
        </w:tc>
        <w:tc>
          <w:tcPr>
            <w:tcW w:w="54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100**</w:t>
            </w:r>
          </w:p>
        </w:tc>
        <w:tc>
          <w:tcPr>
            <w:tcW w:w="38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127</w:t>
            </w:r>
          </w:p>
        </w:tc>
        <w:tc>
          <w:tcPr>
            <w:tcW w:w="38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ECC</w:t>
            </w:r>
          </w:p>
        </w:tc>
        <w:tc>
          <w:tcPr>
            <w:tcW w:w="640" w:type="dxa"/>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127</w:t>
            </w:r>
          </w:p>
        </w:tc>
        <w:tc>
          <w:tcPr>
            <w:tcW w:w="187" w:type="dxa"/>
            <w:tcBorders>
              <w:left w:val="single" w:sz="12" w:space="0" w:color="auto"/>
              <w:bottom w:val="nil"/>
              <w:right w:val="single" w:sz="12" w:space="0" w:color="auto"/>
            </w:tcBorders>
            <w:noWrap/>
            <w:tcMar>
              <w:top w:w="15" w:type="dxa"/>
              <w:left w:w="15" w:type="dxa"/>
              <w:bottom w:w="0" w:type="dxa"/>
              <w:right w:w="15" w:type="dxa"/>
            </w:tcMar>
            <w:vAlign w:val="center"/>
          </w:tcPr>
          <w:p w:rsidR="00B80A5C" w:rsidRPr="001C5E30" w:rsidRDefault="00B80A5C" w:rsidP="00C83AE0">
            <w:pPr>
              <w:spacing w:before="40" w:after="40"/>
              <w:ind w:left="57"/>
              <w:jc w:val="center"/>
              <w:rPr>
                <w:rFonts w:eastAsia="Arial Unicode MS"/>
                <w:sz w:val="16"/>
                <w:szCs w:val="16"/>
                <w:lang w:val="ru-RU"/>
              </w:rPr>
            </w:pPr>
          </w:p>
        </w:tc>
        <w:tc>
          <w:tcPr>
            <w:tcW w:w="955"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expan1</w:t>
            </w:r>
          </w:p>
        </w:tc>
      </w:tr>
    </w:tbl>
    <w:p w:rsidR="00B80A5C" w:rsidRPr="001C5E30" w:rsidRDefault="00B80A5C" w:rsidP="006603EC">
      <w:pPr>
        <w:pStyle w:val="TableLegend0"/>
        <w:tabs>
          <w:tab w:val="clear" w:pos="794"/>
          <w:tab w:val="left" w:pos="284"/>
        </w:tabs>
      </w:pPr>
      <w:r w:rsidRPr="001C5E30">
        <w:t>*</w:t>
      </w:r>
      <w:r w:rsidRPr="001C5E30">
        <w:tab/>
        <w:t>Последовательность расширения см. в таблице А1-4.11.</w:t>
      </w:r>
    </w:p>
    <w:p w:rsidR="00B80A5C" w:rsidRPr="001C5E30" w:rsidRDefault="00B80A5C" w:rsidP="006603EC">
      <w:pPr>
        <w:pStyle w:val="TableLegend0"/>
        <w:tabs>
          <w:tab w:val="clear" w:pos="794"/>
          <w:tab w:val="left" w:pos="284"/>
        </w:tabs>
      </w:pPr>
      <w:r w:rsidRPr="001C5E30">
        <w:t>**</w:t>
      </w:r>
      <w:r w:rsidRPr="001C5E30">
        <w:tab/>
        <w:t>Для класса М в этом поле устанавливается значение 126.</w:t>
      </w:r>
    </w:p>
    <w:p w:rsidR="00B80A5C" w:rsidRPr="001C5E30" w:rsidRDefault="00B80A5C" w:rsidP="00B80A5C">
      <w:pPr>
        <w:overflowPunct/>
        <w:autoSpaceDE/>
        <w:autoSpaceDN/>
        <w:adjustRightInd/>
        <w:spacing w:before="0"/>
        <w:textAlignment w:val="auto"/>
        <w:rPr>
          <w:caps/>
          <w:sz w:val="20"/>
          <w:lang w:val="ru-RU"/>
        </w:rPr>
      </w:pPr>
      <w:r w:rsidRPr="001C5E30">
        <w:rPr>
          <w:lang w:val="ru-RU"/>
        </w:rPr>
        <w:br w:type="page"/>
      </w:r>
    </w:p>
    <w:p w:rsidR="00B80A5C" w:rsidRPr="001C5E30" w:rsidRDefault="00B80A5C" w:rsidP="00B80A5C">
      <w:pPr>
        <w:pStyle w:val="TableNo"/>
        <w:rPr>
          <w:lang w:val="ru-RU"/>
        </w:rPr>
      </w:pPr>
      <w:r w:rsidRPr="001C5E30">
        <w:rPr>
          <w:lang w:val="ru-RU"/>
        </w:rPr>
        <w:lastRenderedPageBreak/>
        <w:t xml:space="preserve">ТАБЛИЦА A1-4.2 </w:t>
      </w:r>
      <w:r w:rsidRPr="001C5E30">
        <w:rPr>
          <w:iCs/>
          <w:lang w:val="ru-RU"/>
        </w:rPr>
        <w:t>(</w:t>
      </w:r>
      <w:r w:rsidRPr="001C5E30">
        <w:rPr>
          <w:i/>
          <w:iCs/>
          <w:lang w:val="ru-RU"/>
        </w:rPr>
        <w:t>продолжение</w:t>
      </w:r>
      <w:r w:rsidRPr="001C5E30">
        <w:rPr>
          <w:iCs/>
          <w:lang w:val="ru-RU"/>
        </w:rPr>
        <w:t>)</w:t>
      </w:r>
    </w:p>
    <w:p w:rsidR="00B80A5C" w:rsidRPr="001C5E30" w:rsidRDefault="00B80A5C" w:rsidP="00B80A5C">
      <w:pPr>
        <w:pStyle w:val="Tabletitle"/>
        <w:rPr>
          <w:lang w:val="ru-RU"/>
        </w:rPr>
      </w:pPr>
      <w:r w:rsidRPr="001C5E30">
        <w:rPr>
          <w:lang w:val="ru-RU"/>
        </w:rPr>
        <w:t>Подтверждения приема сигнала бедствия</w:t>
      </w:r>
    </w:p>
    <w:tbl>
      <w:tblPr>
        <w:tblW w:w="14691" w:type="dxa"/>
        <w:jc w:val="center"/>
        <w:tblLayout w:type="fixed"/>
        <w:tblCellMar>
          <w:left w:w="0" w:type="dxa"/>
          <w:right w:w="0" w:type="dxa"/>
        </w:tblCellMar>
        <w:tblLook w:val="0000" w:firstRow="0" w:lastRow="0" w:firstColumn="0" w:lastColumn="0" w:noHBand="0" w:noVBand="0"/>
      </w:tblPr>
      <w:tblGrid>
        <w:gridCol w:w="772"/>
        <w:gridCol w:w="692"/>
        <w:gridCol w:w="336"/>
        <w:gridCol w:w="388"/>
        <w:gridCol w:w="509"/>
        <w:gridCol w:w="516"/>
        <w:gridCol w:w="516"/>
        <w:gridCol w:w="388"/>
        <w:gridCol w:w="387"/>
        <w:gridCol w:w="386"/>
        <w:gridCol w:w="386"/>
        <w:gridCol w:w="514"/>
        <w:gridCol w:w="499"/>
        <w:gridCol w:w="391"/>
        <w:gridCol w:w="753"/>
        <w:gridCol w:w="537"/>
        <w:gridCol w:w="598"/>
        <w:gridCol w:w="567"/>
        <w:gridCol w:w="708"/>
        <w:gridCol w:w="576"/>
        <w:gridCol w:w="645"/>
        <w:gridCol w:w="390"/>
        <w:gridCol w:w="646"/>
        <w:gridCol w:w="390"/>
        <w:gridCol w:w="390"/>
        <w:gridCol w:w="650"/>
        <w:gridCol w:w="190"/>
        <w:gridCol w:w="971"/>
      </w:tblGrid>
      <w:tr w:rsidR="00B80A5C" w:rsidRPr="001C5E30" w:rsidTr="00C83AE0">
        <w:trPr>
          <w:cantSplit/>
          <w:jc w:val="center"/>
        </w:trPr>
        <w:tc>
          <w:tcPr>
            <w:tcW w:w="772" w:type="dxa"/>
            <w:vMerge w:val="restart"/>
            <w:tcBorders>
              <w:top w:val="single" w:sz="12" w:space="0" w:color="auto"/>
              <w:left w:val="single" w:sz="1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Диапазон</w:t>
            </w:r>
            <w:r w:rsidRPr="001C5E30">
              <w:rPr>
                <w:sz w:val="16"/>
                <w:szCs w:val="16"/>
                <w:lang w:val="ru-RU"/>
              </w:rPr>
              <w:br/>
              <w:t>частот</w:t>
            </w:r>
          </w:p>
        </w:tc>
        <w:tc>
          <w:tcPr>
            <w:tcW w:w="692" w:type="dxa"/>
            <w:vMerge w:val="restart"/>
            <w:tcBorders>
              <w:top w:val="single" w:sz="12" w:space="0" w:color="auto"/>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Тип</w:t>
            </w:r>
          </w:p>
        </w:tc>
        <w:tc>
          <w:tcPr>
            <w:tcW w:w="5216" w:type="dxa"/>
            <w:gridSpan w:val="12"/>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tcPr>
          <w:p w:rsidR="00B80A5C" w:rsidRPr="001C5E30" w:rsidRDefault="00B80A5C" w:rsidP="00C83AE0">
            <w:pPr>
              <w:pStyle w:val="Tablehead"/>
              <w:spacing w:line="160" w:lineRule="exact"/>
              <w:rPr>
                <w:sz w:val="16"/>
                <w:szCs w:val="16"/>
                <w:lang w:val="ru-RU"/>
              </w:rPr>
            </w:pPr>
            <w:r w:rsidRPr="001C5E30">
              <w:rPr>
                <w:sz w:val="16"/>
                <w:szCs w:val="16"/>
                <w:lang w:val="ru-RU"/>
              </w:rPr>
              <w:t>Применяются к</w:t>
            </w:r>
          </w:p>
        </w:tc>
        <w:tc>
          <w:tcPr>
            <w:tcW w:w="6850" w:type="dxa"/>
            <w:gridSpan w:val="12"/>
            <w:tcBorders>
              <w:top w:val="single" w:sz="12" w:space="0" w:color="auto"/>
              <w:left w:val="single" w:sz="2" w:space="0" w:color="auto"/>
              <w:bottom w:val="single" w:sz="2" w:space="0" w:color="auto"/>
              <w:right w:val="single" w:sz="12" w:space="0" w:color="auto"/>
            </w:tcBorders>
            <w:noWrap/>
            <w:tcMar>
              <w:top w:w="15" w:type="dxa"/>
              <w:left w:w="15" w:type="dxa"/>
              <w:bottom w:w="0" w:type="dxa"/>
              <w:right w:w="15" w:type="dxa"/>
            </w:tcMar>
          </w:tcPr>
          <w:p w:rsidR="00B80A5C" w:rsidRPr="001C5E30" w:rsidRDefault="00B80A5C" w:rsidP="00C83AE0">
            <w:pPr>
              <w:pStyle w:val="Tablehead"/>
              <w:spacing w:line="160" w:lineRule="exact"/>
              <w:rPr>
                <w:sz w:val="16"/>
                <w:szCs w:val="16"/>
                <w:lang w:val="ru-RU"/>
              </w:rPr>
            </w:pPr>
            <w:r w:rsidRPr="001C5E30">
              <w:rPr>
                <w:sz w:val="16"/>
                <w:szCs w:val="16"/>
                <w:lang w:val="ru-RU"/>
              </w:rPr>
              <w:t>Технический формат последовательности вызова</w:t>
            </w:r>
          </w:p>
        </w:tc>
        <w:tc>
          <w:tcPr>
            <w:tcW w:w="190" w:type="dxa"/>
            <w:tcBorders>
              <w:left w:val="single" w:sz="1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spacing w:before="80" w:after="80" w:line="160" w:lineRule="exact"/>
              <w:ind w:left="57"/>
              <w:jc w:val="center"/>
              <w:rPr>
                <w:rFonts w:eastAsia="Arial Unicode MS"/>
                <w:b/>
                <w:sz w:val="16"/>
                <w:szCs w:val="16"/>
                <w:lang w:val="ru-RU"/>
              </w:rPr>
            </w:pPr>
          </w:p>
        </w:tc>
        <w:tc>
          <w:tcPr>
            <w:tcW w:w="971" w:type="dxa"/>
            <w:tcBorders>
              <w:top w:val="single" w:sz="12" w:space="0" w:color="auto"/>
              <w:left w:val="single" w:sz="1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p>
        </w:tc>
      </w:tr>
      <w:tr w:rsidR="00B80A5C" w:rsidRPr="001C5E30" w:rsidTr="00C83AE0">
        <w:trPr>
          <w:cantSplit/>
          <w:jc w:val="center"/>
        </w:trPr>
        <w:tc>
          <w:tcPr>
            <w:tcW w:w="772" w:type="dxa"/>
            <w:vMerge/>
            <w:tcBorders>
              <w:left w:val="single" w:sz="1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ind w:left="113"/>
              <w:jc w:val="center"/>
              <w:rPr>
                <w:rFonts w:eastAsia="Arial Unicode MS"/>
                <w:b/>
                <w:sz w:val="16"/>
                <w:szCs w:val="16"/>
                <w:lang w:val="ru-RU"/>
              </w:rPr>
            </w:pPr>
          </w:p>
        </w:tc>
        <w:tc>
          <w:tcPr>
            <w:tcW w:w="692" w:type="dxa"/>
            <w:vMerge/>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p>
        </w:tc>
        <w:tc>
          <w:tcPr>
            <w:tcW w:w="336" w:type="dxa"/>
            <w:tcBorders>
              <w:top w:val="single" w:sz="2" w:space="0" w:color="auto"/>
              <w:left w:val="single" w:sz="2" w:space="0" w:color="auto"/>
            </w:tcBorders>
            <w:noWrap/>
            <w:tcMar>
              <w:top w:w="15" w:type="dxa"/>
              <w:left w:w="15" w:type="dxa"/>
              <w:bottom w:w="0" w:type="dxa"/>
              <w:right w:w="15" w:type="dxa"/>
            </w:tcMar>
            <w:vAlign w:val="bottom"/>
          </w:tcPr>
          <w:p w:rsidR="00B80A5C" w:rsidRPr="001C5E30" w:rsidRDefault="00B80A5C" w:rsidP="00C83AE0">
            <w:pPr>
              <w:spacing w:before="80" w:after="80" w:line="160" w:lineRule="exact"/>
              <w:jc w:val="center"/>
              <w:rPr>
                <w:rFonts w:ascii="Wingdings" w:hAnsi="Wingdings"/>
                <w:b/>
                <w:sz w:val="14"/>
                <w:szCs w:val="14"/>
                <w:lang w:val="ru-RU"/>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80" w:after="80" w:line="160" w:lineRule="exact"/>
              <w:jc w:val="center"/>
              <w:rPr>
                <w:rFonts w:ascii="Wingdings" w:hAnsi="Wingdings"/>
                <w:b/>
                <w:sz w:val="14"/>
                <w:szCs w:val="14"/>
                <w:lang w:val="ru-RU"/>
              </w:rPr>
            </w:pPr>
          </w:p>
        </w:tc>
        <w:tc>
          <w:tcPr>
            <w:tcW w:w="509" w:type="dxa"/>
            <w:tcBorders>
              <w:top w:val="single" w:sz="2" w:space="0" w:color="auto"/>
              <w:left w:val="single" w:sz="2" w:space="0" w:color="auto"/>
            </w:tcBorders>
            <w:shd w:val="clear" w:color="auto" w:fill="FFFFFF" w:themeFill="background1"/>
            <w:noWrap/>
            <w:tcMar>
              <w:top w:w="15" w:type="dxa"/>
              <w:left w:w="15" w:type="dxa"/>
              <w:bottom w:w="0" w:type="dxa"/>
              <w:right w:w="15" w:type="dxa"/>
            </w:tcMar>
            <w:vAlign w:val="bottom"/>
          </w:tcPr>
          <w:p w:rsidR="00B80A5C" w:rsidRPr="001C5E30" w:rsidDel="00C40088" w:rsidRDefault="00B80A5C" w:rsidP="00C83AE0">
            <w:pPr>
              <w:spacing w:before="80" w:after="80" w:line="160" w:lineRule="exact"/>
              <w:jc w:val="center"/>
              <w:rPr>
                <w:rFonts w:ascii="Wingdings" w:hAnsi="Wingdings"/>
                <w:b/>
                <w:sz w:val="14"/>
                <w:szCs w:val="14"/>
                <w:lang w:val="ru-RU"/>
              </w:rPr>
            </w:pPr>
          </w:p>
        </w:tc>
        <w:tc>
          <w:tcPr>
            <w:tcW w:w="516" w:type="dxa"/>
            <w:tcBorders>
              <w:top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B80A5C" w:rsidRPr="001C5E30" w:rsidDel="00C40088" w:rsidRDefault="00B80A5C" w:rsidP="00C83AE0">
            <w:pPr>
              <w:spacing w:before="80" w:after="80" w:line="160" w:lineRule="exact"/>
              <w:jc w:val="center"/>
              <w:rPr>
                <w:rFonts w:ascii="Wingdings" w:hAnsi="Wingdings"/>
                <w:b/>
                <w:sz w:val="14"/>
                <w:szCs w:val="14"/>
                <w:lang w:val="ru-RU"/>
              </w:rPr>
            </w:pPr>
          </w:p>
        </w:tc>
        <w:tc>
          <w:tcPr>
            <w:tcW w:w="516" w:type="dxa"/>
            <w:tcBorders>
              <w:top w:val="single" w:sz="2" w:space="0" w:color="auto"/>
              <w:left w:val="single" w:sz="2" w:space="0" w:color="auto"/>
            </w:tcBorders>
            <w:noWrap/>
            <w:tcMar>
              <w:top w:w="15" w:type="dxa"/>
              <w:left w:w="15" w:type="dxa"/>
              <w:bottom w:w="0" w:type="dxa"/>
              <w:right w:w="15" w:type="dxa"/>
            </w:tcMar>
            <w:vAlign w:val="bottom"/>
          </w:tcPr>
          <w:p w:rsidR="00B80A5C" w:rsidRPr="001C5E30" w:rsidRDefault="00B80A5C" w:rsidP="00C83AE0">
            <w:pPr>
              <w:spacing w:before="80" w:after="80" w:line="160" w:lineRule="exact"/>
              <w:jc w:val="center"/>
              <w:rPr>
                <w:rFonts w:ascii="Arial" w:hAnsi="Arial" w:cs="Arial"/>
                <w:b/>
                <w:sz w:val="14"/>
                <w:szCs w:val="14"/>
                <w:lang w:val="ru-RU"/>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80" w:after="80" w:line="160" w:lineRule="exact"/>
              <w:jc w:val="center"/>
              <w:rPr>
                <w:rFonts w:ascii="Wingdings" w:hAnsi="Wingdings"/>
                <w:b/>
                <w:sz w:val="14"/>
                <w:szCs w:val="14"/>
                <w:lang w:val="ru-RU"/>
              </w:rPr>
            </w:pPr>
          </w:p>
        </w:tc>
        <w:tc>
          <w:tcPr>
            <w:tcW w:w="387" w:type="dxa"/>
            <w:tcBorders>
              <w:top w:val="single" w:sz="2" w:space="0" w:color="auto"/>
              <w:left w:val="single" w:sz="2" w:space="0" w:color="auto"/>
            </w:tcBorders>
            <w:shd w:val="clear" w:color="auto" w:fill="FFFFFF" w:themeFill="background1"/>
            <w:vAlign w:val="bottom"/>
          </w:tcPr>
          <w:p w:rsidR="00B80A5C" w:rsidRPr="001C5E30" w:rsidRDefault="00B80A5C" w:rsidP="00C83AE0">
            <w:pPr>
              <w:spacing w:before="80" w:after="80" w:line="160" w:lineRule="exact"/>
              <w:jc w:val="center"/>
              <w:rPr>
                <w:rFonts w:ascii="Wingdings" w:hAnsi="Wingdings"/>
                <w:b/>
                <w:sz w:val="14"/>
                <w:szCs w:val="14"/>
                <w:lang w:val="ru-RU"/>
              </w:rPr>
            </w:pPr>
          </w:p>
        </w:tc>
        <w:tc>
          <w:tcPr>
            <w:tcW w:w="386" w:type="dxa"/>
            <w:tcBorders>
              <w:top w:val="single" w:sz="2" w:space="0" w:color="auto"/>
              <w:right w:val="single" w:sz="2" w:space="0" w:color="auto"/>
            </w:tcBorders>
            <w:shd w:val="clear" w:color="auto" w:fill="FFFFFF" w:themeFill="background1"/>
            <w:vAlign w:val="bottom"/>
          </w:tcPr>
          <w:p w:rsidR="00B80A5C" w:rsidRPr="001C5E30" w:rsidRDefault="00B80A5C" w:rsidP="00C83AE0">
            <w:pPr>
              <w:spacing w:before="80" w:after="80" w:line="160" w:lineRule="exact"/>
              <w:jc w:val="center"/>
              <w:rPr>
                <w:rFonts w:ascii="Wingdings" w:hAnsi="Wingdings"/>
                <w:b/>
                <w:sz w:val="14"/>
                <w:szCs w:val="14"/>
                <w:lang w:val="ru-RU"/>
              </w:rPr>
            </w:pPr>
          </w:p>
        </w:tc>
        <w:tc>
          <w:tcPr>
            <w:tcW w:w="386" w:type="dxa"/>
            <w:tcBorders>
              <w:top w:val="single" w:sz="2" w:space="0" w:color="auto"/>
              <w:left w:val="single" w:sz="2" w:space="0" w:color="auto"/>
            </w:tcBorders>
            <w:shd w:val="clear" w:color="auto" w:fill="FFFFFF" w:themeFill="background1"/>
            <w:vAlign w:val="bottom"/>
          </w:tcPr>
          <w:p w:rsidR="00B80A5C" w:rsidRPr="001C5E30" w:rsidRDefault="00B80A5C" w:rsidP="00C83AE0">
            <w:pPr>
              <w:spacing w:before="80" w:after="80" w:line="160" w:lineRule="exact"/>
              <w:jc w:val="center"/>
              <w:rPr>
                <w:rFonts w:ascii="Wingdings" w:hAnsi="Wingdings"/>
                <w:b/>
                <w:sz w:val="14"/>
                <w:szCs w:val="14"/>
                <w:lang w:val="ru-RU"/>
              </w:rPr>
            </w:pPr>
          </w:p>
        </w:tc>
        <w:tc>
          <w:tcPr>
            <w:tcW w:w="514" w:type="dxa"/>
            <w:tcBorders>
              <w:top w:val="single" w:sz="2" w:space="0" w:color="auto"/>
              <w:right w:val="single" w:sz="2" w:space="0" w:color="auto"/>
            </w:tcBorders>
            <w:shd w:val="clear" w:color="auto" w:fill="FFFFFF" w:themeFill="background1"/>
            <w:vAlign w:val="bottom"/>
          </w:tcPr>
          <w:p w:rsidR="00B80A5C" w:rsidRPr="001C5E30" w:rsidRDefault="00B80A5C" w:rsidP="00C83AE0">
            <w:pPr>
              <w:spacing w:before="80" w:after="80" w:line="160" w:lineRule="exact"/>
              <w:jc w:val="center"/>
              <w:rPr>
                <w:rFonts w:ascii="Wingdings" w:hAnsi="Wingdings"/>
                <w:b/>
                <w:sz w:val="14"/>
                <w:szCs w:val="14"/>
                <w:lang w:val="ru-RU"/>
              </w:rPr>
            </w:pPr>
          </w:p>
        </w:tc>
        <w:tc>
          <w:tcPr>
            <w:tcW w:w="499" w:type="dxa"/>
            <w:tcBorders>
              <w:top w:val="single" w:sz="2" w:space="0" w:color="auto"/>
              <w:left w:val="single" w:sz="2" w:space="0" w:color="auto"/>
            </w:tcBorders>
            <w:noWrap/>
            <w:tcMar>
              <w:top w:w="15" w:type="dxa"/>
              <w:left w:w="15" w:type="dxa"/>
              <w:bottom w:w="0" w:type="dxa"/>
              <w:right w:w="15" w:type="dxa"/>
            </w:tcMar>
            <w:vAlign w:val="bottom"/>
          </w:tcPr>
          <w:p w:rsidR="00B80A5C" w:rsidRPr="001C5E30" w:rsidRDefault="00B80A5C" w:rsidP="00C83AE0">
            <w:pPr>
              <w:spacing w:before="80" w:after="80" w:line="160" w:lineRule="exact"/>
              <w:jc w:val="center"/>
              <w:rPr>
                <w:rFonts w:ascii="Wingdings" w:hAnsi="Wingdings"/>
                <w:b/>
                <w:sz w:val="14"/>
                <w:szCs w:val="14"/>
                <w:lang w:val="ru-RU"/>
              </w:rPr>
            </w:pPr>
          </w:p>
        </w:tc>
        <w:tc>
          <w:tcPr>
            <w:tcW w:w="391" w:type="dxa"/>
            <w:tcBorders>
              <w:top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80" w:after="80" w:line="160" w:lineRule="exact"/>
              <w:jc w:val="center"/>
              <w:rPr>
                <w:rFonts w:ascii="Wingdings" w:hAnsi="Wingdings"/>
                <w:b/>
                <w:sz w:val="14"/>
                <w:szCs w:val="14"/>
                <w:lang w:val="ru-RU"/>
              </w:rPr>
            </w:pPr>
          </w:p>
        </w:tc>
        <w:tc>
          <w:tcPr>
            <w:tcW w:w="753"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p>
        </w:tc>
        <w:tc>
          <w:tcPr>
            <w:tcW w:w="537"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p>
        </w:tc>
        <w:tc>
          <w:tcPr>
            <w:tcW w:w="598"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p>
        </w:tc>
        <w:tc>
          <w:tcPr>
            <w:tcW w:w="567" w:type="dxa"/>
            <w:tcBorders>
              <w:top w:val="single" w:sz="2" w:space="0" w:color="auto"/>
              <w:left w:val="single" w:sz="2" w:space="0" w:color="auto"/>
              <w:right w:val="single" w:sz="4"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p>
        </w:tc>
        <w:tc>
          <w:tcPr>
            <w:tcW w:w="2965" w:type="dxa"/>
            <w:gridSpan w:val="5"/>
            <w:tcBorders>
              <w:top w:val="single" w:sz="2"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r w:rsidRPr="001C5E30">
              <w:rPr>
                <w:b/>
                <w:sz w:val="16"/>
                <w:szCs w:val="16"/>
                <w:lang w:val="ru-RU"/>
              </w:rPr>
              <w:t>Сообщение</w:t>
            </w:r>
          </w:p>
        </w:tc>
        <w:tc>
          <w:tcPr>
            <w:tcW w:w="390" w:type="dxa"/>
            <w:tcBorders>
              <w:top w:val="single" w:sz="2" w:space="0" w:color="auto"/>
              <w:left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p>
        </w:tc>
        <w:tc>
          <w:tcPr>
            <w:tcW w:w="390"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p>
        </w:tc>
        <w:tc>
          <w:tcPr>
            <w:tcW w:w="650" w:type="dxa"/>
            <w:tcBorders>
              <w:top w:val="single" w:sz="2" w:space="0" w:color="auto"/>
              <w:left w:val="single" w:sz="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p>
        </w:tc>
        <w:tc>
          <w:tcPr>
            <w:tcW w:w="190" w:type="dxa"/>
            <w:tcBorders>
              <w:top w:val="nil"/>
              <w:left w:val="single" w:sz="1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spacing w:before="80" w:after="80" w:line="160" w:lineRule="exact"/>
              <w:ind w:left="57"/>
              <w:jc w:val="center"/>
              <w:rPr>
                <w:rFonts w:eastAsia="Arial Unicode MS"/>
                <w:b/>
                <w:sz w:val="16"/>
                <w:szCs w:val="16"/>
                <w:lang w:val="ru-RU"/>
              </w:rPr>
            </w:pPr>
          </w:p>
        </w:tc>
        <w:tc>
          <w:tcPr>
            <w:tcW w:w="971" w:type="dxa"/>
            <w:tcBorders>
              <w:left w:val="single" w:sz="1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p>
        </w:tc>
      </w:tr>
      <w:tr w:rsidR="00B80A5C" w:rsidRPr="001C5E30" w:rsidTr="00C83AE0">
        <w:trPr>
          <w:cantSplit/>
          <w:jc w:val="center"/>
        </w:trPr>
        <w:tc>
          <w:tcPr>
            <w:tcW w:w="772" w:type="dxa"/>
            <w:vMerge/>
            <w:tcBorders>
              <w:left w:val="single" w:sz="1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ind w:left="113"/>
              <w:jc w:val="center"/>
              <w:rPr>
                <w:rFonts w:eastAsia="Arial Unicode MS"/>
                <w:b/>
                <w:sz w:val="16"/>
                <w:szCs w:val="16"/>
                <w:lang w:val="ru-RU"/>
              </w:rPr>
            </w:pPr>
          </w:p>
        </w:tc>
        <w:tc>
          <w:tcPr>
            <w:tcW w:w="692" w:type="dxa"/>
            <w:vMerge/>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p>
        </w:tc>
        <w:tc>
          <w:tcPr>
            <w:tcW w:w="72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 A</w:t>
            </w:r>
          </w:p>
        </w:tc>
        <w:tc>
          <w:tcPr>
            <w:tcW w:w="1025" w:type="dxa"/>
            <w:gridSpan w:val="2"/>
            <w:vMerge w:val="restart"/>
            <w:tcBorders>
              <w:left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90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line="160" w:lineRule="exact"/>
              <w:rPr>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773" w:type="dxa"/>
            <w:gridSpan w:val="2"/>
            <w:vMerge w:val="restart"/>
            <w:tcBorders>
              <w:left w:val="single" w:sz="2" w:space="0" w:color="auto"/>
              <w:right w:val="single" w:sz="2" w:space="0" w:color="auto"/>
            </w:tcBorders>
            <w:shd w:val="clear" w:color="auto" w:fill="FFFFFF" w:themeFill="background1"/>
            <w:vAlign w:val="bottom"/>
          </w:tcPr>
          <w:p w:rsidR="00B80A5C" w:rsidRPr="001C5E30" w:rsidRDefault="00B80A5C" w:rsidP="00C83AE0">
            <w:pPr>
              <w:pStyle w:val="Tablehead"/>
              <w:spacing w:line="160" w:lineRule="exact"/>
              <w:rPr>
                <w:sz w:val="16"/>
                <w:szCs w:val="16"/>
                <w:lang w:val="ru-RU"/>
              </w:rPr>
            </w:pPr>
            <w:r w:rsidRPr="001C5E30">
              <w:rPr>
                <w:sz w:val="16"/>
                <w:szCs w:val="16"/>
                <w:lang w:val="ru-RU"/>
              </w:rPr>
              <w:t>Класс</w:t>
            </w:r>
            <w:r w:rsidRPr="001C5E30">
              <w:rPr>
                <w:sz w:val="16"/>
                <w:szCs w:val="16"/>
                <w:lang w:val="ru-RU"/>
              </w:rPr>
              <w:br/>
              <w:t>порта-</w:t>
            </w:r>
            <w:r w:rsidRPr="001C5E30">
              <w:rPr>
                <w:sz w:val="16"/>
                <w:szCs w:val="16"/>
                <w:lang w:val="ru-RU"/>
              </w:rPr>
              <w:br/>
              <w:t>тивной</w:t>
            </w:r>
            <w:r w:rsidRPr="001C5E30">
              <w:rPr>
                <w:sz w:val="16"/>
                <w:szCs w:val="16"/>
                <w:lang w:val="ru-RU"/>
              </w:rPr>
              <w:br/>
              <w:t>станции</w:t>
            </w:r>
            <w:r w:rsidRPr="001C5E30">
              <w:rPr>
                <w:sz w:val="16"/>
                <w:szCs w:val="16"/>
                <w:lang w:val="ru-RU"/>
              </w:rPr>
              <w:br/>
              <w:t>H</w:t>
            </w:r>
          </w:p>
        </w:tc>
        <w:tc>
          <w:tcPr>
            <w:tcW w:w="900" w:type="dxa"/>
            <w:gridSpan w:val="2"/>
            <w:vMerge w:val="restart"/>
            <w:tcBorders>
              <w:left w:val="single" w:sz="2" w:space="0" w:color="auto"/>
              <w:right w:val="single" w:sz="2" w:space="0" w:color="auto"/>
            </w:tcBorders>
            <w:shd w:val="clear" w:color="auto" w:fill="FFFFFF" w:themeFill="background1"/>
          </w:tcPr>
          <w:p w:rsidR="00B80A5C" w:rsidRPr="001C5E30" w:rsidRDefault="00B80A5C" w:rsidP="00C83AE0">
            <w:pPr>
              <w:pStyle w:val="Tablehead"/>
              <w:spacing w:line="160" w:lineRule="exact"/>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устройств М</w:t>
            </w:r>
            <w:r w:rsidRPr="001C5E30">
              <w:rPr>
                <w:sz w:val="16"/>
                <w:szCs w:val="16"/>
                <w:lang w:val="ru-RU"/>
              </w:rPr>
              <w:br/>
              <w:t>без обр.</w:t>
            </w:r>
            <w:r w:rsidRPr="001C5E30">
              <w:rPr>
                <w:sz w:val="16"/>
                <w:szCs w:val="16"/>
                <w:lang w:val="ru-RU"/>
              </w:rPr>
              <w:br/>
              <w:t>связи</w:t>
            </w:r>
          </w:p>
        </w:tc>
        <w:tc>
          <w:tcPr>
            <w:tcW w:w="890"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Берего-</w:t>
            </w:r>
            <w:r w:rsidRPr="001C5E30">
              <w:rPr>
                <w:sz w:val="16"/>
                <w:szCs w:val="16"/>
                <w:lang w:val="ru-RU"/>
              </w:rPr>
              <w:br/>
              <w:t>вая</w:t>
            </w:r>
            <w:r w:rsidRPr="001C5E30">
              <w:rPr>
                <w:sz w:val="16"/>
                <w:szCs w:val="16"/>
                <w:lang w:val="ru-RU"/>
              </w:rPr>
              <w:br/>
              <w:t>станция</w:t>
            </w:r>
          </w:p>
        </w:tc>
        <w:tc>
          <w:tcPr>
            <w:tcW w:w="753" w:type="dxa"/>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p>
        </w:tc>
        <w:tc>
          <w:tcPr>
            <w:tcW w:w="537" w:type="dxa"/>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p>
        </w:tc>
        <w:tc>
          <w:tcPr>
            <w:tcW w:w="598" w:type="dxa"/>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p>
        </w:tc>
        <w:tc>
          <w:tcPr>
            <w:tcW w:w="567" w:type="dxa"/>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p>
        </w:tc>
        <w:tc>
          <w:tcPr>
            <w:tcW w:w="708"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r w:rsidRPr="001C5E30">
              <w:rPr>
                <w:b/>
                <w:sz w:val="16"/>
                <w:szCs w:val="16"/>
                <w:lang w:val="ru-RU"/>
              </w:rPr>
              <w:t>0</w:t>
            </w:r>
          </w:p>
        </w:tc>
        <w:tc>
          <w:tcPr>
            <w:tcW w:w="576"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r w:rsidRPr="001C5E30">
              <w:rPr>
                <w:b/>
                <w:sz w:val="16"/>
                <w:szCs w:val="16"/>
                <w:lang w:val="ru-RU"/>
              </w:rPr>
              <w:t>1</w:t>
            </w:r>
          </w:p>
        </w:tc>
        <w:tc>
          <w:tcPr>
            <w:tcW w:w="645"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r w:rsidRPr="001C5E30">
              <w:rPr>
                <w:b/>
                <w:sz w:val="16"/>
                <w:szCs w:val="16"/>
                <w:lang w:val="ru-RU"/>
              </w:rPr>
              <w:t>2</w:t>
            </w:r>
          </w:p>
        </w:tc>
        <w:tc>
          <w:tcPr>
            <w:tcW w:w="390"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r w:rsidRPr="001C5E30">
              <w:rPr>
                <w:b/>
                <w:sz w:val="16"/>
                <w:szCs w:val="16"/>
                <w:lang w:val="ru-RU"/>
              </w:rPr>
              <w:t>3</w:t>
            </w:r>
          </w:p>
        </w:tc>
        <w:tc>
          <w:tcPr>
            <w:tcW w:w="646" w:type="dxa"/>
            <w:tcBorders>
              <w:top w:val="single" w:sz="4" w:space="0" w:color="auto"/>
              <w:left w:val="single" w:sz="2" w:space="0" w:color="auto"/>
              <w:bottom w:val="single" w:sz="4" w:space="0" w:color="auto"/>
              <w:right w:val="single" w:sz="2" w:space="0" w:color="auto"/>
            </w:tcBorders>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r w:rsidRPr="001C5E30">
              <w:rPr>
                <w:b/>
                <w:sz w:val="16"/>
                <w:szCs w:val="16"/>
                <w:lang w:val="ru-RU"/>
              </w:rPr>
              <w:t>4</w:t>
            </w:r>
          </w:p>
        </w:tc>
        <w:tc>
          <w:tcPr>
            <w:tcW w:w="390" w:type="dxa"/>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p>
        </w:tc>
        <w:tc>
          <w:tcPr>
            <w:tcW w:w="390" w:type="dxa"/>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p>
        </w:tc>
        <w:tc>
          <w:tcPr>
            <w:tcW w:w="650" w:type="dxa"/>
            <w:tcBorders>
              <w:left w:val="single" w:sz="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p>
        </w:tc>
        <w:tc>
          <w:tcPr>
            <w:tcW w:w="190" w:type="dxa"/>
            <w:tcBorders>
              <w:left w:val="single" w:sz="1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spacing w:before="80" w:after="80" w:line="160" w:lineRule="exact"/>
              <w:ind w:left="57"/>
              <w:jc w:val="center"/>
              <w:rPr>
                <w:rFonts w:eastAsia="Arial Unicode MS"/>
                <w:b/>
                <w:sz w:val="16"/>
                <w:szCs w:val="16"/>
                <w:lang w:val="ru-RU"/>
              </w:rPr>
            </w:pPr>
          </w:p>
        </w:tc>
        <w:tc>
          <w:tcPr>
            <w:tcW w:w="971" w:type="dxa"/>
            <w:tcBorders>
              <w:left w:val="single" w:sz="1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p>
        </w:tc>
      </w:tr>
      <w:tr w:rsidR="00B80A5C" w:rsidRPr="00BE6A7C" w:rsidTr="00C83AE0">
        <w:trPr>
          <w:cantSplit/>
          <w:jc w:val="center"/>
        </w:trPr>
        <w:tc>
          <w:tcPr>
            <w:tcW w:w="772" w:type="dxa"/>
            <w:vMerge/>
            <w:tcBorders>
              <w:left w:val="single" w:sz="1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ind w:left="113"/>
              <w:jc w:val="center"/>
              <w:rPr>
                <w:rFonts w:eastAsia="Arial Unicode MS"/>
                <w:b/>
                <w:sz w:val="16"/>
                <w:szCs w:val="16"/>
                <w:lang w:val="ru-RU"/>
              </w:rPr>
            </w:pPr>
          </w:p>
        </w:tc>
        <w:tc>
          <w:tcPr>
            <w:tcW w:w="692" w:type="dxa"/>
            <w:vMerge/>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p>
        </w:tc>
        <w:tc>
          <w:tcPr>
            <w:tcW w:w="72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80" w:after="80" w:line="160" w:lineRule="exact"/>
              <w:jc w:val="center"/>
              <w:rPr>
                <w:rFonts w:ascii="Wingdings" w:hAnsi="Wingdings"/>
                <w:b/>
                <w:sz w:val="14"/>
                <w:szCs w:val="14"/>
                <w:lang w:val="ru-RU"/>
              </w:rPr>
            </w:pPr>
          </w:p>
        </w:tc>
        <w:tc>
          <w:tcPr>
            <w:tcW w:w="1025" w:type="dxa"/>
            <w:gridSpan w:val="2"/>
            <w:vMerge/>
            <w:tcBorders>
              <w:left w:val="single" w:sz="2" w:space="0" w:color="auto"/>
              <w:bottom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B80A5C" w:rsidRPr="001C5E30" w:rsidDel="00C40088" w:rsidRDefault="00B80A5C" w:rsidP="00C83AE0">
            <w:pPr>
              <w:spacing w:before="80" w:after="80" w:line="160" w:lineRule="exact"/>
              <w:jc w:val="center"/>
              <w:rPr>
                <w:rFonts w:ascii="Wingdings" w:hAnsi="Wingdings"/>
                <w:b/>
                <w:sz w:val="14"/>
                <w:szCs w:val="14"/>
                <w:lang w:val="ru-RU"/>
              </w:rPr>
            </w:pPr>
          </w:p>
        </w:tc>
        <w:tc>
          <w:tcPr>
            <w:tcW w:w="90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80" w:after="80" w:line="160" w:lineRule="exact"/>
              <w:jc w:val="center"/>
              <w:rPr>
                <w:rFonts w:ascii="Wingdings" w:hAnsi="Wingdings"/>
                <w:b/>
                <w:sz w:val="14"/>
                <w:szCs w:val="14"/>
                <w:lang w:val="ru-RU"/>
              </w:rPr>
            </w:pPr>
          </w:p>
        </w:tc>
        <w:tc>
          <w:tcPr>
            <w:tcW w:w="773" w:type="dxa"/>
            <w:gridSpan w:val="2"/>
            <w:vMerge/>
            <w:tcBorders>
              <w:left w:val="single" w:sz="2" w:space="0" w:color="auto"/>
              <w:bottom w:val="single" w:sz="2" w:space="0" w:color="auto"/>
              <w:right w:val="single" w:sz="2" w:space="0" w:color="auto"/>
            </w:tcBorders>
            <w:shd w:val="clear" w:color="auto" w:fill="FFFFFF" w:themeFill="background1"/>
            <w:vAlign w:val="bottom"/>
          </w:tcPr>
          <w:p w:rsidR="00B80A5C" w:rsidRPr="001C5E30" w:rsidRDefault="00B80A5C" w:rsidP="00C83AE0">
            <w:pPr>
              <w:spacing w:before="80" w:after="80" w:line="160" w:lineRule="exact"/>
              <w:jc w:val="center"/>
              <w:rPr>
                <w:rFonts w:ascii="Wingdings" w:hAnsi="Wingdings"/>
                <w:b/>
                <w:sz w:val="14"/>
                <w:szCs w:val="14"/>
                <w:lang w:val="ru-RU"/>
              </w:rPr>
            </w:pPr>
          </w:p>
        </w:tc>
        <w:tc>
          <w:tcPr>
            <w:tcW w:w="900" w:type="dxa"/>
            <w:gridSpan w:val="2"/>
            <w:vMerge/>
            <w:tcBorders>
              <w:left w:val="single" w:sz="2" w:space="0" w:color="auto"/>
              <w:bottom w:val="single" w:sz="2" w:space="0" w:color="auto"/>
              <w:right w:val="single" w:sz="2" w:space="0" w:color="auto"/>
            </w:tcBorders>
            <w:shd w:val="clear" w:color="auto" w:fill="FFFFFF" w:themeFill="background1"/>
            <w:vAlign w:val="bottom"/>
          </w:tcPr>
          <w:p w:rsidR="00B80A5C" w:rsidRPr="001C5E30" w:rsidRDefault="00B80A5C" w:rsidP="00C83AE0">
            <w:pPr>
              <w:spacing w:before="80" w:after="80" w:line="160" w:lineRule="exact"/>
              <w:jc w:val="center"/>
              <w:rPr>
                <w:rFonts w:ascii="Wingdings" w:hAnsi="Wingdings"/>
                <w:b/>
                <w:sz w:val="14"/>
                <w:szCs w:val="14"/>
                <w:lang w:val="ru-RU"/>
              </w:rPr>
            </w:pPr>
          </w:p>
        </w:tc>
        <w:tc>
          <w:tcPr>
            <w:tcW w:w="890"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80" w:after="80" w:line="160" w:lineRule="exact"/>
              <w:jc w:val="center"/>
              <w:rPr>
                <w:rFonts w:ascii="Wingdings" w:hAnsi="Wingdings"/>
                <w:b/>
                <w:sz w:val="14"/>
                <w:szCs w:val="14"/>
                <w:lang w:val="ru-RU"/>
              </w:rPr>
            </w:pPr>
          </w:p>
        </w:tc>
        <w:tc>
          <w:tcPr>
            <w:tcW w:w="753" w:type="dxa"/>
            <w:vMerge w:val="restart"/>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Специфи-</w:t>
            </w:r>
            <w:r w:rsidRPr="001C5E30">
              <w:rPr>
                <w:sz w:val="16"/>
                <w:szCs w:val="16"/>
                <w:lang w:val="ru-RU"/>
              </w:rPr>
              <w:br/>
              <w:t>катор</w:t>
            </w:r>
            <w:r w:rsidRPr="001C5E30">
              <w:rPr>
                <w:sz w:val="16"/>
                <w:szCs w:val="16"/>
                <w:lang w:val="ru-RU"/>
              </w:rPr>
              <w:br/>
              <w:t>формата</w:t>
            </w:r>
            <w:r w:rsidRPr="001C5E30">
              <w:rPr>
                <w:sz w:val="16"/>
                <w:szCs w:val="16"/>
                <w:lang w:val="ru-RU"/>
              </w:rPr>
              <w:br/>
              <w:t>(2 иден-тичных)</w:t>
            </w:r>
          </w:p>
        </w:tc>
        <w:tc>
          <w:tcPr>
            <w:tcW w:w="537" w:type="dxa"/>
            <w:vMerge w:val="restart"/>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Кате-</w:t>
            </w:r>
            <w:r w:rsidRPr="001C5E30">
              <w:rPr>
                <w:sz w:val="16"/>
                <w:szCs w:val="16"/>
                <w:lang w:val="ru-RU"/>
              </w:rPr>
              <w:br/>
              <w:t>гория</w:t>
            </w:r>
            <w:r w:rsidRPr="001C5E30">
              <w:rPr>
                <w:sz w:val="16"/>
                <w:szCs w:val="16"/>
                <w:lang w:val="ru-RU"/>
              </w:rPr>
              <w:br/>
              <w:t>(1)</w:t>
            </w:r>
          </w:p>
        </w:tc>
        <w:tc>
          <w:tcPr>
            <w:tcW w:w="598" w:type="dxa"/>
            <w:vMerge w:val="restart"/>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Само-</w:t>
            </w:r>
            <w:r w:rsidRPr="001C5E30">
              <w:rPr>
                <w:sz w:val="16"/>
                <w:szCs w:val="16"/>
                <w:lang w:val="ru-RU"/>
              </w:rPr>
              <w:br/>
              <w:t>опо-знава-тель</w:t>
            </w:r>
            <w:r w:rsidRPr="001C5E30">
              <w:rPr>
                <w:sz w:val="16"/>
                <w:szCs w:val="16"/>
                <w:lang w:val="ru-RU"/>
              </w:rPr>
              <w:br/>
              <w:t>(5)</w:t>
            </w:r>
          </w:p>
        </w:tc>
        <w:tc>
          <w:tcPr>
            <w:tcW w:w="567" w:type="dxa"/>
            <w:vMerge w:val="restart"/>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Теле-</w:t>
            </w:r>
            <w:r w:rsidRPr="001C5E30">
              <w:rPr>
                <w:sz w:val="16"/>
                <w:szCs w:val="16"/>
                <w:lang w:val="ru-RU"/>
              </w:rPr>
              <w:br/>
              <w:t>коман-да</w:t>
            </w:r>
            <w:r w:rsidRPr="001C5E30">
              <w:rPr>
                <w:sz w:val="16"/>
                <w:szCs w:val="16"/>
                <w:lang w:val="ru-RU"/>
              </w:rPr>
              <w:br/>
              <w:t>(1)</w:t>
            </w:r>
          </w:p>
        </w:tc>
        <w:tc>
          <w:tcPr>
            <w:tcW w:w="708"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r w:rsidRPr="001C5E30">
              <w:rPr>
                <w:sz w:val="16"/>
                <w:szCs w:val="16"/>
                <w:lang w:val="ru-RU"/>
              </w:rPr>
              <w:br/>
              <w:t>(5)</w:t>
            </w:r>
          </w:p>
        </w:tc>
        <w:tc>
          <w:tcPr>
            <w:tcW w:w="576"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Харак-тер</w:t>
            </w:r>
            <w:r w:rsidRPr="001C5E30">
              <w:rPr>
                <w:sz w:val="16"/>
                <w:szCs w:val="16"/>
                <w:lang w:val="ru-RU"/>
              </w:rPr>
              <w:br/>
              <w:t>бед-ствия</w:t>
            </w:r>
            <w:r w:rsidRPr="001C5E30">
              <w:rPr>
                <w:sz w:val="16"/>
                <w:szCs w:val="16"/>
                <w:lang w:val="ru-RU"/>
              </w:rPr>
              <w:br/>
              <w:t>(1)</w:t>
            </w:r>
          </w:p>
        </w:tc>
        <w:tc>
          <w:tcPr>
            <w:tcW w:w="645"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Коор-</w:t>
            </w:r>
            <w:r w:rsidRPr="001C5E30">
              <w:rPr>
                <w:sz w:val="16"/>
                <w:szCs w:val="16"/>
                <w:lang w:val="ru-RU"/>
              </w:rPr>
              <w:br/>
              <w:t>дина-</w:t>
            </w:r>
            <w:r w:rsidRPr="001C5E30">
              <w:rPr>
                <w:sz w:val="16"/>
                <w:szCs w:val="16"/>
                <w:lang w:val="ru-RU"/>
              </w:rPr>
              <w:br/>
              <w:t>ты бед-ствия</w:t>
            </w:r>
            <w:r w:rsidRPr="001C5E30">
              <w:rPr>
                <w:sz w:val="16"/>
                <w:szCs w:val="16"/>
                <w:lang w:val="ru-RU"/>
              </w:rPr>
              <w:br/>
              <w:t>(5)</w:t>
            </w:r>
          </w:p>
        </w:tc>
        <w:tc>
          <w:tcPr>
            <w:tcW w:w="390"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Вре-мя</w:t>
            </w:r>
            <w:r w:rsidRPr="001C5E30">
              <w:rPr>
                <w:sz w:val="16"/>
                <w:szCs w:val="16"/>
                <w:lang w:val="ru-RU"/>
              </w:rPr>
              <w:br/>
              <w:t>(2)</w:t>
            </w:r>
          </w:p>
        </w:tc>
        <w:tc>
          <w:tcPr>
            <w:tcW w:w="646" w:type="dxa"/>
            <w:vMerge w:val="restart"/>
            <w:tcBorders>
              <w:top w:val="single" w:sz="4" w:space="0" w:color="auto"/>
              <w:left w:val="single" w:sz="2" w:space="0" w:color="auto"/>
              <w:right w:val="single" w:sz="2" w:space="0" w:color="auto"/>
            </w:tcBorders>
            <w:tcMar>
              <w:top w:w="15" w:type="dxa"/>
              <w:left w:w="15" w:type="dxa"/>
              <w:bottom w:w="0" w:type="dxa"/>
              <w:right w:w="15"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После-дую-</w:t>
            </w:r>
            <w:r w:rsidRPr="001C5E30">
              <w:rPr>
                <w:sz w:val="16"/>
                <w:szCs w:val="16"/>
                <w:lang w:val="ru-RU"/>
              </w:rPr>
              <w:br/>
              <w:t>щие</w:t>
            </w:r>
            <w:r w:rsidRPr="001C5E30">
              <w:rPr>
                <w:sz w:val="16"/>
                <w:szCs w:val="16"/>
                <w:lang w:val="ru-RU"/>
              </w:rPr>
              <w:br/>
              <w:t>пере-дачи</w:t>
            </w:r>
            <w:r w:rsidRPr="001C5E30">
              <w:rPr>
                <w:sz w:val="16"/>
                <w:szCs w:val="16"/>
                <w:lang w:val="ru-RU"/>
              </w:rPr>
              <w:b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 xml:space="preserve">EOS </w:t>
            </w:r>
            <w:r w:rsidRPr="001C5E30">
              <w:rPr>
                <w:sz w:val="16"/>
                <w:szCs w:val="16"/>
                <w:lang w:val="ru-RU"/>
              </w:rPr>
              <w:b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 xml:space="preserve">ECC </w:t>
            </w:r>
            <w:r w:rsidRPr="001C5E30">
              <w:rPr>
                <w:sz w:val="16"/>
                <w:szCs w:val="16"/>
                <w:lang w:val="ru-RU"/>
              </w:rPr>
              <w:br/>
              <w:t>(1)</w:t>
            </w:r>
          </w:p>
        </w:tc>
        <w:tc>
          <w:tcPr>
            <w:tcW w:w="650" w:type="dxa"/>
            <w:vMerge w:val="restart"/>
            <w:tcBorders>
              <w:left w:val="single" w:sz="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c>
          <w:tcPr>
            <w:tcW w:w="190" w:type="dxa"/>
            <w:tcBorders>
              <w:left w:val="single" w:sz="1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spacing w:before="80" w:after="80" w:line="160" w:lineRule="exact"/>
              <w:ind w:left="57"/>
              <w:jc w:val="center"/>
              <w:rPr>
                <w:rFonts w:eastAsia="Arial Unicode MS"/>
                <w:b/>
                <w:sz w:val="16"/>
                <w:szCs w:val="16"/>
                <w:lang w:val="ru-RU"/>
              </w:rPr>
            </w:pPr>
          </w:p>
        </w:tc>
        <w:tc>
          <w:tcPr>
            <w:tcW w:w="971" w:type="dxa"/>
            <w:vMerge w:val="restart"/>
            <w:tcBorders>
              <w:left w:val="single" w:sz="1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r w:rsidRPr="001C5E30">
              <w:rPr>
                <w:b/>
                <w:sz w:val="16"/>
                <w:szCs w:val="16"/>
                <w:lang w:val="ru-RU"/>
              </w:rPr>
              <w:t>Последова-</w:t>
            </w:r>
            <w:r w:rsidRPr="001C5E30">
              <w:rPr>
                <w:b/>
                <w:sz w:val="16"/>
                <w:szCs w:val="16"/>
                <w:lang w:val="ru-RU"/>
              </w:rPr>
              <w:br/>
              <w:t>тельность</w:t>
            </w:r>
            <w:r w:rsidRPr="001C5E30">
              <w:rPr>
                <w:b/>
                <w:sz w:val="16"/>
                <w:szCs w:val="16"/>
                <w:lang w:val="ru-RU"/>
              </w:rPr>
              <w:br/>
              <w:t>расширения</w:t>
            </w:r>
            <w:r w:rsidRPr="001C5E30">
              <w:rPr>
                <w:b/>
                <w:sz w:val="16"/>
                <w:szCs w:val="16"/>
                <w:lang w:val="ru-RU"/>
              </w:rPr>
              <w:br/>
              <w:t>по Рек.</w:t>
            </w:r>
            <w:r>
              <w:rPr>
                <w:b/>
                <w:sz w:val="16"/>
                <w:szCs w:val="16"/>
                <w:lang w:val="ru-RU"/>
              </w:rPr>
              <w:t> МСЭ</w:t>
            </w:r>
            <w:r w:rsidRPr="001C5E30">
              <w:rPr>
                <w:b/>
                <w:sz w:val="16"/>
                <w:szCs w:val="16"/>
                <w:lang w:val="ru-RU"/>
              </w:rPr>
              <w:t>-R</w:t>
            </w:r>
            <w:r w:rsidRPr="001C5E30">
              <w:rPr>
                <w:b/>
                <w:sz w:val="16"/>
                <w:szCs w:val="16"/>
                <w:lang w:val="ru-RU"/>
              </w:rPr>
              <w:br/>
              <w:t>M.821*</w:t>
            </w:r>
            <w:r w:rsidRPr="001C5E30">
              <w:rPr>
                <w:b/>
                <w:sz w:val="16"/>
                <w:szCs w:val="16"/>
                <w:lang w:val="ru-RU"/>
              </w:rPr>
              <w:br/>
              <w:t>(9)</w:t>
            </w:r>
          </w:p>
        </w:tc>
      </w:tr>
      <w:tr w:rsidR="00B80A5C" w:rsidRPr="001C5E30" w:rsidTr="00C83AE0">
        <w:trPr>
          <w:cantSplit/>
          <w:jc w:val="center"/>
        </w:trPr>
        <w:tc>
          <w:tcPr>
            <w:tcW w:w="772" w:type="dxa"/>
            <w:vMerge/>
            <w:tcBorders>
              <w:left w:val="single" w:sz="12" w:space="0" w:color="auto"/>
              <w:bottom w:val="nil"/>
              <w:right w:val="single" w:sz="2" w:space="0" w:color="auto"/>
            </w:tcBorders>
            <w:noWrap/>
            <w:tcMar>
              <w:top w:w="15" w:type="dxa"/>
              <w:left w:w="15" w:type="dxa"/>
              <w:bottom w:w="0" w:type="dxa"/>
              <w:right w:w="15" w:type="dxa"/>
            </w:tcMar>
          </w:tcPr>
          <w:p w:rsidR="00B80A5C" w:rsidRPr="001C5E30" w:rsidRDefault="00B80A5C" w:rsidP="00C83AE0">
            <w:pPr>
              <w:pStyle w:val="Tabletext"/>
              <w:spacing w:before="80" w:after="80" w:line="160" w:lineRule="exact"/>
              <w:ind w:left="113"/>
              <w:rPr>
                <w:rFonts w:eastAsia="Arial Unicode MS"/>
                <w:sz w:val="16"/>
                <w:szCs w:val="16"/>
                <w:lang w:val="ru-RU"/>
              </w:rPr>
            </w:pPr>
          </w:p>
        </w:tc>
        <w:tc>
          <w:tcPr>
            <w:tcW w:w="692"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B80A5C" w:rsidRPr="001C5E30" w:rsidRDefault="00B80A5C" w:rsidP="00C83AE0">
            <w:pPr>
              <w:pStyle w:val="Tabletext"/>
              <w:spacing w:before="80" w:after="80" w:line="160" w:lineRule="exact"/>
              <w:rPr>
                <w:sz w:val="16"/>
                <w:szCs w:val="16"/>
                <w:lang w:val="ru-RU"/>
              </w:rPr>
            </w:pPr>
          </w:p>
        </w:tc>
        <w:tc>
          <w:tcPr>
            <w:tcW w:w="336"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80" w:after="80" w:line="160" w:lineRule="exact"/>
              <w:jc w:val="center"/>
              <w:rPr>
                <w:rFonts w:ascii="Wingdings" w:hAnsi="Wingdings"/>
                <w:b/>
                <w:sz w:val="14"/>
                <w:szCs w:val="14"/>
                <w:lang w:val="ru-RU"/>
              </w:rPr>
            </w:pPr>
            <w:r w:rsidRPr="001C5E30">
              <w:rPr>
                <w:b/>
                <w:sz w:val="16"/>
                <w:szCs w:val="16"/>
                <w:lang w:val="ru-RU"/>
              </w:rPr>
              <w:t>Tx</w:t>
            </w:r>
          </w:p>
        </w:tc>
        <w:tc>
          <w:tcPr>
            <w:tcW w:w="38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80" w:after="80" w:line="160" w:lineRule="exact"/>
              <w:jc w:val="center"/>
              <w:rPr>
                <w:rFonts w:ascii="Wingdings" w:hAnsi="Wingdings"/>
                <w:b/>
                <w:sz w:val="14"/>
                <w:szCs w:val="14"/>
                <w:lang w:val="ru-RU"/>
              </w:rPr>
            </w:pPr>
            <w:r w:rsidRPr="001C5E30">
              <w:rPr>
                <w:b/>
                <w:sz w:val="16"/>
                <w:szCs w:val="16"/>
                <w:lang w:val="ru-RU"/>
              </w:rPr>
              <w:t>Rx</w:t>
            </w:r>
          </w:p>
        </w:tc>
        <w:tc>
          <w:tcPr>
            <w:tcW w:w="509" w:type="dxa"/>
            <w:tcBorders>
              <w:top w:val="single" w:sz="2" w:space="0" w:color="auto"/>
              <w:left w:val="single" w:sz="2" w:space="0" w:color="auto"/>
              <w:bottom w:val="double" w:sz="4" w:space="0" w:color="auto"/>
              <w:right w:val="single" w:sz="2" w:space="0" w:color="auto"/>
            </w:tcBorders>
            <w:shd w:val="clear" w:color="auto" w:fill="FFFFFF" w:themeFill="background1"/>
            <w:noWrap/>
            <w:tcMar>
              <w:top w:w="15" w:type="dxa"/>
              <w:left w:w="15" w:type="dxa"/>
              <w:bottom w:w="0" w:type="dxa"/>
              <w:right w:w="15" w:type="dxa"/>
            </w:tcMar>
            <w:vAlign w:val="bottom"/>
          </w:tcPr>
          <w:p w:rsidR="00B80A5C" w:rsidRPr="001C5E30" w:rsidDel="00C40088" w:rsidRDefault="00B80A5C" w:rsidP="00C83AE0">
            <w:pPr>
              <w:spacing w:before="80" w:after="80" w:line="160" w:lineRule="exact"/>
              <w:jc w:val="center"/>
              <w:rPr>
                <w:rFonts w:ascii="Wingdings" w:hAnsi="Wingdings"/>
                <w:b/>
                <w:sz w:val="14"/>
                <w:szCs w:val="14"/>
                <w:lang w:val="ru-RU"/>
              </w:rPr>
            </w:pPr>
            <w:r w:rsidRPr="001C5E30">
              <w:rPr>
                <w:b/>
                <w:sz w:val="16"/>
                <w:szCs w:val="16"/>
                <w:lang w:val="ru-RU"/>
              </w:rPr>
              <w:t>Tx</w:t>
            </w:r>
          </w:p>
        </w:tc>
        <w:tc>
          <w:tcPr>
            <w:tcW w:w="516" w:type="dxa"/>
            <w:tcBorders>
              <w:top w:val="single" w:sz="2" w:space="0" w:color="auto"/>
              <w:left w:val="single" w:sz="2" w:space="0" w:color="auto"/>
              <w:bottom w:val="double" w:sz="4" w:space="0" w:color="auto"/>
              <w:right w:val="single" w:sz="2" w:space="0" w:color="auto"/>
            </w:tcBorders>
            <w:shd w:val="clear" w:color="auto" w:fill="FFFFFF" w:themeFill="background1"/>
            <w:noWrap/>
            <w:tcMar>
              <w:top w:w="15" w:type="dxa"/>
              <w:left w:w="15" w:type="dxa"/>
              <w:bottom w:w="0" w:type="dxa"/>
              <w:right w:w="15" w:type="dxa"/>
            </w:tcMar>
            <w:vAlign w:val="bottom"/>
          </w:tcPr>
          <w:p w:rsidR="00B80A5C" w:rsidRPr="001C5E30" w:rsidDel="00C40088" w:rsidRDefault="00B80A5C" w:rsidP="00C83AE0">
            <w:pPr>
              <w:spacing w:before="80" w:after="80" w:line="160" w:lineRule="exact"/>
              <w:jc w:val="center"/>
              <w:rPr>
                <w:rFonts w:ascii="Wingdings" w:hAnsi="Wingdings"/>
                <w:b/>
                <w:sz w:val="14"/>
                <w:szCs w:val="14"/>
                <w:lang w:val="ru-RU"/>
              </w:rPr>
            </w:pPr>
            <w:r w:rsidRPr="001C5E30">
              <w:rPr>
                <w:b/>
                <w:sz w:val="16"/>
                <w:szCs w:val="16"/>
                <w:lang w:val="ru-RU"/>
              </w:rPr>
              <w:t>Rx</w:t>
            </w:r>
          </w:p>
        </w:tc>
        <w:tc>
          <w:tcPr>
            <w:tcW w:w="516"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80" w:after="80" w:line="160" w:lineRule="exact"/>
              <w:jc w:val="center"/>
              <w:rPr>
                <w:rFonts w:ascii="Arial" w:hAnsi="Arial" w:cs="Arial"/>
                <w:b/>
                <w:sz w:val="14"/>
                <w:szCs w:val="14"/>
                <w:lang w:val="ru-RU"/>
              </w:rPr>
            </w:pPr>
            <w:r w:rsidRPr="001C5E30">
              <w:rPr>
                <w:b/>
                <w:sz w:val="16"/>
                <w:szCs w:val="16"/>
                <w:lang w:val="ru-RU"/>
              </w:rPr>
              <w:t>Tx</w:t>
            </w:r>
          </w:p>
        </w:tc>
        <w:tc>
          <w:tcPr>
            <w:tcW w:w="38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80" w:after="80" w:line="160" w:lineRule="exact"/>
              <w:jc w:val="center"/>
              <w:rPr>
                <w:rFonts w:ascii="Wingdings" w:hAnsi="Wingdings"/>
                <w:b/>
                <w:sz w:val="14"/>
                <w:szCs w:val="14"/>
                <w:lang w:val="ru-RU"/>
              </w:rPr>
            </w:pPr>
            <w:r w:rsidRPr="001C5E30">
              <w:rPr>
                <w:b/>
                <w:sz w:val="16"/>
                <w:szCs w:val="16"/>
                <w:lang w:val="ru-RU"/>
              </w:rPr>
              <w:t>Rx</w:t>
            </w:r>
          </w:p>
        </w:tc>
        <w:tc>
          <w:tcPr>
            <w:tcW w:w="387"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B80A5C" w:rsidRPr="001C5E30" w:rsidRDefault="00B80A5C" w:rsidP="00C83AE0">
            <w:pPr>
              <w:spacing w:before="80" w:after="80" w:line="160" w:lineRule="exact"/>
              <w:jc w:val="center"/>
              <w:rPr>
                <w:rFonts w:ascii="Wingdings" w:hAnsi="Wingdings"/>
                <w:b/>
                <w:sz w:val="14"/>
                <w:szCs w:val="14"/>
                <w:lang w:val="ru-RU"/>
              </w:rPr>
            </w:pPr>
            <w:r w:rsidRPr="001C5E30">
              <w:rPr>
                <w:b/>
                <w:sz w:val="16"/>
                <w:szCs w:val="16"/>
                <w:lang w:val="ru-RU"/>
              </w:rPr>
              <w:t>Tx</w:t>
            </w:r>
          </w:p>
        </w:tc>
        <w:tc>
          <w:tcPr>
            <w:tcW w:w="386"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B80A5C" w:rsidRPr="001C5E30" w:rsidRDefault="00B80A5C" w:rsidP="00C83AE0">
            <w:pPr>
              <w:spacing w:before="80" w:after="80" w:line="160" w:lineRule="exact"/>
              <w:jc w:val="center"/>
              <w:rPr>
                <w:rFonts w:ascii="Wingdings" w:hAnsi="Wingdings"/>
                <w:b/>
                <w:sz w:val="14"/>
                <w:szCs w:val="14"/>
                <w:lang w:val="ru-RU"/>
              </w:rPr>
            </w:pPr>
            <w:r w:rsidRPr="001C5E30">
              <w:rPr>
                <w:b/>
                <w:sz w:val="16"/>
                <w:szCs w:val="16"/>
                <w:lang w:val="ru-RU"/>
              </w:rPr>
              <w:t>Rx</w:t>
            </w:r>
          </w:p>
        </w:tc>
        <w:tc>
          <w:tcPr>
            <w:tcW w:w="386"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B80A5C" w:rsidRPr="001C5E30" w:rsidRDefault="00B80A5C" w:rsidP="00C83AE0">
            <w:pPr>
              <w:spacing w:before="80" w:after="80" w:line="160" w:lineRule="exact"/>
              <w:jc w:val="center"/>
              <w:rPr>
                <w:rFonts w:ascii="Wingdings" w:hAnsi="Wingdings"/>
                <w:b/>
                <w:sz w:val="14"/>
                <w:szCs w:val="14"/>
                <w:lang w:val="ru-RU"/>
              </w:rPr>
            </w:pPr>
            <w:r w:rsidRPr="001C5E30">
              <w:rPr>
                <w:b/>
                <w:sz w:val="16"/>
                <w:szCs w:val="16"/>
                <w:lang w:val="ru-RU"/>
              </w:rPr>
              <w:t>Tx</w:t>
            </w:r>
          </w:p>
        </w:tc>
        <w:tc>
          <w:tcPr>
            <w:tcW w:w="514"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B80A5C" w:rsidRPr="001C5E30" w:rsidRDefault="00B80A5C" w:rsidP="00C83AE0">
            <w:pPr>
              <w:spacing w:before="80" w:after="80" w:line="160" w:lineRule="exact"/>
              <w:jc w:val="center"/>
              <w:rPr>
                <w:rFonts w:ascii="Wingdings" w:hAnsi="Wingdings"/>
                <w:b/>
                <w:sz w:val="14"/>
                <w:szCs w:val="14"/>
                <w:lang w:val="ru-RU"/>
              </w:rPr>
            </w:pPr>
            <w:r w:rsidRPr="001C5E30">
              <w:rPr>
                <w:b/>
                <w:sz w:val="16"/>
                <w:szCs w:val="16"/>
                <w:lang w:val="ru-RU"/>
              </w:rPr>
              <w:t>Rx</w:t>
            </w:r>
          </w:p>
        </w:tc>
        <w:tc>
          <w:tcPr>
            <w:tcW w:w="499"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80" w:after="80" w:line="160" w:lineRule="exact"/>
              <w:jc w:val="center"/>
              <w:rPr>
                <w:rFonts w:ascii="Wingdings" w:hAnsi="Wingdings"/>
                <w:b/>
                <w:sz w:val="14"/>
                <w:szCs w:val="14"/>
                <w:lang w:val="ru-RU"/>
              </w:rPr>
            </w:pPr>
            <w:r w:rsidRPr="001C5E30">
              <w:rPr>
                <w:b/>
                <w:sz w:val="16"/>
                <w:szCs w:val="16"/>
                <w:lang w:val="ru-RU"/>
              </w:rPr>
              <w:t>Tx</w:t>
            </w:r>
          </w:p>
        </w:tc>
        <w:tc>
          <w:tcPr>
            <w:tcW w:w="391"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80" w:after="80" w:line="160" w:lineRule="exact"/>
              <w:jc w:val="center"/>
              <w:rPr>
                <w:rFonts w:ascii="Wingdings" w:hAnsi="Wingdings"/>
                <w:b/>
                <w:sz w:val="14"/>
                <w:szCs w:val="14"/>
                <w:lang w:val="ru-RU"/>
              </w:rPr>
            </w:pPr>
            <w:r w:rsidRPr="001C5E30">
              <w:rPr>
                <w:b/>
                <w:sz w:val="16"/>
                <w:szCs w:val="16"/>
                <w:lang w:val="ru-RU"/>
              </w:rPr>
              <w:t>Rx</w:t>
            </w:r>
          </w:p>
        </w:tc>
        <w:tc>
          <w:tcPr>
            <w:tcW w:w="753"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sz w:val="16"/>
                <w:szCs w:val="16"/>
                <w:lang w:val="ru-RU"/>
              </w:rPr>
            </w:pPr>
          </w:p>
        </w:tc>
        <w:tc>
          <w:tcPr>
            <w:tcW w:w="53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b/>
                <w:sz w:val="16"/>
                <w:szCs w:val="16"/>
                <w:lang w:val="ru-RU"/>
              </w:rPr>
            </w:pPr>
          </w:p>
        </w:tc>
        <w:tc>
          <w:tcPr>
            <w:tcW w:w="598"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80" w:after="80" w:line="160" w:lineRule="exact"/>
              <w:jc w:val="center"/>
              <w:rPr>
                <w:sz w:val="16"/>
                <w:szCs w:val="16"/>
                <w:lang w:val="ru-RU"/>
              </w:rPr>
            </w:pPr>
          </w:p>
        </w:tc>
        <w:tc>
          <w:tcPr>
            <w:tcW w:w="56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B80A5C" w:rsidRPr="001C5E30" w:rsidRDefault="00B80A5C" w:rsidP="00C83AE0">
            <w:pPr>
              <w:pStyle w:val="Tabletext"/>
              <w:spacing w:before="80" w:after="80" w:line="160" w:lineRule="exact"/>
              <w:jc w:val="center"/>
              <w:rPr>
                <w:sz w:val="16"/>
                <w:szCs w:val="16"/>
                <w:lang w:val="ru-RU"/>
              </w:rPr>
            </w:pPr>
          </w:p>
        </w:tc>
        <w:tc>
          <w:tcPr>
            <w:tcW w:w="708"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B80A5C" w:rsidRPr="001C5E30" w:rsidRDefault="00B80A5C" w:rsidP="00C83AE0">
            <w:pPr>
              <w:pStyle w:val="Tabletext"/>
              <w:spacing w:before="80" w:after="80" w:line="160" w:lineRule="exact"/>
              <w:jc w:val="center"/>
              <w:rPr>
                <w:sz w:val="16"/>
                <w:szCs w:val="16"/>
                <w:lang w:val="ru-RU"/>
              </w:rPr>
            </w:pPr>
          </w:p>
        </w:tc>
        <w:tc>
          <w:tcPr>
            <w:tcW w:w="576"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B80A5C" w:rsidRPr="001C5E30" w:rsidRDefault="00B80A5C" w:rsidP="00C83AE0">
            <w:pPr>
              <w:pStyle w:val="Tabletext"/>
              <w:spacing w:before="80" w:after="80" w:line="160" w:lineRule="exact"/>
              <w:jc w:val="center"/>
              <w:rPr>
                <w:sz w:val="16"/>
                <w:szCs w:val="16"/>
                <w:lang w:val="ru-RU"/>
              </w:rPr>
            </w:pPr>
          </w:p>
        </w:tc>
        <w:tc>
          <w:tcPr>
            <w:tcW w:w="645"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B80A5C" w:rsidRPr="001C5E30" w:rsidRDefault="00B80A5C" w:rsidP="00C83AE0">
            <w:pPr>
              <w:pStyle w:val="Tabletext"/>
              <w:spacing w:before="80" w:after="80" w:line="160" w:lineRule="exact"/>
              <w:jc w:val="center"/>
              <w:rPr>
                <w:sz w:val="16"/>
                <w:szCs w:val="16"/>
                <w:lang w:val="ru-RU"/>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B80A5C" w:rsidRPr="001C5E30" w:rsidRDefault="00B80A5C" w:rsidP="00C83AE0">
            <w:pPr>
              <w:pStyle w:val="Tabletext"/>
              <w:spacing w:before="80" w:after="80" w:line="160" w:lineRule="exact"/>
              <w:jc w:val="center"/>
              <w:rPr>
                <w:sz w:val="16"/>
                <w:szCs w:val="16"/>
                <w:lang w:val="ru-RU"/>
              </w:rPr>
            </w:pPr>
          </w:p>
        </w:tc>
        <w:tc>
          <w:tcPr>
            <w:tcW w:w="646" w:type="dxa"/>
            <w:vMerge/>
            <w:tcBorders>
              <w:left w:val="single" w:sz="2" w:space="0" w:color="auto"/>
              <w:bottom w:val="single" w:sz="4" w:space="0" w:color="auto"/>
              <w:right w:val="single" w:sz="2" w:space="0" w:color="auto"/>
            </w:tcBorders>
            <w:tcMar>
              <w:top w:w="15" w:type="dxa"/>
              <w:left w:w="15" w:type="dxa"/>
              <w:bottom w:w="0" w:type="dxa"/>
              <w:right w:w="15" w:type="dxa"/>
            </w:tcMar>
            <w:vAlign w:val="center"/>
          </w:tcPr>
          <w:p w:rsidR="00B80A5C" w:rsidRPr="001C5E30" w:rsidRDefault="00B80A5C" w:rsidP="00C83AE0">
            <w:pPr>
              <w:pStyle w:val="Tabletext"/>
              <w:spacing w:before="80" w:after="80" w:line="160" w:lineRule="exact"/>
              <w:jc w:val="center"/>
              <w:rPr>
                <w:sz w:val="16"/>
                <w:szCs w:val="16"/>
                <w:lang w:val="ru-RU"/>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B80A5C" w:rsidRPr="001C5E30" w:rsidRDefault="00B80A5C" w:rsidP="00C83AE0">
            <w:pPr>
              <w:pStyle w:val="Tabletext"/>
              <w:spacing w:before="80" w:after="80" w:line="160" w:lineRule="exact"/>
              <w:jc w:val="center"/>
              <w:rPr>
                <w:sz w:val="16"/>
                <w:szCs w:val="16"/>
                <w:lang w:val="ru-RU"/>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B80A5C" w:rsidRPr="001C5E30" w:rsidRDefault="00B80A5C" w:rsidP="00C83AE0">
            <w:pPr>
              <w:pStyle w:val="Tabletext"/>
              <w:spacing w:before="80" w:after="80" w:line="160" w:lineRule="exact"/>
              <w:jc w:val="center"/>
              <w:rPr>
                <w:sz w:val="16"/>
                <w:szCs w:val="16"/>
                <w:lang w:val="ru-RU"/>
              </w:rPr>
            </w:pPr>
          </w:p>
        </w:tc>
        <w:tc>
          <w:tcPr>
            <w:tcW w:w="650" w:type="dxa"/>
            <w:vMerge/>
            <w:tcBorders>
              <w:left w:val="single" w:sz="2" w:space="0" w:color="auto"/>
              <w:bottom w:val="double" w:sz="4"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pStyle w:val="Tabletext"/>
              <w:spacing w:before="80" w:after="80" w:line="160" w:lineRule="exact"/>
              <w:jc w:val="center"/>
              <w:rPr>
                <w:sz w:val="16"/>
                <w:szCs w:val="16"/>
                <w:lang w:val="ru-RU"/>
              </w:rPr>
            </w:pPr>
          </w:p>
        </w:tc>
        <w:tc>
          <w:tcPr>
            <w:tcW w:w="190" w:type="dxa"/>
            <w:tcBorders>
              <w:left w:val="single" w:sz="12"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spacing w:before="80" w:after="80" w:line="160" w:lineRule="exact"/>
              <w:ind w:left="57"/>
              <w:jc w:val="center"/>
              <w:rPr>
                <w:rFonts w:eastAsia="Arial Unicode MS"/>
                <w:sz w:val="16"/>
                <w:szCs w:val="16"/>
                <w:lang w:val="ru-RU"/>
              </w:rPr>
            </w:pPr>
          </w:p>
        </w:tc>
        <w:tc>
          <w:tcPr>
            <w:tcW w:w="971" w:type="dxa"/>
            <w:vMerge/>
            <w:tcBorders>
              <w:left w:val="single" w:sz="12" w:space="0" w:color="auto"/>
              <w:bottom w:val="double" w:sz="4"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pStyle w:val="Tabletext"/>
              <w:spacing w:before="80" w:after="80" w:line="160" w:lineRule="exact"/>
              <w:jc w:val="center"/>
              <w:rPr>
                <w:sz w:val="16"/>
                <w:szCs w:val="16"/>
                <w:lang w:val="ru-RU"/>
              </w:rPr>
            </w:pPr>
          </w:p>
        </w:tc>
      </w:tr>
      <w:tr w:rsidR="00B80A5C" w:rsidRPr="001C5E30" w:rsidTr="00C83AE0">
        <w:trPr>
          <w:cantSplit/>
          <w:jc w:val="center"/>
        </w:trPr>
        <w:tc>
          <w:tcPr>
            <w:tcW w:w="772" w:type="dxa"/>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B80A5C" w:rsidRPr="001C5E30" w:rsidRDefault="00B80A5C" w:rsidP="00C83AE0">
            <w:pPr>
              <w:pStyle w:val="Tabletext"/>
              <w:spacing w:before="20" w:after="20" w:line="160" w:lineRule="exact"/>
              <w:ind w:left="57"/>
              <w:rPr>
                <w:rFonts w:eastAsia="Arial Unicode MS"/>
                <w:sz w:val="16"/>
                <w:szCs w:val="16"/>
                <w:lang w:val="ru-RU"/>
              </w:rPr>
            </w:pPr>
            <w:r w:rsidRPr="001C5E30">
              <w:rPr>
                <w:rFonts w:eastAsia="Arial Unicode MS"/>
                <w:sz w:val="16"/>
                <w:szCs w:val="16"/>
                <w:lang w:val="ru-RU"/>
              </w:rPr>
              <w:t>СЧ</w:t>
            </w:r>
          </w:p>
        </w:tc>
        <w:tc>
          <w:tcPr>
            <w:tcW w:w="69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left"/>
              <w:rPr>
                <w:rFonts w:eastAsia="Arial Unicode MS"/>
                <w:sz w:val="16"/>
                <w:szCs w:val="16"/>
                <w:lang w:val="ru-RU"/>
              </w:rPr>
            </w:pPr>
            <w:r w:rsidRPr="001C5E30">
              <w:rPr>
                <w:sz w:val="16"/>
                <w:szCs w:val="16"/>
                <w:lang w:val="ru-RU"/>
              </w:rPr>
              <w:t>Под-</w:t>
            </w:r>
            <w:r w:rsidRPr="001C5E30">
              <w:rPr>
                <w:sz w:val="16"/>
                <w:szCs w:val="16"/>
                <w:lang w:val="ru-RU"/>
              </w:rPr>
              <w:br/>
              <w:t>твер-</w:t>
            </w:r>
            <w:r w:rsidRPr="001C5E30">
              <w:rPr>
                <w:sz w:val="16"/>
                <w:szCs w:val="16"/>
                <w:lang w:val="ru-RU"/>
              </w:rPr>
              <w:br/>
              <w:t>ждение</w:t>
            </w:r>
            <w:r w:rsidRPr="001C5E30">
              <w:rPr>
                <w:sz w:val="16"/>
                <w:szCs w:val="16"/>
                <w:lang w:val="ru-RU"/>
              </w:rPr>
              <w:br/>
              <w:t>приема</w:t>
            </w:r>
            <w:r w:rsidRPr="001C5E30">
              <w:rPr>
                <w:sz w:val="16"/>
                <w:szCs w:val="16"/>
                <w:lang w:val="ru-RU"/>
              </w:rPr>
              <w:br/>
              <w:t>сообще-</w:t>
            </w:r>
            <w:r w:rsidRPr="001C5E30">
              <w:rPr>
                <w:sz w:val="16"/>
                <w:szCs w:val="16"/>
                <w:lang w:val="ru-RU"/>
              </w:rPr>
              <w:br/>
              <w:t>ния о бедствии (RT)</w:t>
            </w:r>
          </w:p>
        </w:tc>
        <w:tc>
          <w:tcPr>
            <w:tcW w:w="33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r w:rsidRPr="001C5E30">
              <w:rPr>
                <w:rFonts w:ascii="Wingdings" w:hAnsi="Wingdings"/>
                <w:sz w:val="14"/>
                <w:szCs w:val="14"/>
                <w:lang w:val="ru-RU"/>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r w:rsidRPr="001C5E30">
              <w:rPr>
                <w:rFonts w:ascii="Wingdings" w:hAnsi="Wingdings"/>
                <w:sz w:val="14"/>
                <w:szCs w:val="14"/>
                <w:lang w:val="ru-RU"/>
              </w:rPr>
              <w:t></w:t>
            </w:r>
          </w:p>
        </w:tc>
        <w:tc>
          <w:tcPr>
            <w:tcW w:w="509"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p>
        </w:tc>
        <w:tc>
          <w:tcPr>
            <w:tcW w:w="516"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r>
              <w:rPr>
                <w:rFonts w:ascii="Arial" w:hAnsi="Arial" w:cs="Arial"/>
                <w:sz w:val="14"/>
                <w:szCs w:val="14"/>
                <w:lang w:val="ru-RU"/>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r w:rsidRPr="001C5E30">
              <w:rPr>
                <w:rFonts w:ascii="Wingdings" w:hAnsi="Wingdings"/>
                <w:sz w:val="14"/>
                <w:szCs w:val="14"/>
                <w:lang w:val="ru-RU"/>
              </w:rPr>
              <w:t></w:t>
            </w:r>
          </w:p>
        </w:tc>
        <w:tc>
          <w:tcPr>
            <w:tcW w:w="387" w:type="dxa"/>
            <w:tcBorders>
              <w:top w:val="double" w:sz="4" w:space="0" w:color="auto"/>
              <w:left w:val="single" w:sz="4" w:space="0" w:color="auto"/>
              <w:bottom w:val="single" w:sz="4" w:space="0" w:color="auto"/>
              <w:right w:val="single" w:sz="4" w:space="0" w:color="auto"/>
            </w:tcBorders>
            <w:shd w:val="clear" w:color="auto" w:fill="BFBFBF"/>
            <w:vAlign w:val="center"/>
          </w:tcPr>
          <w:p w:rsidR="00B80A5C" w:rsidRPr="001C5E30" w:rsidRDefault="00B80A5C" w:rsidP="00C83AE0">
            <w:pPr>
              <w:spacing w:before="20" w:after="20" w:line="160" w:lineRule="exact"/>
              <w:jc w:val="center"/>
              <w:rPr>
                <w:rFonts w:ascii="Wingdings" w:hAnsi="Wingdings"/>
                <w:sz w:val="14"/>
                <w:szCs w:val="14"/>
                <w:lang w:val="ru-RU"/>
              </w:rPr>
            </w:pPr>
          </w:p>
        </w:tc>
        <w:tc>
          <w:tcPr>
            <w:tcW w:w="386" w:type="dxa"/>
            <w:tcBorders>
              <w:top w:val="double" w:sz="4" w:space="0" w:color="auto"/>
              <w:left w:val="single" w:sz="4" w:space="0" w:color="auto"/>
              <w:bottom w:val="single" w:sz="4" w:space="0" w:color="auto"/>
              <w:right w:val="single" w:sz="4" w:space="0" w:color="auto"/>
            </w:tcBorders>
            <w:shd w:val="clear" w:color="auto" w:fill="BFBFBF"/>
            <w:vAlign w:val="center"/>
          </w:tcPr>
          <w:p w:rsidR="00B80A5C" w:rsidRPr="001C5E30" w:rsidRDefault="00B80A5C" w:rsidP="00C83AE0">
            <w:pPr>
              <w:spacing w:before="20" w:after="20" w:line="160" w:lineRule="exact"/>
              <w:jc w:val="center"/>
              <w:rPr>
                <w:rFonts w:ascii="Wingdings" w:hAnsi="Wingdings"/>
                <w:sz w:val="14"/>
                <w:szCs w:val="14"/>
                <w:lang w:val="ru-RU"/>
              </w:rPr>
            </w:pPr>
          </w:p>
        </w:tc>
        <w:tc>
          <w:tcPr>
            <w:tcW w:w="386" w:type="dxa"/>
            <w:tcBorders>
              <w:top w:val="double" w:sz="4" w:space="0" w:color="auto"/>
              <w:left w:val="single" w:sz="4" w:space="0" w:color="auto"/>
              <w:bottom w:val="single" w:sz="4" w:space="0" w:color="auto"/>
              <w:right w:val="single" w:sz="4" w:space="0" w:color="auto"/>
            </w:tcBorders>
            <w:shd w:val="pct25" w:color="auto" w:fill="auto"/>
            <w:vAlign w:val="center"/>
          </w:tcPr>
          <w:p w:rsidR="00B80A5C" w:rsidRPr="001C5E30" w:rsidRDefault="00B80A5C" w:rsidP="00C83AE0">
            <w:pPr>
              <w:spacing w:before="20" w:after="20" w:line="160" w:lineRule="exact"/>
              <w:jc w:val="center"/>
              <w:rPr>
                <w:rFonts w:ascii="Wingdings" w:hAnsi="Wingdings"/>
                <w:sz w:val="14"/>
                <w:szCs w:val="14"/>
                <w:lang w:val="ru-RU"/>
              </w:rPr>
            </w:pPr>
          </w:p>
        </w:tc>
        <w:tc>
          <w:tcPr>
            <w:tcW w:w="514" w:type="dxa"/>
            <w:tcBorders>
              <w:top w:val="double" w:sz="4" w:space="0" w:color="auto"/>
              <w:left w:val="single" w:sz="4" w:space="0" w:color="auto"/>
              <w:bottom w:val="single" w:sz="4" w:space="0" w:color="auto"/>
              <w:right w:val="single" w:sz="4" w:space="0" w:color="auto"/>
            </w:tcBorders>
            <w:shd w:val="pct25" w:color="auto" w:fill="auto"/>
            <w:vAlign w:val="center"/>
          </w:tcPr>
          <w:p w:rsidR="00B80A5C" w:rsidRPr="001C5E30" w:rsidRDefault="00B80A5C" w:rsidP="00C83AE0">
            <w:pPr>
              <w:spacing w:before="20" w:after="20" w:line="160" w:lineRule="exact"/>
              <w:jc w:val="center"/>
              <w:rPr>
                <w:rFonts w:ascii="Wingdings" w:hAnsi="Wingdings"/>
                <w:sz w:val="14"/>
                <w:szCs w:val="14"/>
                <w:lang w:val="ru-RU"/>
              </w:rPr>
            </w:pP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r w:rsidRPr="001C5E30">
              <w:rPr>
                <w:rFonts w:ascii="Wingdings" w:hAnsi="Wingdings"/>
                <w:sz w:val="14"/>
                <w:szCs w:val="14"/>
                <w:lang w:val="ru-RU"/>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r w:rsidRPr="001C5E30">
              <w:rPr>
                <w:rFonts w:ascii="Wingdings" w:hAnsi="Wingdings"/>
                <w:sz w:val="14"/>
                <w:szCs w:val="14"/>
                <w:lang w:val="ru-RU"/>
              </w:rPr>
              <w:t></w:t>
            </w:r>
          </w:p>
        </w:tc>
        <w:tc>
          <w:tcPr>
            <w:tcW w:w="75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116</w:t>
            </w:r>
          </w:p>
        </w:tc>
        <w:tc>
          <w:tcPr>
            <w:tcW w:w="53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112</w:t>
            </w:r>
          </w:p>
        </w:tc>
        <w:tc>
          <w:tcPr>
            <w:tcW w:w="59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110</w:t>
            </w:r>
          </w:p>
        </w:tc>
        <w:tc>
          <w:tcPr>
            <w:tcW w:w="7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7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100–110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UTC</w:t>
            </w:r>
          </w:p>
        </w:tc>
        <w:tc>
          <w:tcPr>
            <w:tcW w:w="64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109</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127</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650"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127</w:t>
            </w:r>
          </w:p>
        </w:tc>
        <w:tc>
          <w:tcPr>
            <w:tcW w:w="190" w:type="dxa"/>
            <w:tcBorders>
              <w:top w:val="nil"/>
              <w:left w:val="single" w:sz="12"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ind w:left="57"/>
              <w:jc w:val="center"/>
              <w:rPr>
                <w:rFonts w:eastAsia="Arial Unicode MS"/>
                <w:sz w:val="16"/>
                <w:szCs w:val="16"/>
                <w:lang w:val="ru-RU"/>
              </w:rPr>
            </w:pPr>
          </w:p>
        </w:tc>
        <w:tc>
          <w:tcPr>
            <w:tcW w:w="97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expan1</w:t>
            </w:r>
          </w:p>
        </w:tc>
      </w:tr>
      <w:tr w:rsidR="00B80A5C" w:rsidRPr="001C5E30" w:rsidTr="00C83AE0">
        <w:trPr>
          <w:cantSplit/>
          <w:jc w:val="center"/>
        </w:trPr>
        <w:tc>
          <w:tcPr>
            <w:tcW w:w="772" w:type="dxa"/>
            <w:vMerge w:val="restart"/>
            <w:tcBorders>
              <w:top w:val="nil"/>
              <w:left w:val="single" w:sz="12" w:space="0" w:color="auto"/>
              <w:right w:val="single" w:sz="4" w:space="0" w:color="auto"/>
            </w:tcBorders>
            <w:noWrap/>
            <w:tcMar>
              <w:top w:w="15" w:type="dxa"/>
              <w:left w:w="15" w:type="dxa"/>
              <w:bottom w:w="0" w:type="dxa"/>
              <w:right w:w="15" w:type="dxa"/>
            </w:tcMar>
            <w:vAlign w:val="bottom"/>
          </w:tcPr>
          <w:p w:rsidR="00B80A5C" w:rsidRPr="001C5E30" w:rsidRDefault="00B80A5C" w:rsidP="00C83AE0">
            <w:pPr>
              <w:spacing w:before="20" w:after="20" w:line="160" w:lineRule="exact"/>
              <w:ind w:left="57"/>
              <w:rPr>
                <w:rFonts w:eastAsia="Arial Unicode MS"/>
                <w:sz w:val="16"/>
                <w:szCs w:val="16"/>
                <w:lang w:val="ru-RU"/>
              </w:rPr>
            </w:pPr>
          </w:p>
        </w:tc>
        <w:tc>
          <w:tcPr>
            <w:tcW w:w="692"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left"/>
              <w:rPr>
                <w:rFonts w:eastAsia="Arial Unicode MS"/>
                <w:sz w:val="16"/>
                <w:szCs w:val="16"/>
                <w:lang w:val="ru-RU"/>
              </w:rPr>
            </w:pPr>
            <w:r w:rsidRPr="001C5E30">
              <w:rPr>
                <w:sz w:val="16"/>
                <w:szCs w:val="16"/>
                <w:lang w:val="ru-RU"/>
              </w:rPr>
              <w:t>Под-</w:t>
            </w:r>
            <w:r w:rsidRPr="001C5E30">
              <w:rPr>
                <w:sz w:val="16"/>
                <w:szCs w:val="16"/>
                <w:lang w:val="ru-RU"/>
              </w:rPr>
              <w:br/>
              <w:t>твер-</w:t>
            </w:r>
            <w:r w:rsidRPr="001C5E30">
              <w:rPr>
                <w:sz w:val="16"/>
                <w:szCs w:val="16"/>
                <w:lang w:val="ru-RU"/>
              </w:rPr>
              <w:br/>
              <w:t>ждение</w:t>
            </w:r>
            <w:r w:rsidRPr="001C5E30">
              <w:rPr>
                <w:sz w:val="16"/>
                <w:szCs w:val="16"/>
                <w:lang w:val="ru-RU"/>
              </w:rPr>
              <w:br/>
              <w:t>приема</w:t>
            </w:r>
            <w:r w:rsidRPr="001C5E30">
              <w:rPr>
                <w:sz w:val="16"/>
                <w:szCs w:val="16"/>
                <w:lang w:val="ru-RU"/>
              </w:rPr>
              <w:br/>
              <w:t>сообще-</w:t>
            </w:r>
            <w:r w:rsidRPr="001C5E30">
              <w:rPr>
                <w:sz w:val="16"/>
                <w:szCs w:val="16"/>
                <w:lang w:val="ru-RU"/>
              </w:rPr>
              <w:br/>
              <w:t>ния о бедствии (FEC)</w:t>
            </w:r>
          </w:p>
        </w:tc>
        <w:tc>
          <w:tcPr>
            <w:tcW w:w="33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r w:rsidRPr="001C5E30">
              <w:rPr>
                <w:rFonts w:ascii="Wingdings" w:hAnsi="Wingdings"/>
                <w:sz w:val="14"/>
                <w:szCs w:val="14"/>
                <w:lang w:val="ru-RU"/>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r w:rsidRPr="001C5E30">
              <w:rPr>
                <w:rFonts w:ascii="Wingdings" w:hAnsi="Wingdings"/>
                <w:sz w:val="14"/>
                <w:szCs w:val="14"/>
                <w:lang w:val="ru-RU"/>
              </w:rPr>
              <w:t></w:t>
            </w:r>
          </w:p>
        </w:tc>
        <w:tc>
          <w:tcPr>
            <w:tcW w:w="509"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p>
        </w:tc>
        <w:tc>
          <w:tcPr>
            <w:tcW w:w="516"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r>
              <w:rPr>
                <w:rFonts w:ascii="Arial" w:hAnsi="Arial" w:cs="Arial"/>
                <w:sz w:val="14"/>
                <w:szCs w:val="14"/>
                <w:lang w:val="ru-RU"/>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r w:rsidRPr="001C5E30">
              <w:rPr>
                <w:rFonts w:ascii="Wingdings" w:hAnsi="Wingdings"/>
                <w:sz w:val="14"/>
                <w:szCs w:val="14"/>
                <w:lang w:val="ru-RU"/>
              </w:rPr>
              <w:t></w:t>
            </w:r>
          </w:p>
        </w:tc>
        <w:tc>
          <w:tcPr>
            <w:tcW w:w="387" w:type="dxa"/>
            <w:tcBorders>
              <w:top w:val="nil"/>
              <w:left w:val="single" w:sz="4" w:space="0" w:color="auto"/>
              <w:bottom w:val="single" w:sz="8" w:space="0" w:color="auto"/>
              <w:right w:val="single" w:sz="4" w:space="0" w:color="auto"/>
            </w:tcBorders>
            <w:shd w:val="clear" w:color="auto" w:fill="BFBFBF"/>
            <w:vAlign w:val="center"/>
          </w:tcPr>
          <w:p w:rsidR="00B80A5C" w:rsidRPr="001C5E30" w:rsidRDefault="00B80A5C" w:rsidP="00C83AE0">
            <w:pPr>
              <w:spacing w:before="20" w:after="20" w:line="160" w:lineRule="exact"/>
              <w:jc w:val="center"/>
              <w:rPr>
                <w:rFonts w:ascii="Wingdings" w:hAnsi="Wingdings"/>
                <w:sz w:val="14"/>
                <w:szCs w:val="14"/>
                <w:lang w:val="ru-RU"/>
              </w:rPr>
            </w:pPr>
          </w:p>
        </w:tc>
        <w:tc>
          <w:tcPr>
            <w:tcW w:w="386" w:type="dxa"/>
            <w:tcBorders>
              <w:top w:val="nil"/>
              <w:left w:val="single" w:sz="4" w:space="0" w:color="auto"/>
              <w:bottom w:val="single" w:sz="8" w:space="0" w:color="auto"/>
              <w:right w:val="single" w:sz="4" w:space="0" w:color="auto"/>
            </w:tcBorders>
            <w:shd w:val="clear" w:color="auto" w:fill="BFBFBF"/>
            <w:vAlign w:val="center"/>
          </w:tcPr>
          <w:p w:rsidR="00B80A5C" w:rsidRPr="001C5E30" w:rsidRDefault="00B80A5C" w:rsidP="00C83AE0">
            <w:pPr>
              <w:spacing w:before="20" w:after="20" w:line="160" w:lineRule="exact"/>
              <w:jc w:val="center"/>
              <w:rPr>
                <w:rFonts w:ascii="Wingdings" w:hAnsi="Wingdings"/>
                <w:sz w:val="14"/>
                <w:szCs w:val="14"/>
                <w:lang w:val="ru-RU"/>
              </w:rPr>
            </w:pPr>
          </w:p>
        </w:tc>
        <w:tc>
          <w:tcPr>
            <w:tcW w:w="386" w:type="dxa"/>
            <w:tcBorders>
              <w:top w:val="nil"/>
              <w:left w:val="single" w:sz="4" w:space="0" w:color="auto"/>
              <w:bottom w:val="single" w:sz="8" w:space="0" w:color="auto"/>
              <w:right w:val="single" w:sz="4" w:space="0" w:color="auto"/>
            </w:tcBorders>
            <w:shd w:val="pct25" w:color="auto" w:fill="auto"/>
            <w:vAlign w:val="center"/>
          </w:tcPr>
          <w:p w:rsidR="00B80A5C" w:rsidRPr="001C5E30" w:rsidRDefault="00B80A5C" w:rsidP="00C83AE0">
            <w:pPr>
              <w:spacing w:before="20" w:after="20" w:line="160" w:lineRule="exact"/>
              <w:jc w:val="center"/>
              <w:rPr>
                <w:rFonts w:ascii="Wingdings" w:hAnsi="Wingdings"/>
                <w:sz w:val="14"/>
                <w:szCs w:val="14"/>
                <w:lang w:val="ru-RU"/>
              </w:rPr>
            </w:pPr>
          </w:p>
        </w:tc>
        <w:tc>
          <w:tcPr>
            <w:tcW w:w="514" w:type="dxa"/>
            <w:tcBorders>
              <w:top w:val="nil"/>
              <w:left w:val="single" w:sz="4" w:space="0" w:color="auto"/>
              <w:bottom w:val="single" w:sz="8" w:space="0" w:color="auto"/>
              <w:right w:val="single" w:sz="4" w:space="0" w:color="auto"/>
            </w:tcBorders>
            <w:shd w:val="pct25" w:color="auto" w:fill="auto"/>
            <w:vAlign w:val="center"/>
          </w:tcPr>
          <w:p w:rsidR="00B80A5C" w:rsidRPr="001C5E30" w:rsidRDefault="00B80A5C" w:rsidP="00C83AE0">
            <w:pPr>
              <w:spacing w:before="20" w:after="20" w:line="160" w:lineRule="exact"/>
              <w:jc w:val="center"/>
              <w:rPr>
                <w:rFonts w:ascii="Wingdings" w:hAnsi="Wingdings"/>
                <w:sz w:val="14"/>
                <w:szCs w:val="14"/>
                <w:lang w:val="ru-RU"/>
              </w:rPr>
            </w:pPr>
          </w:p>
        </w:tc>
        <w:tc>
          <w:tcPr>
            <w:tcW w:w="49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r w:rsidRPr="001C5E30">
              <w:rPr>
                <w:rFonts w:ascii="Wingdings" w:hAnsi="Wingdings"/>
                <w:sz w:val="14"/>
                <w:szCs w:val="14"/>
                <w:lang w:val="ru-RU"/>
              </w:rPr>
              <w:t></w:t>
            </w:r>
          </w:p>
        </w:tc>
        <w:tc>
          <w:tcPr>
            <w:tcW w:w="39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r w:rsidRPr="001C5E30">
              <w:rPr>
                <w:rFonts w:ascii="Wingdings" w:hAnsi="Wingdings"/>
                <w:sz w:val="14"/>
                <w:szCs w:val="14"/>
                <w:lang w:val="ru-RU"/>
              </w:rPr>
              <w:t></w:t>
            </w:r>
          </w:p>
        </w:tc>
        <w:tc>
          <w:tcPr>
            <w:tcW w:w="75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116</w:t>
            </w:r>
          </w:p>
        </w:tc>
        <w:tc>
          <w:tcPr>
            <w:tcW w:w="53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112</w:t>
            </w:r>
          </w:p>
        </w:tc>
        <w:tc>
          <w:tcPr>
            <w:tcW w:w="59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567"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110</w:t>
            </w:r>
          </w:p>
        </w:tc>
        <w:tc>
          <w:tcPr>
            <w:tcW w:w="70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7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100–110</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Pos1</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UTC</w:t>
            </w:r>
          </w:p>
        </w:tc>
        <w:tc>
          <w:tcPr>
            <w:tcW w:w="646"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113</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127</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650" w:type="dxa"/>
            <w:tcBorders>
              <w:top w:val="nil"/>
              <w:left w:val="single" w:sz="4" w:space="0" w:color="auto"/>
              <w:bottom w:val="single" w:sz="8"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127</w:t>
            </w:r>
          </w:p>
        </w:tc>
        <w:tc>
          <w:tcPr>
            <w:tcW w:w="190" w:type="dxa"/>
            <w:tcBorders>
              <w:top w:val="nil"/>
              <w:left w:val="single" w:sz="12"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ind w:left="57"/>
              <w:jc w:val="center"/>
              <w:rPr>
                <w:rFonts w:eastAsia="Arial Unicode MS"/>
                <w:sz w:val="16"/>
                <w:szCs w:val="16"/>
                <w:lang w:val="ru-RU"/>
              </w:rPr>
            </w:pPr>
          </w:p>
        </w:tc>
        <w:tc>
          <w:tcPr>
            <w:tcW w:w="971"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expan1</w:t>
            </w:r>
          </w:p>
        </w:tc>
      </w:tr>
      <w:tr w:rsidR="00B80A5C" w:rsidRPr="001C5E30" w:rsidTr="00C83AE0">
        <w:trPr>
          <w:cantSplit/>
          <w:jc w:val="center"/>
        </w:trPr>
        <w:tc>
          <w:tcPr>
            <w:tcW w:w="772"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B80A5C" w:rsidRPr="001C5E30" w:rsidRDefault="00B80A5C" w:rsidP="00C83AE0">
            <w:pPr>
              <w:spacing w:before="20" w:after="20" w:line="160" w:lineRule="exact"/>
              <w:ind w:left="57"/>
              <w:rPr>
                <w:rFonts w:eastAsia="Arial Unicode MS"/>
                <w:sz w:val="16"/>
                <w:szCs w:val="16"/>
                <w:lang w:val="ru-RU"/>
              </w:rPr>
            </w:pPr>
          </w:p>
        </w:tc>
        <w:tc>
          <w:tcPr>
            <w:tcW w:w="692"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left"/>
              <w:rPr>
                <w:sz w:val="16"/>
                <w:szCs w:val="16"/>
                <w:lang w:val="ru-RU"/>
              </w:rPr>
            </w:pPr>
            <w:r w:rsidRPr="001C5E30">
              <w:rPr>
                <w:sz w:val="16"/>
                <w:szCs w:val="16"/>
                <w:lang w:val="ru-RU"/>
              </w:rPr>
              <w:t>Само-</w:t>
            </w:r>
            <w:r w:rsidRPr="001C5E30">
              <w:rPr>
                <w:sz w:val="16"/>
                <w:szCs w:val="16"/>
                <w:lang w:val="ru-RU"/>
              </w:rPr>
              <w:br/>
              <w:t>отмена</w:t>
            </w:r>
            <w:r w:rsidRPr="001C5E30">
              <w:rPr>
                <w:sz w:val="16"/>
                <w:szCs w:val="16"/>
                <w:lang w:val="ru-RU"/>
              </w:rPr>
              <w:br/>
              <w:t>сообще-</w:t>
            </w:r>
            <w:r w:rsidRPr="001C5E30">
              <w:rPr>
                <w:sz w:val="16"/>
                <w:szCs w:val="16"/>
                <w:lang w:val="ru-RU"/>
              </w:rPr>
              <w:br/>
              <w:t>ния о бедствии</w:t>
            </w:r>
          </w:p>
        </w:tc>
        <w:tc>
          <w:tcPr>
            <w:tcW w:w="33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hAnsi="Wingdings"/>
                <w:sz w:val="14"/>
                <w:szCs w:val="14"/>
                <w:lang w:val="ru-RU"/>
              </w:rPr>
            </w:pPr>
            <w:r w:rsidRPr="001C5E30">
              <w:rPr>
                <w:rFonts w:ascii="Wingdings" w:hAnsi="Wingdings"/>
                <w:sz w:val="14"/>
                <w:szCs w:val="14"/>
                <w:lang w:val="ru-RU"/>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hAnsi="Wingdings"/>
                <w:sz w:val="14"/>
                <w:szCs w:val="14"/>
                <w:lang w:val="ru-RU"/>
              </w:rPr>
            </w:pPr>
            <w:r w:rsidRPr="001C5E30">
              <w:rPr>
                <w:rFonts w:ascii="Wingdings" w:hAnsi="Wingdings"/>
                <w:sz w:val="14"/>
                <w:szCs w:val="14"/>
                <w:lang w:val="ru-RU"/>
              </w:rPr>
              <w:t></w:t>
            </w:r>
          </w:p>
        </w:tc>
        <w:tc>
          <w:tcPr>
            <w:tcW w:w="509"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B80A5C" w:rsidRPr="001C5E30" w:rsidDel="00C40088" w:rsidRDefault="00B80A5C" w:rsidP="00C83AE0">
            <w:pPr>
              <w:spacing w:before="20" w:after="20" w:line="160" w:lineRule="exact"/>
              <w:jc w:val="center"/>
              <w:rPr>
                <w:rFonts w:ascii="Wingdings" w:hAnsi="Wingdings"/>
                <w:sz w:val="14"/>
                <w:szCs w:val="14"/>
                <w:lang w:val="ru-RU"/>
              </w:rPr>
            </w:pPr>
          </w:p>
        </w:tc>
        <w:tc>
          <w:tcPr>
            <w:tcW w:w="516"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B80A5C" w:rsidRPr="001C5E30" w:rsidDel="00C40088" w:rsidRDefault="00B80A5C" w:rsidP="00C83AE0">
            <w:pPr>
              <w:spacing w:before="20" w:after="20" w:line="160" w:lineRule="exact"/>
              <w:jc w:val="center"/>
              <w:rPr>
                <w:rFonts w:ascii="Wingdings" w:hAnsi="Wingdings"/>
                <w:sz w:val="14"/>
                <w:szCs w:val="14"/>
                <w:lang w:val="ru-RU"/>
              </w:rPr>
            </w:pP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hAnsi="Wingdings"/>
                <w:sz w:val="14"/>
                <w:szCs w:val="14"/>
                <w:lang w:val="ru-RU"/>
              </w:rPr>
            </w:pPr>
            <w:r w:rsidRPr="001C5E30">
              <w:rPr>
                <w:rFonts w:ascii="Wingdings" w:hAnsi="Wingdings"/>
                <w:sz w:val="14"/>
                <w:szCs w:val="14"/>
                <w:lang w:val="ru-RU"/>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hAnsi="Wingdings"/>
                <w:sz w:val="14"/>
                <w:szCs w:val="14"/>
                <w:lang w:val="ru-RU"/>
              </w:rPr>
            </w:pPr>
            <w:r w:rsidRPr="001C5E30">
              <w:rPr>
                <w:rFonts w:ascii="Wingdings" w:hAnsi="Wingdings"/>
                <w:sz w:val="14"/>
                <w:szCs w:val="14"/>
                <w:lang w:val="ru-RU"/>
              </w:rPr>
              <w:t></w:t>
            </w:r>
          </w:p>
        </w:tc>
        <w:tc>
          <w:tcPr>
            <w:tcW w:w="387" w:type="dxa"/>
            <w:tcBorders>
              <w:top w:val="single" w:sz="8" w:space="0" w:color="auto"/>
              <w:left w:val="single" w:sz="4" w:space="0" w:color="auto"/>
              <w:bottom w:val="double" w:sz="4" w:space="0" w:color="auto"/>
              <w:right w:val="single" w:sz="4" w:space="0" w:color="auto"/>
            </w:tcBorders>
            <w:shd w:val="clear" w:color="auto" w:fill="BFBFBF"/>
            <w:vAlign w:val="center"/>
          </w:tcPr>
          <w:p w:rsidR="00B80A5C" w:rsidRPr="001C5E30" w:rsidRDefault="00B80A5C" w:rsidP="00C83AE0">
            <w:pPr>
              <w:spacing w:before="20" w:after="20" w:line="160" w:lineRule="exact"/>
              <w:jc w:val="center"/>
              <w:rPr>
                <w:rFonts w:ascii="Wingdings" w:hAnsi="Wingdings"/>
                <w:sz w:val="14"/>
                <w:szCs w:val="14"/>
                <w:lang w:val="ru-RU"/>
              </w:rPr>
            </w:pPr>
          </w:p>
        </w:tc>
        <w:tc>
          <w:tcPr>
            <w:tcW w:w="386" w:type="dxa"/>
            <w:tcBorders>
              <w:top w:val="single" w:sz="8" w:space="0" w:color="auto"/>
              <w:left w:val="single" w:sz="4" w:space="0" w:color="auto"/>
              <w:bottom w:val="double" w:sz="4" w:space="0" w:color="auto"/>
              <w:right w:val="single" w:sz="4" w:space="0" w:color="auto"/>
            </w:tcBorders>
            <w:shd w:val="clear" w:color="auto" w:fill="BFBFBF"/>
            <w:vAlign w:val="center"/>
          </w:tcPr>
          <w:p w:rsidR="00B80A5C" w:rsidRPr="001C5E30" w:rsidRDefault="00B80A5C" w:rsidP="00C83AE0">
            <w:pPr>
              <w:spacing w:before="20" w:after="20" w:line="160" w:lineRule="exact"/>
              <w:jc w:val="center"/>
              <w:rPr>
                <w:rFonts w:ascii="Wingdings" w:hAnsi="Wingdings"/>
                <w:sz w:val="14"/>
                <w:szCs w:val="14"/>
                <w:lang w:val="ru-RU"/>
              </w:rPr>
            </w:pPr>
          </w:p>
        </w:tc>
        <w:tc>
          <w:tcPr>
            <w:tcW w:w="386" w:type="dxa"/>
            <w:tcBorders>
              <w:top w:val="single" w:sz="8" w:space="0" w:color="auto"/>
              <w:left w:val="single" w:sz="4" w:space="0" w:color="auto"/>
              <w:bottom w:val="double" w:sz="4" w:space="0" w:color="auto"/>
              <w:right w:val="single" w:sz="4" w:space="0" w:color="auto"/>
            </w:tcBorders>
            <w:shd w:val="pct25" w:color="auto" w:fill="auto"/>
            <w:vAlign w:val="center"/>
          </w:tcPr>
          <w:p w:rsidR="00B80A5C" w:rsidRPr="001C5E30" w:rsidRDefault="00B80A5C" w:rsidP="00C83AE0">
            <w:pPr>
              <w:spacing w:before="20" w:after="20" w:line="160" w:lineRule="exact"/>
              <w:jc w:val="center"/>
              <w:rPr>
                <w:rFonts w:ascii="Wingdings" w:hAnsi="Wingdings"/>
                <w:sz w:val="14"/>
                <w:szCs w:val="14"/>
                <w:lang w:val="ru-RU"/>
              </w:rPr>
            </w:pPr>
          </w:p>
        </w:tc>
        <w:tc>
          <w:tcPr>
            <w:tcW w:w="514" w:type="dxa"/>
            <w:tcBorders>
              <w:top w:val="single" w:sz="8" w:space="0" w:color="auto"/>
              <w:left w:val="single" w:sz="4" w:space="0" w:color="auto"/>
              <w:bottom w:val="double" w:sz="4" w:space="0" w:color="auto"/>
              <w:right w:val="single" w:sz="4" w:space="0" w:color="auto"/>
            </w:tcBorders>
            <w:shd w:val="pct25" w:color="auto" w:fill="auto"/>
            <w:vAlign w:val="center"/>
          </w:tcPr>
          <w:p w:rsidR="00B80A5C" w:rsidRPr="001C5E30" w:rsidRDefault="00B80A5C" w:rsidP="00C83AE0">
            <w:pPr>
              <w:spacing w:before="20" w:after="20" w:line="160" w:lineRule="exact"/>
              <w:jc w:val="center"/>
              <w:rPr>
                <w:rFonts w:ascii="Wingdings" w:hAnsi="Wingdings"/>
                <w:sz w:val="14"/>
                <w:szCs w:val="14"/>
                <w:lang w:val="ru-RU"/>
              </w:rPr>
            </w:pPr>
          </w:p>
        </w:tc>
        <w:tc>
          <w:tcPr>
            <w:tcW w:w="49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hAnsi="Wingdings"/>
                <w:sz w:val="14"/>
                <w:szCs w:val="14"/>
                <w:lang w:val="ru-RU"/>
              </w:rPr>
            </w:pPr>
            <w:r>
              <w:rPr>
                <w:rFonts w:ascii="Arial" w:hAnsi="Arial" w:cs="Arial"/>
                <w:sz w:val="14"/>
                <w:szCs w:val="14"/>
                <w:lang w:val="ru-RU"/>
              </w:rPr>
              <w:t>–</w:t>
            </w:r>
          </w:p>
        </w:tc>
        <w:tc>
          <w:tcPr>
            <w:tcW w:w="39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hAnsi="Wingdings"/>
                <w:sz w:val="14"/>
                <w:szCs w:val="14"/>
                <w:lang w:val="ru-RU"/>
              </w:rPr>
            </w:pPr>
            <w:r w:rsidRPr="001C5E30">
              <w:rPr>
                <w:rFonts w:ascii="Wingdings" w:hAnsi="Wingdings"/>
                <w:sz w:val="14"/>
                <w:szCs w:val="14"/>
                <w:lang w:val="ru-RU"/>
              </w:rPr>
              <w:t></w:t>
            </w:r>
          </w:p>
        </w:tc>
        <w:tc>
          <w:tcPr>
            <w:tcW w:w="75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sz w:val="16"/>
                <w:szCs w:val="16"/>
                <w:lang w:val="ru-RU"/>
              </w:rPr>
            </w:pPr>
            <w:r w:rsidRPr="001C5E30">
              <w:rPr>
                <w:sz w:val="16"/>
                <w:szCs w:val="16"/>
                <w:lang w:val="ru-RU"/>
              </w:rPr>
              <w:t>116</w:t>
            </w:r>
          </w:p>
        </w:tc>
        <w:tc>
          <w:tcPr>
            <w:tcW w:w="53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sz w:val="16"/>
                <w:szCs w:val="16"/>
                <w:lang w:val="ru-RU"/>
              </w:rPr>
            </w:pPr>
            <w:r w:rsidRPr="001C5E30">
              <w:rPr>
                <w:sz w:val="16"/>
                <w:szCs w:val="16"/>
                <w:lang w:val="ru-RU"/>
              </w:rPr>
              <w:t>112</w:t>
            </w:r>
          </w:p>
        </w:tc>
        <w:tc>
          <w:tcPr>
            <w:tcW w:w="59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56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sz w:val="16"/>
                <w:szCs w:val="16"/>
                <w:lang w:val="ru-RU"/>
              </w:rPr>
            </w:pPr>
            <w:r w:rsidRPr="001C5E30">
              <w:rPr>
                <w:sz w:val="16"/>
                <w:szCs w:val="16"/>
                <w:lang w:val="ru-RU"/>
              </w:rPr>
              <w:t>110</w:t>
            </w:r>
          </w:p>
        </w:tc>
        <w:tc>
          <w:tcPr>
            <w:tcW w:w="70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57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sz w:val="16"/>
                <w:szCs w:val="16"/>
                <w:lang w:val="ru-RU"/>
              </w:rPr>
            </w:pPr>
            <w:r w:rsidRPr="001C5E30">
              <w:rPr>
                <w:sz w:val="16"/>
                <w:szCs w:val="16"/>
                <w:lang w:val="ru-RU"/>
              </w:rPr>
              <w:t>100–110</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sz w:val="16"/>
                <w:szCs w:val="16"/>
                <w:lang w:val="ru-RU"/>
              </w:rPr>
            </w:pPr>
            <w:r w:rsidRPr="001C5E30">
              <w:rPr>
                <w:sz w:val="16"/>
                <w:szCs w:val="16"/>
                <w:lang w:val="ru-RU"/>
              </w:rPr>
              <w:t>Pos1</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sz w:val="16"/>
                <w:szCs w:val="16"/>
                <w:lang w:val="ru-RU"/>
              </w:rPr>
            </w:pPr>
            <w:r w:rsidRPr="001C5E30">
              <w:rPr>
                <w:sz w:val="16"/>
                <w:szCs w:val="16"/>
                <w:lang w:val="ru-RU"/>
              </w:rPr>
              <w:t>UTC</w:t>
            </w:r>
          </w:p>
        </w:tc>
        <w:tc>
          <w:tcPr>
            <w:tcW w:w="646" w:type="dxa"/>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sz w:val="16"/>
                <w:szCs w:val="16"/>
                <w:lang w:val="ru-RU"/>
              </w:rPr>
            </w:pPr>
            <w:r w:rsidRPr="001C5E30">
              <w:rPr>
                <w:sz w:val="16"/>
                <w:szCs w:val="16"/>
                <w:lang w:val="ru-RU"/>
              </w:rPr>
              <w:t>109</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sz w:val="16"/>
                <w:szCs w:val="16"/>
                <w:lang w:val="ru-RU"/>
              </w:rPr>
            </w:pPr>
            <w:r w:rsidRPr="001C5E30">
              <w:rPr>
                <w:sz w:val="16"/>
                <w:szCs w:val="16"/>
                <w:lang w:val="ru-RU"/>
              </w:rPr>
              <w:t>127</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sz w:val="16"/>
                <w:szCs w:val="16"/>
                <w:lang w:val="ru-RU"/>
              </w:rPr>
            </w:pPr>
            <w:r w:rsidRPr="001C5E30">
              <w:rPr>
                <w:sz w:val="16"/>
                <w:szCs w:val="16"/>
                <w:lang w:val="ru-RU"/>
              </w:rPr>
              <w:t>ECC</w:t>
            </w:r>
          </w:p>
        </w:tc>
        <w:tc>
          <w:tcPr>
            <w:tcW w:w="650" w:type="dxa"/>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sz w:val="16"/>
                <w:szCs w:val="16"/>
                <w:lang w:val="ru-RU"/>
              </w:rPr>
            </w:pPr>
            <w:r w:rsidRPr="001C5E30">
              <w:rPr>
                <w:sz w:val="16"/>
                <w:szCs w:val="16"/>
                <w:lang w:val="ru-RU"/>
              </w:rPr>
              <w:t>127</w:t>
            </w:r>
          </w:p>
        </w:tc>
        <w:tc>
          <w:tcPr>
            <w:tcW w:w="190" w:type="dxa"/>
            <w:tcBorders>
              <w:left w:val="single" w:sz="12" w:space="0" w:color="auto"/>
              <w:bottom w:val="nil"/>
              <w:right w:val="single" w:sz="12"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ind w:left="57"/>
              <w:jc w:val="center"/>
              <w:rPr>
                <w:rFonts w:eastAsia="Arial Unicode MS"/>
                <w:sz w:val="16"/>
                <w:szCs w:val="16"/>
                <w:lang w:val="ru-RU"/>
              </w:rPr>
            </w:pPr>
          </w:p>
        </w:tc>
        <w:tc>
          <w:tcPr>
            <w:tcW w:w="971"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sz w:val="16"/>
                <w:szCs w:val="16"/>
                <w:lang w:val="ru-RU"/>
              </w:rPr>
            </w:pPr>
            <w:r w:rsidRPr="001C5E30">
              <w:rPr>
                <w:sz w:val="16"/>
                <w:szCs w:val="16"/>
                <w:lang w:val="ru-RU"/>
              </w:rPr>
              <w:t>expan1</w:t>
            </w:r>
          </w:p>
        </w:tc>
      </w:tr>
      <w:tr w:rsidR="00B80A5C" w:rsidRPr="001C5E30" w:rsidTr="00C83AE0">
        <w:trPr>
          <w:cantSplit/>
          <w:jc w:val="center"/>
        </w:trPr>
        <w:tc>
          <w:tcPr>
            <w:tcW w:w="772" w:type="dxa"/>
            <w:tcBorders>
              <w:top w:val="double" w:sz="4" w:space="0" w:color="auto"/>
              <w:left w:val="single" w:sz="12" w:space="0" w:color="auto"/>
              <w:bottom w:val="single" w:sz="4" w:space="0" w:color="auto"/>
              <w:right w:val="single" w:sz="4" w:space="0" w:color="auto"/>
            </w:tcBorders>
            <w:noWrap/>
            <w:tcMar>
              <w:top w:w="15" w:type="dxa"/>
              <w:left w:w="15" w:type="dxa"/>
              <w:bottom w:w="0" w:type="dxa"/>
              <w:right w:w="15" w:type="dxa"/>
            </w:tcMar>
          </w:tcPr>
          <w:p w:rsidR="00B80A5C" w:rsidRPr="001C5E30" w:rsidRDefault="00B80A5C" w:rsidP="00C83AE0">
            <w:pPr>
              <w:pStyle w:val="Tabletext"/>
              <w:spacing w:before="20" w:after="20" w:line="160" w:lineRule="exact"/>
              <w:ind w:left="57"/>
              <w:rPr>
                <w:rFonts w:eastAsia="Arial Unicode MS"/>
                <w:sz w:val="16"/>
                <w:szCs w:val="16"/>
                <w:lang w:val="ru-RU"/>
              </w:rPr>
            </w:pPr>
            <w:r w:rsidRPr="001C5E30">
              <w:rPr>
                <w:rFonts w:eastAsia="Arial Unicode MS"/>
                <w:sz w:val="16"/>
                <w:szCs w:val="16"/>
                <w:lang w:val="ru-RU"/>
              </w:rPr>
              <w:t>ВЧ</w:t>
            </w:r>
          </w:p>
        </w:tc>
        <w:tc>
          <w:tcPr>
            <w:tcW w:w="69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left"/>
              <w:rPr>
                <w:rFonts w:eastAsia="Arial Unicode MS"/>
                <w:sz w:val="16"/>
                <w:szCs w:val="16"/>
                <w:lang w:val="ru-RU"/>
              </w:rPr>
            </w:pPr>
            <w:r w:rsidRPr="001C5E30">
              <w:rPr>
                <w:sz w:val="16"/>
                <w:szCs w:val="16"/>
                <w:lang w:val="ru-RU"/>
              </w:rPr>
              <w:t>Под-</w:t>
            </w:r>
            <w:r w:rsidRPr="001C5E30">
              <w:rPr>
                <w:sz w:val="16"/>
                <w:szCs w:val="16"/>
                <w:lang w:val="ru-RU"/>
              </w:rPr>
              <w:br/>
              <w:t>твер-</w:t>
            </w:r>
            <w:r w:rsidRPr="001C5E30">
              <w:rPr>
                <w:sz w:val="16"/>
                <w:szCs w:val="16"/>
                <w:lang w:val="ru-RU"/>
              </w:rPr>
              <w:br/>
              <w:t>ждение</w:t>
            </w:r>
            <w:r w:rsidRPr="001C5E30">
              <w:rPr>
                <w:sz w:val="16"/>
                <w:szCs w:val="16"/>
                <w:lang w:val="ru-RU"/>
              </w:rPr>
              <w:br/>
              <w:t>приема</w:t>
            </w:r>
            <w:r w:rsidRPr="001C5E30">
              <w:rPr>
                <w:sz w:val="16"/>
                <w:szCs w:val="16"/>
                <w:lang w:val="ru-RU"/>
              </w:rPr>
              <w:br/>
              <w:t>сообще-</w:t>
            </w:r>
            <w:r w:rsidRPr="001C5E30">
              <w:rPr>
                <w:sz w:val="16"/>
                <w:szCs w:val="16"/>
                <w:lang w:val="ru-RU"/>
              </w:rPr>
              <w:br/>
              <w:t>ния о бедствии (RT)</w:t>
            </w:r>
          </w:p>
        </w:tc>
        <w:tc>
          <w:tcPr>
            <w:tcW w:w="33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r>
              <w:rPr>
                <w:rFonts w:ascii="Arial" w:hAnsi="Arial" w:cs="Arial"/>
                <w:sz w:val="14"/>
                <w:szCs w:val="14"/>
                <w:lang w:val="ru-RU"/>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r w:rsidRPr="001C5E30">
              <w:rPr>
                <w:rFonts w:ascii="Wingdings" w:hAnsi="Wingdings"/>
                <w:sz w:val="14"/>
                <w:szCs w:val="14"/>
                <w:lang w:val="ru-RU"/>
              </w:rPr>
              <w:t></w:t>
            </w:r>
          </w:p>
        </w:tc>
        <w:tc>
          <w:tcPr>
            <w:tcW w:w="509"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p>
        </w:tc>
        <w:tc>
          <w:tcPr>
            <w:tcW w:w="516"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r>
              <w:rPr>
                <w:rFonts w:ascii="Arial" w:hAnsi="Arial" w:cs="Arial"/>
                <w:sz w:val="14"/>
                <w:szCs w:val="14"/>
                <w:lang w:val="ru-RU"/>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r w:rsidRPr="001C5E30">
              <w:rPr>
                <w:rFonts w:ascii="Wingdings" w:hAnsi="Wingdings"/>
                <w:sz w:val="14"/>
                <w:szCs w:val="14"/>
                <w:lang w:val="ru-RU"/>
              </w:rPr>
              <w:t></w:t>
            </w:r>
          </w:p>
        </w:tc>
        <w:tc>
          <w:tcPr>
            <w:tcW w:w="387" w:type="dxa"/>
            <w:tcBorders>
              <w:top w:val="double" w:sz="4" w:space="0" w:color="auto"/>
              <w:left w:val="single" w:sz="4" w:space="0" w:color="auto"/>
              <w:bottom w:val="single" w:sz="4" w:space="0" w:color="auto"/>
              <w:right w:val="single" w:sz="4" w:space="0" w:color="auto"/>
            </w:tcBorders>
            <w:shd w:val="clear" w:color="auto" w:fill="BFBFBF"/>
            <w:vAlign w:val="center"/>
          </w:tcPr>
          <w:p w:rsidR="00B80A5C" w:rsidRPr="001C5E30" w:rsidRDefault="00B80A5C" w:rsidP="00C83AE0">
            <w:pPr>
              <w:spacing w:before="20" w:after="20" w:line="160" w:lineRule="exact"/>
              <w:jc w:val="center"/>
              <w:rPr>
                <w:rFonts w:ascii="Wingdings" w:hAnsi="Wingdings"/>
                <w:sz w:val="14"/>
                <w:szCs w:val="14"/>
                <w:lang w:val="ru-RU"/>
              </w:rPr>
            </w:pPr>
          </w:p>
        </w:tc>
        <w:tc>
          <w:tcPr>
            <w:tcW w:w="386" w:type="dxa"/>
            <w:tcBorders>
              <w:top w:val="double" w:sz="4" w:space="0" w:color="auto"/>
              <w:left w:val="single" w:sz="4" w:space="0" w:color="auto"/>
              <w:bottom w:val="single" w:sz="4" w:space="0" w:color="auto"/>
              <w:right w:val="single" w:sz="4" w:space="0" w:color="auto"/>
            </w:tcBorders>
            <w:shd w:val="clear" w:color="auto" w:fill="BFBFBF"/>
            <w:vAlign w:val="center"/>
          </w:tcPr>
          <w:p w:rsidR="00B80A5C" w:rsidRPr="001C5E30" w:rsidRDefault="00B80A5C" w:rsidP="00C83AE0">
            <w:pPr>
              <w:spacing w:before="20" w:after="20" w:line="160" w:lineRule="exact"/>
              <w:jc w:val="center"/>
              <w:rPr>
                <w:rFonts w:ascii="Wingdings" w:hAnsi="Wingdings"/>
                <w:sz w:val="14"/>
                <w:szCs w:val="14"/>
                <w:lang w:val="ru-RU"/>
              </w:rPr>
            </w:pPr>
          </w:p>
        </w:tc>
        <w:tc>
          <w:tcPr>
            <w:tcW w:w="386" w:type="dxa"/>
            <w:tcBorders>
              <w:top w:val="double" w:sz="4" w:space="0" w:color="auto"/>
              <w:left w:val="single" w:sz="4" w:space="0" w:color="auto"/>
              <w:bottom w:val="single" w:sz="4" w:space="0" w:color="auto"/>
              <w:right w:val="single" w:sz="4" w:space="0" w:color="auto"/>
            </w:tcBorders>
            <w:shd w:val="pct25" w:color="auto" w:fill="auto"/>
            <w:vAlign w:val="center"/>
          </w:tcPr>
          <w:p w:rsidR="00B80A5C" w:rsidRPr="001C5E30" w:rsidRDefault="00B80A5C" w:rsidP="00C83AE0">
            <w:pPr>
              <w:spacing w:before="20" w:after="20" w:line="160" w:lineRule="exact"/>
              <w:jc w:val="center"/>
              <w:rPr>
                <w:rFonts w:ascii="Wingdings" w:hAnsi="Wingdings"/>
                <w:sz w:val="14"/>
                <w:szCs w:val="14"/>
                <w:lang w:val="ru-RU"/>
              </w:rPr>
            </w:pPr>
          </w:p>
        </w:tc>
        <w:tc>
          <w:tcPr>
            <w:tcW w:w="514" w:type="dxa"/>
            <w:tcBorders>
              <w:top w:val="double" w:sz="4" w:space="0" w:color="auto"/>
              <w:left w:val="single" w:sz="4" w:space="0" w:color="auto"/>
              <w:bottom w:val="single" w:sz="4" w:space="0" w:color="auto"/>
              <w:right w:val="single" w:sz="4" w:space="0" w:color="auto"/>
            </w:tcBorders>
            <w:shd w:val="pct25" w:color="auto" w:fill="auto"/>
            <w:vAlign w:val="center"/>
          </w:tcPr>
          <w:p w:rsidR="00B80A5C" w:rsidRPr="001C5E30" w:rsidRDefault="00B80A5C" w:rsidP="00C83AE0">
            <w:pPr>
              <w:spacing w:before="20" w:after="20" w:line="160" w:lineRule="exact"/>
              <w:jc w:val="center"/>
              <w:rPr>
                <w:rFonts w:ascii="Wingdings" w:hAnsi="Wingdings"/>
                <w:sz w:val="14"/>
                <w:szCs w:val="14"/>
                <w:lang w:val="ru-RU"/>
              </w:rPr>
            </w:pP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r w:rsidRPr="001C5E30">
              <w:rPr>
                <w:rFonts w:ascii="Wingdings" w:hAnsi="Wingdings"/>
                <w:sz w:val="14"/>
                <w:szCs w:val="14"/>
                <w:lang w:val="ru-RU"/>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jc w:val="center"/>
              <w:rPr>
                <w:rFonts w:ascii="Wingdings" w:eastAsia="Arial Unicode MS" w:hAnsi="Wingdings"/>
                <w:sz w:val="14"/>
                <w:szCs w:val="14"/>
                <w:lang w:val="ru-RU"/>
              </w:rPr>
            </w:pPr>
            <w:r w:rsidRPr="001C5E30">
              <w:rPr>
                <w:rFonts w:ascii="Wingdings" w:hAnsi="Wingdings"/>
                <w:sz w:val="14"/>
                <w:szCs w:val="14"/>
                <w:lang w:val="ru-RU"/>
              </w:rPr>
              <w:t></w:t>
            </w:r>
          </w:p>
        </w:tc>
        <w:tc>
          <w:tcPr>
            <w:tcW w:w="75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116</w:t>
            </w:r>
          </w:p>
        </w:tc>
        <w:tc>
          <w:tcPr>
            <w:tcW w:w="53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112</w:t>
            </w:r>
          </w:p>
        </w:tc>
        <w:tc>
          <w:tcPr>
            <w:tcW w:w="59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110</w:t>
            </w:r>
          </w:p>
        </w:tc>
        <w:tc>
          <w:tcPr>
            <w:tcW w:w="7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7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100–110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UTC</w:t>
            </w:r>
          </w:p>
        </w:tc>
        <w:tc>
          <w:tcPr>
            <w:tcW w:w="64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109</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127</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650"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127</w:t>
            </w:r>
          </w:p>
        </w:tc>
        <w:tc>
          <w:tcPr>
            <w:tcW w:w="190" w:type="dxa"/>
            <w:tcBorders>
              <w:top w:val="nil"/>
              <w:left w:val="single" w:sz="12"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spacing w:before="20" w:after="20" w:line="160" w:lineRule="exact"/>
              <w:ind w:left="57"/>
              <w:jc w:val="center"/>
              <w:rPr>
                <w:rFonts w:eastAsia="Arial Unicode MS"/>
                <w:sz w:val="16"/>
                <w:szCs w:val="16"/>
                <w:lang w:val="ru-RU"/>
              </w:rPr>
            </w:pPr>
          </w:p>
        </w:tc>
        <w:tc>
          <w:tcPr>
            <w:tcW w:w="97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expan1</w:t>
            </w:r>
          </w:p>
        </w:tc>
      </w:tr>
    </w:tbl>
    <w:p w:rsidR="00B80A5C" w:rsidRPr="001C5E30" w:rsidRDefault="00B80A5C" w:rsidP="00B80A5C">
      <w:pPr>
        <w:pStyle w:val="TableNo"/>
        <w:rPr>
          <w:lang w:val="ru-RU"/>
        </w:rPr>
      </w:pPr>
      <w:r w:rsidRPr="001C5E30">
        <w:rPr>
          <w:lang w:val="ru-RU"/>
        </w:rPr>
        <w:lastRenderedPageBreak/>
        <w:t xml:space="preserve">ТАБЛИЦА A1-4.2 </w:t>
      </w:r>
      <w:r w:rsidRPr="001C5E30">
        <w:rPr>
          <w:iCs/>
          <w:lang w:val="ru-RU"/>
        </w:rPr>
        <w:t>(</w:t>
      </w:r>
      <w:r w:rsidRPr="001C5E30">
        <w:rPr>
          <w:i/>
          <w:iCs/>
          <w:lang w:val="ru-RU"/>
        </w:rPr>
        <w:t>окончание</w:t>
      </w:r>
      <w:r w:rsidRPr="001C5E30">
        <w:rPr>
          <w:iCs/>
          <w:lang w:val="ru-RU"/>
        </w:rPr>
        <w:t>)</w:t>
      </w:r>
    </w:p>
    <w:p w:rsidR="00B80A5C" w:rsidRPr="001C5E30" w:rsidRDefault="00B80A5C" w:rsidP="00B80A5C">
      <w:pPr>
        <w:pStyle w:val="Tabletitle"/>
        <w:rPr>
          <w:lang w:val="ru-RU"/>
        </w:rPr>
      </w:pPr>
      <w:r w:rsidRPr="001C5E30">
        <w:rPr>
          <w:lang w:val="ru-RU"/>
        </w:rPr>
        <w:t>Подтверждения приема сигнала бедствия</w:t>
      </w:r>
    </w:p>
    <w:tbl>
      <w:tblPr>
        <w:tblW w:w="14459" w:type="dxa"/>
        <w:jc w:val="center"/>
        <w:tblLayout w:type="fixed"/>
        <w:tblCellMar>
          <w:left w:w="0" w:type="dxa"/>
          <w:right w:w="0" w:type="dxa"/>
        </w:tblCellMar>
        <w:tblLook w:val="0000" w:firstRow="0" w:lastRow="0" w:firstColumn="0" w:lastColumn="0" w:noHBand="0" w:noVBand="0"/>
      </w:tblPr>
      <w:tblGrid>
        <w:gridCol w:w="54"/>
        <w:gridCol w:w="704"/>
        <w:gridCol w:w="681"/>
        <w:gridCol w:w="331"/>
        <w:gridCol w:w="382"/>
        <w:gridCol w:w="501"/>
        <w:gridCol w:w="508"/>
        <w:gridCol w:w="508"/>
        <w:gridCol w:w="382"/>
        <w:gridCol w:w="381"/>
        <w:gridCol w:w="380"/>
        <w:gridCol w:w="380"/>
        <w:gridCol w:w="506"/>
        <w:gridCol w:w="491"/>
        <w:gridCol w:w="385"/>
        <w:gridCol w:w="741"/>
        <w:gridCol w:w="252"/>
        <w:gridCol w:w="276"/>
        <w:gridCol w:w="588"/>
        <w:gridCol w:w="558"/>
        <w:gridCol w:w="697"/>
        <w:gridCol w:w="567"/>
        <w:gridCol w:w="635"/>
        <w:gridCol w:w="384"/>
        <w:gridCol w:w="636"/>
        <w:gridCol w:w="384"/>
        <w:gridCol w:w="384"/>
        <w:gridCol w:w="133"/>
        <w:gridCol w:w="507"/>
        <w:gridCol w:w="188"/>
        <w:gridCol w:w="955"/>
      </w:tblGrid>
      <w:tr w:rsidR="00B80A5C" w:rsidRPr="001C5E30" w:rsidTr="00C83AE0">
        <w:trPr>
          <w:cantSplit/>
          <w:jc w:val="center"/>
        </w:trPr>
        <w:tc>
          <w:tcPr>
            <w:tcW w:w="772" w:type="dxa"/>
            <w:gridSpan w:val="2"/>
            <w:vMerge w:val="restart"/>
            <w:tcBorders>
              <w:top w:val="single" w:sz="12" w:space="0" w:color="auto"/>
              <w:left w:val="single" w:sz="1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Диапазон</w:t>
            </w:r>
            <w:r w:rsidRPr="001C5E30">
              <w:rPr>
                <w:sz w:val="16"/>
                <w:szCs w:val="16"/>
                <w:lang w:val="ru-RU"/>
              </w:rPr>
              <w:br/>
              <w:t>частот</w:t>
            </w:r>
          </w:p>
        </w:tc>
        <w:tc>
          <w:tcPr>
            <w:tcW w:w="692" w:type="dxa"/>
            <w:vMerge w:val="restart"/>
            <w:tcBorders>
              <w:top w:val="single" w:sz="12" w:space="0" w:color="auto"/>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Тип</w:t>
            </w:r>
          </w:p>
        </w:tc>
        <w:tc>
          <w:tcPr>
            <w:tcW w:w="5216" w:type="dxa"/>
            <w:gridSpan w:val="12"/>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tcPr>
          <w:p w:rsidR="00B80A5C" w:rsidRPr="001C5E30" w:rsidRDefault="00B80A5C" w:rsidP="00C83AE0">
            <w:pPr>
              <w:pStyle w:val="Tablehead"/>
              <w:rPr>
                <w:sz w:val="16"/>
                <w:szCs w:val="16"/>
                <w:lang w:val="ru-RU"/>
              </w:rPr>
            </w:pPr>
            <w:r w:rsidRPr="001C5E30">
              <w:rPr>
                <w:sz w:val="16"/>
                <w:szCs w:val="16"/>
                <w:lang w:val="ru-RU"/>
              </w:rPr>
              <w:t>Применяются к</w:t>
            </w:r>
          </w:p>
        </w:tc>
        <w:tc>
          <w:tcPr>
            <w:tcW w:w="6850" w:type="dxa"/>
            <w:gridSpan w:val="14"/>
            <w:tcBorders>
              <w:top w:val="single" w:sz="12" w:space="0" w:color="auto"/>
              <w:left w:val="single" w:sz="2" w:space="0" w:color="auto"/>
              <w:bottom w:val="single" w:sz="2" w:space="0" w:color="auto"/>
              <w:right w:val="single" w:sz="12" w:space="0" w:color="auto"/>
            </w:tcBorders>
            <w:noWrap/>
            <w:tcMar>
              <w:top w:w="15" w:type="dxa"/>
              <w:left w:w="15" w:type="dxa"/>
              <w:bottom w:w="0" w:type="dxa"/>
              <w:right w:w="15" w:type="dxa"/>
            </w:tcMar>
          </w:tcPr>
          <w:p w:rsidR="00B80A5C" w:rsidRPr="001C5E30" w:rsidRDefault="00B80A5C" w:rsidP="00C83AE0">
            <w:pPr>
              <w:pStyle w:val="Tablehead"/>
              <w:rPr>
                <w:sz w:val="16"/>
                <w:szCs w:val="16"/>
                <w:lang w:val="ru-RU"/>
              </w:rPr>
            </w:pPr>
            <w:r w:rsidRPr="001C5E30">
              <w:rPr>
                <w:sz w:val="16"/>
                <w:szCs w:val="16"/>
                <w:lang w:val="ru-RU"/>
              </w:rPr>
              <w:t>Технический формат последовательности вызова</w:t>
            </w:r>
          </w:p>
        </w:tc>
        <w:tc>
          <w:tcPr>
            <w:tcW w:w="190" w:type="dxa"/>
            <w:tcBorders>
              <w:left w:val="single" w:sz="1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spacing w:before="20" w:after="20"/>
              <w:ind w:left="57"/>
              <w:jc w:val="center"/>
              <w:rPr>
                <w:rFonts w:eastAsia="Arial Unicode MS"/>
                <w:b/>
                <w:sz w:val="16"/>
                <w:szCs w:val="16"/>
                <w:lang w:val="ru-RU"/>
              </w:rPr>
            </w:pPr>
          </w:p>
        </w:tc>
        <w:tc>
          <w:tcPr>
            <w:tcW w:w="971" w:type="dxa"/>
            <w:tcBorders>
              <w:top w:val="single" w:sz="12" w:space="0" w:color="auto"/>
              <w:left w:val="single" w:sz="1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p>
        </w:tc>
      </w:tr>
      <w:tr w:rsidR="00B80A5C" w:rsidRPr="001C5E30" w:rsidTr="00C83AE0">
        <w:trPr>
          <w:cantSplit/>
          <w:jc w:val="center"/>
        </w:trPr>
        <w:tc>
          <w:tcPr>
            <w:tcW w:w="772" w:type="dxa"/>
            <w:gridSpan w:val="2"/>
            <w:vMerge/>
            <w:tcBorders>
              <w:left w:val="single" w:sz="1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ind w:left="113"/>
              <w:jc w:val="center"/>
              <w:rPr>
                <w:rFonts w:eastAsia="Arial Unicode MS"/>
                <w:b/>
                <w:sz w:val="16"/>
                <w:szCs w:val="16"/>
                <w:lang w:val="ru-RU"/>
              </w:rPr>
            </w:pPr>
          </w:p>
        </w:tc>
        <w:tc>
          <w:tcPr>
            <w:tcW w:w="692" w:type="dxa"/>
            <w:vMerge/>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p>
        </w:tc>
        <w:tc>
          <w:tcPr>
            <w:tcW w:w="336" w:type="dxa"/>
            <w:tcBorders>
              <w:top w:val="single" w:sz="2" w:space="0" w:color="auto"/>
              <w:left w:val="single" w:sz="2" w:space="0" w:color="auto"/>
            </w:tcBorders>
            <w:noWrap/>
            <w:tcMar>
              <w:top w:w="15" w:type="dxa"/>
              <w:left w:w="15" w:type="dxa"/>
              <w:bottom w:w="0" w:type="dxa"/>
              <w:right w:w="15" w:type="dxa"/>
            </w:tcMar>
            <w:vAlign w:val="bottom"/>
          </w:tcPr>
          <w:p w:rsidR="00B80A5C" w:rsidRPr="001C5E30" w:rsidRDefault="00B80A5C" w:rsidP="00C83AE0">
            <w:pPr>
              <w:spacing w:before="20" w:after="20"/>
              <w:jc w:val="center"/>
              <w:rPr>
                <w:rFonts w:ascii="Wingdings" w:hAnsi="Wingdings"/>
                <w:b/>
                <w:sz w:val="14"/>
                <w:szCs w:val="14"/>
                <w:lang w:val="ru-RU"/>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20" w:after="20"/>
              <w:jc w:val="center"/>
              <w:rPr>
                <w:rFonts w:ascii="Wingdings" w:hAnsi="Wingdings"/>
                <w:b/>
                <w:sz w:val="14"/>
                <w:szCs w:val="14"/>
                <w:lang w:val="ru-RU"/>
              </w:rPr>
            </w:pPr>
          </w:p>
        </w:tc>
        <w:tc>
          <w:tcPr>
            <w:tcW w:w="509" w:type="dxa"/>
            <w:tcBorders>
              <w:top w:val="single" w:sz="2" w:space="0" w:color="auto"/>
              <w:left w:val="single" w:sz="2" w:space="0" w:color="auto"/>
            </w:tcBorders>
            <w:shd w:val="clear" w:color="auto" w:fill="FFFFFF" w:themeFill="background1"/>
            <w:noWrap/>
            <w:tcMar>
              <w:top w:w="15" w:type="dxa"/>
              <w:left w:w="15" w:type="dxa"/>
              <w:bottom w:w="0" w:type="dxa"/>
              <w:right w:w="15" w:type="dxa"/>
            </w:tcMar>
            <w:vAlign w:val="bottom"/>
          </w:tcPr>
          <w:p w:rsidR="00B80A5C" w:rsidRPr="001C5E30" w:rsidDel="00C40088" w:rsidRDefault="00B80A5C" w:rsidP="00C83AE0">
            <w:pPr>
              <w:spacing w:before="20" w:after="20"/>
              <w:jc w:val="center"/>
              <w:rPr>
                <w:rFonts w:ascii="Wingdings" w:hAnsi="Wingdings"/>
                <w:b/>
                <w:sz w:val="14"/>
                <w:szCs w:val="14"/>
                <w:lang w:val="ru-RU"/>
              </w:rPr>
            </w:pPr>
          </w:p>
        </w:tc>
        <w:tc>
          <w:tcPr>
            <w:tcW w:w="516" w:type="dxa"/>
            <w:tcBorders>
              <w:top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B80A5C" w:rsidRPr="001C5E30" w:rsidDel="00C40088" w:rsidRDefault="00B80A5C" w:rsidP="00C83AE0">
            <w:pPr>
              <w:spacing w:before="20" w:after="20"/>
              <w:jc w:val="center"/>
              <w:rPr>
                <w:rFonts w:ascii="Wingdings" w:hAnsi="Wingdings"/>
                <w:b/>
                <w:sz w:val="14"/>
                <w:szCs w:val="14"/>
                <w:lang w:val="ru-RU"/>
              </w:rPr>
            </w:pPr>
          </w:p>
        </w:tc>
        <w:tc>
          <w:tcPr>
            <w:tcW w:w="516" w:type="dxa"/>
            <w:tcBorders>
              <w:top w:val="single" w:sz="2" w:space="0" w:color="auto"/>
              <w:left w:val="single" w:sz="2" w:space="0" w:color="auto"/>
            </w:tcBorders>
            <w:noWrap/>
            <w:tcMar>
              <w:top w:w="15" w:type="dxa"/>
              <w:left w:w="15" w:type="dxa"/>
              <w:bottom w:w="0" w:type="dxa"/>
              <w:right w:w="15" w:type="dxa"/>
            </w:tcMar>
            <w:vAlign w:val="bottom"/>
          </w:tcPr>
          <w:p w:rsidR="00B80A5C" w:rsidRPr="001C5E30" w:rsidRDefault="00B80A5C" w:rsidP="00C83AE0">
            <w:pPr>
              <w:spacing w:before="20" w:after="20"/>
              <w:jc w:val="center"/>
              <w:rPr>
                <w:rFonts w:ascii="Arial" w:hAnsi="Arial" w:cs="Arial"/>
                <w:b/>
                <w:sz w:val="14"/>
                <w:szCs w:val="14"/>
                <w:lang w:val="ru-RU"/>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20" w:after="20"/>
              <w:jc w:val="center"/>
              <w:rPr>
                <w:rFonts w:ascii="Wingdings" w:hAnsi="Wingdings"/>
                <w:b/>
                <w:sz w:val="14"/>
                <w:szCs w:val="14"/>
                <w:lang w:val="ru-RU"/>
              </w:rPr>
            </w:pPr>
          </w:p>
        </w:tc>
        <w:tc>
          <w:tcPr>
            <w:tcW w:w="387" w:type="dxa"/>
            <w:tcBorders>
              <w:top w:val="single" w:sz="2" w:space="0" w:color="auto"/>
              <w:left w:val="single" w:sz="2" w:space="0" w:color="auto"/>
            </w:tcBorders>
            <w:shd w:val="clear" w:color="auto" w:fill="FFFFFF" w:themeFill="background1"/>
            <w:vAlign w:val="bottom"/>
          </w:tcPr>
          <w:p w:rsidR="00B80A5C" w:rsidRPr="001C5E30" w:rsidRDefault="00B80A5C" w:rsidP="00C83AE0">
            <w:pPr>
              <w:spacing w:before="20" w:after="20"/>
              <w:jc w:val="center"/>
              <w:rPr>
                <w:rFonts w:ascii="Wingdings" w:hAnsi="Wingdings"/>
                <w:b/>
                <w:sz w:val="14"/>
                <w:szCs w:val="14"/>
                <w:lang w:val="ru-RU"/>
              </w:rPr>
            </w:pPr>
          </w:p>
        </w:tc>
        <w:tc>
          <w:tcPr>
            <w:tcW w:w="386" w:type="dxa"/>
            <w:tcBorders>
              <w:top w:val="single" w:sz="2" w:space="0" w:color="auto"/>
              <w:right w:val="single" w:sz="2" w:space="0" w:color="auto"/>
            </w:tcBorders>
            <w:shd w:val="clear" w:color="auto" w:fill="FFFFFF" w:themeFill="background1"/>
            <w:vAlign w:val="bottom"/>
          </w:tcPr>
          <w:p w:rsidR="00B80A5C" w:rsidRPr="001C5E30" w:rsidRDefault="00B80A5C" w:rsidP="00C83AE0">
            <w:pPr>
              <w:spacing w:before="20" w:after="20"/>
              <w:jc w:val="center"/>
              <w:rPr>
                <w:rFonts w:ascii="Wingdings" w:hAnsi="Wingdings"/>
                <w:b/>
                <w:sz w:val="14"/>
                <w:szCs w:val="14"/>
                <w:lang w:val="ru-RU"/>
              </w:rPr>
            </w:pPr>
          </w:p>
        </w:tc>
        <w:tc>
          <w:tcPr>
            <w:tcW w:w="386" w:type="dxa"/>
            <w:tcBorders>
              <w:top w:val="single" w:sz="2" w:space="0" w:color="auto"/>
              <w:left w:val="single" w:sz="2" w:space="0" w:color="auto"/>
            </w:tcBorders>
            <w:shd w:val="clear" w:color="auto" w:fill="FFFFFF" w:themeFill="background1"/>
            <w:vAlign w:val="bottom"/>
          </w:tcPr>
          <w:p w:rsidR="00B80A5C" w:rsidRPr="001C5E30" w:rsidRDefault="00B80A5C" w:rsidP="00C83AE0">
            <w:pPr>
              <w:spacing w:before="20" w:after="20"/>
              <w:jc w:val="center"/>
              <w:rPr>
                <w:rFonts w:ascii="Wingdings" w:hAnsi="Wingdings"/>
                <w:b/>
                <w:sz w:val="14"/>
                <w:szCs w:val="14"/>
                <w:lang w:val="ru-RU"/>
              </w:rPr>
            </w:pPr>
          </w:p>
        </w:tc>
        <w:tc>
          <w:tcPr>
            <w:tcW w:w="514" w:type="dxa"/>
            <w:tcBorders>
              <w:top w:val="single" w:sz="2" w:space="0" w:color="auto"/>
              <w:right w:val="single" w:sz="2" w:space="0" w:color="auto"/>
            </w:tcBorders>
            <w:shd w:val="clear" w:color="auto" w:fill="FFFFFF" w:themeFill="background1"/>
            <w:vAlign w:val="bottom"/>
          </w:tcPr>
          <w:p w:rsidR="00B80A5C" w:rsidRPr="001C5E30" w:rsidRDefault="00B80A5C" w:rsidP="00C83AE0">
            <w:pPr>
              <w:spacing w:before="20" w:after="20"/>
              <w:jc w:val="center"/>
              <w:rPr>
                <w:rFonts w:ascii="Wingdings" w:hAnsi="Wingdings"/>
                <w:b/>
                <w:sz w:val="14"/>
                <w:szCs w:val="14"/>
                <w:lang w:val="ru-RU"/>
              </w:rPr>
            </w:pPr>
          </w:p>
        </w:tc>
        <w:tc>
          <w:tcPr>
            <w:tcW w:w="499" w:type="dxa"/>
            <w:tcBorders>
              <w:top w:val="single" w:sz="2" w:space="0" w:color="auto"/>
              <w:left w:val="single" w:sz="2" w:space="0" w:color="auto"/>
            </w:tcBorders>
            <w:noWrap/>
            <w:tcMar>
              <w:top w:w="15" w:type="dxa"/>
              <w:left w:w="15" w:type="dxa"/>
              <w:bottom w:w="0" w:type="dxa"/>
              <w:right w:w="15" w:type="dxa"/>
            </w:tcMar>
            <w:vAlign w:val="bottom"/>
          </w:tcPr>
          <w:p w:rsidR="00B80A5C" w:rsidRPr="001C5E30" w:rsidRDefault="00B80A5C" w:rsidP="00C83AE0">
            <w:pPr>
              <w:spacing w:before="20" w:after="20"/>
              <w:jc w:val="center"/>
              <w:rPr>
                <w:rFonts w:ascii="Wingdings" w:hAnsi="Wingdings"/>
                <w:b/>
                <w:sz w:val="14"/>
                <w:szCs w:val="14"/>
                <w:lang w:val="ru-RU"/>
              </w:rPr>
            </w:pPr>
          </w:p>
        </w:tc>
        <w:tc>
          <w:tcPr>
            <w:tcW w:w="391" w:type="dxa"/>
            <w:tcBorders>
              <w:top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20" w:after="20"/>
              <w:jc w:val="center"/>
              <w:rPr>
                <w:rFonts w:ascii="Wingdings" w:hAnsi="Wingdings"/>
                <w:b/>
                <w:sz w:val="14"/>
                <w:szCs w:val="14"/>
                <w:lang w:val="ru-RU"/>
              </w:rPr>
            </w:pPr>
          </w:p>
        </w:tc>
        <w:tc>
          <w:tcPr>
            <w:tcW w:w="753"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p>
        </w:tc>
        <w:tc>
          <w:tcPr>
            <w:tcW w:w="537" w:type="dxa"/>
            <w:gridSpan w:val="2"/>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p>
        </w:tc>
        <w:tc>
          <w:tcPr>
            <w:tcW w:w="598"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p>
        </w:tc>
        <w:tc>
          <w:tcPr>
            <w:tcW w:w="567" w:type="dxa"/>
            <w:tcBorders>
              <w:top w:val="single" w:sz="2" w:space="0" w:color="auto"/>
              <w:left w:val="single" w:sz="2" w:space="0" w:color="auto"/>
              <w:right w:val="single" w:sz="4"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p>
        </w:tc>
        <w:tc>
          <w:tcPr>
            <w:tcW w:w="2965" w:type="dxa"/>
            <w:gridSpan w:val="5"/>
            <w:tcBorders>
              <w:top w:val="single" w:sz="2"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r w:rsidRPr="001C5E30">
              <w:rPr>
                <w:b/>
                <w:sz w:val="16"/>
                <w:szCs w:val="16"/>
                <w:lang w:val="ru-RU"/>
              </w:rPr>
              <w:t>Сообщение</w:t>
            </w:r>
          </w:p>
        </w:tc>
        <w:tc>
          <w:tcPr>
            <w:tcW w:w="390" w:type="dxa"/>
            <w:tcBorders>
              <w:top w:val="single" w:sz="2" w:space="0" w:color="auto"/>
              <w:left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p>
        </w:tc>
        <w:tc>
          <w:tcPr>
            <w:tcW w:w="390"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p>
        </w:tc>
        <w:tc>
          <w:tcPr>
            <w:tcW w:w="650" w:type="dxa"/>
            <w:gridSpan w:val="2"/>
            <w:tcBorders>
              <w:top w:val="single" w:sz="2" w:space="0" w:color="auto"/>
              <w:left w:val="single" w:sz="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p>
        </w:tc>
        <w:tc>
          <w:tcPr>
            <w:tcW w:w="190" w:type="dxa"/>
            <w:tcBorders>
              <w:top w:val="nil"/>
              <w:left w:val="single" w:sz="1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spacing w:before="20" w:after="20"/>
              <w:ind w:left="57"/>
              <w:jc w:val="center"/>
              <w:rPr>
                <w:rFonts w:eastAsia="Arial Unicode MS"/>
                <w:b/>
                <w:sz w:val="16"/>
                <w:szCs w:val="16"/>
                <w:lang w:val="ru-RU"/>
              </w:rPr>
            </w:pPr>
          </w:p>
        </w:tc>
        <w:tc>
          <w:tcPr>
            <w:tcW w:w="971" w:type="dxa"/>
            <w:tcBorders>
              <w:left w:val="single" w:sz="1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p>
        </w:tc>
      </w:tr>
      <w:tr w:rsidR="00B80A5C" w:rsidRPr="001C5E30" w:rsidTr="00C83AE0">
        <w:trPr>
          <w:cantSplit/>
          <w:jc w:val="center"/>
        </w:trPr>
        <w:tc>
          <w:tcPr>
            <w:tcW w:w="772" w:type="dxa"/>
            <w:gridSpan w:val="2"/>
            <w:vMerge/>
            <w:tcBorders>
              <w:left w:val="single" w:sz="1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ind w:left="113"/>
              <w:jc w:val="center"/>
              <w:rPr>
                <w:rFonts w:eastAsia="Arial Unicode MS"/>
                <w:b/>
                <w:sz w:val="16"/>
                <w:szCs w:val="16"/>
                <w:lang w:val="ru-RU"/>
              </w:rPr>
            </w:pPr>
          </w:p>
        </w:tc>
        <w:tc>
          <w:tcPr>
            <w:tcW w:w="692" w:type="dxa"/>
            <w:vMerge/>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p>
        </w:tc>
        <w:tc>
          <w:tcPr>
            <w:tcW w:w="72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 A</w:t>
            </w:r>
          </w:p>
        </w:tc>
        <w:tc>
          <w:tcPr>
            <w:tcW w:w="1025" w:type="dxa"/>
            <w:gridSpan w:val="2"/>
            <w:vMerge w:val="restart"/>
            <w:tcBorders>
              <w:left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90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before="20" w:after="20"/>
              <w:rPr>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773" w:type="dxa"/>
            <w:gridSpan w:val="2"/>
            <w:vMerge w:val="restart"/>
            <w:tcBorders>
              <w:left w:val="single" w:sz="2" w:space="0" w:color="auto"/>
              <w:right w:val="single" w:sz="2" w:space="0" w:color="auto"/>
            </w:tcBorders>
            <w:shd w:val="clear" w:color="auto" w:fill="FFFFFF" w:themeFill="background1"/>
            <w:vAlign w:val="bottom"/>
          </w:tcPr>
          <w:p w:rsidR="00B80A5C" w:rsidRPr="001C5E30" w:rsidRDefault="00B80A5C" w:rsidP="00C83AE0">
            <w:pPr>
              <w:pStyle w:val="Tablehead"/>
              <w:spacing w:before="20" w:after="20"/>
              <w:rPr>
                <w:sz w:val="16"/>
                <w:szCs w:val="16"/>
                <w:lang w:val="ru-RU"/>
              </w:rPr>
            </w:pPr>
            <w:r w:rsidRPr="001C5E30">
              <w:rPr>
                <w:sz w:val="16"/>
                <w:szCs w:val="16"/>
                <w:lang w:val="ru-RU"/>
              </w:rPr>
              <w:t>Класс</w:t>
            </w:r>
            <w:r w:rsidRPr="001C5E30">
              <w:rPr>
                <w:sz w:val="16"/>
                <w:szCs w:val="16"/>
                <w:lang w:val="ru-RU"/>
              </w:rPr>
              <w:br/>
              <w:t>порта-</w:t>
            </w:r>
            <w:r w:rsidRPr="001C5E30">
              <w:rPr>
                <w:sz w:val="16"/>
                <w:szCs w:val="16"/>
                <w:lang w:val="ru-RU"/>
              </w:rPr>
              <w:br/>
              <w:t>тивной</w:t>
            </w:r>
            <w:r w:rsidRPr="001C5E30">
              <w:rPr>
                <w:sz w:val="16"/>
                <w:szCs w:val="16"/>
                <w:lang w:val="ru-RU"/>
              </w:rPr>
              <w:br/>
              <w:t>станции</w:t>
            </w:r>
            <w:r w:rsidRPr="001C5E30">
              <w:rPr>
                <w:sz w:val="16"/>
                <w:szCs w:val="16"/>
                <w:lang w:val="ru-RU"/>
              </w:rPr>
              <w:br/>
              <w:t>H</w:t>
            </w:r>
          </w:p>
        </w:tc>
        <w:tc>
          <w:tcPr>
            <w:tcW w:w="900" w:type="dxa"/>
            <w:gridSpan w:val="2"/>
            <w:vMerge w:val="restart"/>
            <w:tcBorders>
              <w:left w:val="single" w:sz="2" w:space="0" w:color="auto"/>
              <w:right w:val="single" w:sz="2" w:space="0" w:color="auto"/>
            </w:tcBorders>
            <w:shd w:val="clear" w:color="auto" w:fill="FFFFFF" w:themeFill="background1"/>
          </w:tcPr>
          <w:p w:rsidR="00B80A5C" w:rsidRPr="001C5E30" w:rsidRDefault="00B80A5C" w:rsidP="00C83AE0">
            <w:pPr>
              <w:pStyle w:val="Tablehead"/>
              <w:spacing w:before="20" w:after="20"/>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устройств М</w:t>
            </w:r>
            <w:r w:rsidRPr="001C5E30">
              <w:rPr>
                <w:sz w:val="16"/>
                <w:szCs w:val="16"/>
                <w:lang w:val="ru-RU"/>
              </w:rPr>
              <w:br/>
              <w:t>без обр.</w:t>
            </w:r>
            <w:r w:rsidRPr="001C5E30">
              <w:rPr>
                <w:sz w:val="16"/>
                <w:szCs w:val="16"/>
                <w:lang w:val="ru-RU"/>
              </w:rPr>
              <w:br/>
              <w:t>связи</w:t>
            </w:r>
          </w:p>
        </w:tc>
        <w:tc>
          <w:tcPr>
            <w:tcW w:w="890"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Берего-</w:t>
            </w:r>
            <w:r w:rsidRPr="001C5E30">
              <w:rPr>
                <w:sz w:val="16"/>
                <w:szCs w:val="16"/>
                <w:lang w:val="ru-RU"/>
              </w:rPr>
              <w:br/>
              <w:t>вая</w:t>
            </w:r>
            <w:r w:rsidRPr="001C5E30">
              <w:rPr>
                <w:sz w:val="16"/>
                <w:szCs w:val="16"/>
                <w:lang w:val="ru-RU"/>
              </w:rPr>
              <w:br/>
              <w:t>станция</w:t>
            </w:r>
          </w:p>
        </w:tc>
        <w:tc>
          <w:tcPr>
            <w:tcW w:w="753" w:type="dxa"/>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p>
        </w:tc>
        <w:tc>
          <w:tcPr>
            <w:tcW w:w="537" w:type="dxa"/>
            <w:gridSpan w:val="2"/>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p>
        </w:tc>
        <w:tc>
          <w:tcPr>
            <w:tcW w:w="598" w:type="dxa"/>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p>
        </w:tc>
        <w:tc>
          <w:tcPr>
            <w:tcW w:w="567" w:type="dxa"/>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p>
        </w:tc>
        <w:tc>
          <w:tcPr>
            <w:tcW w:w="708"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r w:rsidRPr="001C5E30">
              <w:rPr>
                <w:b/>
                <w:sz w:val="16"/>
                <w:szCs w:val="16"/>
                <w:lang w:val="ru-RU"/>
              </w:rPr>
              <w:t>0</w:t>
            </w:r>
          </w:p>
        </w:tc>
        <w:tc>
          <w:tcPr>
            <w:tcW w:w="576"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r w:rsidRPr="001C5E30">
              <w:rPr>
                <w:b/>
                <w:sz w:val="16"/>
                <w:szCs w:val="16"/>
                <w:lang w:val="ru-RU"/>
              </w:rPr>
              <w:t>1</w:t>
            </w:r>
          </w:p>
        </w:tc>
        <w:tc>
          <w:tcPr>
            <w:tcW w:w="645"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r w:rsidRPr="001C5E30">
              <w:rPr>
                <w:b/>
                <w:sz w:val="16"/>
                <w:szCs w:val="16"/>
                <w:lang w:val="ru-RU"/>
              </w:rPr>
              <w:t>2</w:t>
            </w:r>
          </w:p>
        </w:tc>
        <w:tc>
          <w:tcPr>
            <w:tcW w:w="390"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r w:rsidRPr="001C5E30">
              <w:rPr>
                <w:b/>
                <w:sz w:val="16"/>
                <w:szCs w:val="16"/>
                <w:lang w:val="ru-RU"/>
              </w:rPr>
              <w:t>3</w:t>
            </w:r>
          </w:p>
        </w:tc>
        <w:tc>
          <w:tcPr>
            <w:tcW w:w="646" w:type="dxa"/>
            <w:tcBorders>
              <w:top w:val="single" w:sz="4" w:space="0" w:color="auto"/>
              <w:left w:val="single" w:sz="2" w:space="0" w:color="auto"/>
              <w:bottom w:val="single" w:sz="4" w:space="0" w:color="auto"/>
              <w:right w:val="single" w:sz="2" w:space="0" w:color="auto"/>
            </w:tcBorders>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r w:rsidRPr="001C5E30">
              <w:rPr>
                <w:b/>
                <w:sz w:val="16"/>
                <w:szCs w:val="16"/>
                <w:lang w:val="ru-RU"/>
              </w:rPr>
              <w:t>4</w:t>
            </w:r>
          </w:p>
        </w:tc>
        <w:tc>
          <w:tcPr>
            <w:tcW w:w="390" w:type="dxa"/>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p>
        </w:tc>
        <w:tc>
          <w:tcPr>
            <w:tcW w:w="390" w:type="dxa"/>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p>
        </w:tc>
        <w:tc>
          <w:tcPr>
            <w:tcW w:w="650" w:type="dxa"/>
            <w:gridSpan w:val="2"/>
            <w:tcBorders>
              <w:left w:val="single" w:sz="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p>
        </w:tc>
        <w:tc>
          <w:tcPr>
            <w:tcW w:w="190" w:type="dxa"/>
            <w:tcBorders>
              <w:left w:val="single" w:sz="1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spacing w:before="20" w:after="20"/>
              <w:ind w:left="57"/>
              <w:jc w:val="center"/>
              <w:rPr>
                <w:rFonts w:eastAsia="Arial Unicode MS"/>
                <w:b/>
                <w:sz w:val="16"/>
                <w:szCs w:val="16"/>
                <w:lang w:val="ru-RU"/>
              </w:rPr>
            </w:pPr>
          </w:p>
        </w:tc>
        <w:tc>
          <w:tcPr>
            <w:tcW w:w="971" w:type="dxa"/>
            <w:tcBorders>
              <w:left w:val="single" w:sz="1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p>
        </w:tc>
      </w:tr>
      <w:tr w:rsidR="00B80A5C" w:rsidRPr="00BE6A7C" w:rsidTr="00C83AE0">
        <w:trPr>
          <w:cantSplit/>
          <w:jc w:val="center"/>
        </w:trPr>
        <w:tc>
          <w:tcPr>
            <w:tcW w:w="772" w:type="dxa"/>
            <w:gridSpan w:val="2"/>
            <w:vMerge/>
            <w:tcBorders>
              <w:left w:val="single" w:sz="1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ind w:left="113"/>
              <w:jc w:val="center"/>
              <w:rPr>
                <w:rFonts w:eastAsia="Arial Unicode MS"/>
                <w:b/>
                <w:sz w:val="16"/>
                <w:szCs w:val="16"/>
                <w:lang w:val="ru-RU"/>
              </w:rPr>
            </w:pPr>
          </w:p>
        </w:tc>
        <w:tc>
          <w:tcPr>
            <w:tcW w:w="692" w:type="dxa"/>
            <w:vMerge/>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p>
        </w:tc>
        <w:tc>
          <w:tcPr>
            <w:tcW w:w="72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20" w:after="20"/>
              <w:jc w:val="center"/>
              <w:rPr>
                <w:rFonts w:ascii="Wingdings" w:hAnsi="Wingdings"/>
                <w:b/>
                <w:sz w:val="14"/>
                <w:szCs w:val="14"/>
                <w:lang w:val="ru-RU"/>
              </w:rPr>
            </w:pPr>
          </w:p>
        </w:tc>
        <w:tc>
          <w:tcPr>
            <w:tcW w:w="1025" w:type="dxa"/>
            <w:gridSpan w:val="2"/>
            <w:vMerge/>
            <w:tcBorders>
              <w:left w:val="single" w:sz="2" w:space="0" w:color="auto"/>
              <w:bottom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B80A5C" w:rsidRPr="001C5E30" w:rsidDel="00C40088" w:rsidRDefault="00B80A5C" w:rsidP="00C83AE0">
            <w:pPr>
              <w:spacing w:before="20" w:after="20"/>
              <w:jc w:val="center"/>
              <w:rPr>
                <w:rFonts w:ascii="Wingdings" w:hAnsi="Wingdings"/>
                <w:b/>
                <w:sz w:val="14"/>
                <w:szCs w:val="14"/>
                <w:lang w:val="ru-RU"/>
              </w:rPr>
            </w:pPr>
          </w:p>
        </w:tc>
        <w:tc>
          <w:tcPr>
            <w:tcW w:w="90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20" w:after="20"/>
              <w:jc w:val="center"/>
              <w:rPr>
                <w:rFonts w:ascii="Wingdings" w:hAnsi="Wingdings"/>
                <w:b/>
                <w:sz w:val="14"/>
                <w:szCs w:val="14"/>
                <w:lang w:val="ru-RU"/>
              </w:rPr>
            </w:pPr>
          </w:p>
        </w:tc>
        <w:tc>
          <w:tcPr>
            <w:tcW w:w="773" w:type="dxa"/>
            <w:gridSpan w:val="2"/>
            <w:vMerge/>
            <w:tcBorders>
              <w:left w:val="single" w:sz="2" w:space="0" w:color="auto"/>
              <w:bottom w:val="single" w:sz="2" w:space="0" w:color="auto"/>
              <w:right w:val="single" w:sz="2" w:space="0" w:color="auto"/>
            </w:tcBorders>
            <w:shd w:val="clear" w:color="auto" w:fill="FFFFFF" w:themeFill="background1"/>
            <w:vAlign w:val="bottom"/>
          </w:tcPr>
          <w:p w:rsidR="00B80A5C" w:rsidRPr="001C5E30" w:rsidRDefault="00B80A5C" w:rsidP="00C83AE0">
            <w:pPr>
              <w:spacing w:before="20" w:after="20"/>
              <w:jc w:val="center"/>
              <w:rPr>
                <w:rFonts w:ascii="Wingdings" w:hAnsi="Wingdings"/>
                <w:b/>
                <w:sz w:val="14"/>
                <w:szCs w:val="14"/>
                <w:lang w:val="ru-RU"/>
              </w:rPr>
            </w:pPr>
          </w:p>
        </w:tc>
        <w:tc>
          <w:tcPr>
            <w:tcW w:w="900" w:type="dxa"/>
            <w:gridSpan w:val="2"/>
            <w:vMerge/>
            <w:tcBorders>
              <w:left w:val="single" w:sz="2" w:space="0" w:color="auto"/>
              <w:bottom w:val="single" w:sz="2" w:space="0" w:color="auto"/>
              <w:right w:val="single" w:sz="2" w:space="0" w:color="auto"/>
            </w:tcBorders>
            <w:shd w:val="clear" w:color="auto" w:fill="FFFFFF" w:themeFill="background1"/>
            <w:vAlign w:val="bottom"/>
          </w:tcPr>
          <w:p w:rsidR="00B80A5C" w:rsidRPr="001C5E30" w:rsidRDefault="00B80A5C" w:rsidP="00C83AE0">
            <w:pPr>
              <w:spacing w:before="20" w:after="20"/>
              <w:jc w:val="center"/>
              <w:rPr>
                <w:rFonts w:ascii="Wingdings" w:hAnsi="Wingdings"/>
                <w:b/>
                <w:sz w:val="14"/>
                <w:szCs w:val="14"/>
                <w:lang w:val="ru-RU"/>
              </w:rPr>
            </w:pPr>
          </w:p>
        </w:tc>
        <w:tc>
          <w:tcPr>
            <w:tcW w:w="890"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20" w:after="20"/>
              <w:jc w:val="center"/>
              <w:rPr>
                <w:rFonts w:ascii="Wingdings" w:hAnsi="Wingdings"/>
                <w:b/>
                <w:sz w:val="14"/>
                <w:szCs w:val="14"/>
                <w:lang w:val="ru-RU"/>
              </w:rPr>
            </w:pPr>
          </w:p>
        </w:tc>
        <w:tc>
          <w:tcPr>
            <w:tcW w:w="753" w:type="dxa"/>
            <w:vMerge w:val="restart"/>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before="20" w:after="20"/>
              <w:ind w:left="-57" w:right="-57"/>
              <w:rPr>
                <w:rFonts w:eastAsia="Arial Unicode MS"/>
                <w:sz w:val="16"/>
                <w:szCs w:val="16"/>
                <w:lang w:val="ru-RU"/>
              </w:rPr>
            </w:pPr>
            <w:r w:rsidRPr="001C5E30">
              <w:rPr>
                <w:sz w:val="16"/>
                <w:szCs w:val="16"/>
                <w:lang w:val="ru-RU"/>
              </w:rPr>
              <w:t>Специфи-</w:t>
            </w:r>
            <w:r w:rsidRPr="001C5E30">
              <w:rPr>
                <w:sz w:val="16"/>
                <w:szCs w:val="16"/>
                <w:lang w:val="ru-RU"/>
              </w:rPr>
              <w:br/>
              <w:t>катор</w:t>
            </w:r>
            <w:r w:rsidRPr="001C5E30">
              <w:rPr>
                <w:sz w:val="16"/>
                <w:szCs w:val="16"/>
                <w:lang w:val="ru-RU"/>
              </w:rPr>
              <w:br/>
              <w:t>формата</w:t>
            </w:r>
            <w:r w:rsidRPr="001C5E30">
              <w:rPr>
                <w:sz w:val="16"/>
                <w:szCs w:val="16"/>
                <w:lang w:val="ru-RU"/>
              </w:rPr>
              <w:br/>
              <w:t>(2 иден-тичных)</w:t>
            </w:r>
          </w:p>
        </w:tc>
        <w:tc>
          <w:tcPr>
            <w:tcW w:w="537"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Кате-</w:t>
            </w:r>
            <w:r w:rsidRPr="001C5E30">
              <w:rPr>
                <w:sz w:val="16"/>
                <w:szCs w:val="16"/>
                <w:lang w:val="ru-RU"/>
              </w:rPr>
              <w:br/>
              <w:t>гория</w:t>
            </w:r>
            <w:r w:rsidRPr="001C5E30">
              <w:rPr>
                <w:sz w:val="16"/>
                <w:szCs w:val="16"/>
                <w:lang w:val="ru-RU"/>
              </w:rPr>
              <w:br/>
              <w:t>(1)</w:t>
            </w:r>
          </w:p>
        </w:tc>
        <w:tc>
          <w:tcPr>
            <w:tcW w:w="598" w:type="dxa"/>
            <w:vMerge w:val="restart"/>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Само-</w:t>
            </w:r>
            <w:r w:rsidRPr="001C5E30">
              <w:rPr>
                <w:sz w:val="16"/>
                <w:szCs w:val="16"/>
                <w:lang w:val="ru-RU"/>
              </w:rPr>
              <w:br/>
              <w:t>опо-знава-тель</w:t>
            </w:r>
            <w:r w:rsidRPr="001C5E30">
              <w:rPr>
                <w:sz w:val="16"/>
                <w:szCs w:val="16"/>
                <w:lang w:val="ru-RU"/>
              </w:rPr>
              <w:br/>
              <w:t>(5)</w:t>
            </w:r>
          </w:p>
        </w:tc>
        <w:tc>
          <w:tcPr>
            <w:tcW w:w="567" w:type="dxa"/>
            <w:vMerge w:val="restart"/>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Теле-</w:t>
            </w:r>
            <w:r w:rsidRPr="001C5E30">
              <w:rPr>
                <w:sz w:val="16"/>
                <w:szCs w:val="16"/>
                <w:lang w:val="ru-RU"/>
              </w:rPr>
              <w:br/>
              <w:t>коман-да</w:t>
            </w:r>
            <w:r w:rsidRPr="001C5E30">
              <w:rPr>
                <w:sz w:val="16"/>
                <w:szCs w:val="16"/>
                <w:lang w:val="ru-RU"/>
              </w:rPr>
              <w:br/>
              <w:t>(1)</w:t>
            </w:r>
          </w:p>
        </w:tc>
        <w:tc>
          <w:tcPr>
            <w:tcW w:w="708"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r w:rsidRPr="001C5E30">
              <w:rPr>
                <w:sz w:val="16"/>
                <w:szCs w:val="16"/>
                <w:lang w:val="ru-RU"/>
              </w:rPr>
              <w:br/>
              <w:t>(5)</w:t>
            </w:r>
          </w:p>
        </w:tc>
        <w:tc>
          <w:tcPr>
            <w:tcW w:w="576"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Харак-тер</w:t>
            </w:r>
            <w:r w:rsidRPr="001C5E30">
              <w:rPr>
                <w:sz w:val="16"/>
                <w:szCs w:val="16"/>
                <w:lang w:val="ru-RU"/>
              </w:rPr>
              <w:br/>
              <w:t>бед-ствия</w:t>
            </w:r>
            <w:r w:rsidRPr="001C5E30">
              <w:rPr>
                <w:sz w:val="16"/>
                <w:szCs w:val="16"/>
                <w:lang w:val="ru-RU"/>
              </w:rPr>
              <w:br/>
              <w:t>(1)</w:t>
            </w:r>
          </w:p>
        </w:tc>
        <w:tc>
          <w:tcPr>
            <w:tcW w:w="645"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Коор-</w:t>
            </w:r>
            <w:r w:rsidRPr="001C5E30">
              <w:rPr>
                <w:sz w:val="16"/>
                <w:szCs w:val="16"/>
                <w:lang w:val="ru-RU"/>
              </w:rPr>
              <w:br/>
              <w:t>дина-</w:t>
            </w:r>
            <w:r w:rsidRPr="001C5E30">
              <w:rPr>
                <w:sz w:val="16"/>
                <w:szCs w:val="16"/>
                <w:lang w:val="ru-RU"/>
              </w:rPr>
              <w:br/>
              <w:t>ты бед-ствия</w:t>
            </w:r>
            <w:r w:rsidRPr="001C5E30">
              <w:rPr>
                <w:sz w:val="16"/>
                <w:szCs w:val="16"/>
                <w:lang w:val="ru-RU"/>
              </w:rPr>
              <w:br/>
              <w:t>(5)</w:t>
            </w:r>
          </w:p>
        </w:tc>
        <w:tc>
          <w:tcPr>
            <w:tcW w:w="390"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Вре-мя</w:t>
            </w:r>
            <w:r w:rsidRPr="001C5E30">
              <w:rPr>
                <w:sz w:val="16"/>
                <w:szCs w:val="16"/>
                <w:lang w:val="ru-RU"/>
              </w:rPr>
              <w:br/>
              <w:t>(2)</w:t>
            </w:r>
          </w:p>
        </w:tc>
        <w:tc>
          <w:tcPr>
            <w:tcW w:w="646" w:type="dxa"/>
            <w:vMerge w:val="restart"/>
            <w:tcBorders>
              <w:top w:val="single" w:sz="4" w:space="0" w:color="auto"/>
              <w:left w:val="single" w:sz="2" w:space="0" w:color="auto"/>
              <w:right w:val="single" w:sz="2" w:space="0" w:color="auto"/>
            </w:tcBorders>
            <w:tcMar>
              <w:top w:w="15" w:type="dxa"/>
              <w:left w:w="15" w:type="dxa"/>
              <w:bottom w:w="0" w:type="dxa"/>
              <w:right w:w="15"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После-дую-</w:t>
            </w:r>
            <w:r w:rsidRPr="001C5E30">
              <w:rPr>
                <w:sz w:val="16"/>
                <w:szCs w:val="16"/>
                <w:lang w:val="ru-RU"/>
              </w:rPr>
              <w:br/>
              <w:t>щие</w:t>
            </w:r>
            <w:r w:rsidRPr="001C5E30">
              <w:rPr>
                <w:sz w:val="16"/>
                <w:szCs w:val="16"/>
                <w:lang w:val="ru-RU"/>
              </w:rPr>
              <w:br/>
              <w:t>пере-дачи</w:t>
            </w:r>
            <w:r w:rsidRPr="001C5E30">
              <w:rPr>
                <w:sz w:val="16"/>
                <w:szCs w:val="16"/>
                <w:lang w:val="ru-RU"/>
              </w:rPr>
              <w:b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 xml:space="preserve">EOS </w:t>
            </w:r>
            <w:r w:rsidRPr="001C5E30">
              <w:rPr>
                <w:sz w:val="16"/>
                <w:szCs w:val="16"/>
                <w:lang w:val="ru-RU"/>
              </w:rPr>
              <w:b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 xml:space="preserve">ECC </w:t>
            </w:r>
            <w:r w:rsidRPr="001C5E30">
              <w:rPr>
                <w:sz w:val="16"/>
                <w:szCs w:val="16"/>
                <w:lang w:val="ru-RU"/>
              </w:rPr>
              <w:br/>
              <w:t>(1)</w:t>
            </w:r>
          </w:p>
        </w:tc>
        <w:tc>
          <w:tcPr>
            <w:tcW w:w="650" w:type="dxa"/>
            <w:gridSpan w:val="2"/>
            <w:vMerge w:val="restart"/>
            <w:tcBorders>
              <w:left w:val="single" w:sz="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c>
          <w:tcPr>
            <w:tcW w:w="190" w:type="dxa"/>
            <w:tcBorders>
              <w:left w:val="single" w:sz="1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spacing w:before="20" w:after="20"/>
              <w:ind w:left="57"/>
              <w:jc w:val="center"/>
              <w:rPr>
                <w:rFonts w:eastAsia="Arial Unicode MS"/>
                <w:b/>
                <w:sz w:val="16"/>
                <w:szCs w:val="16"/>
                <w:lang w:val="ru-RU"/>
              </w:rPr>
            </w:pPr>
          </w:p>
        </w:tc>
        <w:tc>
          <w:tcPr>
            <w:tcW w:w="971" w:type="dxa"/>
            <w:vMerge w:val="restart"/>
            <w:tcBorders>
              <w:left w:val="single" w:sz="12" w:space="0" w:color="auto"/>
              <w:right w:val="single" w:sz="1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r w:rsidRPr="001C5E30">
              <w:rPr>
                <w:b/>
                <w:sz w:val="16"/>
                <w:szCs w:val="16"/>
                <w:lang w:val="ru-RU"/>
              </w:rPr>
              <w:t>Последова-</w:t>
            </w:r>
            <w:r w:rsidRPr="001C5E30">
              <w:rPr>
                <w:b/>
                <w:sz w:val="16"/>
                <w:szCs w:val="16"/>
                <w:lang w:val="ru-RU"/>
              </w:rPr>
              <w:br/>
              <w:t>тельность</w:t>
            </w:r>
            <w:r w:rsidRPr="001C5E30">
              <w:rPr>
                <w:b/>
                <w:sz w:val="16"/>
                <w:szCs w:val="16"/>
                <w:lang w:val="ru-RU"/>
              </w:rPr>
              <w:br/>
              <w:t>расширения</w:t>
            </w:r>
            <w:r w:rsidRPr="001C5E30">
              <w:rPr>
                <w:b/>
                <w:sz w:val="16"/>
                <w:szCs w:val="16"/>
                <w:lang w:val="ru-RU"/>
              </w:rPr>
              <w:br/>
              <w:t>по Рек.</w:t>
            </w:r>
            <w:r>
              <w:rPr>
                <w:b/>
                <w:sz w:val="16"/>
                <w:szCs w:val="16"/>
                <w:lang w:val="ru-RU"/>
              </w:rPr>
              <w:t> МСЭ</w:t>
            </w:r>
            <w:r w:rsidRPr="001C5E30">
              <w:rPr>
                <w:b/>
                <w:sz w:val="16"/>
                <w:szCs w:val="16"/>
                <w:lang w:val="ru-RU"/>
              </w:rPr>
              <w:t>-R</w:t>
            </w:r>
            <w:r w:rsidRPr="001C5E30">
              <w:rPr>
                <w:b/>
                <w:sz w:val="16"/>
                <w:szCs w:val="16"/>
                <w:lang w:val="ru-RU"/>
              </w:rPr>
              <w:br/>
              <w:t>M.821*</w:t>
            </w:r>
            <w:r w:rsidRPr="001C5E30">
              <w:rPr>
                <w:b/>
                <w:sz w:val="16"/>
                <w:szCs w:val="16"/>
                <w:lang w:val="ru-RU"/>
              </w:rPr>
              <w:br/>
              <w:t>(9)</w:t>
            </w:r>
          </w:p>
        </w:tc>
      </w:tr>
      <w:tr w:rsidR="00B80A5C" w:rsidRPr="001C5E30" w:rsidTr="00C83AE0">
        <w:trPr>
          <w:cantSplit/>
          <w:jc w:val="center"/>
        </w:trPr>
        <w:tc>
          <w:tcPr>
            <w:tcW w:w="772" w:type="dxa"/>
            <w:gridSpan w:val="2"/>
            <w:vMerge/>
            <w:tcBorders>
              <w:left w:val="single" w:sz="12" w:space="0" w:color="auto"/>
              <w:bottom w:val="nil"/>
              <w:right w:val="single" w:sz="2" w:space="0" w:color="auto"/>
            </w:tcBorders>
            <w:noWrap/>
            <w:tcMar>
              <w:top w:w="15" w:type="dxa"/>
              <w:left w:w="15" w:type="dxa"/>
              <w:bottom w:w="0" w:type="dxa"/>
              <w:right w:w="15" w:type="dxa"/>
            </w:tcMar>
          </w:tcPr>
          <w:p w:rsidR="00B80A5C" w:rsidRPr="001C5E30" w:rsidRDefault="00B80A5C" w:rsidP="00C83AE0">
            <w:pPr>
              <w:pStyle w:val="Tabletext"/>
              <w:spacing w:before="20" w:after="20"/>
              <w:ind w:left="113"/>
              <w:rPr>
                <w:rFonts w:eastAsia="Arial Unicode MS"/>
                <w:sz w:val="16"/>
                <w:szCs w:val="16"/>
                <w:lang w:val="ru-RU"/>
              </w:rPr>
            </w:pPr>
          </w:p>
        </w:tc>
        <w:tc>
          <w:tcPr>
            <w:tcW w:w="692"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rPr>
                <w:sz w:val="16"/>
                <w:szCs w:val="16"/>
                <w:lang w:val="ru-RU"/>
              </w:rPr>
            </w:pPr>
          </w:p>
        </w:tc>
        <w:tc>
          <w:tcPr>
            <w:tcW w:w="336"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20" w:after="20"/>
              <w:jc w:val="center"/>
              <w:rPr>
                <w:rFonts w:ascii="Wingdings" w:hAnsi="Wingdings"/>
                <w:b/>
                <w:sz w:val="14"/>
                <w:szCs w:val="14"/>
                <w:lang w:val="ru-RU"/>
              </w:rPr>
            </w:pPr>
            <w:r w:rsidRPr="001C5E30">
              <w:rPr>
                <w:b/>
                <w:sz w:val="16"/>
                <w:szCs w:val="16"/>
                <w:lang w:val="ru-RU"/>
              </w:rPr>
              <w:t>Tx</w:t>
            </w:r>
          </w:p>
        </w:tc>
        <w:tc>
          <w:tcPr>
            <w:tcW w:w="38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20" w:after="20"/>
              <w:jc w:val="center"/>
              <w:rPr>
                <w:rFonts w:ascii="Wingdings" w:hAnsi="Wingdings"/>
                <w:b/>
                <w:sz w:val="14"/>
                <w:szCs w:val="14"/>
                <w:lang w:val="ru-RU"/>
              </w:rPr>
            </w:pPr>
            <w:r w:rsidRPr="001C5E30">
              <w:rPr>
                <w:b/>
                <w:sz w:val="16"/>
                <w:szCs w:val="16"/>
                <w:lang w:val="ru-RU"/>
              </w:rPr>
              <w:t>Rx</w:t>
            </w:r>
          </w:p>
        </w:tc>
        <w:tc>
          <w:tcPr>
            <w:tcW w:w="509" w:type="dxa"/>
            <w:tcBorders>
              <w:top w:val="single" w:sz="2" w:space="0" w:color="auto"/>
              <w:left w:val="single" w:sz="2" w:space="0" w:color="auto"/>
              <w:bottom w:val="double" w:sz="4" w:space="0" w:color="auto"/>
              <w:right w:val="single" w:sz="2" w:space="0" w:color="auto"/>
            </w:tcBorders>
            <w:shd w:val="clear" w:color="auto" w:fill="FFFFFF" w:themeFill="background1"/>
            <w:noWrap/>
            <w:tcMar>
              <w:top w:w="15" w:type="dxa"/>
              <w:left w:w="15" w:type="dxa"/>
              <w:bottom w:w="0" w:type="dxa"/>
              <w:right w:w="15" w:type="dxa"/>
            </w:tcMar>
            <w:vAlign w:val="bottom"/>
          </w:tcPr>
          <w:p w:rsidR="00B80A5C" w:rsidRPr="001C5E30" w:rsidDel="00C40088" w:rsidRDefault="00B80A5C" w:rsidP="00C83AE0">
            <w:pPr>
              <w:spacing w:before="20" w:after="20"/>
              <w:jc w:val="center"/>
              <w:rPr>
                <w:rFonts w:ascii="Wingdings" w:hAnsi="Wingdings"/>
                <w:b/>
                <w:sz w:val="14"/>
                <w:szCs w:val="14"/>
                <w:lang w:val="ru-RU"/>
              </w:rPr>
            </w:pPr>
            <w:r w:rsidRPr="001C5E30">
              <w:rPr>
                <w:b/>
                <w:sz w:val="16"/>
                <w:szCs w:val="16"/>
                <w:lang w:val="ru-RU"/>
              </w:rPr>
              <w:t>Tx</w:t>
            </w:r>
          </w:p>
        </w:tc>
        <w:tc>
          <w:tcPr>
            <w:tcW w:w="516" w:type="dxa"/>
            <w:tcBorders>
              <w:top w:val="single" w:sz="2" w:space="0" w:color="auto"/>
              <w:left w:val="single" w:sz="2" w:space="0" w:color="auto"/>
              <w:bottom w:val="double" w:sz="4" w:space="0" w:color="auto"/>
              <w:right w:val="single" w:sz="2" w:space="0" w:color="auto"/>
            </w:tcBorders>
            <w:shd w:val="clear" w:color="auto" w:fill="FFFFFF" w:themeFill="background1"/>
            <w:noWrap/>
            <w:tcMar>
              <w:top w:w="15" w:type="dxa"/>
              <w:left w:w="15" w:type="dxa"/>
              <w:bottom w:w="0" w:type="dxa"/>
              <w:right w:w="15" w:type="dxa"/>
            </w:tcMar>
            <w:vAlign w:val="bottom"/>
          </w:tcPr>
          <w:p w:rsidR="00B80A5C" w:rsidRPr="001C5E30" w:rsidDel="00C40088" w:rsidRDefault="00B80A5C" w:rsidP="00C83AE0">
            <w:pPr>
              <w:spacing w:before="20" w:after="20"/>
              <w:jc w:val="center"/>
              <w:rPr>
                <w:rFonts w:ascii="Wingdings" w:hAnsi="Wingdings"/>
                <w:b/>
                <w:sz w:val="14"/>
                <w:szCs w:val="14"/>
                <w:lang w:val="ru-RU"/>
              </w:rPr>
            </w:pPr>
            <w:r w:rsidRPr="001C5E30">
              <w:rPr>
                <w:b/>
                <w:sz w:val="16"/>
                <w:szCs w:val="16"/>
                <w:lang w:val="ru-RU"/>
              </w:rPr>
              <w:t>Rx</w:t>
            </w:r>
          </w:p>
        </w:tc>
        <w:tc>
          <w:tcPr>
            <w:tcW w:w="516"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20" w:after="20"/>
              <w:jc w:val="center"/>
              <w:rPr>
                <w:rFonts w:ascii="Arial" w:hAnsi="Arial" w:cs="Arial"/>
                <w:b/>
                <w:sz w:val="14"/>
                <w:szCs w:val="14"/>
                <w:lang w:val="ru-RU"/>
              </w:rPr>
            </w:pPr>
            <w:r w:rsidRPr="001C5E30">
              <w:rPr>
                <w:b/>
                <w:sz w:val="16"/>
                <w:szCs w:val="16"/>
                <w:lang w:val="ru-RU"/>
              </w:rPr>
              <w:t>Tx</w:t>
            </w:r>
          </w:p>
        </w:tc>
        <w:tc>
          <w:tcPr>
            <w:tcW w:w="38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20" w:after="20"/>
              <w:jc w:val="center"/>
              <w:rPr>
                <w:rFonts w:ascii="Wingdings" w:hAnsi="Wingdings"/>
                <w:b/>
                <w:sz w:val="14"/>
                <w:szCs w:val="14"/>
                <w:lang w:val="ru-RU"/>
              </w:rPr>
            </w:pPr>
            <w:r w:rsidRPr="001C5E30">
              <w:rPr>
                <w:b/>
                <w:sz w:val="16"/>
                <w:szCs w:val="16"/>
                <w:lang w:val="ru-RU"/>
              </w:rPr>
              <w:t>Rx</w:t>
            </w:r>
          </w:p>
        </w:tc>
        <w:tc>
          <w:tcPr>
            <w:tcW w:w="387"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B80A5C" w:rsidRPr="001C5E30" w:rsidRDefault="00B80A5C" w:rsidP="00C83AE0">
            <w:pPr>
              <w:spacing w:before="20" w:after="20"/>
              <w:jc w:val="center"/>
              <w:rPr>
                <w:rFonts w:ascii="Wingdings" w:hAnsi="Wingdings"/>
                <w:b/>
                <w:sz w:val="14"/>
                <w:szCs w:val="14"/>
                <w:lang w:val="ru-RU"/>
              </w:rPr>
            </w:pPr>
            <w:r w:rsidRPr="001C5E30">
              <w:rPr>
                <w:b/>
                <w:sz w:val="16"/>
                <w:szCs w:val="16"/>
                <w:lang w:val="ru-RU"/>
              </w:rPr>
              <w:t>Tx</w:t>
            </w:r>
          </w:p>
        </w:tc>
        <w:tc>
          <w:tcPr>
            <w:tcW w:w="386"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B80A5C" w:rsidRPr="001C5E30" w:rsidRDefault="00B80A5C" w:rsidP="00C83AE0">
            <w:pPr>
              <w:spacing w:before="20" w:after="20"/>
              <w:jc w:val="center"/>
              <w:rPr>
                <w:rFonts w:ascii="Wingdings" w:hAnsi="Wingdings"/>
                <w:b/>
                <w:sz w:val="14"/>
                <w:szCs w:val="14"/>
                <w:lang w:val="ru-RU"/>
              </w:rPr>
            </w:pPr>
            <w:r w:rsidRPr="001C5E30">
              <w:rPr>
                <w:b/>
                <w:sz w:val="16"/>
                <w:szCs w:val="16"/>
                <w:lang w:val="ru-RU"/>
              </w:rPr>
              <w:t>Rx</w:t>
            </w:r>
          </w:p>
        </w:tc>
        <w:tc>
          <w:tcPr>
            <w:tcW w:w="386"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B80A5C" w:rsidRPr="001C5E30" w:rsidRDefault="00B80A5C" w:rsidP="00C83AE0">
            <w:pPr>
              <w:spacing w:before="20" w:after="20"/>
              <w:jc w:val="center"/>
              <w:rPr>
                <w:rFonts w:ascii="Wingdings" w:hAnsi="Wingdings"/>
                <w:b/>
                <w:sz w:val="14"/>
                <w:szCs w:val="14"/>
                <w:lang w:val="ru-RU"/>
              </w:rPr>
            </w:pPr>
            <w:r w:rsidRPr="001C5E30">
              <w:rPr>
                <w:b/>
                <w:sz w:val="16"/>
                <w:szCs w:val="16"/>
                <w:lang w:val="ru-RU"/>
              </w:rPr>
              <w:t>Tx</w:t>
            </w:r>
          </w:p>
        </w:tc>
        <w:tc>
          <w:tcPr>
            <w:tcW w:w="514"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rsidR="00B80A5C" w:rsidRPr="001C5E30" w:rsidRDefault="00B80A5C" w:rsidP="00C83AE0">
            <w:pPr>
              <w:spacing w:before="20" w:after="20"/>
              <w:jc w:val="center"/>
              <w:rPr>
                <w:rFonts w:ascii="Wingdings" w:hAnsi="Wingdings"/>
                <w:b/>
                <w:sz w:val="14"/>
                <w:szCs w:val="14"/>
                <w:lang w:val="ru-RU"/>
              </w:rPr>
            </w:pPr>
            <w:r w:rsidRPr="001C5E30">
              <w:rPr>
                <w:b/>
                <w:sz w:val="16"/>
                <w:szCs w:val="16"/>
                <w:lang w:val="ru-RU"/>
              </w:rPr>
              <w:t>Rx</w:t>
            </w:r>
          </w:p>
        </w:tc>
        <w:tc>
          <w:tcPr>
            <w:tcW w:w="499"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20" w:after="20"/>
              <w:jc w:val="center"/>
              <w:rPr>
                <w:rFonts w:ascii="Wingdings" w:hAnsi="Wingdings"/>
                <w:b/>
                <w:sz w:val="14"/>
                <w:szCs w:val="14"/>
                <w:lang w:val="ru-RU"/>
              </w:rPr>
            </w:pPr>
            <w:r w:rsidRPr="001C5E30">
              <w:rPr>
                <w:b/>
                <w:sz w:val="16"/>
                <w:szCs w:val="16"/>
                <w:lang w:val="ru-RU"/>
              </w:rPr>
              <w:t>Tx</w:t>
            </w:r>
          </w:p>
        </w:tc>
        <w:tc>
          <w:tcPr>
            <w:tcW w:w="391"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spacing w:before="20" w:after="20"/>
              <w:jc w:val="center"/>
              <w:rPr>
                <w:rFonts w:ascii="Wingdings" w:hAnsi="Wingdings"/>
                <w:b/>
                <w:sz w:val="14"/>
                <w:szCs w:val="14"/>
                <w:lang w:val="ru-RU"/>
              </w:rPr>
            </w:pPr>
            <w:r w:rsidRPr="001C5E30">
              <w:rPr>
                <w:b/>
                <w:sz w:val="16"/>
                <w:szCs w:val="16"/>
                <w:lang w:val="ru-RU"/>
              </w:rPr>
              <w:t>Rx</w:t>
            </w:r>
          </w:p>
        </w:tc>
        <w:tc>
          <w:tcPr>
            <w:tcW w:w="753"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sz w:val="16"/>
                <w:szCs w:val="16"/>
                <w:lang w:val="ru-RU"/>
              </w:rPr>
            </w:pPr>
          </w:p>
        </w:tc>
        <w:tc>
          <w:tcPr>
            <w:tcW w:w="537" w:type="dxa"/>
            <w:gridSpan w:val="2"/>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b/>
                <w:sz w:val="16"/>
                <w:szCs w:val="16"/>
                <w:lang w:val="ru-RU"/>
              </w:rPr>
            </w:pPr>
          </w:p>
        </w:tc>
        <w:tc>
          <w:tcPr>
            <w:tcW w:w="598"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B80A5C" w:rsidRPr="001C5E30" w:rsidRDefault="00B80A5C" w:rsidP="00C83AE0">
            <w:pPr>
              <w:pStyle w:val="Tabletext"/>
              <w:spacing w:before="20" w:after="20"/>
              <w:jc w:val="center"/>
              <w:rPr>
                <w:sz w:val="16"/>
                <w:szCs w:val="16"/>
                <w:lang w:val="ru-RU"/>
              </w:rPr>
            </w:pPr>
          </w:p>
        </w:tc>
        <w:tc>
          <w:tcPr>
            <w:tcW w:w="56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p>
        </w:tc>
        <w:tc>
          <w:tcPr>
            <w:tcW w:w="708"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p>
        </w:tc>
        <w:tc>
          <w:tcPr>
            <w:tcW w:w="576"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p>
        </w:tc>
        <w:tc>
          <w:tcPr>
            <w:tcW w:w="645"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p>
        </w:tc>
        <w:tc>
          <w:tcPr>
            <w:tcW w:w="646" w:type="dxa"/>
            <w:vMerge/>
            <w:tcBorders>
              <w:left w:val="single" w:sz="2" w:space="0" w:color="auto"/>
              <w:bottom w:val="single" w:sz="4" w:space="0" w:color="auto"/>
              <w:right w:val="single" w:sz="2" w:space="0" w:color="auto"/>
            </w:tcBorders>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p>
        </w:tc>
        <w:tc>
          <w:tcPr>
            <w:tcW w:w="650" w:type="dxa"/>
            <w:gridSpan w:val="2"/>
            <w:vMerge/>
            <w:tcBorders>
              <w:left w:val="single" w:sz="2" w:space="0" w:color="auto"/>
              <w:bottom w:val="double" w:sz="4"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p>
        </w:tc>
        <w:tc>
          <w:tcPr>
            <w:tcW w:w="190" w:type="dxa"/>
            <w:tcBorders>
              <w:left w:val="single" w:sz="12"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spacing w:before="20" w:after="20"/>
              <w:ind w:left="57"/>
              <w:jc w:val="center"/>
              <w:rPr>
                <w:rFonts w:eastAsia="Arial Unicode MS"/>
                <w:sz w:val="16"/>
                <w:szCs w:val="16"/>
                <w:lang w:val="ru-RU"/>
              </w:rPr>
            </w:pPr>
          </w:p>
        </w:tc>
        <w:tc>
          <w:tcPr>
            <w:tcW w:w="971" w:type="dxa"/>
            <w:vMerge/>
            <w:tcBorders>
              <w:left w:val="single" w:sz="12" w:space="0" w:color="auto"/>
              <w:bottom w:val="double" w:sz="4"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p>
        </w:tc>
      </w:tr>
      <w:tr w:rsidR="00B80A5C" w:rsidRPr="001C5E30" w:rsidTr="00C83AE0">
        <w:trPr>
          <w:cantSplit/>
          <w:jc w:val="center"/>
        </w:trPr>
        <w:tc>
          <w:tcPr>
            <w:tcW w:w="772" w:type="dxa"/>
            <w:gridSpan w:val="2"/>
            <w:vMerge w:val="restart"/>
            <w:tcBorders>
              <w:top w:val="double" w:sz="4" w:space="0" w:color="auto"/>
              <w:left w:val="single" w:sz="12" w:space="0" w:color="auto"/>
              <w:right w:val="single" w:sz="4" w:space="0" w:color="auto"/>
            </w:tcBorders>
            <w:noWrap/>
            <w:tcMar>
              <w:top w:w="15" w:type="dxa"/>
              <w:left w:w="15" w:type="dxa"/>
              <w:bottom w:w="0" w:type="dxa"/>
              <w:right w:w="15" w:type="dxa"/>
            </w:tcMar>
            <w:vAlign w:val="bottom"/>
          </w:tcPr>
          <w:p w:rsidR="00B80A5C" w:rsidRPr="001C5E30" w:rsidRDefault="00B80A5C" w:rsidP="00C83AE0">
            <w:pPr>
              <w:spacing w:before="20" w:after="20"/>
              <w:ind w:left="57"/>
              <w:rPr>
                <w:rFonts w:eastAsia="Arial Unicode MS"/>
                <w:sz w:val="16"/>
                <w:szCs w:val="16"/>
                <w:lang w:val="ru-RU"/>
              </w:rPr>
            </w:pPr>
          </w:p>
        </w:tc>
        <w:tc>
          <w:tcPr>
            <w:tcW w:w="692"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left"/>
              <w:rPr>
                <w:rFonts w:eastAsia="Arial Unicode MS"/>
                <w:sz w:val="16"/>
                <w:szCs w:val="16"/>
                <w:lang w:val="ru-RU"/>
              </w:rPr>
            </w:pPr>
            <w:r w:rsidRPr="001C5E30">
              <w:rPr>
                <w:sz w:val="16"/>
                <w:szCs w:val="16"/>
                <w:lang w:val="ru-RU"/>
              </w:rPr>
              <w:t>Под-</w:t>
            </w:r>
            <w:r w:rsidRPr="001C5E30">
              <w:rPr>
                <w:sz w:val="16"/>
                <w:szCs w:val="16"/>
                <w:lang w:val="ru-RU"/>
              </w:rPr>
              <w:br/>
              <w:t>твер-</w:t>
            </w:r>
            <w:r w:rsidRPr="001C5E30">
              <w:rPr>
                <w:sz w:val="16"/>
                <w:szCs w:val="16"/>
                <w:lang w:val="ru-RU"/>
              </w:rPr>
              <w:br/>
              <w:t>ждение</w:t>
            </w:r>
            <w:r w:rsidRPr="001C5E30">
              <w:rPr>
                <w:sz w:val="16"/>
                <w:szCs w:val="16"/>
                <w:lang w:val="ru-RU"/>
              </w:rPr>
              <w:br/>
              <w:t>приема</w:t>
            </w:r>
            <w:r w:rsidRPr="001C5E30">
              <w:rPr>
                <w:sz w:val="16"/>
                <w:szCs w:val="16"/>
                <w:lang w:val="ru-RU"/>
              </w:rPr>
              <w:br/>
              <w:t>сообще-</w:t>
            </w:r>
            <w:r w:rsidRPr="001C5E30">
              <w:rPr>
                <w:sz w:val="16"/>
                <w:szCs w:val="16"/>
                <w:lang w:val="ru-RU"/>
              </w:rPr>
              <w:br/>
              <w:t>ния о бедствии (FEC)</w:t>
            </w:r>
          </w:p>
        </w:tc>
        <w:tc>
          <w:tcPr>
            <w:tcW w:w="336"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jc w:val="center"/>
              <w:rPr>
                <w:rFonts w:ascii="Wingdings" w:eastAsia="Arial Unicode MS" w:hAnsi="Wingdings"/>
                <w:sz w:val="14"/>
                <w:szCs w:val="14"/>
                <w:lang w:val="ru-RU"/>
              </w:rPr>
            </w:pPr>
            <w:r>
              <w:rPr>
                <w:rFonts w:ascii="Arial" w:hAnsi="Arial" w:cs="Arial"/>
                <w:sz w:val="14"/>
                <w:szCs w:val="14"/>
                <w:lang w:val="ru-RU"/>
              </w:rPr>
              <w:t>–</w:t>
            </w:r>
          </w:p>
        </w:tc>
        <w:tc>
          <w:tcPr>
            <w:tcW w:w="388"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jc w:val="center"/>
              <w:rPr>
                <w:rFonts w:ascii="Wingdings" w:eastAsia="Arial Unicode MS" w:hAnsi="Wingdings"/>
                <w:sz w:val="14"/>
                <w:szCs w:val="14"/>
                <w:lang w:val="ru-RU"/>
              </w:rPr>
            </w:pPr>
            <w:r w:rsidRPr="001C5E30">
              <w:rPr>
                <w:rFonts w:ascii="Wingdings" w:hAnsi="Wingdings"/>
                <w:sz w:val="14"/>
                <w:szCs w:val="14"/>
                <w:lang w:val="ru-RU"/>
              </w:rPr>
              <w:t></w:t>
            </w:r>
          </w:p>
        </w:tc>
        <w:tc>
          <w:tcPr>
            <w:tcW w:w="509" w:type="dxa"/>
            <w:tcBorders>
              <w:top w:val="double" w:sz="4" w:space="0" w:color="auto"/>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B80A5C" w:rsidRPr="001C5E30" w:rsidRDefault="00B80A5C" w:rsidP="00C83AE0">
            <w:pPr>
              <w:spacing w:before="20" w:after="20"/>
              <w:jc w:val="center"/>
              <w:rPr>
                <w:rFonts w:ascii="Wingdings" w:eastAsia="Arial Unicode MS" w:hAnsi="Wingdings"/>
                <w:sz w:val="14"/>
                <w:szCs w:val="14"/>
                <w:lang w:val="ru-RU"/>
              </w:rPr>
            </w:pPr>
          </w:p>
        </w:tc>
        <w:tc>
          <w:tcPr>
            <w:tcW w:w="516" w:type="dxa"/>
            <w:tcBorders>
              <w:top w:val="double" w:sz="4" w:space="0" w:color="auto"/>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B80A5C" w:rsidRPr="001C5E30" w:rsidRDefault="00B80A5C" w:rsidP="00C83AE0">
            <w:pPr>
              <w:spacing w:before="20" w:after="20"/>
              <w:jc w:val="center"/>
              <w:rPr>
                <w:rFonts w:ascii="Wingdings" w:eastAsia="Arial Unicode MS" w:hAnsi="Wingdings"/>
                <w:sz w:val="14"/>
                <w:szCs w:val="14"/>
                <w:lang w:val="ru-RU"/>
              </w:rPr>
            </w:pPr>
          </w:p>
        </w:tc>
        <w:tc>
          <w:tcPr>
            <w:tcW w:w="516"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jc w:val="center"/>
              <w:rPr>
                <w:rFonts w:ascii="Wingdings" w:eastAsia="Arial Unicode MS" w:hAnsi="Wingdings"/>
                <w:sz w:val="14"/>
                <w:szCs w:val="14"/>
                <w:lang w:val="ru-RU"/>
              </w:rPr>
            </w:pPr>
            <w:r>
              <w:rPr>
                <w:rFonts w:ascii="Arial" w:hAnsi="Arial" w:cs="Arial"/>
                <w:sz w:val="14"/>
                <w:szCs w:val="14"/>
                <w:lang w:val="ru-RU"/>
              </w:rPr>
              <w:t>–</w:t>
            </w:r>
          </w:p>
        </w:tc>
        <w:tc>
          <w:tcPr>
            <w:tcW w:w="388"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jc w:val="center"/>
              <w:rPr>
                <w:rFonts w:ascii="Wingdings" w:eastAsia="Arial Unicode MS" w:hAnsi="Wingdings"/>
                <w:sz w:val="14"/>
                <w:szCs w:val="14"/>
                <w:lang w:val="ru-RU"/>
              </w:rPr>
            </w:pPr>
            <w:r w:rsidRPr="001C5E30">
              <w:rPr>
                <w:rFonts w:ascii="Wingdings" w:hAnsi="Wingdings"/>
                <w:sz w:val="14"/>
                <w:szCs w:val="14"/>
                <w:lang w:val="ru-RU"/>
              </w:rPr>
              <w:t></w:t>
            </w:r>
          </w:p>
        </w:tc>
        <w:tc>
          <w:tcPr>
            <w:tcW w:w="387" w:type="dxa"/>
            <w:tcBorders>
              <w:top w:val="double" w:sz="4" w:space="0" w:color="auto"/>
              <w:left w:val="single" w:sz="4" w:space="0" w:color="auto"/>
              <w:bottom w:val="single" w:sz="8" w:space="0" w:color="auto"/>
              <w:right w:val="single" w:sz="4" w:space="0" w:color="auto"/>
            </w:tcBorders>
            <w:shd w:val="clear" w:color="auto" w:fill="BFBFBF"/>
            <w:vAlign w:val="center"/>
          </w:tcPr>
          <w:p w:rsidR="00B80A5C" w:rsidRPr="001C5E30" w:rsidRDefault="00B80A5C" w:rsidP="00C83AE0">
            <w:pPr>
              <w:spacing w:before="20" w:after="20"/>
              <w:jc w:val="center"/>
              <w:rPr>
                <w:rFonts w:ascii="Wingdings" w:hAnsi="Wingdings"/>
                <w:sz w:val="14"/>
                <w:szCs w:val="14"/>
                <w:lang w:val="ru-RU"/>
              </w:rPr>
            </w:pPr>
          </w:p>
        </w:tc>
        <w:tc>
          <w:tcPr>
            <w:tcW w:w="386" w:type="dxa"/>
            <w:tcBorders>
              <w:top w:val="double" w:sz="4" w:space="0" w:color="auto"/>
              <w:left w:val="single" w:sz="4" w:space="0" w:color="auto"/>
              <w:bottom w:val="single" w:sz="8" w:space="0" w:color="auto"/>
              <w:right w:val="single" w:sz="4" w:space="0" w:color="auto"/>
            </w:tcBorders>
            <w:shd w:val="clear" w:color="auto" w:fill="BFBFBF"/>
            <w:vAlign w:val="center"/>
          </w:tcPr>
          <w:p w:rsidR="00B80A5C" w:rsidRPr="001C5E30" w:rsidRDefault="00B80A5C" w:rsidP="00C83AE0">
            <w:pPr>
              <w:spacing w:before="20" w:after="20"/>
              <w:jc w:val="center"/>
              <w:rPr>
                <w:rFonts w:ascii="Wingdings" w:hAnsi="Wingdings"/>
                <w:sz w:val="14"/>
                <w:szCs w:val="14"/>
                <w:lang w:val="ru-RU"/>
              </w:rPr>
            </w:pPr>
          </w:p>
        </w:tc>
        <w:tc>
          <w:tcPr>
            <w:tcW w:w="386" w:type="dxa"/>
            <w:tcBorders>
              <w:top w:val="double" w:sz="4" w:space="0" w:color="auto"/>
              <w:left w:val="single" w:sz="4" w:space="0" w:color="auto"/>
              <w:bottom w:val="single" w:sz="8" w:space="0" w:color="auto"/>
              <w:right w:val="single" w:sz="4" w:space="0" w:color="auto"/>
            </w:tcBorders>
            <w:shd w:val="pct25" w:color="auto" w:fill="auto"/>
            <w:vAlign w:val="center"/>
          </w:tcPr>
          <w:p w:rsidR="00B80A5C" w:rsidRPr="001C5E30" w:rsidRDefault="00B80A5C" w:rsidP="00C83AE0">
            <w:pPr>
              <w:spacing w:before="20" w:after="20"/>
              <w:jc w:val="center"/>
              <w:rPr>
                <w:rFonts w:ascii="Wingdings" w:hAnsi="Wingdings"/>
                <w:sz w:val="14"/>
                <w:szCs w:val="14"/>
                <w:lang w:val="ru-RU"/>
              </w:rPr>
            </w:pPr>
          </w:p>
        </w:tc>
        <w:tc>
          <w:tcPr>
            <w:tcW w:w="514" w:type="dxa"/>
            <w:tcBorders>
              <w:top w:val="double" w:sz="4" w:space="0" w:color="auto"/>
              <w:left w:val="single" w:sz="4" w:space="0" w:color="auto"/>
              <w:bottom w:val="single" w:sz="8" w:space="0" w:color="auto"/>
              <w:right w:val="single" w:sz="4" w:space="0" w:color="auto"/>
            </w:tcBorders>
            <w:shd w:val="pct25" w:color="auto" w:fill="auto"/>
            <w:vAlign w:val="center"/>
          </w:tcPr>
          <w:p w:rsidR="00B80A5C" w:rsidRPr="001C5E30" w:rsidRDefault="00B80A5C" w:rsidP="00C83AE0">
            <w:pPr>
              <w:spacing w:before="20" w:after="20"/>
              <w:jc w:val="center"/>
              <w:rPr>
                <w:rFonts w:ascii="Wingdings" w:hAnsi="Wingdings"/>
                <w:sz w:val="14"/>
                <w:szCs w:val="14"/>
                <w:lang w:val="ru-RU"/>
              </w:rPr>
            </w:pPr>
          </w:p>
        </w:tc>
        <w:tc>
          <w:tcPr>
            <w:tcW w:w="499"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jc w:val="center"/>
              <w:rPr>
                <w:rFonts w:ascii="Wingdings" w:eastAsia="Arial Unicode MS" w:hAnsi="Wingdings"/>
                <w:sz w:val="14"/>
                <w:szCs w:val="14"/>
                <w:lang w:val="ru-RU"/>
              </w:rPr>
            </w:pPr>
            <w:r w:rsidRPr="001C5E30">
              <w:rPr>
                <w:rFonts w:ascii="Wingdings" w:hAnsi="Wingdings"/>
                <w:sz w:val="14"/>
                <w:szCs w:val="14"/>
                <w:lang w:val="ru-RU"/>
              </w:rPr>
              <w:t></w:t>
            </w:r>
          </w:p>
        </w:tc>
        <w:tc>
          <w:tcPr>
            <w:tcW w:w="391"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jc w:val="center"/>
              <w:rPr>
                <w:rFonts w:ascii="Wingdings" w:eastAsia="Arial Unicode MS" w:hAnsi="Wingdings"/>
                <w:sz w:val="14"/>
                <w:szCs w:val="14"/>
                <w:lang w:val="ru-RU"/>
              </w:rPr>
            </w:pPr>
            <w:r w:rsidRPr="001C5E30">
              <w:rPr>
                <w:rFonts w:ascii="Wingdings" w:hAnsi="Wingdings"/>
                <w:sz w:val="14"/>
                <w:szCs w:val="14"/>
                <w:lang w:val="ru-RU"/>
              </w:rPr>
              <w:t></w:t>
            </w:r>
          </w:p>
        </w:tc>
        <w:tc>
          <w:tcPr>
            <w:tcW w:w="753"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116</w:t>
            </w:r>
          </w:p>
        </w:tc>
        <w:tc>
          <w:tcPr>
            <w:tcW w:w="537" w:type="dxa"/>
            <w:gridSpan w:val="2"/>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112</w:t>
            </w:r>
          </w:p>
        </w:tc>
        <w:tc>
          <w:tcPr>
            <w:tcW w:w="598"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567"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110</w:t>
            </w:r>
          </w:p>
        </w:tc>
        <w:tc>
          <w:tcPr>
            <w:tcW w:w="708"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76"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100–110</w:t>
            </w:r>
          </w:p>
        </w:tc>
        <w:tc>
          <w:tcPr>
            <w:tcW w:w="645"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Pos1</w:t>
            </w:r>
          </w:p>
        </w:tc>
        <w:tc>
          <w:tcPr>
            <w:tcW w:w="390"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UTC</w:t>
            </w:r>
          </w:p>
        </w:tc>
        <w:tc>
          <w:tcPr>
            <w:tcW w:w="646" w:type="dxa"/>
            <w:tcBorders>
              <w:top w:val="double" w:sz="4" w:space="0" w:color="auto"/>
              <w:left w:val="single" w:sz="4" w:space="0" w:color="auto"/>
              <w:bottom w:val="single" w:sz="8" w:space="0" w:color="auto"/>
              <w:right w:val="single" w:sz="4" w:space="0" w:color="auto"/>
            </w:tcBorders>
            <w:tcMar>
              <w:top w:w="15" w:type="dxa"/>
              <w:left w:w="15" w:type="dxa"/>
              <w:bottom w:w="0" w:type="dxa"/>
              <w:right w:w="15"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113</w:t>
            </w:r>
          </w:p>
        </w:tc>
        <w:tc>
          <w:tcPr>
            <w:tcW w:w="390"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127</w:t>
            </w:r>
          </w:p>
        </w:tc>
        <w:tc>
          <w:tcPr>
            <w:tcW w:w="390" w:type="dxa"/>
            <w:tcBorders>
              <w:top w:val="double" w:sz="4" w:space="0" w:color="auto"/>
              <w:left w:val="single" w:sz="4" w:space="0" w:color="auto"/>
              <w:bottom w:val="single" w:sz="8"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ECC</w:t>
            </w:r>
          </w:p>
        </w:tc>
        <w:tc>
          <w:tcPr>
            <w:tcW w:w="650" w:type="dxa"/>
            <w:gridSpan w:val="2"/>
            <w:tcBorders>
              <w:top w:val="double" w:sz="4"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127</w:t>
            </w:r>
          </w:p>
        </w:tc>
        <w:tc>
          <w:tcPr>
            <w:tcW w:w="190" w:type="dxa"/>
            <w:tcBorders>
              <w:top w:val="nil"/>
              <w:left w:val="single" w:sz="12"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spacing w:before="20" w:after="20"/>
              <w:ind w:left="57"/>
              <w:jc w:val="center"/>
              <w:rPr>
                <w:rFonts w:eastAsia="Arial Unicode MS"/>
                <w:sz w:val="16"/>
                <w:szCs w:val="16"/>
                <w:lang w:val="ru-RU"/>
              </w:rPr>
            </w:pPr>
          </w:p>
        </w:tc>
        <w:tc>
          <w:tcPr>
            <w:tcW w:w="971" w:type="dxa"/>
            <w:tcBorders>
              <w:top w:val="doub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expan1</w:t>
            </w:r>
          </w:p>
        </w:tc>
      </w:tr>
      <w:tr w:rsidR="00B80A5C" w:rsidRPr="001C5E30" w:rsidTr="00C83AE0">
        <w:trPr>
          <w:cantSplit/>
          <w:jc w:val="center"/>
        </w:trPr>
        <w:tc>
          <w:tcPr>
            <w:tcW w:w="772" w:type="dxa"/>
            <w:gridSpan w:val="2"/>
            <w:vMerge/>
            <w:tcBorders>
              <w:left w:val="single" w:sz="12" w:space="0" w:color="auto"/>
              <w:bottom w:val="single" w:sz="12" w:space="0" w:color="auto"/>
              <w:right w:val="single" w:sz="4" w:space="0" w:color="auto"/>
            </w:tcBorders>
            <w:noWrap/>
            <w:tcMar>
              <w:top w:w="15" w:type="dxa"/>
              <w:left w:w="15" w:type="dxa"/>
              <w:bottom w:w="0" w:type="dxa"/>
              <w:right w:w="15" w:type="dxa"/>
            </w:tcMar>
            <w:vAlign w:val="bottom"/>
          </w:tcPr>
          <w:p w:rsidR="00B80A5C" w:rsidRPr="001C5E30" w:rsidRDefault="00B80A5C" w:rsidP="00C83AE0">
            <w:pPr>
              <w:spacing w:before="20" w:after="20"/>
              <w:ind w:left="57"/>
              <w:rPr>
                <w:rFonts w:eastAsia="Arial Unicode MS"/>
                <w:sz w:val="16"/>
                <w:szCs w:val="16"/>
                <w:lang w:val="ru-RU"/>
              </w:rPr>
            </w:pPr>
          </w:p>
        </w:tc>
        <w:tc>
          <w:tcPr>
            <w:tcW w:w="692"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left"/>
              <w:rPr>
                <w:sz w:val="16"/>
                <w:szCs w:val="16"/>
                <w:lang w:val="ru-RU"/>
              </w:rPr>
            </w:pPr>
            <w:r w:rsidRPr="001C5E30">
              <w:rPr>
                <w:sz w:val="16"/>
                <w:szCs w:val="16"/>
                <w:lang w:val="ru-RU"/>
              </w:rPr>
              <w:t>Самоот-</w:t>
            </w:r>
            <w:r w:rsidRPr="001C5E30">
              <w:rPr>
                <w:sz w:val="16"/>
                <w:szCs w:val="16"/>
                <w:lang w:val="ru-RU"/>
              </w:rPr>
              <w:br/>
              <w:t>мена</w:t>
            </w:r>
            <w:r w:rsidRPr="001C5E30">
              <w:rPr>
                <w:sz w:val="16"/>
                <w:szCs w:val="16"/>
                <w:lang w:val="ru-RU"/>
              </w:rPr>
              <w:br/>
              <w:t>сообще-</w:t>
            </w:r>
            <w:r w:rsidRPr="001C5E30">
              <w:rPr>
                <w:sz w:val="16"/>
                <w:szCs w:val="16"/>
                <w:lang w:val="ru-RU"/>
              </w:rPr>
              <w:br/>
              <w:t>ния о бедствии</w:t>
            </w:r>
          </w:p>
        </w:tc>
        <w:tc>
          <w:tcPr>
            <w:tcW w:w="33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jc w:val="center"/>
              <w:rPr>
                <w:rFonts w:ascii="Wingdings" w:hAnsi="Wingdings"/>
                <w:sz w:val="14"/>
                <w:szCs w:val="14"/>
                <w:lang w:val="ru-RU"/>
              </w:rPr>
            </w:pPr>
            <w:r w:rsidRPr="001C5E30">
              <w:rPr>
                <w:rFonts w:ascii="Wingdings" w:hAnsi="Wingdings"/>
                <w:sz w:val="14"/>
                <w:szCs w:val="14"/>
                <w:lang w:val="ru-RU"/>
              </w:rPr>
              <w:t></w:t>
            </w:r>
          </w:p>
        </w:tc>
        <w:tc>
          <w:tcPr>
            <w:tcW w:w="38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jc w:val="center"/>
              <w:rPr>
                <w:rFonts w:ascii="Wingdings" w:hAnsi="Wingdings"/>
                <w:sz w:val="14"/>
                <w:szCs w:val="14"/>
                <w:lang w:val="ru-RU"/>
              </w:rPr>
            </w:pPr>
            <w:r w:rsidRPr="001C5E30">
              <w:rPr>
                <w:rFonts w:ascii="Wingdings" w:hAnsi="Wingdings"/>
                <w:sz w:val="14"/>
                <w:szCs w:val="14"/>
                <w:lang w:val="ru-RU"/>
              </w:rPr>
              <w:t></w:t>
            </w:r>
          </w:p>
        </w:tc>
        <w:tc>
          <w:tcPr>
            <w:tcW w:w="509"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rsidR="00B80A5C" w:rsidRPr="001C5E30" w:rsidDel="00C40088" w:rsidRDefault="00B80A5C" w:rsidP="00C83AE0">
            <w:pPr>
              <w:spacing w:before="20" w:after="20"/>
              <w:jc w:val="center"/>
              <w:rPr>
                <w:rFonts w:ascii="Wingdings" w:hAnsi="Wingdings"/>
                <w:sz w:val="14"/>
                <w:szCs w:val="14"/>
                <w:lang w:val="ru-RU"/>
              </w:rPr>
            </w:pPr>
          </w:p>
        </w:tc>
        <w:tc>
          <w:tcPr>
            <w:tcW w:w="516"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rsidR="00B80A5C" w:rsidRPr="001C5E30" w:rsidDel="00C40088" w:rsidRDefault="00B80A5C" w:rsidP="00C83AE0">
            <w:pPr>
              <w:spacing w:before="20" w:after="20"/>
              <w:jc w:val="center"/>
              <w:rPr>
                <w:rFonts w:ascii="Wingdings" w:hAnsi="Wingdings"/>
                <w:sz w:val="14"/>
                <w:szCs w:val="14"/>
                <w:lang w:val="ru-RU"/>
              </w:rPr>
            </w:pPr>
          </w:p>
        </w:tc>
        <w:tc>
          <w:tcPr>
            <w:tcW w:w="51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jc w:val="center"/>
              <w:rPr>
                <w:rFonts w:ascii="Wingdings" w:hAnsi="Wingdings"/>
                <w:sz w:val="14"/>
                <w:szCs w:val="14"/>
                <w:lang w:val="ru-RU"/>
              </w:rPr>
            </w:pPr>
            <w:r w:rsidRPr="001C5E30">
              <w:rPr>
                <w:rFonts w:ascii="Wingdings" w:hAnsi="Wingdings"/>
                <w:sz w:val="14"/>
                <w:szCs w:val="14"/>
                <w:lang w:val="ru-RU"/>
              </w:rPr>
              <w:t></w:t>
            </w:r>
          </w:p>
        </w:tc>
        <w:tc>
          <w:tcPr>
            <w:tcW w:w="38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jc w:val="center"/>
              <w:rPr>
                <w:rFonts w:ascii="Wingdings" w:hAnsi="Wingdings"/>
                <w:sz w:val="14"/>
                <w:szCs w:val="14"/>
                <w:lang w:val="ru-RU"/>
              </w:rPr>
            </w:pPr>
            <w:r w:rsidRPr="001C5E30">
              <w:rPr>
                <w:rFonts w:ascii="Wingdings" w:hAnsi="Wingdings"/>
                <w:sz w:val="14"/>
                <w:szCs w:val="14"/>
                <w:lang w:val="ru-RU"/>
              </w:rPr>
              <w:t></w:t>
            </w:r>
          </w:p>
        </w:tc>
        <w:tc>
          <w:tcPr>
            <w:tcW w:w="387" w:type="dxa"/>
            <w:tcBorders>
              <w:top w:val="single" w:sz="8" w:space="0" w:color="auto"/>
              <w:left w:val="single" w:sz="4" w:space="0" w:color="auto"/>
              <w:bottom w:val="single" w:sz="12" w:space="0" w:color="auto"/>
              <w:right w:val="single" w:sz="4" w:space="0" w:color="auto"/>
            </w:tcBorders>
            <w:shd w:val="clear" w:color="auto" w:fill="BFBFBF"/>
            <w:vAlign w:val="center"/>
          </w:tcPr>
          <w:p w:rsidR="00B80A5C" w:rsidRPr="001C5E30" w:rsidRDefault="00B80A5C" w:rsidP="00C83AE0">
            <w:pPr>
              <w:spacing w:before="20" w:after="20"/>
              <w:jc w:val="center"/>
              <w:rPr>
                <w:rFonts w:ascii="Wingdings" w:hAnsi="Wingdings"/>
                <w:sz w:val="14"/>
                <w:szCs w:val="14"/>
                <w:lang w:val="ru-RU"/>
              </w:rPr>
            </w:pPr>
          </w:p>
        </w:tc>
        <w:tc>
          <w:tcPr>
            <w:tcW w:w="386" w:type="dxa"/>
            <w:tcBorders>
              <w:top w:val="single" w:sz="8" w:space="0" w:color="auto"/>
              <w:left w:val="single" w:sz="4" w:space="0" w:color="auto"/>
              <w:bottom w:val="single" w:sz="12" w:space="0" w:color="auto"/>
              <w:right w:val="single" w:sz="4" w:space="0" w:color="auto"/>
            </w:tcBorders>
            <w:shd w:val="clear" w:color="auto" w:fill="BFBFBF"/>
            <w:vAlign w:val="center"/>
          </w:tcPr>
          <w:p w:rsidR="00B80A5C" w:rsidRPr="001C5E30" w:rsidRDefault="00B80A5C" w:rsidP="00C83AE0">
            <w:pPr>
              <w:spacing w:before="20" w:after="20"/>
              <w:jc w:val="center"/>
              <w:rPr>
                <w:rFonts w:ascii="Wingdings" w:hAnsi="Wingdings"/>
                <w:sz w:val="14"/>
                <w:szCs w:val="14"/>
                <w:lang w:val="ru-RU"/>
              </w:rPr>
            </w:pPr>
          </w:p>
        </w:tc>
        <w:tc>
          <w:tcPr>
            <w:tcW w:w="386" w:type="dxa"/>
            <w:tcBorders>
              <w:top w:val="single" w:sz="8" w:space="0" w:color="auto"/>
              <w:left w:val="single" w:sz="4" w:space="0" w:color="auto"/>
              <w:bottom w:val="single" w:sz="12" w:space="0" w:color="auto"/>
              <w:right w:val="single" w:sz="4" w:space="0" w:color="auto"/>
            </w:tcBorders>
            <w:shd w:val="pct25" w:color="auto" w:fill="auto"/>
            <w:vAlign w:val="center"/>
          </w:tcPr>
          <w:p w:rsidR="00B80A5C" w:rsidRPr="001C5E30" w:rsidRDefault="00B80A5C" w:rsidP="00C83AE0">
            <w:pPr>
              <w:spacing w:before="20" w:after="20"/>
              <w:jc w:val="center"/>
              <w:rPr>
                <w:rFonts w:ascii="Wingdings" w:hAnsi="Wingdings"/>
                <w:sz w:val="14"/>
                <w:szCs w:val="14"/>
                <w:lang w:val="ru-RU"/>
              </w:rPr>
            </w:pPr>
          </w:p>
        </w:tc>
        <w:tc>
          <w:tcPr>
            <w:tcW w:w="514" w:type="dxa"/>
            <w:tcBorders>
              <w:top w:val="single" w:sz="8" w:space="0" w:color="auto"/>
              <w:left w:val="single" w:sz="4" w:space="0" w:color="auto"/>
              <w:bottom w:val="single" w:sz="12" w:space="0" w:color="auto"/>
              <w:right w:val="single" w:sz="4" w:space="0" w:color="auto"/>
            </w:tcBorders>
            <w:shd w:val="pct25" w:color="auto" w:fill="auto"/>
            <w:vAlign w:val="center"/>
          </w:tcPr>
          <w:p w:rsidR="00B80A5C" w:rsidRPr="001C5E30" w:rsidRDefault="00B80A5C" w:rsidP="00C83AE0">
            <w:pPr>
              <w:spacing w:before="20" w:after="20"/>
              <w:jc w:val="center"/>
              <w:rPr>
                <w:rFonts w:ascii="Wingdings" w:hAnsi="Wingdings"/>
                <w:sz w:val="14"/>
                <w:szCs w:val="14"/>
                <w:lang w:val="ru-RU"/>
              </w:rPr>
            </w:pPr>
          </w:p>
        </w:tc>
        <w:tc>
          <w:tcPr>
            <w:tcW w:w="499"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jc w:val="center"/>
              <w:rPr>
                <w:rFonts w:ascii="Wingdings" w:hAnsi="Wingdings"/>
                <w:sz w:val="14"/>
                <w:szCs w:val="14"/>
                <w:lang w:val="ru-RU"/>
              </w:rPr>
            </w:pPr>
            <w:r>
              <w:rPr>
                <w:rFonts w:ascii="Arial" w:hAnsi="Arial" w:cs="Arial"/>
                <w:sz w:val="14"/>
                <w:szCs w:val="14"/>
                <w:lang w:val="ru-RU"/>
              </w:rPr>
              <w:t>–</w:t>
            </w:r>
          </w:p>
        </w:tc>
        <w:tc>
          <w:tcPr>
            <w:tcW w:w="391"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B80A5C" w:rsidRPr="001C5E30" w:rsidRDefault="00B80A5C" w:rsidP="00C83AE0">
            <w:pPr>
              <w:spacing w:before="20" w:after="20"/>
              <w:jc w:val="center"/>
              <w:rPr>
                <w:rFonts w:ascii="Wingdings" w:hAnsi="Wingdings"/>
                <w:sz w:val="14"/>
                <w:szCs w:val="14"/>
                <w:lang w:val="ru-RU"/>
              </w:rPr>
            </w:pPr>
            <w:r w:rsidRPr="001C5E30">
              <w:rPr>
                <w:rFonts w:ascii="Wingdings" w:hAnsi="Wingdings"/>
                <w:sz w:val="14"/>
                <w:szCs w:val="14"/>
                <w:lang w:val="ru-RU"/>
              </w:rPr>
              <w:t></w:t>
            </w:r>
          </w:p>
        </w:tc>
        <w:tc>
          <w:tcPr>
            <w:tcW w:w="753"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r w:rsidRPr="001C5E30">
              <w:rPr>
                <w:sz w:val="16"/>
                <w:szCs w:val="16"/>
                <w:lang w:val="ru-RU"/>
              </w:rPr>
              <w:t>116</w:t>
            </w:r>
          </w:p>
        </w:tc>
        <w:tc>
          <w:tcPr>
            <w:tcW w:w="537" w:type="dxa"/>
            <w:gridSpan w:val="2"/>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r w:rsidRPr="001C5E30">
              <w:rPr>
                <w:sz w:val="16"/>
                <w:szCs w:val="16"/>
                <w:lang w:val="ru-RU"/>
              </w:rPr>
              <w:t>112</w:t>
            </w:r>
          </w:p>
        </w:tc>
        <w:tc>
          <w:tcPr>
            <w:tcW w:w="59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567"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r w:rsidRPr="001C5E30">
              <w:rPr>
                <w:sz w:val="16"/>
                <w:szCs w:val="16"/>
                <w:lang w:val="ru-RU"/>
              </w:rPr>
              <w:t>110</w:t>
            </w:r>
          </w:p>
        </w:tc>
        <w:tc>
          <w:tcPr>
            <w:tcW w:w="70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57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r w:rsidRPr="001C5E30">
              <w:rPr>
                <w:sz w:val="16"/>
                <w:szCs w:val="16"/>
                <w:lang w:val="ru-RU"/>
              </w:rPr>
              <w:t>100–110</w:t>
            </w:r>
          </w:p>
        </w:tc>
        <w:tc>
          <w:tcPr>
            <w:tcW w:w="64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r w:rsidRPr="001C5E30">
              <w:rPr>
                <w:sz w:val="16"/>
                <w:szCs w:val="16"/>
                <w:lang w:val="ru-RU"/>
              </w:rPr>
              <w:t>Pos1</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r w:rsidRPr="001C5E30">
              <w:rPr>
                <w:sz w:val="16"/>
                <w:szCs w:val="16"/>
                <w:lang w:val="ru-RU"/>
              </w:rPr>
              <w:t>UTC</w:t>
            </w:r>
          </w:p>
        </w:tc>
        <w:tc>
          <w:tcPr>
            <w:tcW w:w="646" w:type="dxa"/>
            <w:tcBorders>
              <w:top w:val="single" w:sz="8"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r w:rsidRPr="001C5E30">
              <w:rPr>
                <w:sz w:val="16"/>
                <w:szCs w:val="16"/>
                <w:lang w:val="ru-RU"/>
              </w:rPr>
              <w:t>109</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r w:rsidRPr="001C5E30">
              <w:rPr>
                <w:sz w:val="16"/>
                <w:szCs w:val="16"/>
                <w:lang w:val="ru-RU"/>
              </w:rPr>
              <w:t>127</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r w:rsidRPr="001C5E30">
              <w:rPr>
                <w:sz w:val="16"/>
                <w:szCs w:val="16"/>
                <w:lang w:val="ru-RU"/>
              </w:rPr>
              <w:t>ECC</w:t>
            </w:r>
          </w:p>
        </w:tc>
        <w:tc>
          <w:tcPr>
            <w:tcW w:w="650" w:type="dxa"/>
            <w:gridSpan w:val="2"/>
            <w:tcBorders>
              <w:top w:val="single" w:sz="8" w:space="0" w:color="auto"/>
              <w:left w:val="single" w:sz="4" w:space="0" w:color="auto"/>
              <w:bottom w:val="single" w:sz="12"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r w:rsidRPr="001C5E30">
              <w:rPr>
                <w:sz w:val="16"/>
                <w:szCs w:val="16"/>
                <w:lang w:val="ru-RU"/>
              </w:rPr>
              <w:t>127</w:t>
            </w:r>
          </w:p>
        </w:tc>
        <w:tc>
          <w:tcPr>
            <w:tcW w:w="190" w:type="dxa"/>
            <w:tcBorders>
              <w:top w:val="nil"/>
              <w:left w:val="single" w:sz="12"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spacing w:before="20" w:after="20"/>
              <w:ind w:left="57"/>
              <w:jc w:val="center"/>
              <w:rPr>
                <w:rFonts w:eastAsia="Arial Unicode MS"/>
                <w:sz w:val="16"/>
                <w:szCs w:val="16"/>
                <w:lang w:val="ru-RU"/>
              </w:rPr>
            </w:pPr>
          </w:p>
        </w:tc>
        <w:tc>
          <w:tcPr>
            <w:tcW w:w="971"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80A5C" w:rsidRPr="001C5E30" w:rsidRDefault="00B80A5C" w:rsidP="00C83AE0">
            <w:pPr>
              <w:pStyle w:val="Tabletext"/>
              <w:spacing w:before="20" w:after="20"/>
              <w:jc w:val="center"/>
              <w:rPr>
                <w:sz w:val="16"/>
                <w:szCs w:val="16"/>
                <w:lang w:val="ru-RU"/>
              </w:rPr>
            </w:pPr>
            <w:r w:rsidRPr="001C5E30">
              <w:rPr>
                <w:sz w:val="16"/>
                <w:szCs w:val="16"/>
                <w:lang w:val="ru-RU"/>
              </w:rPr>
              <w:t>expan1</w:t>
            </w:r>
          </w:p>
        </w:tc>
      </w:tr>
      <w:tr w:rsidR="00B80A5C" w:rsidRPr="002D0604" w:rsidTr="00C83AE0">
        <w:trPr>
          <w:gridAfter w:val="3"/>
          <w:wAfter w:w="1676" w:type="dxa"/>
          <w:cantSplit/>
          <w:jc w:val="center"/>
        </w:trPr>
        <w:tc>
          <w:tcPr>
            <w:tcW w:w="56" w:type="dxa"/>
            <w:tcBorders>
              <w:top w:val="single" w:sz="12" w:space="0" w:color="auto"/>
            </w:tcBorders>
          </w:tcPr>
          <w:p w:rsidR="00B80A5C" w:rsidRPr="001C5E30" w:rsidDel="00A232A0" w:rsidRDefault="00B80A5C" w:rsidP="00C83AE0">
            <w:pPr>
              <w:tabs>
                <w:tab w:val="left" w:pos="369"/>
              </w:tabs>
              <w:spacing w:before="20" w:after="20"/>
              <w:ind w:left="266" w:hanging="266"/>
              <w:rPr>
                <w:rFonts w:eastAsia="Arial Unicode MS"/>
                <w:sz w:val="16"/>
                <w:szCs w:val="16"/>
                <w:vertAlign w:val="superscript"/>
                <w:lang w:val="ru-RU"/>
              </w:rPr>
            </w:pPr>
          </w:p>
        </w:tc>
        <w:tc>
          <w:tcPr>
            <w:tcW w:w="7633" w:type="dxa"/>
            <w:gridSpan w:val="16"/>
            <w:tcBorders>
              <w:top w:val="single" w:sz="12" w:space="0" w:color="auto"/>
              <w:right w:val="single" w:sz="4" w:space="0" w:color="auto"/>
            </w:tcBorders>
            <w:noWrap/>
            <w:tcMar>
              <w:top w:w="15" w:type="dxa"/>
              <w:left w:w="15" w:type="dxa"/>
              <w:bottom w:w="0" w:type="dxa"/>
              <w:right w:w="15" w:type="dxa"/>
            </w:tcMar>
          </w:tcPr>
          <w:p w:rsidR="00B80A5C" w:rsidRPr="001C5E30" w:rsidRDefault="00B80A5C" w:rsidP="00C83AE0">
            <w:pPr>
              <w:pStyle w:val="Tabletext"/>
              <w:spacing w:before="20" w:after="20"/>
              <w:rPr>
                <w:rFonts w:eastAsia="Arial Unicode MS"/>
                <w:sz w:val="16"/>
                <w:szCs w:val="16"/>
                <w:lang w:val="ru-RU"/>
              </w:rPr>
            </w:pPr>
          </w:p>
        </w:tc>
        <w:tc>
          <w:tcPr>
            <w:tcW w:w="4411" w:type="dxa"/>
            <w:gridSpan w:val="8"/>
            <w:tcBorders>
              <w:top w:val="single" w:sz="12" w:space="0" w:color="auto"/>
              <w:left w:val="single" w:sz="4" w:space="0" w:color="auto"/>
              <w:bottom w:val="single" w:sz="4" w:space="0" w:color="auto"/>
            </w:tcBorders>
            <w:tcMar>
              <w:top w:w="15" w:type="dxa"/>
              <w:left w:w="15" w:type="dxa"/>
              <w:bottom w:w="0" w:type="dxa"/>
              <w:right w:w="15" w:type="dxa"/>
            </w:tcMar>
          </w:tcPr>
          <w:p w:rsidR="00B80A5C" w:rsidRPr="001C5E30" w:rsidRDefault="00B80A5C" w:rsidP="00C83AE0">
            <w:pPr>
              <w:pStyle w:val="Tabletext"/>
              <w:spacing w:before="20" w:after="20"/>
              <w:jc w:val="left"/>
              <w:rPr>
                <w:rFonts w:eastAsia="Arial Unicode MS"/>
                <w:sz w:val="16"/>
                <w:szCs w:val="16"/>
                <w:lang w:val="ru-RU"/>
              </w:rPr>
            </w:pPr>
            <w:r w:rsidRPr="001C5E30">
              <w:rPr>
                <w:sz w:val="16"/>
                <w:szCs w:val="16"/>
                <w:lang w:val="ru-RU"/>
              </w:rPr>
              <w:t>Сообщение должно соответствовать принимаемой информации сигнала бедствия, за исключением созданных вручную на береговых станциях подтверждений приема сообщения о бедствии</w:t>
            </w:r>
            <w:r w:rsidRPr="001C5E30">
              <w:rPr>
                <w:rFonts w:eastAsia="Arial Unicode MS"/>
                <w:sz w:val="16"/>
                <w:szCs w:val="16"/>
                <w:lang w:val="ru-RU"/>
              </w:rPr>
              <w:t>.</w:t>
            </w:r>
          </w:p>
        </w:tc>
        <w:tc>
          <w:tcPr>
            <w:tcW w:w="915" w:type="dxa"/>
            <w:gridSpan w:val="3"/>
            <w:tcBorders>
              <w:top w:val="single" w:sz="12" w:space="0" w:color="auto"/>
              <w:left w:val="single" w:sz="4" w:space="0" w:color="auto"/>
            </w:tcBorders>
          </w:tcPr>
          <w:p w:rsidR="00B80A5C" w:rsidRPr="001C5E30" w:rsidRDefault="00B80A5C" w:rsidP="00C83AE0">
            <w:pPr>
              <w:pStyle w:val="Tabletext"/>
              <w:spacing w:before="20" w:after="20"/>
              <w:rPr>
                <w:rFonts w:eastAsia="Arial Unicode MS"/>
                <w:sz w:val="16"/>
                <w:szCs w:val="16"/>
                <w:lang w:val="ru-RU"/>
              </w:rPr>
            </w:pPr>
          </w:p>
        </w:tc>
      </w:tr>
    </w:tbl>
    <w:p w:rsidR="00B80A5C" w:rsidRPr="001C5E30" w:rsidRDefault="00B80A5C" w:rsidP="006603EC">
      <w:pPr>
        <w:pStyle w:val="TableLegend0"/>
        <w:keepNext w:val="0"/>
        <w:tabs>
          <w:tab w:val="clear" w:pos="794"/>
          <w:tab w:val="left" w:pos="284"/>
        </w:tabs>
      </w:pPr>
      <w:r w:rsidRPr="001C5E30">
        <w:t>*</w:t>
      </w:r>
      <w:r w:rsidRPr="001C5E30">
        <w:tab/>
        <w:t>Последовательность расширения см. в таблице А1-4.11.</w:t>
      </w:r>
    </w:p>
    <w:p w:rsidR="00B80A5C" w:rsidRPr="001C5E30" w:rsidRDefault="00B80A5C" w:rsidP="00B80A5C">
      <w:pPr>
        <w:pStyle w:val="TableNo"/>
        <w:rPr>
          <w:lang w:val="ru-RU"/>
        </w:rPr>
      </w:pPr>
      <w:r w:rsidRPr="001C5E30">
        <w:rPr>
          <w:lang w:val="ru-RU"/>
        </w:rPr>
        <w:lastRenderedPageBreak/>
        <w:t>ТАБЛИЦА A1-4.3</w:t>
      </w:r>
    </w:p>
    <w:p w:rsidR="00B80A5C" w:rsidRPr="001C5E30" w:rsidRDefault="00B80A5C" w:rsidP="00B80A5C">
      <w:pPr>
        <w:pStyle w:val="Tabletitle"/>
        <w:rPr>
          <w:lang w:val="ru-RU"/>
        </w:rPr>
      </w:pPr>
      <w:r w:rsidRPr="001C5E30">
        <w:rPr>
          <w:lang w:val="ru-RU"/>
        </w:rPr>
        <w:t>Ретрансляция сигналов бедствия</w:t>
      </w:r>
    </w:p>
    <w:tbl>
      <w:tblPr>
        <w:tblW w:w="14689" w:type="dxa"/>
        <w:jc w:val="center"/>
        <w:tblLayout w:type="fixed"/>
        <w:tblCellMar>
          <w:left w:w="0" w:type="dxa"/>
          <w:right w:w="0" w:type="dxa"/>
        </w:tblCellMar>
        <w:tblLook w:val="0000" w:firstRow="0" w:lastRow="0" w:firstColumn="0" w:lastColumn="0" w:noHBand="0" w:noVBand="0"/>
      </w:tblPr>
      <w:tblGrid>
        <w:gridCol w:w="866"/>
        <w:gridCol w:w="1211"/>
        <w:gridCol w:w="255"/>
        <w:gridCol w:w="256"/>
        <w:gridCol w:w="256"/>
        <w:gridCol w:w="305"/>
        <w:gridCol w:w="256"/>
        <w:gridCol w:w="255"/>
        <w:gridCol w:w="233"/>
        <w:gridCol w:w="21"/>
        <w:gridCol w:w="254"/>
        <w:gridCol w:w="304"/>
        <w:gridCol w:w="295"/>
        <w:gridCol w:w="283"/>
        <w:gridCol w:w="284"/>
        <w:gridCol w:w="604"/>
        <w:gridCol w:w="628"/>
        <w:gridCol w:w="696"/>
        <w:gridCol w:w="623"/>
        <w:gridCol w:w="709"/>
        <w:gridCol w:w="709"/>
        <w:gridCol w:w="594"/>
        <w:gridCol w:w="682"/>
        <w:gridCol w:w="425"/>
        <w:gridCol w:w="687"/>
        <w:gridCol w:w="380"/>
        <w:gridCol w:w="504"/>
        <w:gridCol w:w="697"/>
        <w:gridCol w:w="187"/>
        <w:gridCol w:w="1230"/>
      </w:tblGrid>
      <w:tr w:rsidR="00B80A5C" w:rsidRPr="001C5E30" w:rsidTr="00C83AE0">
        <w:trPr>
          <w:jc w:val="center"/>
        </w:trPr>
        <w:tc>
          <w:tcPr>
            <w:tcW w:w="866" w:type="dxa"/>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p>
        </w:tc>
        <w:tc>
          <w:tcPr>
            <w:tcW w:w="1211"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Тип</w:t>
            </w:r>
          </w:p>
        </w:tc>
        <w:tc>
          <w:tcPr>
            <w:tcW w:w="3257" w:type="dxa"/>
            <w:gridSpan w:val="13"/>
            <w:tcBorders>
              <w:top w:val="single" w:sz="12" w:space="0" w:color="000000"/>
              <w:left w:val="nil"/>
              <w:bottom w:val="single" w:sz="6" w:space="0" w:color="auto"/>
              <w:right w:val="single" w:sz="4" w:space="0" w:color="auto"/>
            </w:tcBorders>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Применяются к</w:t>
            </w:r>
          </w:p>
        </w:tc>
        <w:tc>
          <w:tcPr>
            <w:tcW w:w="7938"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Технический формат последовательности вызова</w:t>
            </w:r>
          </w:p>
        </w:tc>
        <w:tc>
          <w:tcPr>
            <w:tcW w:w="187" w:type="dxa"/>
            <w:tcBorders>
              <w:top w:val="nil"/>
              <w:left w:val="single" w:sz="12" w:space="0" w:color="000000"/>
              <w:bottom w:val="nil"/>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p>
        </w:tc>
        <w:tc>
          <w:tcPr>
            <w:tcW w:w="1230" w:type="dxa"/>
            <w:tcBorders>
              <w:bottom w:val="single" w:sz="12"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p>
        </w:tc>
      </w:tr>
      <w:tr w:rsidR="00B80A5C" w:rsidRPr="00BE6A7C" w:rsidTr="00C83AE0">
        <w:trPr>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511" w:type="dxa"/>
            <w:gridSpan w:val="2"/>
            <w:vMerge w:val="restart"/>
            <w:tcBorders>
              <w:top w:val="single" w:sz="6"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before="20" w:after="20"/>
              <w:rPr>
                <w:sz w:val="16"/>
                <w:szCs w:val="16"/>
                <w:lang w:val="ru-RU"/>
              </w:rPr>
            </w:pPr>
            <w:r w:rsidRPr="001C5E30">
              <w:rPr>
                <w:sz w:val="16"/>
                <w:szCs w:val="16"/>
                <w:lang w:val="ru-RU"/>
              </w:rPr>
              <w:t>Класс</w:t>
            </w:r>
            <w:r w:rsidRPr="001C5E30">
              <w:rPr>
                <w:sz w:val="16"/>
                <w:szCs w:val="16"/>
                <w:lang w:val="ru-RU"/>
              </w:rPr>
              <w:br/>
              <w:t>стан-</w:t>
            </w:r>
            <w:r w:rsidRPr="001C5E30">
              <w:rPr>
                <w:sz w:val="16"/>
                <w:szCs w:val="16"/>
                <w:lang w:val="ru-RU"/>
              </w:rPr>
              <w:br/>
              <w:t>ции</w:t>
            </w:r>
            <w:r w:rsidRPr="001C5E30">
              <w:rPr>
                <w:sz w:val="16"/>
                <w:szCs w:val="16"/>
                <w:lang w:val="ru-RU"/>
              </w:rPr>
              <w:br/>
              <w:t>судна A</w:t>
            </w:r>
          </w:p>
        </w:tc>
        <w:tc>
          <w:tcPr>
            <w:tcW w:w="561" w:type="dxa"/>
            <w:gridSpan w:val="2"/>
            <w:vMerge w:val="restart"/>
            <w:tcBorders>
              <w:top w:val="single" w:sz="6"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before="20" w:after="20"/>
              <w:rPr>
                <w:sz w:val="16"/>
                <w:szCs w:val="16"/>
                <w:lang w:val="ru-RU"/>
              </w:rPr>
            </w:pPr>
            <w:r w:rsidRPr="001C5E30">
              <w:rPr>
                <w:sz w:val="16"/>
                <w:szCs w:val="16"/>
                <w:lang w:val="ru-RU"/>
              </w:rPr>
              <w:t>Класс</w:t>
            </w:r>
            <w:r w:rsidRPr="001C5E30">
              <w:rPr>
                <w:sz w:val="16"/>
                <w:szCs w:val="16"/>
                <w:lang w:val="ru-RU"/>
              </w:rPr>
              <w:br/>
              <w:t>стан-</w:t>
            </w:r>
            <w:r w:rsidRPr="001C5E30">
              <w:rPr>
                <w:sz w:val="16"/>
                <w:szCs w:val="16"/>
                <w:lang w:val="ru-RU"/>
              </w:rPr>
              <w:br/>
              <w:t>ции</w:t>
            </w:r>
            <w:r w:rsidRPr="001C5E30">
              <w:rPr>
                <w:sz w:val="16"/>
                <w:szCs w:val="16"/>
                <w:lang w:val="ru-RU"/>
              </w:rPr>
              <w:br/>
              <w:t>судна</w:t>
            </w:r>
            <w:r w:rsidRPr="001C5E30">
              <w:rPr>
                <w:sz w:val="16"/>
                <w:szCs w:val="16"/>
                <w:lang w:val="ru-RU"/>
              </w:rPr>
              <w:br/>
              <w:t>D</w:t>
            </w:r>
          </w:p>
        </w:tc>
        <w:tc>
          <w:tcPr>
            <w:tcW w:w="511" w:type="dxa"/>
            <w:gridSpan w:val="2"/>
            <w:vMerge w:val="restart"/>
            <w:tcBorders>
              <w:top w:val="single" w:sz="6"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sz w:val="16"/>
                <w:szCs w:val="16"/>
                <w:lang w:val="ru-RU"/>
              </w:rPr>
            </w:pPr>
            <w:r w:rsidRPr="001C5E30">
              <w:rPr>
                <w:sz w:val="16"/>
                <w:szCs w:val="16"/>
                <w:lang w:val="ru-RU"/>
              </w:rPr>
              <w:t>Класс</w:t>
            </w:r>
            <w:r w:rsidRPr="001C5E30">
              <w:rPr>
                <w:sz w:val="16"/>
                <w:szCs w:val="16"/>
                <w:lang w:val="ru-RU"/>
              </w:rPr>
              <w:br/>
              <w:t>стан-</w:t>
            </w:r>
            <w:r w:rsidRPr="001C5E30">
              <w:rPr>
                <w:sz w:val="16"/>
                <w:szCs w:val="16"/>
                <w:lang w:val="ru-RU"/>
              </w:rPr>
              <w:br/>
              <w:t>ции</w:t>
            </w:r>
            <w:r w:rsidRPr="001C5E30">
              <w:rPr>
                <w:sz w:val="16"/>
                <w:szCs w:val="16"/>
                <w:lang w:val="ru-RU"/>
              </w:rPr>
              <w:br/>
              <w:t>судна</w:t>
            </w:r>
            <w:r w:rsidRPr="001C5E30">
              <w:rPr>
                <w:sz w:val="16"/>
                <w:szCs w:val="16"/>
                <w:lang w:val="ru-RU"/>
              </w:rPr>
              <w:br/>
              <w:t>E</w:t>
            </w:r>
          </w:p>
        </w:tc>
        <w:tc>
          <w:tcPr>
            <w:tcW w:w="508" w:type="dxa"/>
            <w:gridSpan w:val="3"/>
            <w:vMerge w:val="restart"/>
            <w:tcBorders>
              <w:top w:val="single" w:sz="6" w:space="0" w:color="auto"/>
              <w:left w:val="single" w:sz="4" w:space="0" w:color="auto"/>
              <w:right w:val="single" w:sz="4" w:space="0" w:color="auto"/>
            </w:tcBorders>
            <w:vAlign w:val="bottom"/>
          </w:tcPr>
          <w:p w:rsidR="00B80A5C" w:rsidRPr="001C5E30" w:rsidRDefault="00B80A5C" w:rsidP="00C83AE0">
            <w:pPr>
              <w:pStyle w:val="Tablehead"/>
              <w:spacing w:before="20" w:after="20"/>
              <w:rPr>
                <w:sz w:val="16"/>
                <w:szCs w:val="16"/>
                <w:lang w:val="ru-RU"/>
              </w:rPr>
            </w:pPr>
            <w:r w:rsidRPr="001C5E30">
              <w:rPr>
                <w:sz w:val="16"/>
                <w:szCs w:val="16"/>
                <w:lang w:val="ru-RU"/>
              </w:rPr>
              <w:t>Класс</w:t>
            </w:r>
            <w:r w:rsidRPr="001C5E30">
              <w:rPr>
                <w:sz w:val="16"/>
                <w:szCs w:val="16"/>
                <w:lang w:val="ru-RU"/>
              </w:rPr>
              <w:br/>
              <w:t>пор-та-тив-ной</w:t>
            </w:r>
            <w:r w:rsidRPr="001C5E30">
              <w:rPr>
                <w:sz w:val="16"/>
                <w:szCs w:val="16"/>
                <w:lang w:val="ru-RU"/>
              </w:rPr>
              <w:br/>
              <w:t>стан-ции</w:t>
            </w:r>
            <w:r w:rsidRPr="001C5E30">
              <w:rPr>
                <w:sz w:val="16"/>
                <w:szCs w:val="16"/>
                <w:lang w:val="ru-RU"/>
              </w:rPr>
              <w:br/>
              <w:t>H</w:t>
            </w:r>
          </w:p>
        </w:tc>
        <w:tc>
          <w:tcPr>
            <w:tcW w:w="599" w:type="dxa"/>
            <w:gridSpan w:val="2"/>
            <w:vMerge w:val="restart"/>
            <w:tcBorders>
              <w:top w:val="single" w:sz="6" w:space="0" w:color="auto"/>
              <w:left w:val="single" w:sz="4" w:space="0" w:color="auto"/>
              <w:right w:val="single" w:sz="4" w:space="0" w:color="auto"/>
            </w:tcBorders>
            <w:vAlign w:val="bottom"/>
          </w:tcPr>
          <w:p w:rsidR="00B80A5C" w:rsidRPr="001C5E30" w:rsidRDefault="00B80A5C" w:rsidP="00C83AE0">
            <w:pPr>
              <w:pStyle w:val="Tablehead"/>
              <w:spacing w:before="20" w:after="20"/>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p>
        </w:tc>
        <w:tc>
          <w:tcPr>
            <w:tcW w:w="567" w:type="dxa"/>
            <w:gridSpan w:val="2"/>
            <w:vMerge w:val="restart"/>
            <w:tcBorders>
              <w:top w:val="single" w:sz="6"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before="20" w:after="20"/>
              <w:rPr>
                <w:sz w:val="16"/>
                <w:szCs w:val="16"/>
                <w:lang w:val="ru-RU"/>
              </w:rPr>
            </w:pPr>
            <w:r w:rsidRPr="001C5E30">
              <w:rPr>
                <w:sz w:val="16"/>
                <w:szCs w:val="16"/>
                <w:lang w:val="ru-RU"/>
              </w:rPr>
              <w:t>Бере-</w:t>
            </w:r>
            <w:r w:rsidRPr="001C5E30">
              <w:rPr>
                <w:sz w:val="16"/>
                <w:szCs w:val="16"/>
                <w:lang w:val="ru-RU"/>
              </w:rPr>
              <w:br/>
              <w:t>говая</w:t>
            </w:r>
            <w:r w:rsidRPr="001C5E30">
              <w:rPr>
                <w:sz w:val="16"/>
                <w:szCs w:val="16"/>
                <w:lang w:val="ru-RU"/>
              </w:rPr>
              <w:br/>
              <w:t>стан-</w:t>
            </w:r>
            <w:r w:rsidRPr="001C5E30">
              <w:rPr>
                <w:sz w:val="16"/>
                <w:szCs w:val="16"/>
                <w:lang w:val="ru-RU"/>
              </w:rPr>
              <w:br/>
              <w:t>ция</w:t>
            </w:r>
          </w:p>
        </w:tc>
        <w:tc>
          <w:tcPr>
            <w:tcW w:w="604"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sz w:val="16"/>
                <w:szCs w:val="16"/>
                <w:lang w:val="ru-RU"/>
              </w:rPr>
            </w:pPr>
            <w:r w:rsidRPr="001C5E30">
              <w:rPr>
                <w:sz w:val="16"/>
                <w:szCs w:val="16"/>
                <w:lang w:val="ru-RU"/>
              </w:rPr>
              <w:t>Специ-</w:t>
            </w:r>
            <w:r w:rsidRPr="001C5E30">
              <w:rPr>
                <w:sz w:val="16"/>
                <w:szCs w:val="16"/>
                <w:lang w:val="ru-RU"/>
              </w:rPr>
              <w:br/>
              <w:t>фика-</w:t>
            </w:r>
            <w:r w:rsidRPr="001C5E30">
              <w:rPr>
                <w:sz w:val="16"/>
                <w:szCs w:val="16"/>
                <w:lang w:val="ru-RU"/>
              </w:rPr>
              <w:br/>
              <w:t>тор</w:t>
            </w:r>
            <w:r w:rsidRPr="001C5E30">
              <w:rPr>
                <w:sz w:val="16"/>
                <w:szCs w:val="16"/>
                <w:lang w:val="ru-RU"/>
              </w:rPr>
              <w:br/>
              <w:t>форма-</w:t>
            </w:r>
            <w:r w:rsidRPr="001C5E30">
              <w:rPr>
                <w:sz w:val="16"/>
                <w:szCs w:val="16"/>
                <w:lang w:val="ru-RU"/>
              </w:rPr>
              <w:br/>
              <w:t>та</w:t>
            </w:r>
            <w:r w:rsidRPr="001C5E30">
              <w:rPr>
                <w:sz w:val="16"/>
                <w:szCs w:val="16"/>
                <w:lang w:val="ru-RU"/>
              </w:rPr>
              <w:br/>
              <w:t>(2 иден-</w:t>
            </w:r>
            <w:r w:rsidRPr="001C5E30">
              <w:rPr>
                <w:sz w:val="16"/>
                <w:szCs w:val="16"/>
                <w:lang w:val="ru-RU"/>
              </w:rPr>
              <w:br/>
              <w:t>тич-</w:t>
            </w:r>
            <w:r w:rsidRPr="001C5E30">
              <w:rPr>
                <w:sz w:val="16"/>
                <w:szCs w:val="16"/>
                <w:lang w:val="ru-RU"/>
              </w:rPr>
              <w:br/>
              <w:t>ных)</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69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Катего-</w:t>
            </w:r>
            <w:r w:rsidRPr="001C5E30">
              <w:rPr>
                <w:sz w:val="16"/>
                <w:szCs w:val="16"/>
                <w:lang w:val="ru-RU"/>
              </w:rPr>
              <w:br/>
              <w:t>рия</w:t>
            </w:r>
            <w:r w:rsidRPr="001C5E30">
              <w:rPr>
                <w:sz w:val="16"/>
                <w:szCs w:val="16"/>
                <w:lang w:val="ru-RU"/>
              </w:rPr>
              <w:br/>
              <w:t>(1)</w:t>
            </w:r>
          </w:p>
        </w:tc>
        <w:tc>
          <w:tcPr>
            <w:tcW w:w="62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Теле-</w:t>
            </w:r>
            <w:r w:rsidRPr="001C5E30">
              <w:rPr>
                <w:sz w:val="16"/>
                <w:szCs w:val="16"/>
                <w:lang w:val="ru-RU"/>
              </w:rPr>
              <w:br/>
              <w:t>команда</w:t>
            </w:r>
            <w:r w:rsidRPr="001C5E30">
              <w:rPr>
                <w:sz w:val="16"/>
                <w:szCs w:val="16"/>
                <w:lang w:val="ru-RU"/>
              </w:rPr>
              <w:br/>
              <w:t>(1)</w:t>
            </w:r>
          </w:p>
        </w:tc>
        <w:tc>
          <w:tcPr>
            <w:tcW w:w="3097"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Сообщение</w:t>
            </w:r>
          </w:p>
        </w:tc>
        <w:tc>
          <w:tcPr>
            <w:tcW w:w="38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sz w:val="16"/>
                <w:szCs w:val="16"/>
                <w:lang w:val="ru-RU"/>
              </w:rPr>
            </w:pPr>
            <w:r w:rsidRPr="001C5E30">
              <w:rPr>
                <w:sz w:val="16"/>
                <w:szCs w:val="16"/>
                <w:lang w:val="ru-RU"/>
              </w:rPr>
              <w:t>EOS</w:t>
            </w:r>
            <w:r w:rsidRPr="001C5E30">
              <w:rPr>
                <w:sz w:val="16"/>
                <w:szCs w:val="16"/>
                <w:lang w:val="ru-RU"/>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sz w:val="16"/>
                <w:szCs w:val="16"/>
                <w:lang w:val="ru-RU"/>
              </w:rPr>
            </w:pPr>
            <w:r w:rsidRPr="001C5E30">
              <w:rPr>
                <w:sz w:val="16"/>
                <w:szCs w:val="16"/>
                <w:lang w:val="ru-RU"/>
              </w:rPr>
              <w:t>ECC</w:t>
            </w:r>
            <w:r w:rsidRPr="001C5E30">
              <w:rPr>
                <w:sz w:val="16"/>
                <w:szCs w:val="16"/>
                <w:lang w:val="ru-RU"/>
              </w:rPr>
              <w:br/>
              <w:t>(1)</w:t>
            </w:r>
          </w:p>
        </w:tc>
        <w:tc>
          <w:tcPr>
            <w:tcW w:w="697"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sz w:val="16"/>
                <w:szCs w:val="16"/>
                <w:lang w:val="ru-RU"/>
              </w:rPr>
            </w:pPr>
            <w:r w:rsidRPr="001C5E30">
              <w:rPr>
                <w:sz w:val="16"/>
                <w:szCs w:val="16"/>
                <w:lang w:val="ru-RU"/>
              </w:rPr>
              <w:t>EOS</w:t>
            </w:r>
            <w:r w:rsidRPr="001C5E30">
              <w:rPr>
                <w:sz w:val="16"/>
                <w:szCs w:val="16"/>
                <w:lang w:val="ru-RU"/>
              </w:rPr>
              <w:br/>
              <w:t>(2 иден-тичных)</w:t>
            </w: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p>
        </w:tc>
        <w:tc>
          <w:tcPr>
            <w:tcW w:w="123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Последова-</w:t>
            </w:r>
            <w:r w:rsidRPr="001C5E30">
              <w:rPr>
                <w:sz w:val="16"/>
                <w:szCs w:val="16"/>
                <w:lang w:val="ru-RU"/>
              </w:rPr>
              <w:br/>
              <w:t>тельность</w:t>
            </w:r>
            <w:r w:rsidRPr="001C5E30">
              <w:rPr>
                <w:sz w:val="16"/>
                <w:szCs w:val="16"/>
                <w:lang w:val="ru-RU"/>
              </w:rPr>
              <w:br/>
              <w:t>расширения</w:t>
            </w:r>
            <w:r w:rsidRPr="001C5E30">
              <w:rPr>
                <w:sz w:val="16"/>
                <w:szCs w:val="16"/>
                <w:lang w:val="ru-RU"/>
              </w:rPr>
              <w:br/>
              <w:t>по Рек.</w:t>
            </w:r>
            <w:r>
              <w:rPr>
                <w:sz w:val="16"/>
                <w:szCs w:val="16"/>
                <w:lang w:val="ru-RU"/>
              </w:rPr>
              <w:t> МСЭ</w:t>
            </w:r>
            <w:r w:rsidRPr="001C5E30">
              <w:rPr>
                <w:sz w:val="16"/>
                <w:szCs w:val="16"/>
                <w:lang w:val="ru-RU"/>
              </w:rPr>
              <w:t>-R</w:t>
            </w:r>
            <w:r w:rsidRPr="001C5E30">
              <w:rPr>
                <w:sz w:val="16"/>
                <w:szCs w:val="16"/>
                <w:lang w:val="ru-RU"/>
              </w:rPr>
              <w:br/>
              <w:t>M.821*</w:t>
            </w:r>
            <w:r w:rsidRPr="001C5E30">
              <w:rPr>
                <w:sz w:val="16"/>
                <w:szCs w:val="16"/>
                <w:lang w:val="ru-RU"/>
              </w:rPr>
              <w:br/>
              <w:t>(9)</w:t>
            </w:r>
          </w:p>
        </w:tc>
      </w:tr>
      <w:tr w:rsidR="00B80A5C" w:rsidRPr="001C5E30" w:rsidTr="00C83AE0">
        <w:trPr>
          <w:jc w:val="center"/>
          <w:hidden/>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ascii="Arial Unicode MS" w:eastAsia="Arial Unicode MS" w:hAnsi="Arial Unicode MS" w:cs="Arial Unicode MS"/>
                <w:vanish/>
                <w:sz w:val="16"/>
                <w:szCs w:val="16"/>
                <w:lang w:val="ru-RU"/>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51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508" w:type="dxa"/>
            <w:gridSpan w:val="3"/>
            <w:vMerge/>
            <w:tcBorders>
              <w:left w:val="single" w:sz="4" w:space="0" w:color="auto"/>
              <w:right w:val="single" w:sz="4" w:space="0" w:color="auto"/>
            </w:tcBorders>
          </w:tcPr>
          <w:p w:rsidR="00B80A5C" w:rsidRPr="001C5E30" w:rsidRDefault="00B80A5C" w:rsidP="00C83AE0">
            <w:pPr>
              <w:pStyle w:val="Tablehead"/>
              <w:spacing w:before="20" w:after="20"/>
              <w:rPr>
                <w:rFonts w:eastAsia="Arial Unicode MS"/>
                <w:bCs/>
                <w:sz w:val="16"/>
                <w:szCs w:val="16"/>
                <w:lang w:val="ru-RU"/>
              </w:rPr>
            </w:pPr>
          </w:p>
        </w:tc>
        <w:tc>
          <w:tcPr>
            <w:tcW w:w="599" w:type="dxa"/>
            <w:gridSpan w:val="2"/>
            <w:vMerge/>
            <w:tcBorders>
              <w:left w:val="single" w:sz="4" w:space="0" w:color="auto"/>
              <w:right w:val="single" w:sz="4" w:space="0" w:color="auto"/>
            </w:tcBorders>
          </w:tcPr>
          <w:p w:rsidR="00B80A5C" w:rsidRPr="001C5E30" w:rsidRDefault="00B80A5C" w:rsidP="00C83AE0">
            <w:pPr>
              <w:pStyle w:val="Tablehead"/>
              <w:spacing w:before="20" w:after="20"/>
              <w:rPr>
                <w:rFonts w:eastAsia="Arial Unicode MS"/>
                <w:bCs/>
                <w:sz w:val="16"/>
                <w:szCs w:val="16"/>
                <w:lang w:val="ru-RU"/>
              </w:rPr>
            </w:pPr>
          </w:p>
        </w:tc>
        <w:tc>
          <w:tcPr>
            <w:tcW w:w="567"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604"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623"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709"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709" w:type="dxa"/>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0</w:t>
            </w:r>
          </w:p>
        </w:tc>
        <w:tc>
          <w:tcPr>
            <w:tcW w:w="594" w:type="dxa"/>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1</w:t>
            </w:r>
          </w:p>
        </w:tc>
        <w:tc>
          <w:tcPr>
            <w:tcW w:w="682" w:type="dxa"/>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2</w:t>
            </w:r>
          </w:p>
        </w:tc>
        <w:tc>
          <w:tcPr>
            <w:tcW w:w="425" w:type="dxa"/>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3</w:t>
            </w:r>
          </w:p>
        </w:tc>
        <w:tc>
          <w:tcPr>
            <w:tcW w:w="687" w:type="dxa"/>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4</w:t>
            </w:r>
          </w:p>
        </w:tc>
        <w:tc>
          <w:tcPr>
            <w:tcW w:w="380"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504"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697" w:type="dxa"/>
            <w:vMerge/>
            <w:tcBorders>
              <w:top w:val="nil"/>
              <w:left w:val="single" w:sz="4" w:space="0" w:color="auto"/>
              <w:bottom w:val="single" w:sz="8" w:space="0" w:color="000000"/>
              <w:right w:val="single" w:sz="12"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ascii="Arial Unicode MS" w:eastAsia="Arial Unicode MS" w:hAnsi="Arial Unicode MS" w:cs="Arial Unicode MS"/>
                <w:vanish/>
                <w:sz w:val="16"/>
                <w:szCs w:val="16"/>
                <w:lang w:val="ru-RU"/>
              </w:rPr>
            </w:pPr>
          </w:p>
        </w:tc>
        <w:tc>
          <w:tcPr>
            <w:tcW w:w="1230" w:type="dxa"/>
            <w:vMerge/>
            <w:tcBorders>
              <w:top w:val="single" w:sz="8" w:space="0" w:color="auto"/>
              <w:left w:val="single" w:sz="12" w:space="0" w:color="auto"/>
              <w:bottom w:val="single" w:sz="8" w:space="0" w:color="000000"/>
              <w:right w:val="single" w:sz="12"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r>
      <w:tr w:rsidR="00B80A5C" w:rsidRPr="002D0604" w:rsidTr="00C83AE0">
        <w:trPr>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51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508" w:type="dxa"/>
            <w:gridSpan w:val="3"/>
            <w:vMerge/>
            <w:tcBorders>
              <w:left w:val="single" w:sz="4" w:space="0" w:color="auto"/>
              <w:bottom w:val="single" w:sz="4" w:space="0" w:color="auto"/>
              <w:right w:val="single" w:sz="4" w:space="0" w:color="auto"/>
            </w:tcBorders>
          </w:tcPr>
          <w:p w:rsidR="00B80A5C" w:rsidRPr="001C5E30" w:rsidRDefault="00B80A5C" w:rsidP="00C83AE0">
            <w:pPr>
              <w:pStyle w:val="Tablehead"/>
              <w:spacing w:before="20" w:after="20"/>
              <w:rPr>
                <w:rFonts w:eastAsia="Arial Unicode MS"/>
                <w:bCs/>
                <w:sz w:val="16"/>
                <w:szCs w:val="16"/>
                <w:lang w:val="ru-RU"/>
              </w:rPr>
            </w:pPr>
          </w:p>
        </w:tc>
        <w:tc>
          <w:tcPr>
            <w:tcW w:w="599" w:type="dxa"/>
            <w:gridSpan w:val="2"/>
            <w:vMerge/>
            <w:tcBorders>
              <w:left w:val="single" w:sz="4" w:space="0" w:color="auto"/>
              <w:bottom w:val="single" w:sz="4" w:space="0" w:color="auto"/>
              <w:right w:val="single" w:sz="4" w:space="0" w:color="auto"/>
            </w:tcBorders>
          </w:tcPr>
          <w:p w:rsidR="00B80A5C" w:rsidRPr="001C5E30" w:rsidRDefault="00B80A5C" w:rsidP="00C83AE0">
            <w:pPr>
              <w:pStyle w:val="Tablehead"/>
              <w:spacing w:before="20" w:after="20"/>
              <w:rPr>
                <w:rFonts w:eastAsia="Arial Unicode MS"/>
                <w:bCs/>
                <w:sz w:val="16"/>
                <w:szCs w:val="16"/>
                <w:lang w:val="ru-RU"/>
              </w:rPr>
            </w:pPr>
          </w:p>
        </w:tc>
        <w:tc>
          <w:tcPr>
            <w:tcW w:w="567"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604"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623"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709"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r w:rsidRPr="001C5E30">
              <w:rPr>
                <w:sz w:val="16"/>
                <w:szCs w:val="16"/>
                <w:lang w:val="ru-RU"/>
              </w:rPr>
              <w:br/>
              <w:t>(5)</w:t>
            </w:r>
          </w:p>
        </w:tc>
        <w:tc>
          <w:tcPr>
            <w:tcW w:w="59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Харак-тер</w:t>
            </w:r>
            <w:r w:rsidRPr="001C5E30">
              <w:rPr>
                <w:sz w:val="16"/>
                <w:szCs w:val="16"/>
                <w:lang w:val="ru-RU"/>
              </w:rPr>
              <w:br/>
              <w:t>бед-ствия</w:t>
            </w:r>
            <w:r w:rsidRPr="001C5E30">
              <w:rPr>
                <w:sz w:val="16"/>
                <w:szCs w:val="16"/>
                <w:lang w:val="ru-RU"/>
              </w:rPr>
              <w:br/>
              <w:t>(1)</w:t>
            </w:r>
          </w:p>
        </w:tc>
        <w:tc>
          <w:tcPr>
            <w:tcW w:w="68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sz w:val="16"/>
                <w:szCs w:val="16"/>
                <w:lang w:val="ru-RU"/>
              </w:rPr>
            </w:pPr>
            <w:r w:rsidRPr="001C5E30">
              <w:rPr>
                <w:sz w:val="16"/>
                <w:szCs w:val="16"/>
                <w:lang w:val="ru-RU"/>
              </w:rPr>
              <w:t>Коорди-</w:t>
            </w:r>
            <w:r w:rsidRPr="001C5E30">
              <w:rPr>
                <w:sz w:val="16"/>
                <w:szCs w:val="16"/>
                <w:lang w:val="ru-RU"/>
              </w:rPr>
              <w:br/>
              <w:t>наты</w:t>
            </w:r>
            <w:r w:rsidRPr="001C5E30">
              <w:rPr>
                <w:sz w:val="16"/>
                <w:szCs w:val="16"/>
                <w:lang w:val="ru-RU"/>
              </w:rPr>
              <w:br/>
              <w:t>бед-ствия</w:t>
            </w:r>
            <w:r w:rsidRPr="001C5E30">
              <w:rPr>
                <w:sz w:val="16"/>
                <w:szCs w:val="16"/>
                <w:lang w:val="ru-RU"/>
              </w:rPr>
              <w:br/>
              <w:t>(5)</w:t>
            </w:r>
          </w:p>
        </w:tc>
        <w:tc>
          <w:tcPr>
            <w:tcW w:w="42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sz w:val="16"/>
                <w:szCs w:val="16"/>
                <w:lang w:val="ru-RU"/>
              </w:rPr>
            </w:pPr>
            <w:r w:rsidRPr="001C5E30">
              <w:rPr>
                <w:sz w:val="16"/>
                <w:szCs w:val="16"/>
                <w:lang w:val="ru-RU"/>
              </w:rPr>
              <w:t>Вре-мя</w:t>
            </w:r>
            <w:r w:rsidRPr="001C5E30">
              <w:rPr>
                <w:sz w:val="16"/>
                <w:szCs w:val="16"/>
                <w:lang w:val="ru-RU"/>
              </w:rPr>
              <w:br/>
              <w:t>(2)</w:t>
            </w:r>
          </w:p>
        </w:tc>
        <w:tc>
          <w:tcPr>
            <w:tcW w:w="68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sz w:val="15"/>
                <w:szCs w:val="15"/>
                <w:lang w:val="ru-RU"/>
              </w:rPr>
            </w:pPr>
            <w:r w:rsidRPr="001C5E30">
              <w:rPr>
                <w:sz w:val="16"/>
                <w:szCs w:val="16"/>
                <w:lang w:val="ru-RU"/>
              </w:rPr>
              <w:t>После-дую-</w:t>
            </w:r>
            <w:r w:rsidRPr="001C5E30">
              <w:rPr>
                <w:sz w:val="16"/>
                <w:szCs w:val="16"/>
                <w:lang w:val="ru-RU"/>
              </w:rPr>
              <w:br/>
              <w:t>щие</w:t>
            </w:r>
            <w:r w:rsidRPr="001C5E30">
              <w:rPr>
                <w:sz w:val="16"/>
                <w:szCs w:val="16"/>
                <w:lang w:val="ru-RU"/>
              </w:rPr>
              <w:br/>
              <w:t>пере-дачи</w:t>
            </w:r>
            <w:r w:rsidRPr="001C5E30">
              <w:rPr>
                <w:sz w:val="15"/>
                <w:szCs w:val="15"/>
                <w:lang w:val="ru-RU"/>
              </w:rPr>
              <w:br/>
              <w:t>(1)</w:t>
            </w:r>
          </w:p>
        </w:tc>
        <w:tc>
          <w:tcPr>
            <w:tcW w:w="380"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504"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697" w:type="dxa"/>
            <w:vMerge/>
            <w:tcBorders>
              <w:top w:val="nil"/>
              <w:left w:val="single" w:sz="4" w:space="0" w:color="auto"/>
              <w:bottom w:val="single" w:sz="8" w:space="0" w:color="000000"/>
              <w:right w:val="single" w:sz="12"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187" w:type="dxa"/>
            <w:tcBorders>
              <w:top w:val="nil"/>
              <w:left w:val="single" w:sz="12" w:space="0" w:color="auto"/>
              <w:right w:val="single" w:sz="12"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p>
        </w:tc>
        <w:tc>
          <w:tcPr>
            <w:tcW w:w="1230" w:type="dxa"/>
            <w:vMerge/>
            <w:tcBorders>
              <w:top w:val="single" w:sz="8" w:space="0" w:color="auto"/>
              <w:left w:val="single" w:sz="12" w:space="0" w:color="auto"/>
              <w:bottom w:val="single" w:sz="8" w:space="0" w:color="000000"/>
              <w:right w:val="single" w:sz="12"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r>
      <w:tr w:rsidR="00B80A5C" w:rsidRPr="001C5E30" w:rsidTr="00C83AE0">
        <w:trPr>
          <w:jc w:val="center"/>
        </w:trPr>
        <w:tc>
          <w:tcPr>
            <w:tcW w:w="866"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sz w:val="16"/>
                <w:szCs w:val="16"/>
                <w:lang w:val="ru-RU"/>
              </w:rPr>
            </w:pPr>
            <w:r w:rsidRPr="001C5E30">
              <w:rPr>
                <w:sz w:val="16"/>
                <w:szCs w:val="16"/>
                <w:lang w:val="ru-RU"/>
              </w:rPr>
              <w:t>Диапазон</w:t>
            </w:r>
            <w:r w:rsidRPr="001C5E30">
              <w:rPr>
                <w:sz w:val="16"/>
                <w:szCs w:val="16"/>
                <w:lang w:val="ru-RU"/>
              </w:rPr>
              <w:br/>
              <w:t>частот</w:t>
            </w:r>
          </w:p>
        </w:tc>
        <w:tc>
          <w:tcPr>
            <w:tcW w:w="1211" w:type="dxa"/>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Tx</w:t>
            </w:r>
          </w:p>
        </w:tc>
        <w:tc>
          <w:tcPr>
            <w:tcW w:w="25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Tx</w:t>
            </w:r>
          </w:p>
        </w:tc>
        <w:tc>
          <w:tcPr>
            <w:tcW w:w="30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Tx</w:t>
            </w: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Rx</w:t>
            </w:r>
          </w:p>
        </w:tc>
        <w:tc>
          <w:tcPr>
            <w:tcW w:w="254" w:type="dxa"/>
            <w:gridSpan w:val="2"/>
            <w:tcBorders>
              <w:top w:val="single" w:sz="4" w:space="0" w:color="auto"/>
              <w:left w:val="single" w:sz="4" w:space="0" w:color="auto"/>
              <w:bottom w:val="double" w:sz="4" w:space="0" w:color="auto"/>
              <w:right w:val="single" w:sz="4" w:space="0" w:color="auto"/>
            </w:tcBorders>
            <w:vAlign w:val="bottom"/>
          </w:tcPr>
          <w:p w:rsidR="00B80A5C" w:rsidRPr="001C5E30" w:rsidRDefault="00B80A5C" w:rsidP="00C83AE0">
            <w:pPr>
              <w:pStyle w:val="Tablehead"/>
              <w:spacing w:before="20" w:after="20"/>
              <w:rPr>
                <w:sz w:val="16"/>
                <w:szCs w:val="16"/>
                <w:lang w:val="ru-RU"/>
              </w:rPr>
            </w:pPr>
            <w:r w:rsidRPr="001C5E30">
              <w:rPr>
                <w:sz w:val="16"/>
                <w:szCs w:val="16"/>
                <w:lang w:val="ru-RU"/>
              </w:rPr>
              <w:t>Tx</w:t>
            </w:r>
          </w:p>
        </w:tc>
        <w:tc>
          <w:tcPr>
            <w:tcW w:w="254" w:type="dxa"/>
            <w:tcBorders>
              <w:top w:val="single" w:sz="4" w:space="0" w:color="auto"/>
              <w:left w:val="single" w:sz="4" w:space="0" w:color="auto"/>
              <w:bottom w:val="double" w:sz="4" w:space="0" w:color="auto"/>
              <w:right w:val="single" w:sz="4" w:space="0" w:color="auto"/>
            </w:tcBorders>
            <w:vAlign w:val="bottom"/>
          </w:tcPr>
          <w:p w:rsidR="00B80A5C" w:rsidRPr="001C5E30" w:rsidRDefault="00B80A5C" w:rsidP="00C83AE0">
            <w:pPr>
              <w:pStyle w:val="Tablehead"/>
              <w:spacing w:before="20" w:after="20"/>
              <w:rPr>
                <w:sz w:val="16"/>
                <w:szCs w:val="16"/>
                <w:lang w:val="ru-RU"/>
              </w:rPr>
            </w:pPr>
            <w:r w:rsidRPr="001C5E30">
              <w:rPr>
                <w:sz w:val="16"/>
                <w:szCs w:val="16"/>
                <w:lang w:val="ru-RU"/>
              </w:rPr>
              <w:t>Rx</w:t>
            </w:r>
          </w:p>
        </w:tc>
        <w:tc>
          <w:tcPr>
            <w:tcW w:w="304" w:type="dxa"/>
            <w:tcBorders>
              <w:top w:val="single" w:sz="4" w:space="0" w:color="auto"/>
              <w:left w:val="single" w:sz="4" w:space="0" w:color="auto"/>
              <w:bottom w:val="double" w:sz="4" w:space="0" w:color="auto"/>
              <w:right w:val="single" w:sz="4" w:space="0" w:color="auto"/>
            </w:tcBorders>
            <w:vAlign w:val="bottom"/>
          </w:tcPr>
          <w:p w:rsidR="00B80A5C" w:rsidRPr="001C5E30" w:rsidRDefault="00B80A5C" w:rsidP="00C83AE0">
            <w:pPr>
              <w:pStyle w:val="Tablehead"/>
              <w:spacing w:before="20" w:after="20"/>
              <w:rPr>
                <w:sz w:val="16"/>
                <w:szCs w:val="16"/>
                <w:lang w:val="ru-RU"/>
              </w:rPr>
            </w:pPr>
            <w:r w:rsidRPr="001C5E30">
              <w:rPr>
                <w:sz w:val="16"/>
                <w:szCs w:val="16"/>
                <w:lang w:val="ru-RU"/>
              </w:rPr>
              <w:t>Tx</w:t>
            </w:r>
          </w:p>
        </w:tc>
        <w:tc>
          <w:tcPr>
            <w:tcW w:w="295" w:type="dxa"/>
            <w:tcBorders>
              <w:top w:val="single" w:sz="4" w:space="0" w:color="auto"/>
              <w:left w:val="single" w:sz="4" w:space="0" w:color="auto"/>
              <w:bottom w:val="double" w:sz="4" w:space="0" w:color="auto"/>
              <w:right w:val="single" w:sz="4" w:space="0" w:color="auto"/>
            </w:tcBorders>
            <w:shd w:val="clear" w:color="auto" w:fill="auto"/>
            <w:vAlign w:val="bottom"/>
          </w:tcPr>
          <w:p w:rsidR="00B80A5C" w:rsidRPr="001C5E30" w:rsidRDefault="00B80A5C" w:rsidP="00C83AE0">
            <w:pPr>
              <w:pStyle w:val="Tablehead"/>
              <w:spacing w:before="20" w:after="20"/>
              <w:rPr>
                <w:sz w:val="16"/>
                <w:szCs w:val="16"/>
                <w:lang w:val="ru-RU"/>
              </w:rPr>
            </w:pPr>
            <w:r w:rsidRPr="001C5E30">
              <w:rPr>
                <w:sz w:val="16"/>
                <w:szCs w:val="16"/>
                <w:lang w:val="ru-RU"/>
              </w:rPr>
              <w:t>Rx</w:t>
            </w:r>
          </w:p>
        </w:tc>
        <w:tc>
          <w:tcPr>
            <w:tcW w:w="283"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Tx</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Rx</w:t>
            </w:r>
          </w:p>
        </w:tc>
        <w:tc>
          <w:tcPr>
            <w:tcW w:w="604" w:type="dxa"/>
            <w:vMerge/>
            <w:tcBorders>
              <w:top w:val="nil"/>
              <w:left w:val="nil"/>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628"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696"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623"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594"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682"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425"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687"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380"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504"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697" w:type="dxa"/>
            <w:vMerge/>
            <w:tcBorders>
              <w:top w:val="nil"/>
              <w:left w:val="single" w:sz="4" w:space="0" w:color="auto"/>
              <w:bottom w:val="double" w:sz="4" w:space="0" w:color="auto"/>
              <w:right w:val="single" w:sz="12"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187" w:type="dxa"/>
            <w:tcBorders>
              <w:top w:val="nil"/>
              <w:left w:val="single" w:sz="12" w:space="0" w:color="auto"/>
              <w:right w:val="single" w:sz="12"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p>
        </w:tc>
        <w:tc>
          <w:tcPr>
            <w:tcW w:w="1230" w:type="dxa"/>
            <w:vMerge/>
            <w:tcBorders>
              <w:top w:val="single" w:sz="8" w:space="0" w:color="auto"/>
              <w:left w:val="single" w:sz="12" w:space="0" w:color="auto"/>
              <w:bottom w:val="double" w:sz="4" w:space="0" w:color="auto"/>
              <w:right w:val="single" w:sz="12"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r>
      <w:tr w:rsidR="00B80A5C" w:rsidRPr="001C5E30" w:rsidTr="00C83AE0">
        <w:trPr>
          <w:trHeight w:val="255"/>
          <w:jc w:val="center"/>
        </w:trPr>
        <w:tc>
          <w:tcPr>
            <w:tcW w:w="866" w:type="dxa"/>
            <w:tcBorders>
              <w:top w:val="double" w:sz="4" w:space="0" w:color="auto"/>
              <w:left w:val="single" w:sz="12" w:space="0" w:color="auto"/>
              <w:bottom w:val="nil"/>
              <w:right w:val="single" w:sz="4" w:space="0" w:color="auto"/>
            </w:tcBorders>
            <w:noWrap/>
            <w:tcMar>
              <w:top w:w="18" w:type="dxa"/>
              <w:left w:w="18" w:type="dxa"/>
              <w:bottom w:w="0" w:type="dxa"/>
              <w:right w:w="18" w:type="dxa"/>
            </w:tcMar>
          </w:tcPr>
          <w:p w:rsidR="00B80A5C" w:rsidRPr="001C5E30" w:rsidRDefault="00B80A5C" w:rsidP="00C83AE0">
            <w:pPr>
              <w:pStyle w:val="Tabletext"/>
              <w:ind w:left="57"/>
              <w:jc w:val="left"/>
              <w:rPr>
                <w:rFonts w:eastAsia="Arial Unicode MS"/>
                <w:sz w:val="16"/>
                <w:szCs w:val="16"/>
                <w:lang w:val="ru-RU"/>
              </w:rPr>
            </w:pPr>
            <w:r w:rsidRPr="001C5E30">
              <w:rPr>
                <w:sz w:val="16"/>
                <w:szCs w:val="16"/>
                <w:lang w:val="ru-RU"/>
              </w:rPr>
              <w:t>ОВЧ</w:t>
            </w:r>
          </w:p>
        </w:tc>
        <w:tc>
          <w:tcPr>
            <w:tcW w:w="1211"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jc w:val="left"/>
              <w:rPr>
                <w:rFonts w:eastAsia="Arial Unicode MS"/>
                <w:sz w:val="16"/>
                <w:szCs w:val="16"/>
                <w:lang w:val="ru-RU"/>
              </w:rPr>
            </w:pPr>
            <w:r w:rsidRPr="001C5E30">
              <w:rPr>
                <w:sz w:val="16"/>
                <w:szCs w:val="16"/>
                <w:lang w:val="ru-RU"/>
              </w:rPr>
              <w:t>Отдельный</w:t>
            </w:r>
            <w:r w:rsidRPr="001C5E30">
              <w:rPr>
                <w:sz w:val="16"/>
                <w:szCs w:val="16"/>
                <w:lang w:val="ru-RU"/>
              </w:rPr>
              <w:br/>
              <w:t>(RT)</w:t>
            </w:r>
          </w:p>
        </w:tc>
        <w:tc>
          <w:tcPr>
            <w:tcW w:w="25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Pr>
                <w:rFonts w:ascii="Arial" w:hAnsi="Arial" w:cs="Arial"/>
                <w:sz w:val="16"/>
                <w:szCs w:val="16"/>
                <w:lang w:val="ru-RU"/>
              </w:rPr>
              <w:t>–</w:t>
            </w:r>
          </w:p>
        </w:tc>
        <w:tc>
          <w:tcPr>
            <w:tcW w:w="30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p>
        </w:tc>
        <w:tc>
          <w:tcPr>
            <w:tcW w:w="25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p>
        </w:tc>
        <w:tc>
          <w:tcPr>
            <w:tcW w:w="254" w:type="dxa"/>
            <w:gridSpan w:val="2"/>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254"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304"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295" w:type="dxa"/>
            <w:tcBorders>
              <w:top w:val="doub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283"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6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62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9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100–110</w:t>
            </w:r>
          </w:p>
        </w:tc>
        <w:tc>
          <w:tcPr>
            <w:tcW w:w="68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Pos1</w:t>
            </w:r>
          </w:p>
        </w:tc>
        <w:tc>
          <w:tcPr>
            <w:tcW w:w="42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UTC</w:t>
            </w:r>
          </w:p>
        </w:tc>
        <w:tc>
          <w:tcPr>
            <w:tcW w:w="687" w:type="dxa"/>
            <w:tcBorders>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w:t>
            </w:r>
          </w:p>
        </w:tc>
        <w:tc>
          <w:tcPr>
            <w:tcW w:w="380" w:type="dxa"/>
            <w:tcBorders>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117</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697" w:type="dxa"/>
            <w:tcBorders>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117</w:t>
            </w:r>
          </w:p>
        </w:tc>
        <w:tc>
          <w:tcPr>
            <w:tcW w:w="187" w:type="dxa"/>
            <w:tcBorders>
              <w:left w:val="single" w:sz="12" w:space="0" w:color="auto"/>
              <w:bottom w:val="nil"/>
              <w:right w:val="single" w:sz="12" w:space="0" w:color="auto"/>
            </w:tcBorders>
            <w:noWrap/>
            <w:tcMar>
              <w:top w:w="18" w:type="dxa"/>
              <w:left w:w="18" w:type="dxa"/>
              <w:bottom w:w="0" w:type="dxa"/>
              <w:right w:w="18" w:type="dxa"/>
            </w:tcMar>
            <w:vAlign w:val="center"/>
          </w:tcPr>
          <w:p w:rsidR="00B80A5C" w:rsidRPr="001C5E30" w:rsidRDefault="00B80A5C" w:rsidP="00C83AE0">
            <w:pPr>
              <w:jc w:val="center"/>
              <w:rPr>
                <w:rFonts w:eastAsia="Arial Unicode MS"/>
                <w:sz w:val="16"/>
                <w:szCs w:val="16"/>
                <w:lang w:val="ru-RU"/>
              </w:rPr>
            </w:pPr>
          </w:p>
        </w:tc>
        <w:tc>
          <w:tcPr>
            <w:tcW w:w="123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expan2</w:t>
            </w:r>
          </w:p>
        </w:tc>
      </w:tr>
      <w:tr w:rsidR="00B80A5C" w:rsidRPr="001C5E30" w:rsidTr="00C83AE0">
        <w:trPr>
          <w:trHeight w:val="255"/>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center"/>
          </w:tcPr>
          <w:p w:rsidR="00B80A5C" w:rsidRPr="001C5E30" w:rsidRDefault="00B80A5C" w:rsidP="00C83AE0">
            <w:pPr>
              <w:ind w:left="57"/>
              <w:rPr>
                <w:rFonts w:eastAsia="Arial Unicode MS"/>
                <w:sz w:val="16"/>
                <w:szCs w:val="16"/>
                <w:lang w:val="ru-RU"/>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pStyle w:val="Tabletext"/>
              <w:jc w:val="left"/>
              <w:rPr>
                <w:rFonts w:eastAsia="Arial Unicode MS"/>
                <w:sz w:val="16"/>
                <w:szCs w:val="16"/>
                <w:lang w:val="ru-RU"/>
              </w:rPr>
            </w:pPr>
            <w:r w:rsidRPr="001C5E30">
              <w:rPr>
                <w:sz w:val="16"/>
                <w:szCs w:val="16"/>
                <w:lang w:val="ru-RU"/>
              </w:rPr>
              <w:t>Отдельный</w:t>
            </w:r>
            <w:r w:rsidRPr="001C5E30">
              <w:rPr>
                <w:sz w:val="16"/>
                <w:szCs w:val="16"/>
                <w:lang w:val="ru-RU"/>
              </w:rPr>
              <w:br/>
              <w:t>(EPIRB)</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Pr>
                <w:rFonts w:ascii="Arial" w:hAnsi="Arial" w:cs="Arial"/>
                <w:sz w:val="16"/>
                <w:szCs w:val="16"/>
                <w:lang w:val="ru-RU"/>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254"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304"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295"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28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6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6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68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UTC</w:t>
            </w:r>
          </w:p>
        </w:tc>
        <w:tc>
          <w:tcPr>
            <w:tcW w:w="6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697"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117</w:t>
            </w: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B80A5C" w:rsidRPr="001C5E30" w:rsidRDefault="00B80A5C" w:rsidP="00C83AE0">
            <w:pPr>
              <w:jc w:val="center"/>
              <w:rPr>
                <w:rFonts w:eastAsia="Arial Unicode MS"/>
                <w:sz w:val="16"/>
                <w:szCs w:val="16"/>
                <w:lang w:val="ru-RU"/>
              </w:rPr>
            </w:pPr>
          </w:p>
        </w:tc>
        <w:tc>
          <w:tcPr>
            <w:tcW w:w="123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expan2</w:t>
            </w:r>
          </w:p>
        </w:tc>
      </w:tr>
      <w:tr w:rsidR="00B80A5C" w:rsidRPr="001C5E30" w:rsidTr="00C83AE0">
        <w:trPr>
          <w:trHeight w:val="255"/>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center"/>
          </w:tcPr>
          <w:p w:rsidR="00B80A5C" w:rsidRPr="001C5E30" w:rsidRDefault="00B80A5C" w:rsidP="00C83AE0">
            <w:pPr>
              <w:ind w:left="57"/>
              <w:rPr>
                <w:rFonts w:eastAsia="Arial Unicode MS"/>
                <w:sz w:val="16"/>
                <w:szCs w:val="16"/>
                <w:lang w:val="ru-RU"/>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pStyle w:val="Tabletext"/>
              <w:jc w:val="left"/>
              <w:rPr>
                <w:sz w:val="16"/>
                <w:szCs w:val="16"/>
                <w:lang w:val="ru-RU"/>
              </w:rPr>
            </w:pPr>
            <w:r w:rsidRPr="001C5E30">
              <w:rPr>
                <w:sz w:val="16"/>
                <w:szCs w:val="16"/>
                <w:lang w:val="ru-RU"/>
              </w:rPr>
              <w:t>Отдельный</w:t>
            </w:r>
            <w:r w:rsidRPr="001C5E30">
              <w:rPr>
                <w:sz w:val="16"/>
                <w:szCs w:val="16"/>
                <w:lang w:val="ru-RU"/>
              </w:rPr>
              <w:br/>
              <w:t>(маяк "человек</w:t>
            </w:r>
            <w:r w:rsidRPr="001C5E30">
              <w:rPr>
                <w:sz w:val="16"/>
                <w:szCs w:val="16"/>
                <w:lang w:val="ru-RU"/>
              </w:rPr>
              <w:br/>
              <w:t>за бортом")</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hAnsi="Wingdings"/>
                <w:sz w:val="16"/>
                <w:szCs w:val="16"/>
                <w:lang w:val="ru-RU"/>
              </w:rPr>
            </w:pPr>
            <w:r w:rsidRPr="001C5E30">
              <w:rPr>
                <w:rFonts w:ascii="Wingdings" w:hAnsi="Wingdings"/>
                <w:sz w:val="16"/>
                <w:szCs w:val="16"/>
                <w:lang w:val="ru-RU"/>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Arial" w:hAnsi="Arial" w:cs="Arial"/>
                <w:sz w:val="16"/>
                <w:szCs w:val="16"/>
                <w:lang w:val="ru-RU"/>
              </w:rPr>
            </w:pPr>
            <w:r>
              <w:rPr>
                <w:rFonts w:ascii="Arial" w:hAnsi="Arial" w:cs="Arial"/>
                <w:sz w:val="16"/>
                <w:szCs w:val="16"/>
                <w:lang w:val="ru-RU"/>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hAnsi="Wingdings"/>
                <w:sz w:val="16"/>
                <w:szCs w:val="16"/>
                <w:lang w:val="ru-RU"/>
              </w:rPr>
            </w:pPr>
            <w:r w:rsidRPr="001C5E30">
              <w:rPr>
                <w:rFonts w:ascii="Wingdings" w:hAnsi="Wingdings"/>
                <w:sz w:val="16"/>
                <w:szCs w:val="16"/>
                <w:lang w:val="ru-RU"/>
              </w:rPr>
              <w:t></w:t>
            </w:r>
          </w:p>
        </w:tc>
        <w:tc>
          <w:tcPr>
            <w:tcW w:w="256"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B80A5C" w:rsidRPr="001C5E30" w:rsidDel="001C4C06" w:rsidRDefault="00B80A5C" w:rsidP="00C83AE0">
            <w:pPr>
              <w:jc w:val="center"/>
              <w:rPr>
                <w:rFonts w:ascii="Wingdings" w:hAnsi="Wingdings"/>
                <w:sz w:val="16"/>
                <w:szCs w:val="16"/>
                <w:lang w:val="ru-RU"/>
              </w:rPr>
            </w:pPr>
          </w:p>
        </w:tc>
        <w:tc>
          <w:tcPr>
            <w:tcW w:w="255"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B80A5C" w:rsidRPr="001C5E30" w:rsidDel="001C4C06" w:rsidRDefault="00B80A5C" w:rsidP="00C83AE0">
            <w:pPr>
              <w:jc w:val="center"/>
              <w:rPr>
                <w:rFonts w:ascii="Wingdings" w:hAnsi="Wingdings"/>
                <w:sz w:val="16"/>
                <w:szCs w:val="16"/>
                <w:lang w:val="ru-RU"/>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Arial" w:hAnsi="Arial" w:cs="Arial"/>
                <w:sz w:val="16"/>
                <w:szCs w:val="16"/>
                <w:lang w:val="ru-RU"/>
              </w:rPr>
            </w:pPr>
            <w:r>
              <w:rPr>
                <w:rFonts w:ascii="Arial" w:hAnsi="Arial" w:cs="Arial"/>
                <w:sz w:val="16"/>
                <w:szCs w:val="16"/>
                <w:lang w:val="ru-RU"/>
              </w:rPr>
              <w:t>–</w:t>
            </w:r>
          </w:p>
        </w:tc>
        <w:tc>
          <w:tcPr>
            <w:tcW w:w="254"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Arial" w:hAnsi="Arial" w:cs="Arial"/>
                <w:sz w:val="16"/>
                <w:szCs w:val="16"/>
                <w:lang w:val="ru-RU"/>
              </w:rPr>
            </w:pPr>
            <w:r>
              <w:rPr>
                <w:rFonts w:ascii="Arial" w:hAnsi="Arial" w:cs="Arial"/>
                <w:sz w:val="16"/>
                <w:szCs w:val="16"/>
                <w:lang w:val="ru-RU"/>
              </w:rPr>
              <w:t>–</w:t>
            </w:r>
          </w:p>
        </w:tc>
        <w:tc>
          <w:tcPr>
            <w:tcW w:w="304"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Arial" w:hAnsi="Arial" w:cs="Arial"/>
                <w:sz w:val="16"/>
                <w:szCs w:val="16"/>
                <w:lang w:val="ru-RU"/>
              </w:rPr>
            </w:pPr>
            <w:r w:rsidRPr="001C5E30">
              <w:rPr>
                <w:rFonts w:ascii="Wingdings" w:hAnsi="Wingdings"/>
                <w:sz w:val="16"/>
                <w:szCs w:val="16"/>
                <w:lang w:val="ru-RU"/>
              </w:rPr>
              <w:t></w:t>
            </w:r>
          </w:p>
        </w:tc>
        <w:tc>
          <w:tcPr>
            <w:tcW w:w="295"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Arial" w:hAnsi="Arial" w:cs="Arial"/>
                <w:sz w:val="16"/>
                <w:szCs w:val="16"/>
                <w:lang w:val="ru-RU"/>
              </w:rPr>
            </w:pPr>
            <w:r>
              <w:rPr>
                <w:rFonts w:ascii="Arial" w:hAnsi="Arial" w:cs="Arial"/>
                <w:sz w:val="16"/>
                <w:szCs w:val="16"/>
                <w:lang w:val="ru-RU"/>
              </w:rPr>
              <w:t>–</w:t>
            </w:r>
          </w:p>
        </w:tc>
        <w:tc>
          <w:tcPr>
            <w:tcW w:w="28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hAnsi="Wingdings"/>
                <w:sz w:val="16"/>
                <w:szCs w:val="16"/>
                <w:lang w:val="ru-RU"/>
              </w:rPr>
            </w:pPr>
            <w:r w:rsidRPr="001C5E30">
              <w:rPr>
                <w:rFonts w:ascii="Wingdings" w:hAnsi="Wingdings"/>
                <w:sz w:val="16"/>
                <w:szCs w:val="16"/>
                <w:lang w:val="ru-RU"/>
              </w:rPr>
              <w:t></w:t>
            </w:r>
          </w:p>
        </w:tc>
        <w:tc>
          <w:tcPr>
            <w:tcW w:w="6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Del="001C4C06" w:rsidRDefault="00B80A5C" w:rsidP="00C83AE0">
            <w:pPr>
              <w:pStyle w:val="Tabletext"/>
              <w:jc w:val="center"/>
              <w:rPr>
                <w:sz w:val="16"/>
                <w:szCs w:val="16"/>
                <w:lang w:val="ru-RU"/>
              </w:rPr>
            </w:pPr>
            <w:r w:rsidRPr="001C5E30">
              <w:rPr>
                <w:sz w:val="16"/>
                <w:szCs w:val="16"/>
                <w:lang w:val="ru-RU"/>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112</w:t>
            </w:r>
          </w:p>
        </w:tc>
        <w:tc>
          <w:tcPr>
            <w:tcW w:w="6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110</w:t>
            </w:r>
          </w:p>
        </w:tc>
        <w:tc>
          <w:tcPr>
            <w:tcW w:w="68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UTC</w:t>
            </w:r>
          </w:p>
        </w:tc>
        <w:tc>
          <w:tcPr>
            <w:tcW w:w="6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117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ECC</w:t>
            </w:r>
          </w:p>
        </w:tc>
        <w:tc>
          <w:tcPr>
            <w:tcW w:w="697"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117</w:t>
            </w: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B80A5C" w:rsidRPr="001C5E30" w:rsidRDefault="00B80A5C" w:rsidP="00C83AE0">
            <w:pPr>
              <w:jc w:val="center"/>
              <w:rPr>
                <w:rFonts w:eastAsia="Arial Unicode MS"/>
                <w:sz w:val="16"/>
                <w:szCs w:val="16"/>
                <w:lang w:val="ru-RU"/>
              </w:rPr>
            </w:pPr>
          </w:p>
        </w:tc>
        <w:tc>
          <w:tcPr>
            <w:tcW w:w="123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expan2</w:t>
            </w:r>
          </w:p>
        </w:tc>
      </w:tr>
      <w:tr w:rsidR="00B80A5C" w:rsidRPr="001C5E30" w:rsidTr="00C83AE0">
        <w:trPr>
          <w:trHeight w:val="255"/>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center"/>
          </w:tcPr>
          <w:p w:rsidR="00B80A5C" w:rsidRPr="001C5E30" w:rsidRDefault="00B80A5C" w:rsidP="00C83AE0">
            <w:pPr>
              <w:ind w:left="57"/>
              <w:rPr>
                <w:rFonts w:eastAsia="Arial Unicode MS"/>
                <w:sz w:val="16"/>
                <w:szCs w:val="16"/>
                <w:lang w:val="ru-RU"/>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pStyle w:val="Tabletext"/>
              <w:jc w:val="left"/>
              <w:rPr>
                <w:sz w:val="16"/>
                <w:szCs w:val="16"/>
                <w:lang w:val="ru-RU"/>
              </w:rPr>
            </w:pPr>
            <w:r w:rsidRPr="001C5E30">
              <w:rPr>
                <w:sz w:val="16"/>
                <w:szCs w:val="16"/>
                <w:lang w:val="ru-RU"/>
              </w:rPr>
              <w:t>Групповой</w:t>
            </w:r>
            <w:r w:rsidRPr="001C5E30">
              <w:rPr>
                <w:sz w:val="16"/>
                <w:szCs w:val="16"/>
                <w:lang w:val="ru-RU"/>
              </w:rPr>
              <w:br/>
              <w:t>(маяк "человек</w:t>
            </w:r>
            <w:r w:rsidRPr="001C5E30">
              <w:rPr>
                <w:sz w:val="16"/>
                <w:szCs w:val="16"/>
                <w:lang w:val="ru-RU"/>
              </w:rPr>
              <w:br/>
              <w:t>за бортом")</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hAnsi="Wingdings"/>
                <w:sz w:val="16"/>
                <w:szCs w:val="16"/>
                <w:lang w:val="ru-RU"/>
              </w:rPr>
            </w:pPr>
            <w:r w:rsidRPr="001C5E30">
              <w:rPr>
                <w:rFonts w:ascii="Wingdings" w:hAnsi="Wingdings"/>
                <w:sz w:val="16"/>
                <w:szCs w:val="16"/>
                <w:lang w:val="ru-RU"/>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Arial" w:hAnsi="Arial" w:cs="Arial"/>
                <w:sz w:val="16"/>
                <w:szCs w:val="16"/>
                <w:lang w:val="ru-RU"/>
              </w:rPr>
            </w:pPr>
            <w:r>
              <w:rPr>
                <w:rFonts w:ascii="Arial" w:hAnsi="Arial" w:cs="Arial"/>
                <w:sz w:val="16"/>
                <w:szCs w:val="16"/>
                <w:lang w:val="ru-RU"/>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hAnsi="Wingdings"/>
                <w:sz w:val="16"/>
                <w:szCs w:val="16"/>
                <w:lang w:val="ru-RU"/>
              </w:rPr>
            </w:pPr>
            <w:r w:rsidRPr="001C5E30">
              <w:rPr>
                <w:rFonts w:ascii="Wingdings" w:hAnsi="Wingdings"/>
                <w:sz w:val="16"/>
                <w:szCs w:val="16"/>
                <w:lang w:val="ru-RU"/>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Del="001C4C06" w:rsidRDefault="00B80A5C" w:rsidP="00C83AE0">
            <w:pPr>
              <w:jc w:val="center"/>
              <w:rPr>
                <w:rFonts w:ascii="Wingdings" w:hAnsi="Wingdings"/>
                <w:sz w:val="16"/>
                <w:szCs w:val="16"/>
                <w:lang w:val="ru-RU"/>
              </w:rPr>
            </w:pPr>
          </w:p>
        </w:tc>
        <w:tc>
          <w:tcPr>
            <w:tcW w:w="255"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Del="001C4C06" w:rsidRDefault="00B80A5C" w:rsidP="00C83AE0">
            <w:pPr>
              <w:jc w:val="center"/>
              <w:rPr>
                <w:rFonts w:ascii="Wingdings" w:hAnsi="Wingdings"/>
                <w:sz w:val="16"/>
                <w:szCs w:val="16"/>
                <w:lang w:val="ru-RU"/>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Arial" w:hAnsi="Arial" w:cs="Arial"/>
                <w:sz w:val="16"/>
                <w:szCs w:val="16"/>
                <w:lang w:val="ru-RU"/>
              </w:rPr>
            </w:pPr>
            <w:r>
              <w:rPr>
                <w:rFonts w:ascii="Arial" w:hAnsi="Arial" w:cs="Arial"/>
                <w:sz w:val="16"/>
                <w:szCs w:val="16"/>
                <w:lang w:val="ru-RU"/>
              </w:rPr>
              <w:t>–</w:t>
            </w:r>
          </w:p>
        </w:tc>
        <w:tc>
          <w:tcPr>
            <w:tcW w:w="254"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Arial" w:hAnsi="Arial" w:cs="Arial"/>
                <w:sz w:val="16"/>
                <w:szCs w:val="16"/>
                <w:lang w:val="ru-RU"/>
              </w:rPr>
            </w:pPr>
            <w:r>
              <w:rPr>
                <w:rFonts w:ascii="Arial" w:hAnsi="Arial" w:cs="Arial"/>
                <w:sz w:val="16"/>
                <w:szCs w:val="16"/>
                <w:lang w:val="ru-RU"/>
              </w:rPr>
              <w:t>–</w:t>
            </w:r>
          </w:p>
        </w:tc>
        <w:tc>
          <w:tcPr>
            <w:tcW w:w="304"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Arial" w:hAnsi="Arial" w:cs="Arial"/>
                <w:sz w:val="16"/>
                <w:szCs w:val="16"/>
                <w:lang w:val="ru-RU"/>
              </w:rPr>
            </w:pPr>
            <w:r w:rsidRPr="001C5E30">
              <w:rPr>
                <w:rFonts w:ascii="Wingdings" w:hAnsi="Wingdings"/>
                <w:sz w:val="16"/>
                <w:szCs w:val="16"/>
                <w:lang w:val="ru-RU"/>
              </w:rPr>
              <w:t></w:t>
            </w:r>
          </w:p>
        </w:tc>
        <w:tc>
          <w:tcPr>
            <w:tcW w:w="295"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Arial" w:hAnsi="Arial" w:cs="Arial"/>
                <w:sz w:val="16"/>
                <w:szCs w:val="16"/>
                <w:lang w:val="ru-RU"/>
              </w:rPr>
            </w:pPr>
            <w:r>
              <w:rPr>
                <w:rFonts w:ascii="Arial" w:hAnsi="Arial" w:cs="Arial"/>
                <w:sz w:val="16"/>
                <w:szCs w:val="16"/>
                <w:lang w:val="ru-RU"/>
              </w:rPr>
              <w:t>–</w:t>
            </w:r>
          </w:p>
        </w:tc>
        <w:tc>
          <w:tcPr>
            <w:tcW w:w="28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hAnsi="Wingdings"/>
                <w:sz w:val="16"/>
                <w:szCs w:val="16"/>
                <w:lang w:val="ru-RU"/>
              </w:rPr>
            </w:pPr>
            <w:r w:rsidRPr="001C5E30">
              <w:rPr>
                <w:rFonts w:ascii="Wingdings" w:hAnsi="Wingdings"/>
                <w:sz w:val="16"/>
                <w:szCs w:val="16"/>
                <w:lang w:val="ru-RU"/>
              </w:rPr>
              <w:t></w:t>
            </w:r>
          </w:p>
        </w:tc>
        <w:tc>
          <w:tcPr>
            <w:tcW w:w="6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114</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Del="001C4C06" w:rsidRDefault="00B80A5C" w:rsidP="00C83AE0">
            <w:pPr>
              <w:pStyle w:val="Tabletext"/>
              <w:jc w:val="center"/>
              <w:rPr>
                <w:sz w:val="16"/>
                <w:szCs w:val="16"/>
                <w:lang w:val="ru-RU"/>
              </w:rPr>
            </w:pPr>
            <w:r w:rsidRPr="001C5E30">
              <w:rPr>
                <w:sz w:val="16"/>
                <w:szCs w:val="16"/>
                <w:lang w:val="ru-RU"/>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112</w:t>
            </w:r>
          </w:p>
        </w:tc>
        <w:tc>
          <w:tcPr>
            <w:tcW w:w="6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110</w:t>
            </w:r>
          </w:p>
        </w:tc>
        <w:tc>
          <w:tcPr>
            <w:tcW w:w="68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UTC</w:t>
            </w:r>
          </w:p>
        </w:tc>
        <w:tc>
          <w:tcPr>
            <w:tcW w:w="6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ECC</w:t>
            </w:r>
          </w:p>
        </w:tc>
        <w:tc>
          <w:tcPr>
            <w:tcW w:w="697"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127</w:t>
            </w: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B80A5C" w:rsidRPr="001C5E30" w:rsidRDefault="00B80A5C" w:rsidP="00C83AE0">
            <w:pPr>
              <w:jc w:val="center"/>
              <w:rPr>
                <w:rFonts w:eastAsia="Arial Unicode MS"/>
                <w:sz w:val="16"/>
                <w:szCs w:val="16"/>
                <w:lang w:val="ru-RU"/>
              </w:rPr>
            </w:pPr>
          </w:p>
        </w:tc>
        <w:tc>
          <w:tcPr>
            <w:tcW w:w="123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sz w:val="16"/>
                <w:szCs w:val="16"/>
                <w:lang w:val="ru-RU"/>
              </w:rPr>
            </w:pPr>
            <w:r w:rsidRPr="001C5E30">
              <w:rPr>
                <w:sz w:val="16"/>
                <w:szCs w:val="16"/>
                <w:lang w:val="ru-RU"/>
              </w:rPr>
              <w:t>expan1</w:t>
            </w:r>
          </w:p>
        </w:tc>
      </w:tr>
      <w:tr w:rsidR="00B80A5C" w:rsidRPr="001C5E30" w:rsidTr="00C83AE0">
        <w:trPr>
          <w:trHeight w:val="255"/>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center"/>
          </w:tcPr>
          <w:p w:rsidR="00B80A5C" w:rsidRPr="001C5E30" w:rsidRDefault="00B80A5C" w:rsidP="00C83AE0">
            <w:pPr>
              <w:ind w:left="57"/>
              <w:rPr>
                <w:rFonts w:eastAsia="Arial Unicode MS"/>
                <w:sz w:val="16"/>
                <w:szCs w:val="16"/>
                <w:lang w:val="ru-RU"/>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pStyle w:val="Tabletext"/>
              <w:jc w:val="left"/>
              <w:rPr>
                <w:sz w:val="16"/>
                <w:szCs w:val="16"/>
                <w:lang w:val="ru-RU"/>
              </w:rPr>
            </w:pPr>
            <w:r w:rsidRPr="001C5E30">
              <w:rPr>
                <w:sz w:val="16"/>
                <w:szCs w:val="16"/>
                <w:lang w:val="ru-RU"/>
              </w:rPr>
              <w:t>Географическая</w:t>
            </w:r>
            <w:r w:rsidRPr="001C5E30">
              <w:rPr>
                <w:sz w:val="16"/>
                <w:szCs w:val="16"/>
                <w:lang w:val="ru-RU"/>
              </w:rPr>
              <w:br/>
              <w:t>область</w:t>
            </w:r>
            <w:r w:rsidRPr="001C5E30">
              <w:rPr>
                <w:sz w:val="16"/>
                <w:szCs w:val="16"/>
                <w:lang w:val="ru-RU"/>
              </w:rPr>
              <w:br/>
              <w:t>(RT)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Pr>
                <w:rFonts w:ascii="Arial" w:hAnsi="Arial" w:cs="Arial"/>
                <w:sz w:val="16"/>
                <w:szCs w:val="16"/>
                <w:lang w:val="ru-RU"/>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Pr>
                <w:rFonts w:ascii="Arial" w:hAnsi="Arial" w:cs="Arial"/>
                <w:sz w:val="16"/>
                <w:szCs w:val="16"/>
                <w:lang w:val="ru-RU"/>
              </w:rPr>
              <w:t>–</w:t>
            </w:r>
          </w:p>
        </w:tc>
        <w:tc>
          <w:tcPr>
            <w:tcW w:w="30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254"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304"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295"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28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Pr>
                <w:rFonts w:ascii="Arial" w:hAnsi="Arial" w:cs="Arial"/>
                <w:sz w:val="16"/>
                <w:szCs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6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Область</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6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100–110</w:t>
            </w:r>
          </w:p>
        </w:tc>
        <w:tc>
          <w:tcPr>
            <w:tcW w:w="68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UTC</w:t>
            </w:r>
          </w:p>
        </w:tc>
        <w:tc>
          <w:tcPr>
            <w:tcW w:w="6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697"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B80A5C" w:rsidRPr="001C5E30" w:rsidRDefault="00B80A5C" w:rsidP="00C83AE0">
            <w:pPr>
              <w:jc w:val="center"/>
              <w:rPr>
                <w:rFonts w:eastAsia="Arial Unicode MS"/>
                <w:sz w:val="16"/>
                <w:szCs w:val="16"/>
                <w:lang w:val="ru-RU"/>
              </w:rPr>
            </w:pPr>
          </w:p>
        </w:tc>
        <w:tc>
          <w:tcPr>
            <w:tcW w:w="123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expan1</w:t>
            </w:r>
          </w:p>
        </w:tc>
      </w:tr>
      <w:tr w:rsidR="00B80A5C" w:rsidRPr="001C5E30" w:rsidTr="00C83AE0">
        <w:trPr>
          <w:trHeight w:val="255"/>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center"/>
          </w:tcPr>
          <w:p w:rsidR="00B80A5C" w:rsidRPr="001C5E30" w:rsidRDefault="00B80A5C" w:rsidP="00C83AE0">
            <w:pPr>
              <w:ind w:left="57"/>
              <w:rPr>
                <w:rFonts w:eastAsia="Arial Unicode MS"/>
                <w:sz w:val="16"/>
                <w:szCs w:val="16"/>
                <w:lang w:val="ru-RU"/>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pStyle w:val="Tabletext"/>
              <w:jc w:val="left"/>
              <w:rPr>
                <w:rFonts w:eastAsia="Arial Unicode MS"/>
                <w:sz w:val="16"/>
                <w:szCs w:val="16"/>
                <w:lang w:val="ru-RU"/>
              </w:rPr>
            </w:pPr>
            <w:r w:rsidRPr="001C5E30">
              <w:rPr>
                <w:sz w:val="16"/>
                <w:szCs w:val="16"/>
                <w:lang w:val="ru-RU"/>
              </w:rPr>
              <w:t>Географическая</w:t>
            </w:r>
            <w:r w:rsidRPr="001C5E30">
              <w:rPr>
                <w:sz w:val="16"/>
                <w:szCs w:val="16"/>
                <w:lang w:val="ru-RU"/>
              </w:rPr>
              <w:br/>
              <w:t>область</w:t>
            </w:r>
            <w:r w:rsidRPr="001C5E30">
              <w:rPr>
                <w:sz w:val="16"/>
                <w:szCs w:val="16"/>
                <w:lang w:val="ru-RU"/>
              </w:rPr>
              <w:br/>
              <w:t>(EPIRB)</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Pr>
                <w:rFonts w:ascii="Arial" w:hAnsi="Arial" w:cs="Arial"/>
                <w:sz w:val="16"/>
                <w:szCs w:val="16"/>
                <w:lang w:val="ru-RU"/>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Pr>
                <w:rFonts w:ascii="Arial" w:hAnsi="Arial" w:cs="Arial"/>
                <w:sz w:val="16"/>
                <w:szCs w:val="16"/>
                <w:lang w:val="ru-RU"/>
              </w:rPr>
              <w:t>–</w:t>
            </w:r>
          </w:p>
        </w:tc>
        <w:tc>
          <w:tcPr>
            <w:tcW w:w="30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254"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304"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295"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28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Pr>
                <w:rFonts w:ascii="Arial" w:hAnsi="Arial" w:cs="Arial"/>
                <w:sz w:val="16"/>
                <w:szCs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6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Область</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6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68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UTC</w:t>
            </w:r>
          </w:p>
        </w:tc>
        <w:tc>
          <w:tcPr>
            <w:tcW w:w="6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697"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187" w:type="dxa"/>
            <w:tcBorders>
              <w:top w:val="nil"/>
              <w:left w:val="single" w:sz="1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jc w:val="center"/>
              <w:rPr>
                <w:rFonts w:eastAsia="Arial Unicode MS"/>
                <w:sz w:val="16"/>
                <w:szCs w:val="16"/>
                <w:lang w:val="ru-RU"/>
              </w:rPr>
            </w:pPr>
          </w:p>
        </w:tc>
        <w:tc>
          <w:tcPr>
            <w:tcW w:w="123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expan1</w:t>
            </w:r>
          </w:p>
        </w:tc>
      </w:tr>
      <w:tr w:rsidR="00B80A5C" w:rsidRPr="001C5E30" w:rsidTr="00C83AE0">
        <w:trPr>
          <w:trHeight w:val="255"/>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B80A5C" w:rsidRPr="001C5E30" w:rsidRDefault="00B80A5C" w:rsidP="00C83AE0">
            <w:pPr>
              <w:ind w:left="57"/>
              <w:rPr>
                <w:rFonts w:eastAsia="Arial Unicode MS"/>
                <w:sz w:val="16"/>
                <w:szCs w:val="16"/>
                <w:lang w:val="ru-RU"/>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pStyle w:val="Tabletext"/>
              <w:jc w:val="left"/>
              <w:rPr>
                <w:rFonts w:eastAsia="Arial Unicode MS"/>
                <w:sz w:val="16"/>
                <w:szCs w:val="16"/>
                <w:lang w:val="ru-RU"/>
              </w:rPr>
            </w:pPr>
            <w:r w:rsidRPr="001C5E30">
              <w:rPr>
                <w:sz w:val="16"/>
                <w:szCs w:val="16"/>
                <w:lang w:val="ru-RU"/>
              </w:rPr>
              <w:t>Всем судам</w:t>
            </w:r>
            <w:r w:rsidRPr="001C5E30">
              <w:rPr>
                <w:sz w:val="16"/>
                <w:szCs w:val="16"/>
                <w:lang w:val="ru-RU"/>
              </w:rPr>
              <w:br/>
              <w:t>(RT)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Pr>
                <w:rFonts w:ascii="Arial" w:hAnsi="Arial" w:cs="Arial"/>
                <w:sz w:val="16"/>
                <w:szCs w:val="16"/>
                <w:lang w:val="ru-RU"/>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254"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304"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295" w:type="dxa"/>
            <w:tcBorders>
              <w:top w:val="single" w:sz="4" w:space="0" w:color="auto"/>
              <w:left w:val="single" w:sz="4" w:space="0" w:color="auto"/>
              <w:bottom w:val="single" w:sz="4"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28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6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116</w:t>
            </w:r>
          </w:p>
        </w:tc>
        <w:tc>
          <w:tcPr>
            <w:tcW w:w="6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n/a</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6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100–110</w:t>
            </w:r>
          </w:p>
        </w:tc>
        <w:tc>
          <w:tcPr>
            <w:tcW w:w="68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UTC</w:t>
            </w:r>
          </w:p>
        </w:tc>
        <w:tc>
          <w:tcPr>
            <w:tcW w:w="6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697"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187" w:type="dxa"/>
            <w:tcBorders>
              <w:top w:val="nil"/>
              <w:left w:val="single" w:sz="1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jc w:val="center"/>
              <w:rPr>
                <w:rFonts w:eastAsia="Arial Unicode MS"/>
                <w:sz w:val="16"/>
                <w:szCs w:val="16"/>
                <w:lang w:val="ru-RU"/>
              </w:rPr>
            </w:pPr>
          </w:p>
        </w:tc>
        <w:tc>
          <w:tcPr>
            <w:tcW w:w="123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expan1</w:t>
            </w:r>
          </w:p>
        </w:tc>
      </w:tr>
      <w:tr w:rsidR="00B80A5C" w:rsidRPr="001C5E30" w:rsidTr="00C83AE0">
        <w:trPr>
          <w:trHeight w:val="255"/>
          <w:jc w:val="center"/>
        </w:trPr>
        <w:tc>
          <w:tcPr>
            <w:tcW w:w="866" w:type="dxa"/>
            <w:tcBorders>
              <w:top w:val="nil"/>
              <w:left w:val="single" w:sz="12" w:space="0" w:color="auto"/>
              <w:bottom w:val="single" w:sz="18" w:space="0" w:color="auto"/>
              <w:right w:val="single" w:sz="4" w:space="0" w:color="auto"/>
            </w:tcBorders>
            <w:noWrap/>
            <w:tcMar>
              <w:top w:w="18" w:type="dxa"/>
              <w:left w:w="18" w:type="dxa"/>
              <w:bottom w:w="0" w:type="dxa"/>
              <w:right w:w="18" w:type="dxa"/>
            </w:tcMar>
            <w:vAlign w:val="bottom"/>
          </w:tcPr>
          <w:p w:rsidR="00B80A5C" w:rsidRPr="001C5E30" w:rsidRDefault="00B80A5C" w:rsidP="00C83AE0">
            <w:pPr>
              <w:ind w:left="57"/>
              <w:rPr>
                <w:rFonts w:eastAsia="Arial Unicode MS"/>
                <w:sz w:val="16"/>
                <w:szCs w:val="16"/>
                <w:lang w:val="ru-RU"/>
              </w:rPr>
            </w:pPr>
          </w:p>
        </w:tc>
        <w:tc>
          <w:tcPr>
            <w:tcW w:w="1211" w:type="dxa"/>
            <w:tcBorders>
              <w:top w:val="single" w:sz="4" w:space="0" w:color="auto"/>
              <w:left w:val="single" w:sz="4" w:space="0" w:color="auto"/>
              <w:bottom w:val="single" w:sz="18" w:space="0" w:color="auto"/>
              <w:right w:val="single" w:sz="8" w:space="0" w:color="auto"/>
            </w:tcBorders>
            <w:noWrap/>
            <w:tcMar>
              <w:top w:w="18" w:type="dxa"/>
              <w:left w:w="18" w:type="dxa"/>
              <w:bottom w:w="0" w:type="dxa"/>
              <w:right w:w="18" w:type="dxa"/>
            </w:tcMar>
            <w:vAlign w:val="center"/>
          </w:tcPr>
          <w:p w:rsidR="00B80A5C" w:rsidRPr="001C5E30" w:rsidRDefault="00B80A5C" w:rsidP="00C83AE0">
            <w:pPr>
              <w:pStyle w:val="Tabletext"/>
              <w:jc w:val="left"/>
              <w:rPr>
                <w:rFonts w:eastAsia="Arial Unicode MS"/>
                <w:sz w:val="16"/>
                <w:szCs w:val="16"/>
                <w:lang w:val="ru-RU"/>
              </w:rPr>
            </w:pPr>
            <w:r w:rsidRPr="001C5E30">
              <w:rPr>
                <w:sz w:val="16"/>
                <w:szCs w:val="16"/>
                <w:lang w:val="ru-RU"/>
              </w:rPr>
              <w:t>Всем судам (EPIRB)</w:t>
            </w:r>
          </w:p>
        </w:tc>
        <w:tc>
          <w:tcPr>
            <w:tcW w:w="255"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single" w:sz="4" w:space="0" w:color="auto"/>
              <w:left w:val="nil"/>
              <w:bottom w:val="single" w:sz="18"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Pr>
                <w:rFonts w:ascii="Arial" w:hAnsi="Arial" w:cs="Arial"/>
                <w:sz w:val="16"/>
                <w:szCs w:val="16"/>
                <w:lang w:val="ru-RU"/>
              </w:rPr>
              <w:t>–</w:t>
            </w:r>
          </w:p>
        </w:tc>
        <w:tc>
          <w:tcPr>
            <w:tcW w:w="305" w:type="dxa"/>
            <w:tcBorders>
              <w:top w:val="single" w:sz="4" w:space="0" w:color="auto"/>
              <w:left w:val="nil"/>
              <w:bottom w:val="single" w:sz="18"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single" w:sz="4"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p>
        </w:tc>
        <w:tc>
          <w:tcPr>
            <w:tcW w:w="255" w:type="dxa"/>
            <w:tcBorders>
              <w:top w:val="single" w:sz="4"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p>
        </w:tc>
        <w:tc>
          <w:tcPr>
            <w:tcW w:w="233" w:type="dxa"/>
            <w:tcBorders>
              <w:top w:val="single" w:sz="4" w:space="0" w:color="auto"/>
              <w:left w:val="single" w:sz="4" w:space="0" w:color="auto"/>
              <w:bottom w:val="single" w:sz="18"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275" w:type="dxa"/>
            <w:gridSpan w:val="2"/>
            <w:tcBorders>
              <w:top w:val="single" w:sz="4" w:space="0" w:color="auto"/>
              <w:left w:val="single" w:sz="4" w:space="0" w:color="auto"/>
              <w:bottom w:val="single" w:sz="18"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304" w:type="dxa"/>
            <w:tcBorders>
              <w:top w:val="single" w:sz="4" w:space="0" w:color="auto"/>
              <w:left w:val="single" w:sz="4" w:space="0" w:color="auto"/>
              <w:bottom w:val="single" w:sz="18"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295" w:type="dxa"/>
            <w:tcBorders>
              <w:top w:val="single" w:sz="4" w:space="0" w:color="auto"/>
              <w:left w:val="single" w:sz="4" w:space="0" w:color="auto"/>
              <w:bottom w:val="single" w:sz="18" w:space="0" w:color="auto"/>
              <w:right w:val="single" w:sz="4" w:space="0" w:color="auto"/>
            </w:tcBorders>
            <w:vAlign w:val="center"/>
          </w:tcPr>
          <w:p w:rsidR="00B80A5C" w:rsidRPr="001C5E30" w:rsidRDefault="00B80A5C" w:rsidP="00C83AE0">
            <w:pPr>
              <w:jc w:val="center"/>
              <w:rPr>
                <w:rFonts w:ascii="Wingdings" w:hAnsi="Wingdings"/>
                <w:sz w:val="16"/>
                <w:szCs w:val="16"/>
                <w:lang w:val="ru-RU"/>
              </w:rPr>
            </w:pPr>
            <w:r>
              <w:rPr>
                <w:rFonts w:ascii="Arial" w:hAnsi="Arial" w:cs="Arial"/>
                <w:sz w:val="16"/>
                <w:szCs w:val="16"/>
                <w:lang w:val="ru-RU"/>
              </w:rPr>
              <w:t>–</w:t>
            </w:r>
          </w:p>
        </w:tc>
        <w:tc>
          <w:tcPr>
            <w:tcW w:w="283" w:type="dxa"/>
            <w:tcBorders>
              <w:top w:val="nil"/>
              <w:left w:val="single" w:sz="4" w:space="0" w:color="auto"/>
              <w:bottom w:val="single" w:sz="18"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84" w:type="dxa"/>
            <w:tcBorders>
              <w:top w:val="nil"/>
              <w:left w:val="nil"/>
              <w:bottom w:val="single" w:sz="18"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604"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116</w:t>
            </w:r>
          </w:p>
        </w:tc>
        <w:tc>
          <w:tcPr>
            <w:tcW w:w="628" w:type="dxa"/>
            <w:tcBorders>
              <w:top w:val="nil"/>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n/a</w:t>
            </w:r>
          </w:p>
        </w:tc>
        <w:tc>
          <w:tcPr>
            <w:tcW w:w="696"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623"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709"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94"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682"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Pos1</w:t>
            </w:r>
          </w:p>
        </w:tc>
        <w:tc>
          <w:tcPr>
            <w:tcW w:w="425"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UTC</w:t>
            </w:r>
          </w:p>
        </w:tc>
        <w:tc>
          <w:tcPr>
            <w:tcW w:w="687"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380"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504"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697" w:type="dxa"/>
            <w:tcBorders>
              <w:top w:val="single" w:sz="4" w:space="0" w:color="auto"/>
              <w:left w:val="nil"/>
              <w:bottom w:val="single" w:sz="18"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187" w:type="dxa"/>
            <w:tcBorders>
              <w:top w:val="nil"/>
              <w:left w:val="single" w:sz="1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jc w:val="center"/>
              <w:rPr>
                <w:rFonts w:eastAsia="Arial Unicode MS"/>
                <w:sz w:val="16"/>
                <w:szCs w:val="16"/>
                <w:lang w:val="ru-RU"/>
              </w:rPr>
            </w:pPr>
          </w:p>
        </w:tc>
        <w:tc>
          <w:tcPr>
            <w:tcW w:w="1230"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expan1</w:t>
            </w:r>
          </w:p>
        </w:tc>
      </w:tr>
    </w:tbl>
    <w:p w:rsidR="00B80A5C" w:rsidRPr="001C5E30" w:rsidRDefault="00B80A5C" w:rsidP="006603EC">
      <w:pPr>
        <w:pStyle w:val="TableLegend0"/>
        <w:keepNext w:val="0"/>
        <w:tabs>
          <w:tab w:val="left" w:pos="142"/>
          <w:tab w:val="left" w:pos="284"/>
        </w:tabs>
      </w:pPr>
      <w:r w:rsidRPr="001C5E30">
        <w:t>*</w:t>
      </w:r>
      <w:r w:rsidRPr="001C5E30">
        <w:tab/>
        <w:t>Последовательность расширения см. в таблице А1-4.11.</w:t>
      </w:r>
    </w:p>
    <w:p w:rsidR="00B80A5C" w:rsidRPr="001C5E30" w:rsidRDefault="00B80A5C" w:rsidP="00B80A5C">
      <w:pPr>
        <w:pStyle w:val="TableNo"/>
        <w:rPr>
          <w:i/>
          <w:iCs/>
          <w:caps/>
          <w:lang w:val="ru-RU"/>
        </w:rPr>
      </w:pPr>
      <w:r w:rsidRPr="001C5E30">
        <w:rPr>
          <w:lang w:val="ru-RU"/>
        </w:rPr>
        <w:lastRenderedPageBreak/>
        <w:t xml:space="preserve">ТАБЛИЦА A1-4.3 </w:t>
      </w:r>
      <w:r w:rsidRPr="001C5E30">
        <w:rPr>
          <w:iCs/>
          <w:lang w:val="ru-RU"/>
        </w:rPr>
        <w:t>(</w:t>
      </w:r>
      <w:r w:rsidRPr="001C5E30">
        <w:rPr>
          <w:i/>
          <w:iCs/>
          <w:lang w:val="ru-RU"/>
        </w:rPr>
        <w:t>окончание</w:t>
      </w:r>
      <w:r w:rsidRPr="001C5E30">
        <w:rPr>
          <w:iCs/>
          <w:lang w:val="ru-RU"/>
        </w:rPr>
        <w:t>)</w:t>
      </w:r>
    </w:p>
    <w:p w:rsidR="00B80A5C" w:rsidRPr="001C5E30" w:rsidRDefault="00B80A5C" w:rsidP="00B80A5C">
      <w:pPr>
        <w:pStyle w:val="Tabletitle"/>
        <w:rPr>
          <w:lang w:val="ru-RU"/>
        </w:rPr>
      </w:pPr>
      <w:r w:rsidRPr="001C5E30">
        <w:rPr>
          <w:lang w:val="ru-RU"/>
        </w:rPr>
        <w:t>Ретрансляция сигналов бедствия</w:t>
      </w:r>
    </w:p>
    <w:tbl>
      <w:tblPr>
        <w:tblW w:w="14733" w:type="dxa"/>
        <w:jc w:val="center"/>
        <w:tblLayout w:type="fixed"/>
        <w:tblCellMar>
          <w:left w:w="0" w:type="dxa"/>
          <w:right w:w="0" w:type="dxa"/>
        </w:tblCellMar>
        <w:tblLook w:val="0000" w:firstRow="0" w:lastRow="0" w:firstColumn="0" w:lastColumn="0" w:noHBand="0" w:noVBand="0"/>
      </w:tblPr>
      <w:tblGrid>
        <w:gridCol w:w="866"/>
        <w:gridCol w:w="1210"/>
        <w:gridCol w:w="256"/>
        <w:gridCol w:w="256"/>
        <w:gridCol w:w="256"/>
        <w:gridCol w:w="305"/>
        <w:gridCol w:w="256"/>
        <w:gridCol w:w="255"/>
        <w:gridCol w:w="254"/>
        <w:gridCol w:w="254"/>
        <w:gridCol w:w="311"/>
        <w:gridCol w:w="288"/>
        <w:gridCol w:w="283"/>
        <w:gridCol w:w="284"/>
        <w:gridCol w:w="604"/>
        <w:gridCol w:w="628"/>
        <w:gridCol w:w="696"/>
        <w:gridCol w:w="765"/>
        <w:gridCol w:w="709"/>
        <w:gridCol w:w="709"/>
        <w:gridCol w:w="567"/>
        <w:gridCol w:w="671"/>
        <w:gridCol w:w="463"/>
        <w:gridCol w:w="545"/>
        <w:gridCol w:w="380"/>
        <w:gridCol w:w="504"/>
        <w:gridCol w:w="697"/>
        <w:gridCol w:w="187"/>
        <w:gridCol w:w="1274"/>
      </w:tblGrid>
      <w:tr w:rsidR="00B80A5C" w:rsidRPr="001C5E30" w:rsidTr="00C83AE0">
        <w:trPr>
          <w:jc w:val="center"/>
        </w:trPr>
        <w:tc>
          <w:tcPr>
            <w:tcW w:w="866" w:type="dxa"/>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p>
        </w:tc>
        <w:tc>
          <w:tcPr>
            <w:tcW w:w="1210"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Тип</w:t>
            </w:r>
          </w:p>
        </w:tc>
        <w:tc>
          <w:tcPr>
            <w:tcW w:w="3258" w:type="dxa"/>
            <w:gridSpan w:val="12"/>
            <w:tcBorders>
              <w:top w:val="single" w:sz="12" w:space="0" w:color="000000"/>
              <w:left w:val="nil"/>
              <w:bottom w:val="single" w:sz="6" w:space="0" w:color="auto"/>
              <w:right w:val="single" w:sz="4" w:space="0" w:color="auto"/>
            </w:tcBorders>
          </w:tcPr>
          <w:p w:rsidR="00B80A5C" w:rsidRPr="001C5E30" w:rsidRDefault="00B80A5C" w:rsidP="00C83AE0">
            <w:pPr>
              <w:pStyle w:val="Tablehead"/>
              <w:spacing w:before="40" w:after="40"/>
              <w:rPr>
                <w:rFonts w:eastAsia="Arial Unicode MS"/>
                <w:sz w:val="16"/>
                <w:szCs w:val="16"/>
                <w:lang w:val="ru-RU"/>
              </w:rPr>
            </w:pPr>
            <w:r w:rsidRPr="001C5E30">
              <w:rPr>
                <w:rFonts w:eastAsia="Arial Unicode MS"/>
                <w:sz w:val="16"/>
                <w:szCs w:val="16"/>
                <w:lang w:val="ru-RU"/>
              </w:rPr>
              <w:t>Применяются к</w:t>
            </w:r>
          </w:p>
        </w:tc>
        <w:tc>
          <w:tcPr>
            <w:tcW w:w="7938"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Технический формат последовательности вызова</w:t>
            </w:r>
          </w:p>
        </w:tc>
        <w:tc>
          <w:tcPr>
            <w:tcW w:w="187" w:type="dxa"/>
            <w:tcBorders>
              <w:top w:val="nil"/>
              <w:left w:val="single" w:sz="12" w:space="0" w:color="000000"/>
              <w:bottom w:val="nil"/>
            </w:tcBorders>
            <w:noWrap/>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p>
        </w:tc>
        <w:tc>
          <w:tcPr>
            <w:tcW w:w="1274" w:type="dxa"/>
            <w:tcBorders>
              <w:bottom w:val="single" w:sz="12"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p>
        </w:tc>
      </w:tr>
      <w:tr w:rsidR="00B80A5C" w:rsidRPr="00BE6A7C" w:rsidTr="00C83AE0">
        <w:trPr>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p>
        </w:tc>
        <w:tc>
          <w:tcPr>
            <w:tcW w:w="1210"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bCs/>
                <w:sz w:val="16"/>
                <w:szCs w:val="16"/>
                <w:lang w:val="ru-RU"/>
              </w:rPr>
            </w:pPr>
          </w:p>
        </w:tc>
        <w:tc>
          <w:tcPr>
            <w:tcW w:w="512" w:type="dxa"/>
            <w:gridSpan w:val="2"/>
            <w:vMerge w:val="restart"/>
            <w:tcBorders>
              <w:top w:val="single" w:sz="6"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before="40" w:after="40"/>
              <w:rPr>
                <w:sz w:val="16"/>
                <w:szCs w:val="16"/>
                <w:lang w:val="ru-RU"/>
              </w:rPr>
            </w:pPr>
            <w:r w:rsidRPr="001C5E30">
              <w:rPr>
                <w:sz w:val="16"/>
                <w:szCs w:val="16"/>
                <w:lang w:val="ru-RU"/>
              </w:rPr>
              <w:t>Класс</w:t>
            </w:r>
            <w:r w:rsidRPr="001C5E30">
              <w:rPr>
                <w:sz w:val="16"/>
                <w:szCs w:val="16"/>
                <w:lang w:val="ru-RU"/>
              </w:rPr>
              <w:br/>
              <w:t>стан-</w:t>
            </w:r>
            <w:r w:rsidRPr="001C5E30">
              <w:rPr>
                <w:sz w:val="16"/>
                <w:szCs w:val="16"/>
                <w:lang w:val="ru-RU"/>
              </w:rPr>
              <w:br/>
              <w:t>ции</w:t>
            </w:r>
            <w:r w:rsidRPr="001C5E30">
              <w:rPr>
                <w:sz w:val="16"/>
                <w:szCs w:val="16"/>
                <w:lang w:val="ru-RU"/>
              </w:rPr>
              <w:br/>
              <w:t>судна A</w:t>
            </w:r>
          </w:p>
        </w:tc>
        <w:tc>
          <w:tcPr>
            <w:tcW w:w="561" w:type="dxa"/>
            <w:gridSpan w:val="2"/>
            <w:vMerge w:val="restart"/>
            <w:tcBorders>
              <w:top w:val="single" w:sz="6"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before="40" w:after="40"/>
              <w:rPr>
                <w:sz w:val="16"/>
                <w:szCs w:val="16"/>
                <w:lang w:val="ru-RU"/>
              </w:rPr>
            </w:pPr>
            <w:r w:rsidRPr="001C5E30">
              <w:rPr>
                <w:sz w:val="16"/>
                <w:szCs w:val="16"/>
                <w:lang w:val="ru-RU"/>
              </w:rPr>
              <w:t>Класс</w:t>
            </w:r>
            <w:r w:rsidRPr="001C5E30">
              <w:rPr>
                <w:sz w:val="16"/>
                <w:szCs w:val="16"/>
                <w:lang w:val="ru-RU"/>
              </w:rPr>
              <w:br/>
              <w:t>стан-</w:t>
            </w:r>
            <w:r w:rsidRPr="001C5E30">
              <w:rPr>
                <w:sz w:val="16"/>
                <w:szCs w:val="16"/>
                <w:lang w:val="ru-RU"/>
              </w:rPr>
              <w:br/>
              <w:t>ции</w:t>
            </w:r>
            <w:r w:rsidRPr="001C5E30">
              <w:rPr>
                <w:sz w:val="16"/>
                <w:szCs w:val="16"/>
                <w:lang w:val="ru-RU"/>
              </w:rPr>
              <w:br/>
              <w:t>судна</w:t>
            </w:r>
            <w:r w:rsidRPr="001C5E30">
              <w:rPr>
                <w:sz w:val="16"/>
                <w:szCs w:val="16"/>
                <w:lang w:val="ru-RU"/>
              </w:rPr>
              <w:br/>
              <w:t>D</w:t>
            </w:r>
          </w:p>
        </w:tc>
        <w:tc>
          <w:tcPr>
            <w:tcW w:w="511" w:type="dxa"/>
            <w:gridSpan w:val="2"/>
            <w:vMerge w:val="restart"/>
            <w:tcBorders>
              <w:top w:val="single" w:sz="6"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40" w:after="40"/>
              <w:rPr>
                <w:sz w:val="16"/>
                <w:szCs w:val="16"/>
                <w:lang w:val="ru-RU"/>
              </w:rPr>
            </w:pPr>
            <w:r w:rsidRPr="001C5E30">
              <w:rPr>
                <w:sz w:val="16"/>
                <w:szCs w:val="16"/>
                <w:lang w:val="ru-RU"/>
              </w:rPr>
              <w:t>Класс</w:t>
            </w:r>
            <w:r w:rsidRPr="001C5E30">
              <w:rPr>
                <w:sz w:val="16"/>
                <w:szCs w:val="16"/>
                <w:lang w:val="ru-RU"/>
              </w:rPr>
              <w:br/>
              <w:t>стан-</w:t>
            </w:r>
            <w:r w:rsidRPr="001C5E30">
              <w:rPr>
                <w:sz w:val="16"/>
                <w:szCs w:val="16"/>
                <w:lang w:val="ru-RU"/>
              </w:rPr>
              <w:br/>
              <w:t>ции</w:t>
            </w:r>
            <w:r w:rsidRPr="001C5E30">
              <w:rPr>
                <w:sz w:val="16"/>
                <w:szCs w:val="16"/>
                <w:lang w:val="ru-RU"/>
              </w:rPr>
              <w:br/>
              <w:t>судна</w:t>
            </w:r>
            <w:r w:rsidRPr="001C5E30">
              <w:rPr>
                <w:sz w:val="16"/>
                <w:szCs w:val="16"/>
                <w:lang w:val="ru-RU"/>
              </w:rPr>
              <w:br/>
              <w:t>E</w:t>
            </w:r>
          </w:p>
        </w:tc>
        <w:tc>
          <w:tcPr>
            <w:tcW w:w="508" w:type="dxa"/>
            <w:gridSpan w:val="2"/>
            <w:vMerge w:val="restart"/>
            <w:tcBorders>
              <w:top w:val="single" w:sz="6" w:space="0" w:color="auto"/>
              <w:left w:val="single" w:sz="4" w:space="0" w:color="auto"/>
              <w:bottom w:val="single" w:sz="4" w:space="0" w:color="auto"/>
              <w:right w:val="single" w:sz="4" w:space="0" w:color="auto"/>
            </w:tcBorders>
            <w:vAlign w:val="bottom"/>
          </w:tcPr>
          <w:p w:rsidR="00B80A5C" w:rsidRPr="001C5E30" w:rsidRDefault="00B80A5C" w:rsidP="00C83AE0">
            <w:pPr>
              <w:pStyle w:val="Tablehead"/>
              <w:spacing w:before="40" w:after="40"/>
              <w:rPr>
                <w:sz w:val="16"/>
                <w:szCs w:val="16"/>
                <w:lang w:val="ru-RU"/>
              </w:rPr>
            </w:pPr>
            <w:r w:rsidRPr="001C5E30">
              <w:rPr>
                <w:sz w:val="16"/>
                <w:szCs w:val="16"/>
                <w:lang w:val="ru-RU"/>
              </w:rPr>
              <w:t>Класс</w:t>
            </w:r>
            <w:r w:rsidRPr="001C5E30">
              <w:rPr>
                <w:sz w:val="16"/>
                <w:szCs w:val="16"/>
                <w:lang w:val="ru-RU"/>
              </w:rPr>
              <w:br/>
              <w:t>пор-та-тив-ной</w:t>
            </w:r>
            <w:r w:rsidRPr="001C5E30">
              <w:rPr>
                <w:sz w:val="16"/>
                <w:szCs w:val="16"/>
                <w:lang w:val="ru-RU"/>
              </w:rPr>
              <w:br/>
              <w:t>стан-ции</w:t>
            </w:r>
            <w:r w:rsidRPr="001C5E30">
              <w:rPr>
                <w:sz w:val="16"/>
                <w:szCs w:val="16"/>
                <w:lang w:val="ru-RU"/>
              </w:rPr>
              <w:br/>
              <w:t>H</w:t>
            </w:r>
          </w:p>
        </w:tc>
        <w:tc>
          <w:tcPr>
            <w:tcW w:w="599" w:type="dxa"/>
            <w:gridSpan w:val="2"/>
            <w:vMerge w:val="restart"/>
            <w:tcBorders>
              <w:top w:val="single" w:sz="6" w:space="0" w:color="auto"/>
              <w:left w:val="single" w:sz="4" w:space="0" w:color="auto"/>
              <w:bottom w:val="single" w:sz="4" w:space="0" w:color="auto"/>
              <w:right w:val="single" w:sz="4" w:space="0" w:color="auto"/>
            </w:tcBorders>
            <w:vAlign w:val="bottom"/>
          </w:tcPr>
          <w:p w:rsidR="00B80A5C" w:rsidRPr="001C5E30" w:rsidRDefault="00B80A5C" w:rsidP="00C83AE0">
            <w:pPr>
              <w:pStyle w:val="Tablehead"/>
              <w:spacing w:before="40" w:after="40"/>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r w:rsidRPr="001C5E30">
              <w:rPr>
                <w:sz w:val="16"/>
                <w:szCs w:val="16"/>
                <w:lang w:val="ru-RU"/>
              </w:rPr>
              <w:br/>
              <w:t xml:space="preserve">и </w:t>
            </w:r>
            <w:r w:rsidRPr="001C5E30">
              <w:rPr>
                <w:sz w:val="16"/>
                <w:szCs w:val="16"/>
                <w:lang w:val="ru-RU"/>
              </w:rPr>
              <w:br/>
              <w:t>без нее</w:t>
            </w:r>
          </w:p>
        </w:tc>
        <w:tc>
          <w:tcPr>
            <w:tcW w:w="567" w:type="dxa"/>
            <w:gridSpan w:val="2"/>
            <w:vMerge w:val="restart"/>
            <w:tcBorders>
              <w:top w:val="single" w:sz="6"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before="40" w:after="40"/>
              <w:rPr>
                <w:sz w:val="16"/>
                <w:szCs w:val="16"/>
                <w:lang w:val="ru-RU"/>
              </w:rPr>
            </w:pPr>
            <w:r w:rsidRPr="001C5E30">
              <w:rPr>
                <w:sz w:val="16"/>
                <w:szCs w:val="16"/>
                <w:lang w:val="ru-RU"/>
              </w:rPr>
              <w:t>Бере-</w:t>
            </w:r>
            <w:r w:rsidRPr="001C5E30">
              <w:rPr>
                <w:sz w:val="16"/>
                <w:szCs w:val="16"/>
                <w:lang w:val="ru-RU"/>
              </w:rPr>
              <w:br/>
              <w:t>говая</w:t>
            </w:r>
            <w:r w:rsidRPr="001C5E30">
              <w:rPr>
                <w:sz w:val="16"/>
                <w:szCs w:val="16"/>
                <w:lang w:val="ru-RU"/>
              </w:rPr>
              <w:br/>
              <w:t>стан-</w:t>
            </w:r>
            <w:r w:rsidRPr="001C5E30">
              <w:rPr>
                <w:sz w:val="16"/>
                <w:szCs w:val="16"/>
                <w:lang w:val="ru-RU"/>
              </w:rPr>
              <w:br/>
              <w:t>ция</w:t>
            </w:r>
          </w:p>
        </w:tc>
        <w:tc>
          <w:tcPr>
            <w:tcW w:w="604"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40" w:after="40"/>
              <w:rPr>
                <w:sz w:val="16"/>
                <w:szCs w:val="16"/>
                <w:lang w:val="ru-RU"/>
              </w:rPr>
            </w:pPr>
            <w:r w:rsidRPr="001C5E30">
              <w:rPr>
                <w:sz w:val="16"/>
                <w:szCs w:val="16"/>
                <w:lang w:val="ru-RU"/>
              </w:rPr>
              <w:t>Специ-</w:t>
            </w:r>
            <w:r w:rsidRPr="001C5E30">
              <w:rPr>
                <w:sz w:val="16"/>
                <w:szCs w:val="16"/>
                <w:lang w:val="ru-RU"/>
              </w:rPr>
              <w:br/>
              <w:t>фика-</w:t>
            </w:r>
            <w:r w:rsidRPr="001C5E30">
              <w:rPr>
                <w:sz w:val="16"/>
                <w:szCs w:val="16"/>
                <w:lang w:val="ru-RU"/>
              </w:rPr>
              <w:br/>
              <w:t>тор</w:t>
            </w:r>
            <w:r w:rsidRPr="001C5E30">
              <w:rPr>
                <w:sz w:val="16"/>
                <w:szCs w:val="16"/>
                <w:lang w:val="ru-RU"/>
              </w:rPr>
              <w:br/>
              <w:t>форма-</w:t>
            </w:r>
            <w:r w:rsidRPr="001C5E30">
              <w:rPr>
                <w:sz w:val="16"/>
                <w:szCs w:val="16"/>
                <w:lang w:val="ru-RU"/>
              </w:rPr>
              <w:br/>
              <w:t>та</w:t>
            </w:r>
            <w:r w:rsidRPr="001C5E30">
              <w:rPr>
                <w:sz w:val="16"/>
                <w:szCs w:val="16"/>
                <w:lang w:val="ru-RU"/>
              </w:rPr>
              <w:br/>
              <w:t>(2 иден-</w:t>
            </w:r>
            <w:r w:rsidRPr="001C5E30">
              <w:rPr>
                <w:sz w:val="16"/>
                <w:szCs w:val="16"/>
                <w:lang w:val="ru-RU"/>
              </w:rPr>
              <w:br/>
              <w:t>тич-</w:t>
            </w:r>
            <w:r w:rsidRPr="001C5E30">
              <w:rPr>
                <w:sz w:val="16"/>
                <w:szCs w:val="16"/>
                <w:lang w:val="ru-RU"/>
              </w:rPr>
              <w:br/>
              <w:t>ных)</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69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Катего-</w:t>
            </w:r>
            <w:r w:rsidRPr="001C5E30">
              <w:rPr>
                <w:sz w:val="16"/>
                <w:szCs w:val="16"/>
                <w:lang w:val="ru-RU"/>
              </w:rPr>
              <w:br/>
              <w:t>рия</w:t>
            </w:r>
            <w:r w:rsidRPr="001C5E30">
              <w:rPr>
                <w:sz w:val="16"/>
                <w:szCs w:val="16"/>
                <w:lang w:val="ru-RU"/>
              </w:rPr>
              <w:br/>
              <w:t>(1)</w:t>
            </w:r>
          </w:p>
        </w:tc>
        <w:tc>
          <w:tcPr>
            <w:tcW w:w="76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40" w:after="40"/>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Теле-</w:t>
            </w:r>
            <w:r w:rsidRPr="001C5E30">
              <w:rPr>
                <w:sz w:val="16"/>
                <w:szCs w:val="16"/>
                <w:lang w:val="ru-RU"/>
              </w:rPr>
              <w:br/>
              <w:t>команда</w:t>
            </w:r>
            <w:r w:rsidRPr="001C5E30">
              <w:rPr>
                <w:sz w:val="16"/>
                <w:szCs w:val="16"/>
                <w:lang w:val="ru-RU"/>
              </w:rPr>
              <w:br/>
              <w:t>(1)</w:t>
            </w:r>
          </w:p>
        </w:tc>
        <w:tc>
          <w:tcPr>
            <w:tcW w:w="2955"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Сообщение</w:t>
            </w:r>
          </w:p>
        </w:tc>
        <w:tc>
          <w:tcPr>
            <w:tcW w:w="38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40" w:after="40"/>
              <w:rPr>
                <w:sz w:val="16"/>
                <w:szCs w:val="16"/>
                <w:lang w:val="ru-RU"/>
              </w:rPr>
            </w:pPr>
            <w:r w:rsidRPr="001C5E30">
              <w:rPr>
                <w:sz w:val="16"/>
                <w:szCs w:val="16"/>
                <w:lang w:val="ru-RU"/>
              </w:rPr>
              <w:t>EOS</w:t>
            </w:r>
            <w:r w:rsidRPr="001C5E30">
              <w:rPr>
                <w:sz w:val="16"/>
                <w:szCs w:val="16"/>
                <w:lang w:val="ru-RU"/>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40" w:after="40"/>
              <w:rPr>
                <w:sz w:val="16"/>
                <w:szCs w:val="16"/>
                <w:lang w:val="ru-RU"/>
              </w:rPr>
            </w:pPr>
            <w:r w:rsidRPr="001C5E30">
              <w:rPr>
                <w:sz w:val="16"/>
                <w:szCs w:val="16"/>
                <w:lang w:val="ru-RU"/>
              </w:rPr>
              <w:t>ECC</w:t>
            </w:r>
            <w:r w:rsidRPr="001C5E30">
              <w:rPr>
                <w:sz w:val="16"/>
                <w:szCs w:val="16"/>
                <w:lang w:val="ru-RU"/>
              </w:rPr>
              <w:br/>
              <w:t>(1)</w:t>
            </w:r>
          </w:p>
        </w:tc>
        <w:tc>
          <w:tcPr>
            <w:tcW w:w="697"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B80A5C" w:rsidRPr="001C5E30" w:rsidRDefault="00B80A5C" w:rsidP="00C83AE0">
            <w:pPr>
              <w:pStyle w:val="Tablehead"/>
              <w:spacing w:before="40" w:after="40"/>
              <w:rPr>
                <w:sz w:val="16"/>
                <w:szCs w:val="16"/>
                <w:lang w:val="ru-RU"/>
              </w:rPr>
            </w:pPr>
            <w:r w:rsidRPr="001C5E30">
              <w:rPr>
                <w:sz w:val="16"/>
                <w:szCs w:val="16"/>
                <w:lang w:val="ru-RU"/>
              </w:rPr>
              <w:t>EOS</w:t>
            </w:r>
            <w:r w:rsidRPr="001C5E30">
              <w:rPr>
                <w:sz w:val="16"/>
                <w:szCs w:val="16"/>
                <w:lang w:val="ru-RU"/>
              </w:rPr>
              <w:br/>
              <w:t>(2 иден-тичных)</w:t>
            </w: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p>
        </w:tc>
        <w:tc>
          <w:tcPr>
            <w:tcW w:w="1274"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Последова-</w:t>
            </w:r>
            <w:r w:rsidRPr="001C5E30">
              <w:rPr>
                <w:sz w:val="16"/>
                <w:szCs w:val="16"/>
                <w:lang w:val="ru-RU"/>
              </w:rPr>
              <w:br/>
              <w:t>тельность</w:t>
            </w:r>
            <w:r w:rsidRPr="001C5E30">
              <w:rPr>
                <w:sz w:val="16"/>
                <w:szCs w:val="16"/>
                <w:lang w:val="ru-RU"/>
              </w:rPr>
              <w:br/>
              <w:t>расширения</w:t>
            </w:r>
            <w:r w:rsidRPr="001C5E30">
              <w:rPr>
                <w:sz w:val="16"/>
                <w:szCs w:val="16"/>
                <w:lang w:val="ru-RU"/>
              </w:rPr>
              <w:br/>
              <w:t>по Рек.</w:t>
            </w:r>
            <w:r>
              <w:rPr>
                <w:sz w:val="16"/>
                <w:szCs w:val="16"/>
                <w:lang w:val="ru-RU"/>
              </w:rPr>
              <w:t> МСЭ</w:t>
            </w:r>
            <w:r w:rsidRPr="001C5E30">
              <w:rPr>
                <w:sz w:val="16"/>
                <w:szCs w:val="16"/>
                <w:lang w:val="ru-RU"/>
              </w:rPr>
              <w:t>-R</w:t>
            </w:r>
            <w:r w:rsidRPr="001C5E30">
              <w:rPr>
                <w:sz w:val="16"/>
                <w:szCs w:val="16"/>
                <w:lang w:val="ru-RU"/>
              </w:rPr>
              <w:br/>
              <w:t>M.821*</w:t>
            </w:r>
            <w:r w:rsidRPr="001C5E30">
              <w:rPr>
                <w:sz w:val="16"/>
                <w:szCs w:val="16"/>
                <w:lang w:val="ru-RU"/>
              </w:rPr>
              <w:br/>
              <w:t>(9)</w:t>
            </w:r>
          </w:p>
        </w:tc>
      </w:tr>
      <w:tr w:rsidR="00B80A5C" w:rsidRPr="001C5E30" w:rsidTr="00C83AE0">
        <w:trPr>
          <w:jc w:val="center"/>
          <w:hidden/>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rPr>
                <w:rFonts w:ascii="Arial Unicode MS" w:eastAsia="Arial Unicode MS" w:hAnsi="Arial Unicode MS" w:cs="Arial Unicode MS"/>
                <w:vanish/>
                <w:sz w:val="16"/>
                <w:szCs w:val="16"/>
                <w:lang w:val="ru-RU"/>
              </w:rPr>
            </w:pPr>
          </w:p>
        </w:tc>
        <w:tc>
          <w:tcPr>
            <w:tcW w:w="1210"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bCs/>
                <w:sz w:val="16"/>
                <w:szCs w:val="16"/>
                <w:lang w:val="ru-RU"/>
              </w:rPr>
            </w:pPr>
          </w:p>
        </w:tc>
        <w:tc>
          <w:tcPr>
            <w:tcW w:w="512"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bCs/>
                <w:sz w:val="16"/>
                <w:szCs w:val="16"/>
                <w:lang w:val="ru-RU"/>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bCs/>
                <w:sz w:val="16"/>
                <w:szCs w:val="16"/>
                <w:lang w:val="ru-RU"/>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bCs/>
                <w:sz w:val="16"/>
                <w:szCs w:val="16"/>
                <w:lang w:val="ru-RU"/>
              </w:rPr>
            </w:pPr>
          </w:p>
        </w:tc>
        <w:tc>
          <w:tcPr>
            <w:tcW w:w="508" w:type="dxa"/>
            <w:gridSpan w:val="2"/>
            <w:vMerge/>
            <w:tcBorders>
              <w:top w:val="single" w:sz="4" w:space="0" w:color="auto"/>
              <w:left w:val="single" w:sz="4" w:space="0" w:color="auto"/>
              <w:bottom w:val="single" w:sz="4" w:space="0" w:color="auto"/>
              <w:right w:val="single" w:sz="4" w:space="0" w:color="auto"/>
            </w:tcBorders>
          </w:tcPr>
          <w:p w:rsidR="00B80A5C" w:rsidRPr="001C5E30" w:rsidRDefault="00B80A5C" w:rsidP="00C83AE0">
            <w:pPr>
              <w:pStyle w:val="Tablehead"/>
              <w:spacing w:before="40" w:after="40"/>
              <w:rPr>
                <w:rFonts w:eastAsia="Arial Unicode MS"/>
                <w:bCs/>
                <w:sz w:val="16"/>
                <w:szCs w:val="16"/>
                <w:lang w:val="ru-RU"/>
              </w:rPr>
            </w:pPr>
          </w:p>
        </w:tc>
        <w:tc>
          <w:tcPr>
            <w:tcW w:w="599" w:type="dxa"/>
            <w:gridSpan w:val="2"/>
            <w:vMerge/>
            <w:tcBorders>
              <w:top w:val="single" w:sz="4" w:space="0" w:color="auto"/>
              <w:left w:val="single" w:sz="4" w:space="0" w:color="auto"/>
              <w:bottom w:val="single" w:sz="4" w:space="0" w:color="auto"/>
              <w:right w:val="single" w:sz="4" w:space="0" w:color="auto"/>
            </w:tcBorders>
          </w:tcPr>
          <w:p w:rsidR="00B80A5C" w:rsidRPr="001C5E30" w:rsidRDefault="00B80A5C" w:rsidP="00C83AE0">
            <w:pPr>
              <w:pStyle w:val="Tablehead"/>
              <w:spacing w:before="40" w:after="40"/>
              <w:rPr>
                <w:rFonts w:eastAsia="Arial Unicode MS"/>
                <w:bCs/>
                <w:sz w:val="16"/>
                <w:szCs w:val="16"/>
                <w:lang w:val="ru-RU"/>
              </w:rPr>
            </w:pPr>
          </w:p>
        </w:tc>
        <w:tc>
          <w:tcPr>
            <w:tcW w:w="567"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bCs/>
                <w:sz w:val="16"/>
                <w:szCs w:val="16"/>
                <w:lang w:val="ru-RU"/>
              </w:rPr>
            </w:pPr>
          </w:p>
        </w:tc>
        <w:tc>
          <w:tcPr>
            <w:tcW w:w="604"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bCs/>
                <w:sz w:val="16"/>
                <w:szCs w:val="16"/>
                <w:lang w:val="ru-RU"/>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bCs/>
                <w:sz w:val="16"/>
                <w:szCs w:val="16"/>
                <w:lang w:val="ru-RU"/>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bCs/>
                <w:sz w:val="16"/>
                <w:szCs w:val="16"/>
                <w:lang w:val="ru-RU"/>
              </w:rPr>
            </w:pPr>
          </w:p>
        </w:tc>
        <w:tc>
          <w:tcPr>
            <w:tcW w:w="765"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bCs/>
                <w:sz w:val="16"/>
                <w:szCs w:val="16"/>
                <w:lang w:val="ru-RU"/>
              </w:rPr>
            </w:pPr>
          </w:p>
        </w:tc>
        <w:tc>
          <w:tcPr>
            <w:tcW w:w="709"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bCs/>
                <w:sz w:val="16"/>
                <w:szCs w:val="16"/>
                <w:lang w:val="ru-RU"/>
              </w:rPr>
            </w:pPr>
          </w:p>
        </w:tc>
        <w:tc>
          <w:tcPr>
            <w:tcW w:w="709" w:type="dxa"/>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0</w:t>
            </w:r>
          </w:p>
        </w:tc>
        <w:tc>
          <w:tcPr>
            <w:tcW w:w="567" w:type="dxa"/>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1</w:t>
            </w:r>
          </w:p>
        </w:tc>
        <w:tc>
          <w:tcPr>
            <w:tcW w:w="671" w:type="dxa"/>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2</w:t>
            </w:r>
          </w:p>
        </w:tc>
        <w:tc>
          <w:tcPr>
            <w:tcW w:w="463" w:type="dxa"/>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3</w:t>
            </w:r>
          </w:p>
        </w:tc>
        <w:tc>
          <w:tcPr>
            <w:tcW w:w="545" w:type="dxa"/>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4</w:t>
            </w:r>
          </w:p>
        </w:tc>
        <w:tc>
          <w:tcPr>
            <w:tcW w:w="380"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40" w:after="40"/>
              <w:rPr>
                <w:rFonts w:eastAsia="Arial Unicode MS"/>
                <w:bCs/>
                <w:sz w:val="16"/>
                <w:szCs w:val="16"/>
                <w:lang w:val="ru-RU"/>
              </w:rPr>
            </w:pPr>
          </w:p>
        </w:tc>
        <w:tc>
          <w:tcPr>
            <w:tcW w:w="504"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40" w:after="40"/>
              <w:rPr>
                <w:rFonts w:eastAsia="Arial Unicode MS"/>
                <w:bCs/>
                <w:sz w:val="16"/>
                <w:szCs w:val="16"/>
                <w:lang w:val="ru-RU"/>
              </w:rPr>
            </w:pPr>
          </w:p>
        </w:tc>
        <w:tc>
          <w:tcPr>
            <w:tcW w:w="697" w:type="dxa"/>
            <w:vMerge/>
            <w:tcBorders>
              <w:top w:val="nil"/>
              <w:left w:val="single" w:sz="4" w:space="0" w:color="auto"/>
              <w:bottom w:val="single" w:sz="8" w:space="0" w:color="000000"/>
              <w:right w:val="single" w:sz="12" w:space="0" w:color="auto"/>
            </w:tcBorders>
            <w:vAlign w:val="center"/>
          </w:tcPr>
          <w:p w:rsidR="00B80A5C" w:rsidRPr="001C5E30" w:rsidRDefault="00B80A5C" w:rsidP="00C83AE0">
            <w:pPr>
              <w:pStyle w:val="Tablehead"/>
              <w:spacing w:before="40" w:after="40"/>
              <w:rPr>
                <w:rFonts w:eastAsia="Arial Unicode MS"/>
                <w:bCs/>
                <w:sz w:val="16"/>
                <w:szCs w:val="16"/>
                <w:lang w:val="ru-RU"/>
              </w:rPr>
            </w:pP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rPr>
                <w:rFonts w:ascii="Arial Unicode MS" w:eastAsia="Arial Unicode MS" w:hAnsi="Arial Unicode MS" w:cs="Arial Unicode MS"/>
                <w:vanish/>
                <w:sz w:val="16"/>
                <w:szCs w:val="16"/>
                <w:lang w:val="ru-RU"/>
              </w:rPr>
            </w:pPr>
          </w:p>
        </w:tc>
        <w:tc>
          <w:tcPr>
            <w:tcW w:w="1274" w:type="dxa"/>
            <w:vMerge/>
            <w:tcBorders>
              <w:top w:val="single" w:sz="8" w:space="0" w:color="auto"/>
              <w:left w:val="single" w:sz="12" w:space="0" w:color="auto"/>
              <w:bottom w:val="single" w:sz="8" w:space="0" w:color="000000"/>
              <w:right w:val="single" w:sz="12" w:space="0" w:color="auto"/>
            </w:tcBorders>
            <w:vAlign w:val="center"/>
          </w:tcPr>
          <w:p w:rsidR="00B80A5C" w:rsidRPr="001C5E30" w:rsidRDefault="00B80A5C" w:rsidP="00C83AE0">
            <w:pPr>
              <w:pStyle w:val="Tablehead"/>
              <w:spacing w:before="40" w:after="40"/>
              <w:rPr>
                <w:rFonts w:eastAsia="Arial Unicode MS"/>
                <w:bCs/>
                <w:sz w:val="16"/>
                <w:szCs w:val="16"/>
                <w:lang w:val="ru-RU"/>
              </w:rPr>
            </w:pPr>
          </w:p>
        </w:tc>
      </w:tr>
      <w:tr w:rsidR="00B80A5C" w:rsidRPr="002D0604" w:rsidTr="00C83AE0">
        <w:trPr>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p>
        </w:tc>
        <w:tc>
          <w:tcPr>
            <w:tcW w:w="1210"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bCs/>
                <w:sz w:val="16"/>
                <w:szCs w:val="16"/>
                <w:lang w:val="ru-RU"/>
              </w:rPr>
            </w:pPr>
          </w:p>
        </w:tc>
        <w:tc>
          <w:tcPr>
            <w:tcW w:w="512"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bCs/>
                <w:sz w:val="16"/>
                <w:szCs w:val="16"/>
                <w:lang w:val="ru-RU"/>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bCs/>
                <w:sz w:val="16"/>
                <w:szCs w:val="16"/>
                <w:lang w:val="ru-RU"/>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bCs/>
                <w:sz w:val="16"/>
                <w:szCs w:val="16"/>
                <w:lang w:val="ru-RU"/>
              </w:rPr>
            </w:pPr>
          </w:p>
        </w:tc>
        <w:tc>
          <w:tcPr>
            <w:tcW w:w="508" w:type="dxa"/>
            <w:gridSpan w:val="2"/>
            <w:vMerge/>
            <w:tcBorders>
              <w:top w:val="single" w:sz="4" w:space="0" w:color="auto"/>
              <w:left w:val="single" w:sz="4" w:space="0" w:color="auto"/>
              <w:bottom w:val="single" w:sz="4" w:space="0" w:color="auto"/>
              <w:right w:val="single" w:sz="4" w:space="0" w:color="auto"/>
            </w:tcBorders>
          </w:tcPr>
          <w:p w:rsidR="00B80A5C" w:rsidRPr="001C5E30" w:rsidRDefault="00B80A5C" w:rsidP="00C83AE0">
            <w:pPr>
              <w:pStyle w:val="Tablehead"/>
              <w:spacing w:before="40" w:after="40"/>
              <w:rPr>
                <w:rFonts w:eastAsia="Arial Unicode MS"/>
                <w:bCs/>
                <w:sz w:val="16"/>
                <w:szCs w:val="16"/>
                <w:lang w:val="ru-RU"/>
              </w:rPr>
            </w:pPr>
          </w:p>
        </w:tc>
        <w:tc>
          <w:tcPr>
            <w:tcW w:w="599" w:type="dxa"/>
            <w:gridSpan w:val="2"/>
            <w:vMerge/>
            <w:tcBorders>
              <w:top w:val="single" w:sz="4" w:space="0" w:color="auto"/>
              <w:left w:val="single" w:sz="4" w:space="0" w:color="auto"/>
              <w:bottom w:val="single" w:sz="4" w:space="0" w:color="auto"/>
              <w:right w:val="single" w:sz="4" w:space="0" w:color="auto"/>
            </w:tcBorders>
          </w:tcPr>
          <w:p w:rsidR="00B80A5C" w:rsidRPr="001C5E30" w:rsidRDefault="00B80A5C" w:rsidP="00C83AE0">
            <w:pPr>
              <w:pStyle w:val="Tablehead"/>
              <w:spacing w:before="40" w:after="40"/>
              <w:rPr>
                <w:rFonts w:eastAsia="Arial Unicode MS"/>
                <w:bCs/>
                <w:sz w:val="16"/>
                <w:szCs w:val="16"/>
                <w:lang w:val="ru-RU"/>
              </w:rPr>
            </w:pPr>
          </w:p>
        </w:tc>
        <w:tc>
          <w:tcPr>
            <w:tcW w:w="567"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bCs/>
                <w:sz w:val="16"/>
                <w:szCs w:val="16"/>
                <w:lang w:val="ru-RU"/>
              </w:rPr>
            </w:pPr>
          </w:p>
        </w:tc>
        <w:tc>
          <w:tcPr>
            <w:tcW w:w="604"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bCs/>
                <w:sz w:val="16"/>
                <w:szCs w:val="16"/>
                <w:lang w:val="ru-RU"/>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bCs/>
                <w:sz w:val="16"/>
                <w:szCs w:val="16"/>
                <w:lang w:val="ru-RU"/>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bCs/>
                <w:sz w:val="16"/>
                <w:szCs w:val="16"/>
                <w:lang w:val="ru-RU"/>
              </w:rPr>
            </w:pPr>
          </w:p>
        </w:tc>
        <w:tc>
          <w:tcPr>
            <w:tcW w:w="765"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bCs/>
                <w:sz w:val="16"/>
                <w:szCs w:val="16"/>
                <w:lang w:val="ru-RU"/>
              </w:rPr>
            </w:pPr>
          </w:p>
        </w:tc>
        <w:tc>
          <w:tcPr>
            <w:tcW w:w="709"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bCs/>
                <w:sz w:val="16"/>
                <w:szCs w:val="16"/>
                <w:lang w:val="ru-RU"/>
              </w:rPr>
            </w:pP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r w:rsidRPr="001C5E30">
              <w:rPr>
                <w:sz w:val="16"/>
                <w:szCs w:val="16"/>
                <w:lang w:val="ru-RU"/>
              </w:rPr>
              <w:br/>
              <w:t>(5)</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Харак-тер</w:t>
            </w:r>
            <w:r w:rsidRPr="001C5E30">
              <w:rPr>
                <w:sz w:val="16"/>
                <w:szCs w:val="16"/>
                <w:lang w:val="ru-RU"/>
              </w:rPr>
              <w:br/>
              <w:t>бед-ствия</w:t>
            </w:r>
            <w:r w:rsidRPr="001C5E30">
              <w:rPr>
                <w:sz w:val="16"/>
                <w:szCs w:val="16"/>
                <w:lang w:val="ru-RU"/>
              </w:rPr>
              <w:br/>
              <w:t>(1)</w:t>
            </w:r>
          </w:p>
        </w:tc>
        <w:tc>
          <w:tcPr>
            <w:tcW w:w="6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40" w:after="40"/>
              <w:rPr>
                <w:sz w:val="16"/>
                <w:szCs w:val="16"/>
                <w:lang w:val="ru-RU"/>
              </w:rPr>
            </w:pPr>
            <w:r w:rsidRPr="001C5E30">
              <w:rPr>
                <w:sz w:val="16"/>
                <w:szCs w:val="16"/>
                <w:lang w:val="ru-RU"/>
              </w:rPr>
              <w:t>Коорди-</w:t>
            </w:r>
            <w:r w:rsidRPr="001C5E30">
              <w:rPr>
                <w:sz w:val="16"/>
                <w:szCs w:val="16"/>
                <w:lang w:val="ru-RU"/>
              </w:rPr>
              <w:br/>
              <w:t>наты</w:t>
            </w:r>
            <w:r w:rsidRPr="001C5E30">
              <w:rPr>
                <w:sz w:val="16"/>
                <w:szCs w:val="16"/>
                <w:lang w:val="ru-RU"/>
              </w:rPr>
              <w:br/>
              <w:t>бед-ствия</w:t>
            </w:r>
            <w:r w:rsidRPr="001C5E30">
              <w:rPr>
                <w:sz w:val="16"/>
                <w:szCs w:val="16"/>
                <w:lang w:val="ru-RU"/>
              </w:rPr>
              <w:br/>
              <w:t>(5)</w:t>
            </w:r>
          </w:p>
        </w:tc>
        <w:tc>
          <w:tcPr>
            <w:tcW w:w="46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40" w:after="40"/>
              <w:rPr>
                <w:sz w:val="16"/>
                <w:szCs w:val="16"/>
                <w:lang w:val="ru-RU"/>
              </w:rPr>
            </w:pPr>
            <w:r w:rsidRPr="001C5E30">
              <w:rPr>
                <w:sz w:val="16"/>
                <w:szCs w:val="16"/>
                <w:lang w:val="ru-RU"/>
              </w:rPr>
              <w:t>Вре-мя</w:t>
            </w:r>
            <w:r w:rsidRPr="001C5E30">
              <w:rPr>
                <w:sz w:val="16"/>
                <w:szCs w:val="16"/>
                <w:lang w:val="ru-RU"/>
              </w:rPr>
              <w:br/>
              <w:t>(2)</w:t>
            </w:r>
          </w:p>
        </w:tc>
        <w:tc>
          <w:tcPr>
            <w:tcW w:w="54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40" w:after="40"/>
              <w:rPr>
                <w:sz w:val="15"/>
                <w:szCs w:val="15"/>
                <w:lang w:val="ru-RU"/>
              </w:rPr>
            </w:pPr>
            <w:r w:rsidRPr="001C5E30">
              <w:rPr>
                <w:sz w:val="16"/>
                <w:szCs w:val="16"/>
                <w:lang w:val="ru-RU"/>
              </w:rPr>
              <w:t>После-дую-</w:t>
            </w:r>
            <w:r w:rsidRPr="001C5E30">
              <w:rPr>
                <w:sz w:val="16"/>
                <w:szCs w:val="16"/>
                <w:lang w:val="ru-RU"/>
              </w:rPr>
              <w:br/>
              <w:t>щие</w:t>
            </w:r>
            <w:r w:rsidRPr="001C5E30">
              <w:rPr>
                <w:sz w:val="16"/>
                <w:szCs w:val="16"/>
                <w:lang w:val="ru-RU"/>
              </w:rPr>
              <w:br/>
              <w:t>пере-дачи</w:t>
            </w:r>
            <w:r w:rsidRPr="001C5E30">
              <w:rPr>
                <w:sz w:val="15"/>
                <w:szCs w:val="15"/>
                <w:lang w:val="ru-RU"/>
              </w:rPr>
              <w:br/>
              <w:t>(1)</w:t>
            </w:r>
          </w:p>
        </w:tc>
        <w:tc>
          <w:tcPr>
            <w:tcW w:w="380"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40" w:after="40"/>
              <w:rPr>
                <w:rFonts w:eastAsia="Arial Unicode MS"/>
                <w:bCs/>
                <w:sz w:val="16"/>
                <w:szCs w:val="16"/>
                <w:lang w:val="ru-RU"/>
              </w:rPr>
            </w:pPr>
          </w:p>
        </w:tc>
        <w:tc>
          <w:tcPr>
            <w:tcW w:w="504"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40" w:after="40"/>
              <w:rPr>
                <w:rFonts w:eastAsia="Arial Unicode MS"/>
                <w:bCs/>
                <w:sz w:val="16"/>
                <w:szCs w:val="16"/>
                <w:lang w:val="ru-RU"/>
              </w:rPr>
            </w:pPr>
          </w:p>
        </w:tc>
        <w:tc>
          <w:tcPr>
            <w:tcW w:w="697" w:type="dxa"/>
            <w:vMerge/>
            <w:tcBorders>
              <w:top w:val="nil"/>
              <w:left w:val="single" w:sz="4" w:space="0" w:color="auto"/>
              <w:bottom w:val="single" w:sz="8" w:space="0" w:color="000000"/>
              <w:right w:val="single" w:sz="12" w:space="0" w:color="auto"/>
            </w:tcBorders>
            <w:vAlign w:val="center"/>
          </w:tcPr>
          <w:p w:rsidR="00B80A5C" w:rsidRPr="001C5E30" w:rsidRDefault="00B80A5C" w:rsidP="00C83AE0">
            <w:pPr>
              <w:pStyle w:val="Tablehead"/>
              <w:spacing w:before="40" w:after="40"/>
              <w:rPr>
                <w:rFonts w:eastAsia="Arial Unicode MS"/>
                <w:bCs/>
                <w:sz w:val="16"/>
                <w:szCs w:val="16"/>
                <w:lang w:val="ru-RU"/>
              </w:rPr>
            </w:pPr>
          </w:p>
        </w:tc>
        <w:tc>
          <w:tcPr>
            <w:tcW w:w="187" w:type="dxa"/>
            <w:tcBorders>
              <w:top w:val="nil"/>
              <w:left w:val="single" w:sz="12" w:space="0" w:color="auto"/>
              <w:right w:val="single" w:sz="12"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p>
        </w:tc>
        <w:tc>
          <w:tcPr>
            <w:tcW w:w="1274" w:type="dxa"/>
            <w:vMerge/>
            <w:tcBorders>
              <w:top w:val="single" w:sz="8" w:space="0" w:color="auto"/>
              <w:left w:val="single" w:sz="12" w:space="0" w:color="auto"/>
              <w:bottom w:val="single" w:sz="8" w:space="0" w:color="000000"/>
              <w:right w:val="single" w:sz="12" w:space="0" w:color="auto"/>
            </w:tcBorders>
            <w:vAlign w:val="center"/>
          </w:tcPr>
          <w:p w:rsidR="00B80A5C" w:rsidRPr="001C5E30" w:rsidRDefault="00B80A5C" w:rsidP="00C83AE0">
            <w:pPr>
              <w:pStyle w:val="Tablehead"/>
              <w:spacing w:before="40" w:after="40"/>
              <w:rPr>
                <w:rFonts w:eastAsia="Arial Unicode MS"/>
                <w:bCs/>
                <w:sz w:val="16"/>
                <w:szCs w:val="16"/>
                <w:lang w:val="ru-RU"/>
              </w:rPr>
            </w:pPr>
          </w:p>
        </w:tc>
      </w:tr>
      <w:tr w:rsidR="00B80A5C" w:rsidRPr="001C5E30" w:rsidTr="00C83AE0">
        <w:trPr>
          <w:jc w:val="center"/>
        </w:trPr>
        <w:tc>
          <w:tcPr>
            <w:tcW w:w="866"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rPr>
                <w:sz w:val="16"/>
                <w:szCs w:val="16"/>
                <w:lang w:val="ru-RU"/>
              </w:rPr>
            </w:pPr>
            <w:r w:rsidRPr="001C5E30">
              <w:rPr>
                <w:sz w:val="16"/>
                <w:szCs w:val="16"/>
                <w:lang w:val="ru-RU"/>
              </w:rPr>
              <w:t>Диапазон</w:t>
            </w:r>
            <w:r w:rsidRPr="001C5E30">
              <w:rPr>
                <w:sz w:val="16"/>
                <w:szCs w:val="16"/>
                <w:lang w:val="ru-RU"/>
              </w:rPr>
              <w:br/>
              <w:t>частот</w:t>
            </w:r>
          </w:p>
        </w:tc>
        <w:tc>
          <w:tcPr>
            <w:tcW w:w="1210" w:type="dxa"/>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center"/>
          </w:tcPr>
          <w:p w:rsidR="00B80A5C" w:rsidRPr="001C5E30" w:rsidRDefault="00B80A5C" w:rsidP="00C83AE0">
            <w:pPr>
              <w:pStyle w:val="Tablehead"/>
              <w:spacing w:before="40" w:after="40"/>
              <w:rPr>
                <w:rFonts w:eastAsia="Arial Unicode MS"/>
                <w:bCs/>
                <w:sz w:val="16"/>
                <w:szCs w:val="16"/>
                <w:lang w:val="ru-RU"/>
              </w:rPr>
            </w:pP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Tx</w:t>
            </w:r>
          </w:p>
        </w:tc>
        <w:tc>
          <w:tcPr>
            <w:tcW w:w="25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Tx</w:t>
            </w:r>
          </w:p>
        </w:tc>
        <w:tc>
          <w:tcPr>
            <w:tcW w:w="30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Tx</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Rx</w:t>
            </w:r>
          </w:p>
        </w:tc>
        <w:tc>
          <w:tcPr>
            <w:tcW w:w="254" w:type="dxa"/>
            <w:tcBorders>
              <w:top w:val="nil"/>
              <w:left w:val="nil"/>
              <w:bottom w:val="double" w:sz="4" w:space="0" w:color="auto"/>
              <w:right w:val="single" w:sz="4" w:space="0" w:color="auto"/>
            </w:tcBorders>
            <w:vAlign w:val="bottom"/>
          </w:tcPr>
          <w:p w:rsidR="00B80A5C" w:rsidRPr="001C5E30" w:rsidRDefault="00B80A5C" w:rsidP="00C83AE0">
            <w:pPr>
              <w:pStyle w:val="Tablehead"/>
              <w:spacing w:before="40" w:after="40"/>
              <w:rPr>
                <w:sz w:val="16"/>
                <w:szCs w:val="16"/>
                <w:lang w:val="ru-RU"/>
              </w:rPr>
            </w:pPr>
            <w:r w:rsidRPr="001C5E30">
              <w:rPr>
                <w:sz w:val="16"/>
                <w:szCs w:val="16"/>
                <w:lang w:val="ru-RU"/>
              </w:rPr>
              <w:t>Tx</w:t>
            </w:r>
          </w:p>
        </w:tc>
        <w:tc>
          <w:tcPr>
            <w:tcW w:w="254" w:type="dxa"/>
            <w:tcBorders>
              <w:top w:val="single" w:sz="4" w:space="0" w:color="auto"/>
              <w:left w:val="single" w:sz="4" w:space="0" w:color="auto"/>
              <w:bottom w:val="double" w:sz="4" w:space="0" w:color="auto"/>
              <w:right w:val="single" w:sz="4" w:space="0" w:color="auto"/>
            </w:tcBorders>
            <w:vAlign w:val="bottom"/>
          </w:tcPr>
          <w:p w:rsidR="00B80A5C" w:rsidRPr="001C5E30" w:rsidRDefault="00B80A5C" w:rsidP="00C83AE0">
            <w:pPr>
              <w:pStyle w:val="Tablehead"/>
              <w:spacing w:before="40" w:after="40"/>
              <w:rPr>
                <w:sz w:val="16"/>
                <w:szCs w:val="16"/>
                <w:lang w:val="ru-RU"/>
              </w:rPr>
            </w:pPr>
            <w:r w:rsidRPr="001C5E30">
              <w:rPr>
                <w:sz w:val="16"/>
                <w:szCs w:val="16"/>
                <w:lang w:val="ru-RU"/>
              </w:rPr>
              <w:t>Rx</w:t>
            </w:r>
          </w:p>
        </w:tc>
        <w:tc>
          <w:tcPr>
            <w:tcW w:w="311" w:type="dxa"/>
            <w:tcBorders>
              <w:top w:val="single" w:sz="4" w:space="0" w:color="auto"/>
              <w:left w:val="single" w:sz="4" w:space="0" w:color="auto"/>
              <w:bottom w:val="double" w:sz="4" w:space="0" w:color="auto"/>
              <w:right w:val="single" w:sz="4" w:space="0" w:color="auto"/>
            </w:tcBorders>
            <w:vAlign w:val="bottom"/>
          </w:tcPr>
          <w:p w:rsidR="00B80A5C" w:rsidRPr="001C5E30" w:rsidRDefault="00B80A5C" w:rsidP="00C83AE0">
            <w:pPr>
              <w:pStyle w:val="Tablehead"/>
              <w:spacing w:before="40" w:after="40"/>
              <w:rPr>
                <w:sz w:val="16"/>
                <w:szCs w:val="16"/>
                <w:lang w:val="ru-RU"/>
              </w:rPr>
            </w:pPr>
            <w:r w:rsidRPr="001C5E30">
              <w:rPr>
                <w:sz w:val="16"/>
                <w:szCs w:val="16"/>
                <w:lang w:val="ru-RU"/>
              </w:rPr>
              <w:t>Tx</w:t>
            </w:r>
          </w:p>
        </w:tc>
        <w:tc>
          <w:tcPr>
            <w:tcW w:w="288" w:type="dxa"/>
            <w:tcBorders>
              <w:top w:val="single" w:sz="4" w:space="0" w:color="auto"/>
              <w:left w:val="single" w:sz="4" w:space="0" w:color="auto"/>
              <w:bottom w:val="double" w:sz="4" w:space="0" w:color="auto"/>
              <w:right w:val="single" w:sz="4" w:space="0" w:color="auto"/>
            </w:tcBorders>
            <w:vAlign w:val="bottom"/>
          </w:tcPr>
          <w:p w:rsidR="00B80A5C" w:rsidRPr="001C5E30" w:rsidRDefault="00B80A5C" w:rsidP="00C83AE0">
            <w:pPr>
              <w:pStyle w:val="Tablehead"/>
              <w:spacing w:before="40" w:after="40"/>
              <w:rPr>
                <w:sz w:val="16"/>
                <w:szCs w:val="16"/>
                <w:lang w:val="ru-RU"/>
              </w:rPr>
            </w:pPr>
            <w:r w:rsidRPr="001C5E30">
              <w:rPr>
                <w:sz w:val="16"/>
                <w:szCs w:val="16"/>
                <w:lang w:val="ru-RU"/>
              </w:rPr>
              <w:t>Rx</w:t>
            </w:r>
          </w:p>
        </w:tc>
        <w:tc>
          <w:tcPr>
            <w:tcW w:w="283"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Tx</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Rx</w:t>
            </w:r>
          </w:p>
        </w:tc>
        <w:tc>
          <w:tcPr>
            <w:tcW w:w="604" w:type="dxa"/>
            <w:vMerge/>
            <w:tcBorders>
              <w:top w:val="nil"/>
              <w:left w:val="nil"/>
              <w:bottom w:val="double" w:sz="4" w:space="0" w:color="auto"/>
              <w:right w:val="single" w:sz="4" w:space="0" w:color="auto"/>
            </w:tcBorders>
            <w:vAlign w:val="center"/>
          </w:tcPr>
          <w:p w:rsidR="00B80A5C" w:rsidRPr="001C5E30" w:rsidRDefault="00B80A5C" w:rsidP="00C83AE0">
            <w:pPr>
              <w:pStyle w:val="Tablehead"/>
              <w:spacing w:before="40" w:after="40"/>
              <w:rPr>
                <w:rFonts w:eastAsia="Arial Unicode MS"/>
                <w:bCs/>
                <w:sz w:val="16"/>
                <w:szCs w:val="16"/>
                <w:lang w:val="ru-RU"/>
              </w:rPr>
            </w:pPr>
          </w:p>
        </w:tc>
        <w:tc>
          <w:tcPr>
            <w:tcW w:w="628"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40" w:after="40"/>
              <w:rPr>
                <w:rFonts w:eastAsia="Arial Unicode MS"/>
                <w:bCs/>
                <w:sz w:val="16"/>
                <w:szCs w:val="16"/>
                <w:lang w:val="ru-RU"/>
              </w:rPr>
            </w:pPr>
          </w:p>
        </w:tc>
        <w:tc>
          <w:tcPr>
            <w:tcW w:w="696"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40" w:after="40"/>
              <w:rPr>
                <w:rFonts w:eastAsia="Arial Unicode MS"/>
                <w:bCs/>
                <w:sz w:val="16"/>
                <w:szCs w:val="16"/>
                <w:lang w:val="ru-RU"/>
              </w:rPr>
            </w:pPr>
          </w:p>
        </w:tc>
        <w:tc>
          <w:tcPr>
            <w:tcW w:w="765"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40" w:after="40"/>
              <w:rPr>
                <w:rFonts w:eastAsia="Arial Unicode MS"/>
                <w:bC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40" w:after="40"/>
              <w:rPr>
                <w:rFonts w:eastAsia="Arial Unicode MS"/>
                <w:bC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40" w:after="40"/>
              <w:rPr>
                <w:rFonts w:eastAsia="Arial Unicode MS"/>
                <w:bC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40" w:after="40"/>
              <w:rPr>
                <w:rFonts w:eastAsia="Arial Unicode MS"/>
                <w:bCs/>
                <w:sz w:val="16"/>
                <w:szCs w:val="16"/>
                <w:lang w:val="ru-RU"/>
              </w:rPr>
            </w:pPr>
          </w:p>
        </w:tc>
        <w:tc>
          <w:tcPr>
            <w:tcW w:w="671"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40" w:after="40"/>
              <w:rPr>
                <w:rFonts w:eastAsia="Arial Unicode MS"/>
                <w:bCs/>
                <w:sz w:val="16"/>
                <w:szCs w:val="16"/>
                <w:lang w:val="ru-RU"/>
              </w:rPr>
            </w:pPr>
          </w:p>
        </w:tc>
        <w:tc>
          <w:tcPr>
            <w:tcW w:w="463"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40" w:after="40"/>
              <w:rPr>
                <w:rFonts w:eastAsia="Arial Unicode MS"/>
                <w:bCs/>
                <w:sz w:val="16"/>
                <w:szCs w:val="16"/>
                <w:lang w:val="ru-RU"/>
              </w:rPr>
            </w:pPr>
          </w:p>
        </w:tc>
        <w:tc>
          <w:tcPr>
            <w:tcW w:w="545"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40" w:after="40"/>
              <w:rPr>
                <w:rFonts w:eastAsia="Arial Unicode MS"/>
                <w:bCs/>
                <w:sz w:val="16"/>
                <w:szCs w:val="16"/>
                <w:lang w:val="ru-RU"/>
              </w:rPr>
            </w:pPr>
          </w:p>
        </w:tc>
        <w:tc>
          <w:tcPr>
            <w:tcW w:w="380"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40" w:after="40"/>
              <w:rPr>
                <w:rFonts w:eastAsia="Arial Unicode MS"/>
                <w:bCs/>
                <w:sz w:val="16"/>
                <w:szCs w:val="16"/>
                <w:lang w:val="ru-RU"/>
              </w:rPr>
            </w:pPr>
          </w:p>
        </w:tc>
        <w:tc>
          <w:tcPr>
            <w:tcW w:w="504"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40" w:after="40"/>
              <w:rPr>
                <w:rFonts w:eastAsia="Arial Unicode MS"/>
                <w:bCs/>
                <w:sz w:val="16"/>
                <w:szCs w:val="16"/>
                <w:lang w:val="ru-RU"/>
              </w:rPr>
            </w:pPr>
          </w:p>
        </w:tc>
        <w:tc>
          <w:tcPr>
            <w:tcW w:w="697" w:type="dxa"/>
            <w:vMerge/>
            <w:tcBorders>
              <w:top w:val="nil"/>
              <w:left w:val="single" w:sz="4" w:space="0" w:color="auto"/>
              <w:bottom w:val="double" w:sz="4" w:space="0" w:color="auto"/>
              <w:right w:val="single" w:sz="12" w:space="0" w:color="auto"/>
            </w:tcBorders>
            <w:vAlign w:val="center"/>
          </w:tcPr>
          <w:p w:rsidR="00B80A5C" w:rsidRPr="001C5E30" w:rsidRDefault="00B80A5C" w:rsidP="00C83AE0">
            <w:pPr>
              <w:pStyle w:val="Tablehead"/>
              <w:spacing w:before="40" w:after="40"/>
              <w:rPr>
                <w:rFonts w:eastAsia="Arial Unicode MS"/>
                <w:bCs/>
                <w:sz w:val="16"/>
                <w:szCs w:val="16"/>
                <w:lang w:val="ru-RU"/>
              </w:rPr>
            </w:pPr>
          </w:p>
        </w:tc>
        <w:tc>
          <w:tcPr>
            <w:tcW w:w="187" w:type="dxa"/>
            <w:tcBorders>
              <w:top w:val="nil"/>
              <w:left w:val="single" w:sz="12" w:space="0" w:color="auto"/>
              <w:right w:val="single" w:sz="12"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p>
        </w:tc>
        <w:tc>
          <w:tcPr>
            <w:tcW w:w="1274" w:type="dxa"/>
            <w:vMerge/>
            <w:tcBorders>
              <w:top w:val="single" w:sz="8" w:space="0" w:color="auto"/>
              <w:left w:val="single" w:sz="12" w:space="0" w:color="auto"/>
              <w:bottom w:val="double" w:sz="4" w:space="0" w:color="auto"/>
              <w:right w:val="single" w:sz="12" w:space="0" w:color="auto"/>
            </w:tcBorders>
            <w:vAlign w:val="center"/>
          </w:tcPr>
          <w:p w:rsidR="00B80A5C" w:rsidRPr="001C5E30" w:rsidRDefault="00B80A5C" w:rsidP="00C83AE0">
            <w:pPr>
              <w:pStyle w:val="Tablehead"/>
              <w:spacing w:before="40" w:after="40"/>
              <w:rPr>
                <w:rFonts w:eastAsia="Arial Unicode MS"/>
                <w:bCs/>
                <w:sz w:val="16"/>
                <w:szCs w:val="16"/>
                <w:lang w:val="ru-RU"/>
              </w:rPr>
            </w:pPr>
          </w:p>
        </w:tc>
      </w:tr>
      <w:tr w:rsidR="00B80A5C" w:rsidRPr="001C5E30" w:rsidTr="00C83AE0">
        <w:trPr>
          <w:jc w:val="center"/>
        </w:trPr>
        <w:tc>
          <w:tcPr>
            <w:tcW w:w="866" w:type="dxa"/>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rsidR="00B80A5C" w:rsidRPr="001C5E30" w:rsidRDefault="00B80A5C" w:rsidP="00C83AE0">
            <w:pPr>
              <w:pStyle w:val="Tabletext"/>
              <w:rPr>
                <w:rFonts w:eastAsia="Arial Unicode MS"/>
                <w:sz w:val="16"/>
                <w:szCs w:val="16"/>
                <w:lang w:val="ru-RU"/>
              </w:rPr>
            </w:pPr>
            <w:r w:rsidRPr="001C5E30">
              <w:rPr>
                <w:sz w:val="16"/>
                <w:szCs w:val="16"/>
                <w:lang w:val="ru-RU"/>
              </w:rPr>
              <w:t>СЧ/ВЧ</w:t>
            </w:r>
            <w:r w:rsidRPr="001C5E30">
              <w:rPr>
                <w:sz w:val="16"/>
                <w:szCs w:val="16"/>
                <w:lang w:val="ru-RU"/>
              </w:rPr>
              <w:br/>
              <w:t>(</w:t>
            </w:r>
            <w:r w:rsidRPr="001C5E30">
              <w:rPr>
                <w:i/>
                <w:iCs/>
                <w:sz w:val="16"/>
                <w:szCs w:val="16"/>
                <w:lang w:val="ru-RU"/>
              </w:rPr>
              <w:t>окончание</w:t>
            </w:r>
            <w:r w:rsidRPr="001C5E30">
              <w:rPr>
                <w:sz w:val="16"/>
                <w:szCs w:val="16"/>
                <w:lang w:val="ru-RU"/>
              </w:rPr>
              <w:t>)</w:t>
            </w:r>
          </w:p>
        </w:tc>
        <w:tc>
          <w:tcPr>
            <w:tcW w:w="1210"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jc w:val="left"/>
              <w:rPr>
                <w:rFonts w:eastAsia="Arial Unicode MS"/>
                <w:sz w:val="16"/>
                <w:szCs w:val="16"/>
                <w:lang w:val="ru-RU"/>
              </w:rPr>
            </w:pPr>
            <w:r w:rsidRPr="001C5E30">
              <w:rPr>
                <w:sz w:val="16"/>
                <w:szCs w:val="16"/>
                <w:lang w:val="ru-RU"/>
              </w:rPr>
              <w:t>Отдельный</w:t>
            </w:r>
            <w:r w:rsidRPr="001C5E30">
              <w:rPr>
                <w:sz w:val="16"/>
                <w:szCs w:val="16"/>
                <w:lang w:val="ru-RU"/>
              </w:rPr>
              <w:br/>
              <w:t>(RT)</w:t>
            </w:r>
          </w:p>
        </w:tc>
        <w:tc>
          <w:tcPr>
            <w:tcW w:w="2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p>
        </w:tc>
        <w:tc>
          <w:tcPr>
            <w:tcW w:w="305"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p>
        </w:tc>
        <w:tc>
          <w:tcPr>
            <w:tcW w:w="256"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Pr>
                <w:rFonts w:ascii="Arial" w:hAnsi="Arial" w:cs="Arial"/>
                <w:sz w:val="16"/>
                <w:szCs w:val="16"/>
                <w:lang w:val="ru-RU"/>
              </w:rPr>
              <w:t>–</w:t>
            </w:r>
          </w:p>
        </w:tc>
        <w:tc>
          <w:tcPr>
            <w:tcW w:w="255"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0A5C" w:rsidRPr="001C5E30" w:rsidRDefault="00B80A5C" w:rsidP="00C83AE0">
            <w:pPr>
              <w:jc w:val="center"/>
              <w:rPr>
                <w:rFonts w:ascii="Wingdings" w:hAnsi="Wingdings"/>
                <w:sz w:val="16"/>
                <w:szCs w:val="16"/>
                <w:lang w:val="ru-RU"/>
              </w:rPr>
            </w:pP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0A5C" w:rsidRPr="001C5E30" w:rsidRDefault="00B80A5C" w:rsidP="00C83AE0">
            <w:pPr>
              <w:jc w:val="center"/>
              <w:rPr>
                <w:rFonts w:ascii="Wingdings" w:hAnsi="Wingdings"/>
                <w:sz w:val="16"/>
                <w:szCs w:val="16"/>
                <w:lang w:val="ru-RU"/>
              </w:rPr>
            </w:pPr>
          </w:p>
        </w:tc>
        <w:tc>
          <w:tcPr>
            <w:tcW w:w="311"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0A5C" w:rsidRPr="001C5E30" w:rsidRDefault="00B80A5C" w:rsidP="00C83AE0">
            <w:pPr>
              <w:jc w:val="center"/>
              <w:rPr>
                <w:rFonts w:ascii="Wingdings" w:hAnsi="Wingdings"/>
                <w:sz w:val="16"/>
                <w:szCs w:val="16"/>
                <w:lang w:val="ru-RU"/>
              </w:rPr>
            </w:pPr>
          </w:p>
        </w:tc>
        <w:tc>
          <w:tcPr>
            <w:tcW w:w="288"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0A5C" w:rsidRPr="001C5E30" w:rsidRDefault="00B80A5C" w:rsidP="00C83AE0">
            <w:pPr>
              <w:jc w:val="center"/>
              <w:rPr>
                <w:rFonts w:ascii="Wingdings" w:hAnsi="Wingdings"/>
                <w:sz w:val="16"/>
                <w:szCs w:val="16"/>
                <w:lang w:val="ru-RU"/>
              </w:rPr>
            </w:pPr>
          </w:p>
        </w:tc>
        <w:tc>
          <w:tcPr>
            <w:tcW w:w="283"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6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120</w:t>
            </w:r>
          </w:p>
        </w:tc>
        <w:tc>
          <w:tcPr>
            <w:tcW w:w="628"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MMSI</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76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100–110</w:t>
            </w:r>
          </w:p>
        </w:tc>
        <w:tc>
          <w:tcPr>
            <w:tcW w:w="67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Pos1</w:t>
            </w:r>
          </w:p>
        </w:tc>
        <w:tc>
          <w:tcPr>
            <w:tcW w:w="46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UTC</w:t>
            </w:r>
          </w:p>
        </w:tc>
        <w:tc>
          <w:tcPr>
            <w:tcW w:w="54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109</w:t>
            </w:r>
          </w:p>
        </w:tc>
        <w:tc>
          <w:tcPr>
            <w:tcW w:w="3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117</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697"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117</w:t>
            </w:r>
          </w:p>
        </w:tc>
        <w:tc>
          <w:tcPr>
            <w:tcW w:w="187" w:type="dxa"/>
            <w:tcBorders>
              <w:left w:val="single" w:sz="12" w:space="0" w:color="auto"/>
              <w:bottom w:val="nil"/>
              <w:right w:val="single" w:sz="12" w:space="0" w:color="auto"/>
            </w:tcBorders>
            <w:noWrap/>
            <w:tcMar>
              <w:top w:w="18" w:type="dxa"/>
              <w:left w:w="18" w:type="dxa"/>
              <w:bottom w:w="0" w:type="dxa"/>
              <w:right w:w="18" w:type="dxa"/>
            </w:tcMar>
            <w:vAlign w:val="center"/>
          </w:tcPr>
          <w:p w:rsidR="00B80A5C" w:rsidRPr="001C5E30" w:rsidRDefault="00B80A5C" w:rsidP="00C83AE0">
            <w:pPr>
              <w:jc w:val="center"/>
              <w:rPr>
                <w:rFonts w:eastAsia="Arial Unicode MS"/>
                <w:sz w:val="16"/>
                <w:szCs w:val="16"/>
                <w:lang w:val="ru-RU"/>
              </w:rPr>
            </w:pPr>
          </w:p>
        </w:tc>
        <w:tc>
          <w:tcPr>
            <w:tcW w:w="1274"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expan2</w:t>
            </w:r>
          </w:p>
        </w:tc>
      </w:tr>
      <w:tr w:rsidR="00B80A5C" w:rsidRPr="001C5E30" w:rsidTr="00C83AE0">
        <w:trPr>
          <w:jc w:val="center"/>
        </w:trPr>
        <w:tc>
          <w:tcPr>
            <w:tcW w:w="866"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B80A5C" w:rsidRPr="001C5E30" w:rsidRDefault="00B80A5C" w:rsidP="00C83AE0">
            <w:pPr>
              <w:ind w:left="57"/>
              <w:rPr>
                <w:sz w:val="16"/>
                <w:szCs w:val="16"/>
                <w:lang w:val="ru-RU"/>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jc w:val="left"/>
              <w:rPr>
                <w:rFonts w:eastAsia="Arial Unicode MS"/>
                <w:sz w:val="16"/>
                <w:szCs w:val="16"/>
                <w:lang w:val="ru-RU"/>
              </w:rPr>
            </w:pPr>
            <w:r w:rsidRPr="001C5E30">
              <w:rPr>
                <w:sz w:val="16"/>
                <w:szCs w:val="16"/>
                <w:lang w:val="ru-RU"/>
              </w:rPr>
              <w:t>Отдельный (FEC)</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p>
        </w:tc>
        <w:tc>
          <w:tcPr>
            <w:tcW w:w="30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Pr>
                <w:rFonts w:ascii="Arial" w:hAnsi="Arial" w:cs="Arial"/>
                <w:sz w:val="16"/>
                <w:szCs w:val="16"/>
                <w:lang w:val="ru-RU"/>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0A5C" w:rsidRPr="001C5E30" w:rsidRDefault="00B80A5C" w:rsidP="00C83AE0">
            <w:pPr>
              <w:jc w:val="center"/>
              <w:rPr>
                <w:rFonts w:ascii="Wingdings" w:hAnsi="Wingdings"/>
                <w:sz w:val="16"/>
                <w:szCs w:val="16"/>
                <w:lang w:val="ru-RU"/>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0A5C" w:rsidRPr="001C5E30" w:rsidRDefault="00B80A5C" w:rsidP="00C83AE0">
            <w:pPr>
              <w:jc w:val="center"/>
              <w:rPr>
                <w:rFonts w:ascii="Wingdings" w:hAnsi="Wingdings"/>
                <w:sz w:val="16"/>
                <w:szCs w:val="16"/>
                <w:lang w:val="ru-RU"/>
              </w:rPr>
            </w:pPr>
          </w:p>
        </w:tc>
        <w:tc>
          <w:tcPr>
            <w:tcW w:w="3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0A5C" w:rsidRPr="001C5E30" w:rsidRDefault="00B80A5C" w:rsidP="00C83AE0">
            <w:pPr>
              <w:jc w:val="center"/>
              <w:rPr>
                <w:rFonts w:ascii="Wingdings" w:hAnsi="Wingdings"/>
                <w:sz w:val="16"/>
                <w:szCs w:val="16"/>
                <w:lang w:val="ru-RU"/>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0A5C" w:rsidRPr="001C5E30" w:rsidRDefault="00B80A5C" w:rsidP="00C83AE0">
            <w:pPr>
              <w:jc w:val="center"/>
              <w:rPr>
                <w:rFonts w:ascii="Wingdings" w:hAnsi="Wingdings"/>
                <w:sz w:val="16"/>
                <w:szCs w:val="16"/>
                <w:lang w:val="ru-RU"/>
              </w:rPr>
            </w:pP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8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6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120</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MMSI</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76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100–110</w:t>
            </w:r>
          </w:p>
        </w:tc>
        <w:tc>
          <w:tcPr>
            <w:tcW w:w="67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Pos1</w:t>
            </w:r>
          </w:p>
        </w:tc>
        <w:tc>
          <w:tcPr>
            <w:tcW w:w="4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UTC</w:t>
            </w:r>
          </w:p>
        </w:tc>
        <w:tc>
          <w:tcPr>
            <w:tcW w:w="54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113</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697"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117</w:t>
            </w:r>
          </w:p>
        </w:tc>
        <w:tc>
          <w:tcPr>
            <w:tcW w:w="187" w:type="dxa"/>
            <w:tcBorders>
              <w:left w:val="single" w:sz="12" w:space="0" w:color="auto"/>
              <w:bottom w:val="nil"/>
              <w:right w:val="single" w:sz="12" w:space="0" w:color="auto"/>
            </w:tcBorders>
            <w:noWrap/>
            <w:tcMar>
              <w:top w:w="18" w:type="dxa"/>
              <w:left w:w="18" w:type="dxa"/>
              <w:bottom w:w="0" w:type="dxa"/>
              <w:right w:w="18" w:type="dxa"/>
            </w:tcMar>
            <w:vAlign w:val="center"/>
          </w:tcPr>
          <w:p w:rsidR="00B80A5C" w:rsidRPr="001C5E30" w:rsidRDefault="00B80A5C" w:rsidP="00C83AE0">
            <w:pPr>
              <w:jc w:val="center"/>
              <w:rPr>
                <w:rFonts w:eastAsia="Arial Unicode MS"/>
                <w:sz w:val="16"/>
                <w:szCs w:val="16"/>
                <w:lang w:val="ru-RU"/>
              </w:rPr>
            </w:pPr>
          </w:p>
        </w:tc>
        <w:tc>
          <w:tcPr>
            <w:tcW w:w="1274"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expan2</w:t>
            </w:r>
          </w:p>
        </w:tc>
      </w:tr>
      <w:tr w:rsidR="00B80A5C" w:rsidRPr="001C5E30" w:rsidTr="00C83AE0">
        <w:trPr>
          <w:jc w:val="center"/>
        </w:trPr>
        <w:tc>
          <w:tcPr>
            <w:tcW w:w="866"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B80A5C" w:rsidRPr="001C5E30" w:rsidRDefault="00B80A5C" w:rsidP="00C83AE0">
            <w:pPr>
              <w:ind w:left="57"/>
              <w:rPr>
                <w:sz w:val="16"/>
                <w:szCs w:val="16"/>
                <w:lang w:val="ru-RU"/>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jc w:val="left"/>
              <w:rPr>
                <w:rFonts w:eastAsia="Arial Unicode MS"/>
                <w:sz w:val="16"/>
                <w:szCs w:val="16"/>
                <w:lang w:val="ru-RU"/>
              </w:rPr>
            </w:pPr>
            <w:r w:rsidRPr="001C5E30">
              <w:rPr>
                <w:sz w:val="16"/>
                <w:szCs w:val="16"/>
                <w:lang w:val="ru-RU"/>
              </w:rPr>
              <w:t>Географическая</w:t>
            </w:r>
            <w:r w:rsidRPr="001C5E30">
              <w:rPr>
                <w:sz w:val="16"/>
                <w:szCs w:val="16"/>
                <w:lang w:val="ru-RU"/>
              </w:rPr>
              <w:br/>
              <w:t>область</w:t>
            </w:r>
            <w:r w:rsidRPr="001C5E30">
              <w:rPr>
                <w:sz w:val="16"/>
                <w:szCs w:val="16"/>
                <w:lang w:val="ru-RU"/>
              </w:rPr>
              <w:br/>
              <w:t>(RT)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p>
        </w:tc>
        <w:tc>
          <w:tcPr>
            <w:tcW w:w="30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Pr>
                <w:rFonts w:ascii="Arial" w:hAnsi="Arial" w:cs="Arial"/>
                <w:sz w:val="16"/>
                <w:szCs w:val="16"/>
                <w:lang w:val="ru-RU"/>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0A5C" w:rsidRPr="001C5E30" w:rsidRDefault="00B80A5C" w:rsidP="00C83AE0">
            <w:pPr>
              <w:jc w:val="center"/>
              <w:rPr>
                <w:rFonts w:ascii="Wingdings" w:hAnsi="Wingdings"/>
                <w:sz w:val="16"/>
                <w:szCs w:val="16"/>
                <w:lang w:val="ru-RU"/>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0A5C" w:rsidRPr="001C5E30" w:rsidRDefault="00B80A5C" w:rsidP="00C83AE0">
            <w:pPr>
              <w:jc w:val="center"/>
              <w:rPr>
                <w:rFonts w:ascii="Wingdings" w:hAnsi="Wingdings"/>
                <w:sz w:val="16"/>
                <w:szCs w:val="16"/>
                <w:lang w:val="ru-RU"/>
              </w:rPr>
            </w:pPr>
          </w:p>
        </w:tc>
        <w:tc>
          <w:tcPr>
            <w:tcW w:w="3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0A5C" w:rsidRPr="001C5E30" w:rsidRDefault="00B80A5C" w:rsidP="00C83AE0">
            <w:pPr>
              <w:jc w:val="center"/>
              <w:rPr>
                <w:rFonts w:ascii="Wingdings" w:hAnsi="Wingdings"/>
                <w:sz w:val="16"/>
                <w:szCs w:val="16"/>
                <w:lang w:val="ru-RU"/>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0A5C" w:rsidRPr="001C5E30" w:rsidRDefault="00B80A5C" w:rsidP="00C83AE0">
            <w:pPr>
              <w:jc w:val="center"/>
              <w:rPr>
                <w:rFonts w:ascii="Wingdings" w:hAnsi="Wingdings"/>
                <w:sz w:val="16"/>
                <w:szCs w:val="16"/>
                <w:lang w:val="ru-RU"/>
              </w:rPr>
            </w:pP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8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6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102</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Зона</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76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100–110</w:t>
            </w:r>
          </w:p>
        </w:tc>
        <w:tc>
          <w:tcPr>
            <w:tcW w:w="67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Pos1</w:t>
            </w:r>
          </w:p>
        </w:tc>
        <w:tc>
          <w:tcPr>
            <w:tcW w:w="4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UTC</w:t>
            </w:r>
          </w:p>
        </w:tc>
        <w:tc>
          <w:tcPr>
            <w:tcW w:w="54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697"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187" w:type="dxa"/>
            <w:tcBorders>
              <w:left w:val="single" w:sz="12" w:space="0" w:color="auto"/>
              <w:bottom w:val="nil"/>
              <w:right w:val="single" w:sz="12" w:space="0" w:color="auto"/>
            </w:tcBorders>
            <w:noWrap/>
            <w:tcMar>
              <w:top w:w="18" w:type="dxa"/>
              <w:left w:w="18" w:type="dxa"/>
              <w:bottom w:w="0" w:type="dxa"/>
              <w:right w:w="18" w:type="dxa"/>
            </w:tcMar>
            <w:vAlign w:val="center"/>
          </w:tcPr>
          <w:p w:rsidR="00B80A5C" w:rsidRPr="001C5E30" w:rsidRDefault="00B80A5C" w:rsidP="00C83AE0">
            <w:pPr>
              <w:jc w:val="center"/>
              <w:rPr>
                <w:rFonts w:eastAsia="Arial Unicode MS"/>
                <w:sz w:val="16"/>
                <w:szCs w:val="16"/>
                <w:lang w:val="ru-RU"/>
              </w:rPr>
            </w:pPr>
          </w:p>
        </w:tc>
        <w:tc>
          <w:tcPr>
            <w:tcW w:w="1274"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expan1</w:t>
            </w:r>
          </w:p>
        </w:tc>
      </w:tr>
      <w:tr w:rsidR="00B80A5C" w:rsidRPr="001C5E30" w:rsidTr="00C83AE0">
        <w:trPr>
          <w:jc w:val="center"/>
        </w:trPr>
        <w:tc>
          <w:tcPr>
            <w:tcW w:w="866"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B80A5C" w:rsidRPr="001C5E30" w:rsidRDefault="00B80A5C" w:rsidP="00C83AE0">
            <w:pPr>
              <w:ind w:left="57"/>
              <w:rPr>
                <w:sz w:val="16"/>
                <w:szCs w:val="16"/>
                <w:lang w:val="ru-RU"/>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jc w:val="left"/>
              <w:rPr>
                <w:rFonts w:eastAsia="Arial Unicode MS"/>
                <w:sz w:val="16"/>
                <w:szCs w:val="16"/>
                <w:lang w:val="ru-RU"/>
              </w:rPr>
            </w:pPr>
            <w:r w:rsidRPr="001C5E30">
              <w:rPr>
                <w:sz w:val="16"/>
                <w:szCs w:val="16"/>
                <w:lang w:val="ru-RU"/>
              </w:rPr>
              <w:t>Географическая</w:t>
            </w:r>
            <w:r w:rsidRPr="001C5E30">
              <w:rPr>
                <w:sz w:val="16"/>
                <w:szCs w:val="16"/>
                <w:lang w:val="ru-RU"/>
              </w:rPr>
              <w:br/>
              <w:t>область</w:t>
            </w:r>
            <w:r w:rsidRPr="001C5E30">
              <w:rPr>
                <w:sz w:val="16"/>
                <w:szCs w:val="16"/>
                <w:lang w:val="ru-RU"/>
              </w:rPr>
              <w:br/>
              <w:t>(FEC)</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p>
        </w:tc>
        <w:tc>
          <w:tcPr>
            <w:tcW w:w="30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Pr>
                <w:rFonts w:ascii="Arial" w:hAnsi="Arial" w:cs="Arial"/>
                <w:sz w:val="16"/>
                <w:szCs w:val="16"/>
                <w:lang w:val="ru-RU"/>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0A5C" w:rsidRPr="001C5E30" w:rsidRDefault="00B80A5C" w:rsidP="00C83AE0">
            <w:pPr>
              <w:jc w:val="center"/>
              <w:rPr>
                <w:rFonts w:ascii="Wingdings" w:hAnsi="Wingdings"/>
                <w:sz w:val="16"/>
                <w:szCs w:val="16"/>
                <w:lang w:val="ru-RU"/>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0A5C" w:rsidRPr="001C5E30" w:rsidRDefault="00B80A5C" w:rsidP="00C83AE0">
            <w:pPr>
              <w:jc w:val="center"/>
              <w:rPr>
                <w:rFonts w:ascii="Wingdings" w:hAnsi="Wingdings"/>
                <w:sz w:val="16"/>
                <w:szCs w:val="16"/>
                <w:lang w:val="ru-RU"/>
              </w:rPr>
            </w:pPr>
          </w:p>
        </w:tc>
        <w:tc>
          <w:tcPr>
            <w:tcW w:w="3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0A5C" w:rsidRPr="001C5E30" w:rsidRDefault="00B80A5C" w:rsidP="00C83AE0">
            <w:pPr>
              <w:jc w:val="center"/>
              <w:rPr>
                <w:rFonts w:ascii="Wingdings" w:hAnsi="Wingdings"/>
                <w:sz w:val="16"/>
                <w:szCs w:val="16"/>
                <w:lang w:val="ru-RU"/>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0A5C" w:rsidRPr="001C5E30" w:rsidRDefault="00B80A5C" w:rsidP="00C83AE0">
            <w:pPr>
              <w:jc w:val="center"/>
              <w:rPr>
                <w:rFonts w:ascii="Wingdings" w:hAnsi="Wingdings"/>
                <w:sz w:val="16"/>
                <w:szCs w:val="16"/>
                <w:lang w:val="ru-RU"/>
              </w:rPr>
            </w:pP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28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szCs w:val="16"/>
                <w:lang w:val="ru-RU"/>
              </w:rPr>
            </w:pPr>
            <w:r w:rsidRPr="001C5E30">
              <w:rPr>
                <w:rFonts w:ascii="Wingdings" w:hAnsi="Wingdings"/>
                <w:sz w:val="16"/>
                <w:szCs w:val="16"/>
                <w:lang w:val="ru-RU"/>
              </w:rPr>
              <w:t></w:t>
            </w:r>
          </w:p>
        </w:tc>
        <w:tc>
          <w:tcPr>
            <w:tcW w:w="6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102</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Зона</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76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100–110</w:t>
            </w:r>
          </w:p>
        </w:tc>
        <w:tc>
          <w:tcPr>
            <w:tcW w:w="67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Pos1</w:t>
            </w:r>
          </w:p>
        </w:tc>
        <w:tc>
          <w:tcPr>
            <w:tcW w:w="4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UTC</w:t>
            </w:r>
          </w:p>
        </w:tc>
        <w:tc>
          <w:tcPr>
            <w:tcW w:w="54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113</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697"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187" w:type="dxa"/>
            <w:tcBorders>
              <w:left w:val="single" w:sz="12" w:space="0" w:color="auto"/>
              <w:bottom w:val="nil"/>
              <w:right w:val="single" w:sz="12" w:space="0" w:color="auto"/>
            </w:tcBorders>
            <w:noWrap/>
            <w:tcMar>
              <w:top w:w="18" w:type="dxa"/>
              <w:left w:w="18" w:type="dxa"/>
              <w:bottom w:w="0" w:type="dxa"/>
              <w:right w:w="18" w:type="dxa"/>
            </w:tcMar>
            <w:vAlign w:val="center"/>
          </w:tcPr>
          <w:p w:rsidR="00B80A5C" w:rsidRPr="001C5E30" w:rsidRDefault="00B80A5C" w:rsidP="00C83AE0">
            <w:pPr>
              <w:jc w:val="center"/>
              <w:rPr>
                <w:rFonts w:eastAsia="Arial Unicode MS"/>
                <w:sz w:val="16"/>
                <w:szCs w:val="16"/>
                <w:lang w:val="ru-RU"/>
              </w:rPr>
            </w:pPr>
          </w:p>
        </w:tc>
        <w:tc>
          <w:tcPr>
            <w:tcW w:w="1274"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expan1</w:t>
            </w:r>
          </w:p>
        </w:tc>
      </w:tr>
      <w:tr w:rsidR="00B80A5C" w:rsidRPr="001C5E30" w:rsidTr="00C83AE0">
        <w:trPr>
          <w:jc w:val="center"/>
        </w:trPr>
        <w:tc>
          <w:tcPr>
            <w:tcW w:w="866" w:type="dxa"/>
            <w:vMerge/>
            <w:tcBorders>
              <w:top w:val="double" w:sz="4" w:space="0" w:color="auto"/>
              <w:left w:val="single" w:sz="12" w:space="0" w:color="auto"/>
              <w:right w:val="single" w:sz="4" w:space="0" w:color="auto"/>
            </w:tcBorders>
            <w:noWrap/>
            <w:tcMar>
              <w:top w:w="18" w:type="dxa"/>
              <w:left w:w="18" w:type="dxa"/>
              <w:bottom w:w="0" w:type="dxa"/>
              <w:right w:w="18" w:type="dxa"/>
            </w:tcMar>
          </w:tcPr>
          <w:p w:rsidR="00B80A5C" w:rsidRPr="001C5E30" w:rsidRDefault="00B80A5C" w:rsidP="00C83AE0">
            <w:pPr>
              <w:ind w:left="57"/>
              <w:rPr>
                <w:sz w:val="16"/>
                <w:szCs w:val="16"/>
                <w:lang w:val="ru-RU"/>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jc w:val="left"/>
              <w:rPr>
                <w:rFonts w:eastAsia="Arial Unicode MS"/>
                <w:sz w:val="16"/>
                <w:szCs w:val="16"/>
                <w:lang w:val="ru-RU"/>
              </w:rPr>
            </w:pPr>
            <w:r w:rsidRPr="001C5E30">
              <w:rPr>
                <w:sz w:val="16"/>
                <w:szCs w:val="16"/>
                <w:lang w:val="ru-RU"/>
              </w:rPr>
              <w:t>Всем судам</w:t>
            </w:r>
            <w:r w:rsidRPr="001C5E30">
              <w:rPr>
                <w:sz w:val="16"/>
                <w:szCs w:val="16"/>
                <w:lang w:val="ru-RU"/>
              </w:rPr>
              <w:br/>
              <w:t>(RT)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rFonts w:ascii="Arial" w:hAnsi="Arial" w:cs="Arial"/>
                <w:sz w:val="16"/>
                <w:szCs w:val="16"/>
                <w:lang w:val="ru-RU"/>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30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rFonts w:ascii="Arial" w:hAnsi="Arial" w:cs="Arial"/>
                <w:sz w:val="16"/>
                <w:szCs w:val="16"/>
                <w:lang w:val="ru-RU"/>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0A5C" w:rsidRPr="001C5E30" w:rsidRDefault="00B80A5C" w:rsidP="00C83AE0">
            <w:pPr>
              <w:spacing w:after="120"/>
              <w:jc w:val="center"/>
              <w:rPr>
                <w:rFonts w:ascii="Wingdings" w:hAnsi="Wingdings"/>
                <w:sz w:val="16"/>
                <w:szCs w:val="16"/>
                <w:lang w:val="ru-RU"/>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0A5C" w:rsidRPr="001C5E30" w:rsidRDefault="00B80A5C" w:rsidP="00C83AE0">
            <w:pPr>
              <w:spacing w:after="120"/>
              <w:jc w:val="center"/>
              <w:rPr>
                <w:rFonts w:ascii="Wingdings" w:hAnsi="Wingdings"/>
                <w:sz w:val="16"/>
                <w:szCs w:val="16"/>
                <w:lang w:val="ru-RU"/>
              </w:rPr>
            </w:pPr>
          </w:p>
        </w:tc>
        <w:tc>
          <w:tcPr>
            <w:tcW w:w="3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0A5C" w:rsidRPr="001C5E30" w:rsidRDefault="00B80A5C" w:rsidP="00C83AE0">
            <w:pPr>
              <w:spacing w:after="120"/>
              <w:jc w:val="center"/>
              <w:rPr>
                <w:rFonts w:ascii="Wingdings" w:hAnsi="Wingdings"/>
                <w:sz w:val="16"/>
                <w:szCs w:val="16"/>
                <w:lang w:val="ru-RU"/>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80A5C" w:rsidRPr="001C5E30" w:rsidRDefault="00B80A5C" w:rsidP="00C83AE0">
            <w:pPr>
              <w:spacing w:after="120"/>
              <w:jc w:val="center"/>
              <w:rPr>
                <w:rFonts w:ascii="Wingdings" w:hAnsi="Wingdings"/>
                <w:sz w:val="16"/>
                <w:szCs w:val="16"/>
                <w:lang w:val="ru-RU"/>
              </w:rPr>
            </w:pP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spacing w:after="120"/>
              <w:jc w:val="center"/>
              <w:rPr>
                <w:rFonts w:ascii="Wingdings" w:eastAsia="Arial Unicode MS" w:hAnsi="Wingdings"/>
                <w:sz w:val="16"/>
                <w:szCs w:val="16"/>
                <w:lang w:val="ru-RU"/>
              </w:rPr>
            </w:pPr>
            <w:r>
              <w:rPr>
                <w:rFonts w:ascii="Arial" w:hAnsi="Arial" w:cs="Arial"/>
                <w:sz w:val="16"/>
                <w:szCs w:val="16"/>
                <w:lang w:val="ru-RU"/>
              </w:rPr>
              <w:t>–</w:t>
            </w:r>
          </w:p>
        </w:tc>
        <w:tc>
          <w:tcPr>
            <w:tcW w:w="28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6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116</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n/a</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76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100–110</w:t>
            </w:r>
          </w:p>
        </w:tc>
        <w:tc>
          <w:tcPr>
            <w:tcW w:w="67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Pos1</w:t>
            </w:r>
          </w:p>
        </w:tc>
        <w:tc>
          <w:tcPr>
            <w:tcW w:w="4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UTC</w:t>
            </w:r>
          </w:p>
        </w:tc>
        <w:tc>
          <w:tcPr>
            <w:tcW w:w="54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697"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187" w:type="dxa"/>
            <w:tcBorders>
              <w:left w:val="single" w:sz="12" w:space="0" w:color="auto"/>
              <w:bottom w:val="nil"/>
              <w:right w:val="single" w:sz="12" w:space="0" w:color="auto"/>
            </w:tcBorders>
            <w:noWrap/>
            <w:tcMar>
              <w:top w:w="18" w:type="dxa"/>
              <w:left w:w="18" w:type="dxa"/>
              <w:bottom w:w="0" w:type="dxa"/>
              <w:right w:w="18" w:type="dxa"/>
            </w:tcMar>
            <w:vAlign w:val="bottom"/>
          </w:tcPr>
          <w:p w:rsidR="00B80A5C" w:rsidRPr="001C5E30" w:rsidRDefault="00B80A5C" w:rsidP="00C83AE0">
            <w:pPr>
              <w:jc w:val="center"/>
              <w:rPr>
                <w:rFonts w:eastAsia="Arial Unicode MS"/>
                <w:sz w:val="16"/>
                <w:szCs w:val="16"/>
                <w:lang w:val="ru-RU"/>
              </w:rPr>
            </w:pPr>
          </w:p>
        </w:tc>
        <w:tc>
          <w:tcPr>
            <w:tcW w:w="1274"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expan1</w:t>
            </w:r>
          </w:p>
        </w:tc>
      </w:tr>
      <w:tr w:rsidR="00B80A5C" w:rsidRPr="001C5E30" w:rsidTr="00C83AE0">
        <w:trPr>
          <w:jc w:val="center"/>
        </w:trPr>
        <w:tc>
          <w:tcPr>
            <w:tcW w:w="866" w:type="dxa"/>
            <w:vMerge/>
            <w:tcBorders>
              <w:left w:val="single" w:sz="12" w:space="0" w:color="auto"/>
              <w:bottom w:val="single" w:sz="12" w:space="0" w:color="auto"/>
              <w:right w:val="single" w:sz="4" w:space="0" w:color="auto"/>
            </w:tcBorders>
            <w:noWrap/>
            <w:tcMar>
              <w:top w:w="18" w:type="dxa"/>
              <w:left w:w="18" w:type="dxa"/>
              <w:bottom w:w="0" w:type="dxa"/>
              <w:right w:w="18" w:type="dxa"/>
            </w:tcMar>
            <w:vAlign w:val="bottom"/>
          </w:tcPr>
          <w:p w:rsidR="00B80A5C" w:rsidRPr="001C5E30" w:rsidRDefault="00B80A5C" w:rsidP="00C83AE0">
            <w:pPr>
              <w:ind w:left="57"/>
              <w:rPr>
                <w:rFonts w:eastAsia="Arial Unicode MS"/>
                <w:sz w:val="16"/>
                <w:szCs w:val="16"/>
                <w:lang w:val="ru-RU"/>
              </w:rPr>
            </w:pPr>
          </w:p>
        </w:tc>
        <w:tc>
          <w:tcPr>
            <w:tcW w:w="1210" w:type="dxa"/>
            <w:tcBorders>
              <w:top w:val="nil"/>
              <w:left w:val="single" w:sz="4" w:space="0" w:color="auto"/>
              <w:bottom w:val="single" w:sz="12"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jc w:val="left"/>
              <w:rPr>
                <w:rFonts w:eastAsia="Arial Unicode MS"/>
                <w:sz w:val="16"/>
                <w:szCs w:val="16"/>
                <w:lang w:val="ru-RU"/>
              </w:rPr>
            </w:pPr>
            <w:r w:rsidRPr="001C5E30">
              <w:rPr>
                <w:sz w:val="16"/>
                <w:szCs w:val="16"/>
                <w:lang w:val="ru-RU"/>
              </w:rPr>
              <w:t>Всем судам</w:t>
            </w:r>
            <w:r w:rsidRPr="001C5E30">
              <w:rPr>
                <w:sz w:val="16"/>
                <w:szCs w:val="16"/>
                <w:lang w:val="ru-RU"/>
              </w:rPr>
              <w:br/>
              <w:t>(FEC)</w:t>
            </w:r>
          </w:p>
        </w:tc>
        <w:tc>
          <w:tcPr>
            <w:tcW w:w="25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rFonts w:ascii="Arial" w:hAnsi="Arial" w:cs="Arial"/>
                <w:sz w:val="16"/>
                <w:szCs w:val="16"/>
                <w:lang w:val="ru-RU"/>
              </w:rPr>
              <w:t>–</w:t>
            </w:r>
          </w:p>
        </w:tc>
        <w:tc>
          <w:tcPr>
            <w:tcW w:w="25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25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305"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256" w:type="dxa"/>
            <w:tcBorders>
              <w:top w:val="single" w:sz="4" w:space="0" w:color="auto"/>
              <w:left w:val="nil"/>
              <w:bottom w:val="single" w:sz="12" w:space="0" w:color="auto"/>
              <w:right w:val="single" w:sz="4" w:space="0" w:color="auto"/>
            </w:tcBorders>
            <w:shd w:val="clear" w:color="auto" w:fill="FFFFF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rFonts w:ascii="Arial" w:hAnsi="Arial" w:cs="Arial"/>
                <w:sz w:val="16"/>
                <w:szCs w:val="16"/>
                <w:lang w:val="ru-RU"/>
              </w:rPr>
              <w:t>–</w:t>
            </w:r>
          </w:p>
        </w:tc>
        <w:tc>
          <w:tcPr>
            <w:tcW w:w="255" w:type="dxa"/>
            <w:tcBorders>
              <w:top w:val="single" w:sz="4" w:space="0" w:color="auto"/>
              <w:left w:val="nil"/>
              <w:bottom w:val="single" w:sz="12" w:space="0" w:color="auto"/>
              <w:right w:val="single" w:sz="4" w:space="0" w:color="auto"/>
            </w:tcBorders>
            <w:shd w:val="clear" w:color="auto" w:fill="FFFFF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254"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B80A5C" w:rsidRPr="001C5E30" w:rsidRDefault="00B80A5C" w:rsidP="00C83AE0">
            <w:pPr>
              <w:spacing w:after="120"/>
              <w:jc w:val="center"/>
              <w:rPr>
                <w:rFonts w:ascii="Wingdings" w:hAnsi="Wingdings"/>
                <w:sz w:val="16"/>
                <w:szCs w:val="16"/>
                <w:lang w:val="ru-RU"/>
              </w:rPr>
            </w:pPr>
          </w:p>
        </w:tc>
        <w:tc>
          <w:tcPr>
            <w:tcW w:w="254"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B80A5C" w:rsidRPr="001C5E30" w:rsidRDefault="00B80A5C" w:rsidP="00C83AE0">
            <w:pPr>
              <w:spacing w:after="120"/>
              <w:jc w:val="center"/>
              <w:rPr>
                <w:rFonts w:ascii="Wingdings" w:hAnsi="Wingdings"/>
                <w:sz w:val="16"/>
                <w:szCs w:val="16"/>
                <w:lang w:val="ru-RU"/>
              </w:rPr>
            </w:pPr>
          </w:p>
        </w:tc>
        <w:tc>
          <w:tcPr>
            <w:tcW w:w="311"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B80A5C" w:rsidRPr="001C5E30" w:rsidRDefault="00B80A5C" w:rsidP="00C83AE0">
            <w:pPr>
              <w:spacing w:after="120"/>
              <w:jc w:val="center"/>
              <w:rPr>
                <w:rFonts w:ascii="Wingdings" w:hAnsi="Wingdings"/>
                <w:sz w:val="16"/>
                <w:szCs w:val="16"/>
                <w:lang w:val="ru-RU"/>
              </w:rPr>
            </w:pPr>
          </w:p>
        </w:tc>
        <w:tc>
          <w:tcPr>
            <w:tcW w:w="288" w:type="dxa"/>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B80A5C" w:rsidRPr="001C5E30" w:rsidRDefault="00B80A5C" w:rsidP="00C83AE0">
            <w:pPr>
              <w:spacing w:after="120"/>
              <w:jc w:val="center"/>
              <w:rPr>
                <w:rFonts w:ascii="Wingdings" w:hAnsi="Wingdings"/>
                <w:sz w:val="16"/>
                <w:szCs w:val="16"/>
                <w:lang w:val="ru-RU"/>
              </w:rPr>
            </w:pPr>
          </w:p>
        </w:tc>
        <w:tc>
          <w:tcPr>
            <w:tcW w:w="283" w:type="dxa"/>
            <w:tcBorders>
              <w:top w:val="nil"/>
              <w:left w:val="single" w:sz="4" w:space="0" w:color="auto"/>
              <w:bottom w:val="single" w:sz="12" w:space="0" w:color="auto"/>
              <w:right w:val="single" w:sz="4" w:space="0" w:color="auto"/>
            </w:tcBorders>
            <w:noWrap/>
            <w:tcMar>
              <w:top w:w="18" w:type="dxa"/>
              <w:left w:w="18" w:type="dxa"/>
              <w:bottom w:w="0" w:type="dxa"/>
              <w:right w:w="18" w:type="dxa"/>
            </w:tcMar>
            <w:vAlign w:val="bottom"/>
          </w:tcPr>
          <w:p w:rsidR="00B80A5C" w:rsidRPr="001C5E30" w:rsidRDefault="00B80A5C" w:rsidP="00C83AE0">
            <w:pPr>
              <w:spacing w:after="120"/>
              <w:jc w:val="center"/>
              <w:rPr>
                <w:rFonts w:ascii="Wingdings" w:eastAsia="Arial Unicode MS" w:hAnsi="Wingdings"/>
                <w:sz w:val="16"/>
                <w:szCs w:val="16"/>
                <w:lang w:val="ru-RU"/>
              </w:rPr>
            </w:pPr>
            <w:r>
              <w:rPr>
                <w:rFonts w:ascii="Arial" w:hAnsi="Arial" w:cs="Arial"/>
                <w:sz w:val="16"/>
                <w:szCs w:val="16"/>
                <w:lang w:val="ru-RU"/>
              </w:rPr>
              <w:t>–</w:t>
            </w:r>
          </w:p>
        </w:tc>
        <w:tc>
          <w:tcPr>
            <w:tcW w:w="284" w:type="dxa"/>
            <w:tcBorders>
              <w:top w:val="nil"/>
              <w:left w:val="nil"/>
              <w:bottom w:val="single" w:sz="12" w:space="0" w:color="auto"/>
              <w:right w:val="single" w:sz="8" w:space="0" w:color="auto"/>
            </w:tcBorders>
            <w:noWrap/>
            <w:tcMar>
              <w:top w:w="18" w:type="dxa"/>
              <w:left w:w="18" w:type="dxa"/>
              <w:bottom w:w="0" w:type="dxa"/>
              <w:right w:w="18" w:type="dxa"/>
            </w:tcMar>
            <w:vAlign w:val="bottom"/>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604"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116</w:t>
            </w:r>
          </w:p>
        </w:tc>
        <w:tc>
          <w:tcPr>
            <w:tcW w:w="628"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n/a</w:t>
            </w:r>
          </w:p>
        </w:tc>
        <w:tc>
          <w:tcPr>
            <w:tcW w:w="696"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765"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112</w:t>
            </w:r>
          </w:p>
        </w:tc>
        <w:tc>
          <w:tcPr>
            <w:tcW w:w="709"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100–110</w:t>
            </w:r>
          </w:p>
        </w:tc>
        <w:tc>
          <w:tcPr>
            <w:tcW w:w="671"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Pos1</w:t>
            </w:r>
          </w:p>
        </w:tc>
        <w:tc>
          <w:tcPr>
            <w:tcW w:w="463"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UTC</w:t>
            </w:r>
          </w:p>
        </w:tc>
        <w:tc>
          <w:tcPr>
            <w:tcW w:w="545"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113</w:t>
            </w:r>
          </w:p>
        </w:tc>
        <w:tc>
          <w:tcPr>
            <w:tcW w:w="380"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697" w:type="dxa"/>
            <w:tcBorders>
              <w:top w:val="nil"/>
              <w:left w:val="nil"/>
              <w:bottom w:val="single" w:sz="12" w:space="0" w:color="auto"/>
              <w:right w:val="single" w:sz="12"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187" w:type="dxa"/>
            <w:tcBorders>
              <w:top w:val="nil"/>
              <w:left w:val="single" w:sz="12" w:space="0" w:color="auto"/>
              <w:right w:val="single" w:sz="12" w:space="0" w:color="auto"/>
            </w:tcBorders>
            <w:noWrap/>
            <w:tcMar>
              <w:top w:w="18" w:type="dxa"/>
              <w:left w:w="18" w:type="dxa"/>
              <w:bottom w:w="0" w:type="dxa"/>
              <w:right w:w="18" w:type="dxa"/>
            </w:tcMar>
            <w:vAlign w:val="bottom"/>
          </w:tcPr>
          <w:p w:rsidR="00B80A5C" w:rsidRPr="001C5E30" w:rsidRDefault="00B80A5C" w:rsidP="00C83AE0">
            <w:pPr>
              <w:jc w:val="center"/>
              <w:rPr>
                <w:rFonts w:eastAsia="Arial Unicode MS"/>
                <w:sz w:val="16"/>
                <w:szCs w:val="16"/>
                <w:lang w:val="ru-RU"/>
              </w:rPr>
            </w:pPr>
          </w:p>
        </w:tc>
        <w:tc>
          <w:tcPr>
            <w:tcW w:w="1274"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expan1</w:t>
            </w:r>
          </w:p>
        </w:tc>
      </w:tr>
      <w:tr w:rsidR="00B80A5C" w:rsidRPr="002D0604" w:rsidTr="00C83AE0">
        <w:trPr>
          <w:jc w:val="center"/>
        </w:trPr>
        <w:tc>
          <w:tcPr>
            <w:tcW w:w="866" w:type="dxa"/>
            <w:tcBorders>
              <w:top w:val="single" w:sz="12" w:space="0" w:color="auto"/>
            </w:tcBorders>
            <w:shd w:val="clear" w:color="auto" w:fill="FFFFFF"/>
            <w:noWrap/>
            <w:tcMar>
              <w:top w:w="18" w:type="dxa"/>
              <w:left w:w="18" w:type="dxa"/>
              <w:bottom w:w="0" w:type="dxa"/>
              <w:right w:w="18" w:type="dxa"/>
            </w:tcMar>
            <w:vAlign w:val="bottom"/>
          </w:tcPr>
          <w:p w:rsidR="00B80A5C" w:rsidRPr="001C5E30" w:rsidRDefault="00B80A5C" w:rsidP="00C83AE0">
            <w:pPr>
              <w:ind w:left="57"/>
              <w:rPr>
                <w:rFonts w:eastAsia="Arial Unicode MS"/>
                <w:sz w:val="16"/>
                <w:szCs w:val="16"/>
                <w:lang w:val="ru-RU"/>
              </w:rPr>
            </w:pPr>
          </w:p>
        </w:tc>
        <w:tc>
          <w:tcPr>
            <w:tcW w:w="1210" w:type="dxa"/>
            <w:tcBorders>
              <w:top w:val="single" w:sz="12" w:space="0" w:color="auto"/>
            </w:tcBorders>
            <w:shd w:val="clear" w:color="auto" w:fill="FFFFFF"/>
            <w:noWrap/>
            <w:tcMar>
              <w:top w:w="18" w:type="dxa"/>
              <w:left w:w="18" w:type="dxa"/>
              <w:bottom w:w="0" w:type="dxa"/>
              <w:right w:w="18" w:type="dxa"/>
            </w:tcMar>
            <w:vAlign w:val="bottom"/>
          </w:tcPr>
          <w:p w:rsidR="00B80A5C" w:rsidRPr="001C5E30" w:rsidRDefault="00B80A5C" w:rsidP="00C83AE0">
            <w:pPr>
              <w:ind w:left="57"/>
              <w:rPr>
                <w:sz w:val="16"/>
                <w:szCs w:val="16"/>
                <w:lang w:val="ru-RU"/>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305" w:type="dxa"/>
            <w:tcBorders>
              <w:top w:val="single" w:sz="12" w:space="0" w:color="auto"/>
            </w:tcBorders>
            <w:shd w:val="clear" w:color="auto" w:fill="FFFFF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255" w:type="dxa"/>
            <w:tcBorders>
              <w:top w:val="single" w:sz="12" w:space="0" w:color="auto"/>
            </w:tcBorders>
            <w:shd w:val="clear" w:color="auto" w:fill="FFFFF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508" w:type="dxa"/>
            <w:gridSpan w:val="2"/>
            <w:tcBorders>
              <w:top w:val="single" w:sz="12" w:space="0" w:color="auto"/>
            </w:tcBorders>
            <w:shd w:val="clear" w:color="auto" w:fill="FFFFFF"/>
            <w:vAlign w:val="center"/>
          </w:tcPr>
          <w:p w:rsidR="00B80A5C" w:rsidRPr="001C5E30" w:rsidRDefault="00B80A5C" w:rsidP="00C83AE0">
            <w:pPr>
              <w:spacing w:after="120"/>
              <w:jc w:val="center"/>
              <w:rPr>
                <w:rFonts w:ascii="Wingdings" w:hAnsi="Wingdings"/>
                <w:sz w:val="16"/>
                <w:szCs w:val="16"/>
                <w:lang w:val="ru-RU"/>
              </w:rPr>
            </w:pPr>
          </w:p>
        </w:tc>
        <w:tc>
          <w:tcPr>
            <w:tcW w:w="599" w:type="dxa"/>
            <w:gridSpan w:val="2"/>
            <w:tcBorders>
              <w:top w:val="single" w:sz="12" w:space="0" w:color="auto"/>
            </w:tcBorders>
            <w:shd w:val="clear" w:color="auto" w:fill="FFFFFF"/>
            <w:vAlign w:val="center"/>
          </w:tcPr>
          <w:p w:rsidR="00B80A5C" w:rsidRPr="001C5E30" w:rsidRDefault="00B80A5C" w:rsidP="00C83AE0">
            <w:pPr>
              <w:spacing w:after="120"/>
              <w:jc w:val="center"/>
              <w:rPr>
                <w:rFonts w:ascii="Wingdings" w:hAnsi="Wingdings"/>
                <w:sz w:val="16"/>
                <w:szCs w:val="16"/>
                <w:lang w:val="ru-RU"/>
              </w:rPr>
            </w:pPr>
          </w:p>
        </w:tc>
        <w:tc>
          <w:tcPr>
            <w:tcW w:w="283" w:type="dxa"/>
            <w:tcBorders>
              <w:top w:val="single" w:sz="12" w:space="0" w:color="auto"/>
            </w:tcBorders>
            <w:shd w:val="clear" w:color="auto" w:fill="FFFFF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284" w:type="dxa"/>
            <w:tcBorders>
              <w:top w:val="single" w:sz="12" w:space="0" w:color="auto"/>
            </w:tcBorders>
            <w:shd w:val="clear" w:color="auto" w:fill="FFFFF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604" w:type="dxa"/>
            <w:tcBorders>
              <w:top w:val="single" w:sz="12" w:space="0" w:color="auto"/>
            </w:tcBorders>
            <w:shd w:val="clear" w:color="auto" w:fill="FFFFFF"/>
            <w:noWrap/>
            <w:tcMar>
              <w:top w:w="18" w:type="dxa"/>
              <w:left w:w="18" w:type="dxa"/>
              <w:bottom w:w="0" w:type="dxa"/>
              <w:right w:w="18" w:type="dxa"/>
            </w:tcMar>
          </w:tcPr>
          <w:p w:rsidR="00B80A5C" w:rsidRPr="001C5E30" w:rsidRDefault="00B80A5C" w:rsidP="00C83AE0">
            <w:pPr>
              <w:spacing w:after="120"/>
              <w:jc w:val="center"/>
              <w:rPr>
                <w:sz w:val="16"/>
                <w:szCs w:val="16"/>
                <w:lang w:val="ru-RU"/>
              </w:rPr>
            </w:pPr>
          </w:p>
        </w:tc>
        <w:tc>
          <w:tcPr>
            <w:tcW w:w="628" w:type="dxa"/>
            <w:tcBorders>
              <w:top w:val="single" w:sz="12" w:space="0" w:color="auto"/>
            </w:tcBorders>
            <w:shd w:val="clear" w:color="auto" w:fill="FFFFFF"/>
            <w:noWrap/>
            <w:tcMar>
              <w:top w:w="18" w:type="dxa"/>
              <w:left w:w="18" w:type="dxa"/>
              <w:bottom w:w="0" w:type="dxa"/>
              <w:right w:w="18" w:type="dxa"/>
            </w:tcMar>
          </w:tcPr>
          <w:p w:rsidR="00B80A5C" w:rsidRPr="001C5E30" w:rsidRDefault="00B80A5C" w:rsidP="00C83AE0">
            <w:pPr>
              <w:spacing w:after="120"/>
              <w:jc w:val="center"/>
              <w:rPr>
                <w:sz w:val="16"/>
                <w:szCs w:val="16"/>
                <w:lang w:val="ru-RU"/>
              </w:rPr>
            </w:pPr>
          </w:p>
        </w:tc>
        <w:tc>
          <w:tcPr>
            <w:tcW w:w="696" w:type="dxa"/>
            <w:tcBorders>
              <w:top w:val="single" w:sz="12" w:space="0" w:color="auto"/>
            </w:tcBorders>
            <w:shd w:val="clear" w:color="auto" w:fill="FFFFFF"/>
            <w:noWrap/>
            <w:tcMar>
              <w:top w:w="18" w:type="dxa"/>
              <w:left w:w="18" w:type="dxa"/>
              <w:bottom w:w="0" w:type="dxa"/>
              <w:right w:w="18" w:type="dxa"/>
            </w:tcMar>
            <w:vAlign w:val="bottom"/>
          </w:tcPr>
          <w:p w:rsidR="00B80A5C" w:rsidRPr="001C5E30" w:rsidRDefault="00B80A5C" w:rsidP="00C83AE0">
            <w:pPr>
              <w:spacing w:after="120"/>
              <w:jc w:val="center"/>
              <w:rPr>
                <w:sz w:val="16"/>
                <w:szCs w:val="16"/>
                <w:lang w:val="ru-RU"/>
              </w:rPr>
            </w:pPr>
          </w:p>
        </w:tc>
        <w:tc>
          <w:tcPr>
            <w:tcW w:w="765" w:type="dxa"/>
            <w:tcBorders>
              <w:top w:val="single" w:sz="12" w:space="0" w:color="auto"/>
            </w:tcBorders>
            <w:shd w:val="clear" w:color="auto" w:fill="FFFFFF"/>
            <w:noWrap/>
            <w:tcMar>
              <w:top w:w="18" w:type="dxa"/>
              <w:left w:w="18" w:type="dxa"/>
              <w:bottom w:w="0" w:type="dxa"/>
              <w:right w:w="18" w:type="dxa"/>
            </w:tcMar>
            <w:vAlign w:val="bottom"/>
          </w:tcPr>
          <w:p w:rsidR="00B80A5C" w:rsidRPr="001C5E30" w:rsidRDefault="00B80A5C" w:rsidP="00C83AE0">
            <w:pPr>
              <w:spacing w:after="120"/>
              <w:jc w:val="center"/>
              <w:rPr>
                <w:sz w:val="16"/>
                <w:szCs w:val="16"/>
                <w:lang w:val="ru-RU"/>
              </w:rPr>
            </w:pPr>
          </w:p>
        </w:tc>
        <w:tc>
          <w:tcPr>
            <w:tcW w:w="709" w:type="dxa"/>
            <w:tcBorders>
              <w:top w:val="single" w:sz="12" w:space="0" w:color="auto"/>
              <w:right w:val="single" w:sz="4" w:space="0" w:color="auto"/>
            </w:tcBorders>
            <w:shd w:val="clear" w:color="auto" w:fill="FFFFFF"/>
            <w:noWrap/>
            <w:tcMar>
              <w:top w:w="18" w:type="dxa"/>
              <w:left w:w="18" w:type="dxa"/>
              <w:bottom w:w="0" w:type="dxa"/>
              <w:right w:w="18" w:type="dxa"/>
            </w:tcMar>
            <w:vAlign w:val="bottom"/>
          </w:tcPr>
          <w:p w:rsidR="00B80A5C" w:rsidRPr="001C5E30" w:rsidRDefault="00B80A5C" w:rsidP="00C83AE0">
            <w:pPr>
              <w:spacing w:after="120"/>
              <w:jc w:val="center"/>
              <w:rPr>
                <w:sz w:val="16"/>
                <w:szCs w:val="16"/>
                <w:lang w:val="ru-RU"/>
              </w:rPr>
            </w:pPr>
          </w:p>
        </w:tc>
        <w:tc>
          <w:tcPr>
            <w:tcW w:w="2955" w:type="dxa"/>
            <w:gridSpan w:val="5"/>
            <w:tcBorders>
              <w:top w:val="single" w:sz="12" w:space="0" w:color="auto"/>
              <w:left w:val="single" w:sz="4" w:space="0" w:color="auto"/>
              <w:bottom w:val="single" w:sz="4" w:space="0" w:color="auto"/>
              <w:right w:val="single" w:sz="4" w:space="0" w:color="auto"/>
            </w:tcBorders>
            <w:shd w:val="clear" w:color="auto" w:fill="FFFFFF"/>
            <w:noWrap/>
            <w:tcMar>
              <w:top w:w="18" w:type="dxa"/>
              <w:left w:w="18" w:type="dxa"/>
              <w:bottom w:w="0" w:type="dxa"/>
              <w:right w:w="18" w:type="dxa"/>
            </w:tcMar>
            <w:vAlign w:val="bottom"/>
          </w:tcPr>
          <w:p w:rsidR="00B80A5C" w:rsidRPr="001C5E30" w:rsidRDefault="00B80A5C" w:rsidP="00C83AE0">
            <w:pPr>
              <w:pStyle w:val="Tabletext"/>
              <w:jc w:val="left"/>
              <w:rPr>
                <w:sz w:val="16"/>
                <w:szCs w:val="16"/>
                <w:lang w:val="ru-RU"/>
              </w:rPr>
            </w:pPr>
            <w:r w:rsidRPr="001C5E30">
              <w:rPr>
                <w:sz w:val="16"/>
                <w:szCs w:val="16"/>
                <w:lang w:val="ru-RU"/>
              </w:rPr>
              <w:t>Сообщение должно соответствовать принимаемой информации сигнала бедствия, за исключением созданных вручную ретрансляций сигналов бедствия, рассматриваемых или заявляемых средствами, не относящимися к ЦИВ.</w:t>
            </w:r>
          </w:p>
        </w:tc>
        <w:tc>
          <w:tcPr>
            <w:tcW w:w="380" w:type="dxa"/>
            <w:tcBorders>
              <w:top w:val="single" w:sz="12" w:space="0" w:color="auto"/>
              <w:left w:val="single" w:sz="4" w:space="0" w:color="auto"/>
            </w:tcBorders>
            <w:shd w:val="clear" w:color="auto" w:fill="FFFFFF"/>
            <w:noWrap/>
            <w:tcMar>
              <w:top w:w="18" w:type="dxa"/>
              <w:left w:w="18" w:type="dxa"/>
              <w:bottom w:w="0" w:type="dxa"/>
              <w:right w:w="18" w:type="dxa"/>
            </w:tcMar>
            <w:vAlign w:val="bottom"/>
          </w:tcPr>
          <w:p w:rsidR="00B80A5C" w:rsidRPr="001C5E30" w:rsidRDefault="00B80A5C" w:rsidP="00C83AE0">
            <w:pPr>
              <w:spacing w:after="120"/>
              <w:jc w:val="center"/>
              <w:rPr>
                <w:sz w:val="16"/>
                <w:szCs w:val="16"/>
                <w:lang w:val="ru-RU"/>
              </w:rPr>
            </w:pPr>
          </w:p>
        </w:tc>
        <w:tc>
          <w:tcPr>
            <w:tcW w:w="504" w:type="dxa"/>
            <w:tcBorders>
              <w:top w:val="single" w:sz="12" w:space="0" w:color="auto"/>
            </w:tcBorders>
            <w:shd w:val="clear" w:color="auto" w:fill="FFFFFF"/>
            <w:noWrap/>
            <w:tcMar>
              <w:top w:w="18" w:type="dxa"/>
              <w:left w:w="18" w:type="dxa"/>
              <w:bottom w:w="0" w:type="dxa"/>
              <w:right w:w="18" w:type="dxa"/>
            </w:tcMar>
            <w:vAlign w:val="bottom"/>
          </w:tcPr>
          <w:p w:rsidR="00B80A5C" w:rsidRPr="001C5E30" w:rsidRDefault="00B80A5C" w:rsidP="00C83AE0">
            <w:pPr>
              <w:spacing w:after="120"/>
              <w:jc w:val="center"/>
              <w:rPr>
                <w:sz w:val="16"/>
                <w:szCs w:val="16"/>
                <w:lang w:val="ru-RU"/>
              </w:rPr>
            </w:pPr>
          </w:p>
        </w:tc>
        <w:tc>
          <w:tcPr>
            <w:tcW w:w="697" w:type="dxa"/>
            <w:tcBorders>
              <w:top w:val="single" w:sz="12" w:space="0" w:color="auto"/>
            </w:tcBorders>
            <w:shd w:val="clear" w:color="auto" w:fill="FFFFFF"/>
            <w:noWrap/>
            <w:tcMar>
              <w:top w:w="18" w:type="dxa"/>
              <w:left w:w="18" w:type="dxa"/>
              <w:bottom w:w="0" w:type="dxa"/>
              <w:right w:w="18" w:type="dxa"/>
            </w:tcMar>
            <w:vAlign w:val="bottom"/>
          </w:tcPr>
          <w:p w:rsidR="00B80A5C" w:rsidRPr="001C5E30" w:rsidRDefault="00B80A5C" w:rsidP="00C83AE0">
            <w:pPr>
              <w:spacing w:after="120"/>
              <w:jc w:val="center"/>
              <w:rPr>
                <w:sz w:val="16"/>
                <w:szCs w:val="16"/>
                <w:lang w:val="ru-RU"/>
              </w:rPr>
            </w:pPr>
          </w:p>
        </w:tc>
        <w:tc>
          <w:tcPr>
            <w:tcW w:w="187" w:type="dxa"/>
            <w:shd w:val="clear" w:color="auto" w:fill="FFFFFF"/>
            <w:noWrap/>
            <w:tcMar>
              <w:top w:w="18" w:type="dxa"/>
              <w:left w:w="18" w:type="dxa"/>
              <w:bottom w:w="0" w:type="dxa"/>
              <w:right w:w="18" w:type="dxa"/>
            </w:tcMar>
            <w:vAlign w:val="bottom"/>
          </w:tcPr>
          <w:p w:rsidR="00B80A5C" w:rsidRPr="001C5E30" w:rsidRDefault="00B80A5C" w:rsidP="00C83AE0">
            <w:pPr>
              <w:jc w:val="center"/>
              <w:rPr>
                <w:rFonts w:eastAsia="Arial Unicode MS"/>
                <w:sz w:val="16"/>
                <w:szCs w:val="16"/>
                <w:lang w:val="ru-RU"/>
              </w:rPr>
            </w:pPr>
          </w:p>
        </w:tc>
        <w:tc>
          <w:tcPr>
            <w:tcW w:w="1274" w:type="dxa"/>
            <w:tcBorders>
              <w:top w:val="single" w:sz="12" w:space="0" w:color="auto"/>
            </w:tcBorders>
            <w:shd w:val="clear" w:color="auto" w:fill="FFFFFF"/>
            <w:noWrap/>
            <w:tcMar>
              <w:top w:w="18" w:type="dxa"/>
              <w:left w:w="18" w:type="dxa"/>
              <w:bottom w:w="0" w:type="dxa"/>
              <w:right w:w="18" w:type="dxa"/>
            </w:tcMar>
            <w:vAlign w:val="bottom"/>
          </w:tcPr>
          <w:p w:rsidR="00B80A5C" w:rsidRPr="001C5E30" w:rsidRDefault="00B80A5C" w:rsidP="00C83AE0">
            <w:pPr>
              <w:jc w:val="center"/>
              <w:rPr>
                <w:rFonts w:eastAsia="Arial Unicode MS"/>
                <w:sz w:val="16"/>
                <w:szCs w:val="16"/>
                <w:lang w:val="ru-RU"/>
              </w:rPr>
            </w:pPr>
          </w:p>
        </w:tc>
      </w:tr>
    </w:tbl>
    <w:p w:rsidR="00B80A5C" w:rsidRPr="001C5E30" w:rsidRDefault="00B80A5C" w:rsidP="006603EC">
      <w:pPr>
        <w:pStyle w:val="TableLegend0"/>
        <w:keepNext w:val="0"/>
        <w:tabs>
          <w:tab w:val="left" w:pos="142"/>
        </w:tabs>
      </w:pPr>
      <w:r w:rsidRPr="001C5E30">
        <w:t>*</w:t>
      </w:r>
      <w:r w:rsidRPr="001C5E30">
        <w:tab/>
        <w:t>Последовательность расширения см. в таблице А1-4.11.</w:t>
      </w:r>
    </w:p>
    <w:p w:rsidR="00B80A5C" w:rsidRPr="001C5E30" w:rsidRDefault="00B80A5C" w:rsidP="00B80A5C">
      <w:pPr>
        <w:pStyle w:val="TableNo"/>
        <w:rPr>
          <w:lang w:val="ru-RU"/>
        </w:rPr>
      </w:pPr>
      <w:r w:rsidRPr="001C5E30">
        <w:rPr>
          <w:lang w:val="ru-RU"/>
        </w:rPr>
        <w:lastRenderedPageBreak/>
        <w:t>ТАБЛИЦА A1-4.4</w:t>
      </w:r>
    </w:p>
    <w:p w:rsidR="00B80A5C" w:rsidRPr="001C5E30" w:rsidRDefault="00B80A5C" w:rsidP="00B80A5C">
      <w:pPr>
        <w:pStyle w:val="Tabletitle"/>
        <w:rPr>
          <w:lang w:val="ru-RU"/>
        </w:rPr>
      </w:pPr>
      <w:r w:rsidRPr="001C5E30">
        <w:rPr>
          <w:lang w:val="ru-RU"/>
        </w:rPr>
        <w:t>Подтверждения ретрансляции сигналов бедствия</w:t>
      </w:r>
    </w:p>
    <w:tbl>
      <w:tblPr>
        <w:tblW w:w="14755" w:type="dxa"/>
        <w:jc w:val="center"/>
        <w:tblLayout w:type="fixed"/>
        <w:tblCellMar>
          <w:left w:w="0" w:type="dxa"/>
          <w:right w:w="0" w:type="dxa"/>
        </w:tblCellMar>
        <w:tblLook w:val="0000" w:firstRow="0" w:lastRow="0" w:firstColumn="0" w:lastColumn="0" w:noHBand="0" w:noVBand="0"/>
      </w:tblPr>
      <w:tblGrid>
        <w:gridCol w:w="506"/>
        <w:gridCol w:w="357"/>
        <w:gridCol w:w="148"/>
        <w:gridCol w:w="1115"/>
        <w:gridCol w:w="253"/>
        <w:gridCol w:w="257"/>
        <w:gridCol w:w="255"/>
        <w:gridCol w:w="306"/>
        <w:gridCol w:w="256"/>
        <w:gridCol w:w="255"/>
        <w:gridCol w:w="254"/>
        <w:gridCol w:w="255"/>
        <w:gridCol w:w="254"/>
        <w:gridCol w:w="438"/>
        <w:gridCol w:w="283"/>
        <w:gridCol w:w="284"/>
        <w:gridCol w:w="708"/>
        <w:gridCol w:w="567"/>
        <w:gridCol w:w="709"/>
        <w:gridCol w:w="709"/>
        <w:gridCol w:w="709"/>
        <w:gridCol w:w="708"/>
        <w:gridCol w:w="567"/>
        <w:gridCol w:w="709"/>
        <w:gridCol w:w="425"/>
        <w:gridCol w:w="567"/>
        <w:gridCol w:w="426"/>
        <w:gridCol w:w="425"/>
        <w:gridCol w:w="709"/>
        <w:gridCol w:w="96"/>
        <w:gridCol w:w="1245"/>
      </w:tblGrid>
      <w:tr w:rsidR="00B80A5C" w:rsidRPr="001C5E30" w:rsidTr="00C83AE0">
        <w:trPr>
          <w:jc w:val="center"/>
        </w:trPr>
        <w:tc>
          <w:tcPr>
            <w:tcW w:w="863" w:type="dxa"/>
            <w:gridSpan w:val="2"/>
            <w:vMerge w:val="restart"/>
            <w:tcBorders>
              <w:top w:val="single" w:sz="12" w:space="0" w:color="000000"/>
              <w:left w:val="single" w:sz="12"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line="216" w:lineRule="auto"/>
              <w:rPr>
                <w:rFonts w:eastAsia="Arial Unicode MS"/>
                <w:sz w:val="16"/>
                <w:szCs w:val="16"/>
                <w:lang w:val="ru-RU"/>
              </w:rPr>
            </w:pPr>
            <w:r w:rsidRPr="001C5E30">
              <w:rPr>
                <w:sz w:val="16"/>
                <w:szCs w:val="16"/>
                <w:lang w:val="ru-RU"/>
              </w:rPr>
              <w:t>Диапазон</w:t>
            </w:r>
            <w:r w:rsidRPr="001C5E30">
              <w:rPr>
                <w:sz w:val="16"/>
                <w:szCs w:val="16"/>
                <w:lang w:val="ru-RU"/>
              </w:rPr>
              <w:br/>
              <w:t>частот</w:t>
            </w:r>
          </w:p>
        </w:tc>
        <w:tc>
          <w:tcPr>
            <w:tcW w:w="1263" w:type="dxa"/>
            <w:gridSpan w:val="2"/>
            <w:vMerge w:val="restart"/>
            <w:tcBorders>
              <w:top w:val="single" w:sz="12" w:space="0" w:color="000000"/>
              <w:left w:val="single" w:sz="4" w:space="0" w:color="auto"/>
              <w:right w:val="single" w:sz="8"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216" w:lineRule="auto"/>
              <w:rPr>
                <w:rFonts w:eastAsia="Arial Unicode MS"/>
                <w:sz w:val="16"/>
                <w:szCs w:val="16"/>
                <w:lang w:val="ru-RU"/>
              </w:rPr>
            </w:pPr>
            <w:r w:rsidRPr="001C5E30">
              <w:rPr>
                <w:sz w:val="16"/>
                <w:szCs w:val="16"/>
                <w:lang w:val="ru-RU"/>
              </w:rPr>
              <w:t>Тип</w:t>
            </w:r>
          </w:p>
        </w:tc>
        <w:tc>
          <w:tcPr>
            <w:tcW w:w="3350" w:type="dxa"/>
            <w:gridSpan w:val="12"/>
            <w:tcBorders>
              <w:top w:val="single" w:sz="12" w:space="0" w:color="000000"/>
              <w:left w:val="nil"/>
              <w:right w:val="single" w:sz="4" w:space="0" w:color="auto"/>
            </w:tcBorders>
          </w:tcPr>
          <w:p w:rsidR="00B80A5C" w:rsidRPr="001C5E30" w:rsidRDefault="00B80A5C" w:rsidP="00C83AE0">
            <w:pPr>
              <w:pStyle w:val="Tablehead"/>
              <w:spacing w:before="20" w:after="20" w:line="216" w:lineRule="auto"/>
              <w:rPr>
                <w:rFonts w:eastAsia="Arial Unicode MS"/>
                <w:sz w:val="16"/>
                <w:szCs w:val="16"/>
                <w:lang w:val="ru-RU"/>
              </w:rPr>
            </w:pPr>
            <w:r w:rsidRPr="001C5E30">
              <w:rPr>
                <w:rFonts w:eastAsia="Arial Unicode MS"/>
                <w:sz w:val="16"/>
                <w:szCs w:val="16"/>
                <w:lang w:val="ru-RU"/>
              </w:rPr>
              <w:t>Применяются к</w:t>
            </w:r>
          </w:p>
        </w:tc>
        <w:tc>
          <w:tcPr>
            <w:tcW w:w="7938"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B80A5C" w:rsidRPr="001C5E30" w:rsidRDefault="00B80A5C" w:rsidP="00C83AE0">
            <w:pPr>
              <w:pStyle w:val="Tablehead"/>
              <w:spacing w:before="20" w:after="20" w:line="216" w:lineRule="auto"/>
              <w:rPr>
                <w:rFonts w:eastAsia="Arial Unicode MS"/>
                <w:sz w:val="16"/>
                <w:szCs w:val="16"/>
                <w:lang w:val="ru-RU"/>
              </w:rPr>
            </w:pPr>
            <w:r w:rsidRPr="001C5E30">
              <w:rPr>
                <w:sz w:val="16"/>
                <w:szCs w:val="16"/>
                <w:lang w:val="ru-RU"/>
              </w:rPr>
              <w:t>Технический формат последовательности вызова</w:t>
            </w:r>
          </w:p>
        </w:tc>
        <w:tc>
          <w:tcPr>
            <w:tcW w:w="96" w:type="dxa"/>
            <w:tcBorders>
              <w:top w:val="nil"/>
              <w:left w:val="single" w:sz="12" w:space="0" w:color="000000"/>
              <w:bottom w:val="nil"/>
            </w:tcBorders>
            <w:noWrap/>
            <w:tcMar>
              <w:top w:w="18" w:type="dxa"/>
              <w:left w:w="18" w:type="dxa"/>
              <w:bottom w:w="0" w:type="dxa"/>
              <w:right w:w="18" w:type="dxa"/>
            </w:tcMar>
            <w:vAlign w:val="bottom"/>
          </w:tcPr>
          <w:p w:rsidR="00B80A5C" w:rsidRPr="001C5E30" w:rsidRDefault="00B80A5C" w:rsidP="00C83AE0">
            <w:pPr>
              <w:pStyle w:val="Tablehead"/>
              <w:spacing w:before="20" w:after="20" w:line="216" w:lineRule="auto"/>
              <w:rPr>
                <w:rFonts w:eastAsia="Arial Unicode MS"/>
                <w:sz w:val="16"/>
                <w:szCs w:val="16"/>
                <w:lang w:val="ru-RU"/>
              </w:rPr>
            </w:pPr>
          </w:p>
        </w:tc>
        <w:tc>
          <w:tcPr>
            <w:tcW w:w="1245" w:type="dxa"/>
            <w:tcBorders>
              <w:bottom w:val="single" w:sz="12"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line="216" w:lineRule="auto"/>
              <w:rPr>
                <w:rFonts w:eastAsia="Arial Unicode MS"/>
                <w:sz w:val="16"/>
                <w:szCs w:val="16"/>
                <w:lang w:val="ru-RU"/>
              </w:rPr>
            </w:pPr>
          </w:p>
        </w:tc>
      </w:tr>
      <w:tr w:rsidR="00B80A5C" w:rsidRPr="00BE6A7C" w:rsidTr="00C83AE0">
        <w:trPr>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line="216" w:lineRule="auto"/>
              <w:rPr>
                <w:rFonts w:eastAsia="Arial Unicode MS"/>
                <w:sz w:val="16"/>
                <w:szCs w:val="16"/>
                <w:lang w:val="ru-RU"/>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rsidR="00B80A5C" w:rsidRPr="001C5E30" w:rsidRDefault="00B80A5C" w:rsidP="00C83AE0">
            <w:pPr>
              <w:pStyle w:val="Tablehead"/>
              <w:spacing w:before="20" w:after="20" w:line="216" w:lineRule="auto"/>
              <w:rPr>
                <w:rFonts w:eastAsia="Arial Unicode MS"/>
                <w:bCs/>
                <w:sz w:val="16"/>
                <w:szCs w:val="16"/>
                <w:lang w:val="ru-RU"/>
              </w:rPr>
            </w:pPr>
          </w:p>
        </w:tc>
        <w:tc>
          <w:tcPr>
            <w:tcW w:w="510"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before="20" w:after="20" w:line="216" w:lineRule="auto"/>
              <w:rPr>
                <w:sz w:val="16"/>
                <w:szCs w:val="16"/>
                <w:lang w:val="ru-RU"/>
              </w:rPr>
            </w:pPr>
            <w:r w:rsidRPr="001C5E30">
              <w:rPr>
                <w:sz w:val="16"/>
                <w:szCs w:val="16"/>
                <w:lang w:val="ru-RU"/>
              </w:rPr>
              <w:t>Класс</w:t>
            </w:r>
            <w:r w:rsidRPr="001C5E30">
              <w:rPr>
                <w:sz w:val="16"/>
                <w:szCs w:val="16"/>
                <w:lang w:val="ru-RU"/>
              </w:rPr>
              <w:br/>
              <w:t>стан-</w:t>
            </w:r>
            <w:r w:rsidRPr="001C5E30">
              <w:rPr>
                <w:sz w:val="16"/>
                <w:szCs w:val="16"/>
                <w:lang w:val="ru-RU"/>
              </w:rPr>
              <w:br/>
              <w:t>ции</w:t>
            </w:r>
            <w:r w:rsidRPr="001C5E30">
              <w:rPr>
                <w:sz w:val="16"/>
                <w:szCs w:val="16"/>
                <w:lang w:val="ru-RU"/>
              </w:rPr>
              <w:br/>
              <w:t>судна A</w:t>
            </w:r>
          </w:p>
        </w:tc>
        <w:tc>
          <w:tcPr>
            <w:tcW w:w="561"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before="20" w:after="20" w:line="216" w:lineRule="auto"/>
              <w:rPr>
                <w:sz w:val="16"/>
                <w:szCs w:val="16"/>
                <w:lang w:val="ru-RU"/>
              </w:rPr>
            </w:pPr>
            <w:r w:rsidRPr="001C5E30">
              <w:rPr>
                <w:sz w:val="16"/>
                <w:szCs w:val="16"/>
                <w:lang w:val="ru-RU"/>
              </w:rPr>
              <w:t>Класс</w:t>
            </w:r>
            <w:r w:rsidRPr="001C5E30">
              <w:rPr>
                <w:sz w:val="16"/>
                <w:szCs w:val="16"/>
                <w:lang w:val="ru-RU"/>
              </w:rPr>
              <w:br/>
              <w:t>стан-</w:t>
            </w:r>
            <w:r w:rsidRPr="001C5E30">
              <w:rPr>
                <w:sz w:val="16"/>
                <w:szCs w:val="16"/>
                <w:lang w:val="ru-RU"/>
              </w:rPr>
              <w:br/>
              <w:t>ции</w:t>
            </w:r>
            <w:r w:rsidRPr="001C5E30">
              <w:rPr>
                <w:sz w:val="16"/>
                <w:szCs w:val="16"/>
                <w:lang w:val="ru-RU"/>
              </w:rPr>
              <w:br/>
              <w:t>судна</w:t>
            </w:r>
            <w:r w:rsidRPr="001C5E30">
              <w:rPr>
                <w:sz w:val="16"/>
                <w:szCs w:val="16"/>
                <w:lang w:val="ru-RU"/>
              </w:rPr>
              <w:br/>
              <w:t>D</w:t>
            </w:r>
          </w:p>
        </w:tc>
        <w:tc>
          <w:tcPr>
            <w:tcW w:w="511"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before="20" w:after="20" w:line="216" w:lineRule="auto"/>
              <w:rPr>
                <w:sz w:val="16"/>
                <w:szCs w:val="16"/>
                <w:lang w:val="ru-RU"/>
              </w:rPr>
            </w:pPr>
            <w:r w:rsidRPr="001C5E30">
              <w:rPr>
                <w:sz w:val="16"/>
                <w:szCs w:val="16"/>
                <w:lang w:val="ru-RU"/>
              </w:rPr>
              <w:t>Класс</w:t>
            </w:r>
            <w:r w:rsidRPr="001C5E30">
              <w:rPr>
                <w:sz w:val="16"/>
                <w:szCs w:val="16"/>
                <w:lang w:val="ru-RU"/>
              </w:rPr>
              <w:br/>
              <w:t>стан-</w:t>
            </w:r>
            <w:r w:rsidRPr="001C5E30">
              <w:rPr>
                <w:sz w:val="16"/>
                <w:szCs w:val="16"/>
                <w:lang w:val="ru-RU"/>
              </w:rPr>
              <w:br/>
              <w:t>ции</w:t>
            </w:r>
            <w:r w:rsidRPr="001C5E30">
              <w:rPr>
                <w:sz w:val="16"/>
                <w:szCs w:val="16"/>
                <w:lang w:val="ru-RU"/>
              </w:rPr>
              <w:br/>
              <w:t>судна</w:t>
            </w:r>
            <w:r w:rsidRPr="001C5E30">
              <w:rPr>
                <w:sz w:val="16"/>
                <w:szCs w:val="16"/>
                <w:lang w:val="ru-RU"/>
              </w:rPr>
              <w:br/>
              <w:t>E</w:t>
            </w:r>
          </w:p>
        </w:tc>
        <w:tc>
          <w:tcPr>
            <w:tcW w:w="509" w:type="dxa"/>
            <w:gridSpan w:val="2"/>
            <w:vMerge w:val="restart"/>
            <w:tcBorders>
              <w:top w:val="single" w:sz="8" w:space="0" w:color="auto"/>
              <w:left w:val="nil"/>
              <w:bottom w:val="single" w:sz="8" w:space="0" w:color="auto"/>
              <w:right w:val="single" w:sz="8" w:space="0" w:color="auto"/>
            </w:tcBorders>
            <w:vAlign w:val="bottom"/>
          </w:tcPr>
          <w:p w:rsidR="00B80A5C" w:rsidRPr="001C5E30" w:rsidRDefault="00B80A5C" w:rsidP="00C83AE0">
            <w:pPr>
              <w:pStyle w:val="Tablehead"/>
              <w:spacing w:before="20" w:after="20" w:line="216" w:lineRule="auto"/>
              <w:rPr>
                <w:sz w:val="16"/>
                <w:szCs w:val="16"/>
                <w:lang w:val="ru-RU"/>
              </w:rPr>
            </w:pPr>
            <w:r w:rsidRPr="001C5E30">
              <w:rPr>
                <w:sz w:val="16"/>
                <w:szCs w:val="16"/>
                <w:lang w:val="ru-RU"/>
              </w:rPr>
              <w:t>Класс</w:t>
            </w:r>
            <w:r w:rsidRPr="001C5E30">
              <w:rPr>
                <w:sz w:val="16"/>
                <w:szCs w:val="16"/>
                <w:lang w:val="ru-RU"/>
              </w:rPr>
              <w:br/>
              <w:t>пор-та-тив-ной</w:t>
            </w:r>
            <w:r w:rsidRPr="001C5E30">
              <w:rPr>
                <w:sz w:val="16"/>
                <w:szCs w:val="16"/>
                <w:lang w:val="ru-RU"/>
              </w:rPr>
              <w:br/>
              <w:t>стан-ции</w:t>
            </w:r>
            <w:r w:rsidRPr="001C5E30">
              <w:rPr>
                <w:sz w:val="16"/>
                <w:szCs w:val="16"/>
                <w:lang w:val="ru-RU"/>
              </w:rPr>
              <w:br/>
              <w:t>H</w:t>
            </w:r>
          </w:p>
        </w:tc>
        <w:tc>
          <w:tcPr>
            <w:tcW w:w="692" w:type="dxa"/>
            <w:gridSpan w:val="2"/>
            <w:vMerge w:val="restart"/>
            <w:tcBorders>
              <w:top w:val="single" w:sz="8" w:space="0" w:color="auto"/>
              <w:left w:val="single" w:sz="8" w:space="0" w:color="auto"/>
              <w:bottom w:val="single" w:sz="8" w:space="0" w:color="auto"/>
              <w:right w:val="single" w:sz="8" w:space="0" w:color="auto"/>
            </w:tcBorders>
            <w:vAlign w:val="bottom"/>
          </w:tcPr>
          <w:p w:rsidR="00B80A5C" w:rsidRPr="001C5E30" w:rsidRDefault="00B80A5C" w:rsidP="00C83AE0">
            <w:pPr>
              <w:pStyle w:val="Tablehead"/>
              <w:spacing w:before="20" w:after="20" w:line="216" w:lineRule="auto"/>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p>
        </w:tc>
        <w:tc>
          <w:tcPr>
            <w:tcW w:w="567"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before="20" w:after="20" w:line="216" w:lineRule="auto"/>
              <w:rPr>
                <w:sz w:val="16"/>
                <w:szCs w:val="16"/>
                <w:lang w:val="ru-RU"/>
              </w:rPr>
            </w:pPr>
            <w:r w:rsidRPr="001C5E30">
              <w:rPr>
                <w:sz w:val="16"/>
                <w:szCs w:val="16"/>
                <w:lang w:val="ru-RU"/>
              </w:rPr>
              <w:t>Бере-</w:t>
            </w:r>
            <w:r w:rsidRPr="001C5E30">
              <w:rPr>
                <w:sz w:val="16"/>
                <w:szCs w:val="16"/>
                <w:lang w:val="ru-RU"/>
              </w:rPr>
              <w:br/>
              <w:t>говая</w:t>
            </w:r>
            <w:r w:rsidRPr="001C5E30">
              <w:rPr>
                <w:sz w:val="16"/>
                <w:szCs w:val="16"/>
                <w:lang w:val="ru-RU"/>
              </w:rPr>
              <w:br/>
              <w:t>стан-</w:t>
            </w:r>
            <w:r w:rsidRPr="001C5E30">
              <w:rPr>
                <w:sz w:val="16"/>
                <w:szCs w:val="16"/>
                <w:lang w:val="ru-RU"/>
              </w:rPr>
              <w:br/>
              <w:t>ция</w:t>
            </w:r>
          </w:p>
        </w:tc>
        <w:tc>
          <w:tcPr>
            <w:tcW w:w="708" w:type="dxa"/>
            <w:vMerge w:val="restart"/>
            <w:tcBorders>
              <w:top w:val="nil"/>
              <w:left w:val="nil"/>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216" w:lineRule="auto"/>
              <w:rPr>
                <w:sz w:val="16"/>
                <w:szCs w:val="16"/>
                <w:lang w:val="ru-RU"/>
              </w:rPr>
            </w:pPr>
            <w:r w:rsidRPr="001C5E30">
              <w:rPr>
                <w:sz w:val="16"/>
                <w:szCs w:val="16"/>
                <w:lang w:val="ru-RU"/>
              </w:rPr>
              <w:t>Специ-</w:t>
            </w:r>
            <w:r w:rsidRPr="001C5E30">
              <w:rPr>
                <w:sz w:val="16"/>
                <w:szCs w:val="16"/>
                <w:lang w:val="ru-RU"/>
              </w:rPr>
              <w:br/>
              <w:t>фика-</w:t>
            </w:r>
            <w:r w:rsidRPr="001C5E30">
              <w:rPr>
                <w:sz w:val="16"/>
                <w:szCs w:val="16"/>
                <w:lang w:val="ru-RU"/>
              </w:rPr>
              <w:br/>
              <w:t>тор</w:t>
            </w:r>
            <w:r w:rsidRPr="001C5E30">
              <w:rPr>
                <w:sz w:val="16"/>
                <w:szCs w:val="16"/>
                <w:lang w:val="ru-RU"/>
              </w:rPr>
              <w:br/>
              <w:t>форма-</w:t>
            </w:r>
            <w:r w:rsidRPr="001C5E30">
              <w:rPr>
                <w:sz w:val="16"/>
                <w:szCs w:val="16"/>
                <w:lang w:val="ru-RU"/>
              </w:rPr>
              <w:br/>
              <w:t>та</w:t>
            </w:r>
            <w:r w:rsidRPr="001C5E30">
              <w:rPr>
                <w:sz w:val="16"/>
                <w:szCs w:val="16"/>
                <w:lang w:val="ru-RU"/>
              </w:rPr>
              <w:br/>
              <w:t>(2 иден-</w:t>
            </w:r>
            <w:r w:rsidRPr="001C5E30">
              <w:rPr>
                <w:sz w:val="16"/>
                <w:szCs w:val="16"/>
                <w:lang w:val="ru-RU"/>
              </w:rPr>
              <w:br/>
              <w:t>тич-</w:t>
            </w:r>
            <w:r w:rsidRPr="001C5E30">
              <w:rPr>
                <w:sz w:val="16"/>
                <w:szCs w:val="16"/>
                <w:lang w:val="ru-RU"/>
              </w:rPr>
              <w:br/>
              <w:t>ных)</w:t>
            </w:r>
          </w:p>
        </w:tc>
        <w:tc>
          <w:tcPr>
            <w:tcW w:w="567" w:type="dxa"/>
            <w:vMerge w:val="restart"/>
            <w:tcBorders>
              <w:top w:val="nil"/>
              <w:left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216" w:lineRule="auto"/>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709" w:type="dxa"/>
            <w:vMerge w:val="restart"/>
            <w:tcBorders>
              <w:top w:val="nil"/>
              <w:left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216" w:lineRule="auto"/>
              <w:rPr>
                <w:rFonts w:eastAsia="Arial Unicode MS"/>
                <w:sz w:val="16"/>
                <w:szCs w:val="16"/>
                <w:lang w:val="ru-RU"/>
              </w:rPr>
            </w:pPr>
            <w:r w:rsidRPr="001C5E30">
              <w:rPr>
                <w:sz w:val="16"/>
                <w:szCs w:val="16"/>
                <w:lang w:val="ru-RU"/>
              </w:rPr>
              <w:t>Катего-</w:t>
            </w:r>
            <w:r w:rsidRPr="001C5E30">
              <w:rPr>
                <w:sz w:val="16"/>
                <w:szCs w:val="16"/>
                <w:lang w:val="ru-RU"/>
              </w:rPr>
              <w:br/>
              <w:t>рия</w:t>
            </w:r>
            <w:r w:rsidRPr="001C5E30">
              <w:rPr>
                <w:sz w:val="16"/>
                <w:szCs w:val="16"/>
                <w:lang w:val="ru-RU"/>
              </w:rPr>
              <w:br/>
              <w:t>(1)</w:t>
            </w:r>
          </w:p>
        </w:tc>
        <w:tc>
          <w:tcPr>
            <w:tcW w:w="709" w:type="dxa"/>
            <w:vMerge w:val="restart"/>
            <w:tcBorders>
              <w:top w:val="nil"/>
              <w:left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216" w:lineRule="auto"/>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709" w:type="dxa"/>
            <w:vMerge w:val="restart"/>
            <w:tcBorders>
              <w:top w:val="nil"/>
              <w:left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216" w:lineRule="auto"/>
              <w:rPr>
                <w:rFonts w:eastAsia="Arial Unicode MS"/>
                <w:sz w:val="16"/>
                <w:szCs w:val="16"/>
                <w:lang w:val="ru-RU"/>
              </w:rPr>
            </w:pPr>
            <w:r w:rsidRPr="001C5E30">
              <w:rPr>
                <w:sz w:val="16"/>
                <w:szCs w:val="16"/>
                <w:lang w:val="ru-RU"/>
              </w:rPr>
              <w:t>Теле-</w:t>
            </w:r>
            <w:r w:rsidRPr="001C5E30">
              <w:rPr>
                <w:sz w:val="16"/>
                <w:szCs w:val="16"/>
                <w:lang w:val="ru-RU"/>
              </w:rPr>
              <w:br/>
              <w:t>команда</w:t>
            </w:r>
            <w:r w:rsidRPr="001C5E30">
              <w:rPr>
                <w:sz w:val="16"/>
                <w:szCs w:val="16"/>
                <w:lang w:val="ru-RU"/>
              </w:rPr>
              <w:br/>
              <w:t>(1)</w:t>
            </w:r>
          </w:p>
        </w:tc>
        <w:tc>
          <w:tcPr>
            <w:tcW w:w="2976"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216" w:lineRule="auto"/>
              <w:rPr>
                <w:rFonts w:eastAsia="Arial Unicode MS"/>
                <w:sz w:val="16"/>
                <w:szCs w:val="16"/>
                <w:lang w:val="ru-RU"/>
              </w:rPr>
            </w:pPr>
            <w:r w:rsidRPr="001C5E30">
              <w:rPr>
                <w:sz w:val="16"/>
                <w:szCs w:val="16"/>
                <w:lang w:val="ru-RU"/>
              </w:rPr>
              <w:t>Сообщение</w:t>
            </w:r>
          </w:p>
        </w:tc>
        <w:tc>
          <w:tcPr>
            <w:tcW w:w="426" w:type="dxa"/>
            <w:vMerge w:val="restart"/>
            <w:tcBorders>
              <w:top w:val="nil"/>
              <w:left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216" w:lineRule="auto"/>
              <w:rPr>
                <w:sz w:val="16"/>
                <w:szCs w:val="16"/>
                <w:lang w:val="ru-RU"/>
              </w:rPr>
            </w:pPr>
            <w:r w:rsidRPr="001C5E30">
              <w:rPr>
                <w:sz w:val="16"/>
                <w:szCs w:val="16"/>
                <w:lang w:val="ru-RU"/>
              </w:rPr>
              <w:t>EOS</w:t>
            </w:r>
            <w:r w:rsidRPr="001C5E30">
              <w:rPr>
                <w:sz w:val="16"/>
                <w:szCs w:val="16"/>
                <w:lang w:val="ru-RU"/>
              </w:rPr>
              <w:br/>
              <w:t>(1)</w:t>
            </w:r>
          </w:p>
        </w:tc>
        <w:tc>
          <w:tcPr>
            <w:tcW w:w="425" w:type="dxa"/>
            <w:vMerge w:val="restart"/>
            <w:tcBorders>
              <w:top w:val="nil"/>
              <w:left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216" w:lineRule="auto"/>
              <w:rPr>
                <w:sz w:val="16"/>
                <w:szCs w:val="16"/>
                <w:lang w:val="ru-RU"/>
              </w:rPr>
            </w:pPr>
            <w:r w:rsidRPr="001C5E30">
              <w:rPr>
                <w:sz w:val="16"/>
                <w:szCs w:val="16"/>
                <w:lang w:val="ru-RU"/>
              </w:rPr>
              <w:t>ECC</w:t>
            </w:r>
            <w:r w:rsidRPr="001C5E30">
              <w:rPr>
                <w:sz w:val="16"/>
                <w:szCs w:val="16"/>
                <w:lang w:val="ru-RU"/>
              </w:rPr>
              <w:br/>
              <w:t>(1)</w:t>
            </w:r>
          </w:p>
        </w:tc>
        <w:tc>
          <w:tcPr>
            <w:tcW w:w="709" w:type="dxa"/>
            <w:vMerge w:val="restart"/>
            <w:tcBorders>
              <w:top w:val="nil"/>
              <w:left w:val="single" w:sz="4" w:space="0" w:color="auto"/>
              <w:right w:val="single" w:sz="12"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216" w:lineRule="auto"/>
              <w:rPr>
                <w:sz w:val="16"/>
                <w:szCs w:val="16"/>
                <w:lang w:val="ru-RU"/>
              </w:rPr>
            </w:pPr>
            <w:r w:rsidRPr="001C5E30">
              <w:rPr>
                <w:sz w:val="16"/>
                <w:szCs w:val="16"/>
                <w:lang w:val="ru-RU"/>
              </w:rPr>
              <w:t>EOS</w:t>
            </w:r>
            <w:r w:rsidRPr="001C5E30">
              <w:rPr>
                <w:sz w:val="16"/>
                <w:szCs w:val="16"/>
                <w:lang w:val="ru-RU"/>
              </w:rPr>
              <w:br/>
              <w:t>(2 иден-тичных)</w:t>
            </w:r>
          </w:p>
        </w:tc>
        <w:tc>
          <w:tcPr>
            <w:tcW w:w="96" w:type="dxa"/>
            <w:vMerge w:val="restart"/>
            <w:tcBorders>
              <w:top w:val="nil"/>
              <w:left w:val="single" w:sz="12" w:space="0" w:color="auto"/>
              <w:right w:val="single" w:sz="12"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line="216" w:lineRule="auto"/>
              <w:rPr>
                <w:rFonts w:eastAsia="Arial Unicode MS"/>
                <w:sz w:val="16"/>
                <w:szCs w:val="16"/>
                <w:lang w:val="ru-RU"/>
              </w:rPr>
            </w:pPr>
          </w:p>
        </w:tc>
        <w:tc>
          <w:tcPr>
            <w:tcW w:w="1245" w:type="dxa"/>
            <w:vMerge w:val="restart"/>
            <w:tcBorders>
              <w:top w:val="single" w:sz="12" w:space="0" w:color="auto"/>
              <w:left w:val="single" w:sz="12" w:space="0" w:color="auto"/>
              <w:right w:val="single" w:sz="12"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216" w:lineRule="auto"/>
              <w:rPr>
                <w:rFonts w:eastAsia="Arial Unicode MS"/>
                <w:sz w:val="16"/>
                <w:szCs w:val="16"/>
                <w:lang w:val="ru-RU"/>
              </w:rPr>
            </w:pPr>
            <w:r w:rsidRPr="001C5E30">
              <w:rPr>
                <w:sz w:val="16"/>
                <w:szCs w:val="16"/>
                <w:lang w:val="ru-RU"/>
              </w:rPr>
              <w:t>Последова-</w:t>
            </w:r>
            <w:r w:rsidRPr="001C5E30">
              <w:rPr>
                <w:sz w:val="16"/>
                <w:szCs w:val="16"/>
                <w:lang w:val="ru-RU"/>
              </w:rPr>
              <w:br/>
              <w:t>тельность</w:t>
            </w:r>
            <w:r w:rsidRPr="001C5E30">
              <w:rPr>
                <w:sz w:val="16"/>
                <w:szCs w:val="16"/>
                <w:lang w:val="ru-RU"/>
              </w:rPr>
              <w:br/>
              <w:t>расширения</w:t>
            </w:r>
            <w:r w:rsidRPr="001C5E30">
              <w:rPr>
                <w:sz w:val="16"/>
                <w:szCs w:val="16"/>
                <w:lang w:val="ru-RU"/>
              </w:rPr>
              <w:br/>
              <w:t>по Рек.</w:t>
            </w:r>
            <w:r>
              <w:rPr>
                <w:sz w:val="16"/>
                <w:szCs w:val="16"/>
                <w:lang w:val="ru-RU"/>
              </w:rPr>
              <w:t> МСЭ</w:t>
            </w:r>
            <w:r w:rsidRPr="001C5E30">
              <w:rPr>
                <w:sz w:val="16"/>
                <w:szCs w:val="16"/>
                <w:lang w:val="ru-RU"/>
              </w:rPr>
              <w:t>-R</w:t>
            </w:r>
            <w:r w:rsidRPr="001C5E30">
              <w:rPr>
                <w:sz w:val="16"/>
                <w:szCs w:val="16"/>
                <w:lang w:val="ru-RU"/>
              </w:rPr>
              <w:br/>
              <w:t>M.821*</w:t>
            </w:r>
            <w:r w:rsidRPr="001C5E30">
              <w:rPr>
                <w:sz w:val="16"/>
                <w:szCs w:val="16"/>
                <w:lang w:val="ru-RU"/>
              </w:rPr>
              <w:br/>
              <w:t>(9)</w:t>
            </w:r>
          </w:p>
        </w:tc>
      </w:tr>
      <w:tr w:rsidR="00B80A5C" w:rsidRPr="001C5E30" w:rsidTr="00C83AE0">
        <w:trPr>
          <w:jc w:val="center"/>
          <w:hidden/>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ascii="Arial Unicode MS" w:eastAsia="Arial Unicode MS" w:hAnsi="Arial Unicode MS" w:cs="Arial Unicode MS"/>
                <w:vanish/>
                <w:sz w:val="16"/>
                <w:szCs w:val="16"/>
                <w:lang w:val="ru-RU"/>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510" w:type="dxa"/>
            <w:gridSpan w:val="2"/>
            <w:vMerge/>
            <w:tcBorders>
              <w:left w:val="single" w:sz="8" w:space="0" w:color="auto"/>
              <w:right w:val="single" w:sz="8" w:space="0" w:color="000000"/>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561" w:type="dxa"/>
            <w:gridSpan w:val="2"/>
            <w:vMerge/>
            <w:tcBorders>
              <w:left w:val="single" w:sz="8" w:space="0" w:color="auto"/>
              <w:right w:val="single" w:sz="8" w:space="0" w:color="000000"/>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511" w:type="dxa"/>
            <w:gridSpan w:val="2"/>
            <w:vMerge/>
            <w:tcBorders>
              <w:left w:val="single" w:sz="8" w:space="0" w:color="auto"/>
              <w:right w:val="single" w:sz="8" w:space="0" w:color="000000"/>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509" w:type="dxa"/>
            <w:gridSpan w:val="2"/>
            <w:vMerge/>
            <w:tcBorders>
              <w:left w:val="nil"/>
              <w:bottom w:val="single" w:sz="8" w:space="0" w:color="auto"/>
              <w:right w:val="single" w:sz="8" w:space="0" w:color="auto"/>
            </w:tcBorders>
          </w:tcPr>
          <w:p w:rsidR="00B80A5C" w:rsidRPr="001C5E30" w:rsidRDefault="00B80A5C" w:rsidP="00C83AE0">
            <w:pPr>
              <w:pStyle w:val="Tablehead"/>
              <w:spacing w:before="20" w:after="20"/>
              <w:rPr>
                <w:rFonts w:eastAsia="Arial Unicode MS"/>
                <w:bCs/>
                <w:sz w:val="16"/>
                <w:szCs w:val="16"/>
                <w:lang w:val="ru-RU"/>
              </w:rPr>
            </w:pPr>
          </w:p>
        </w:tc>
        <w:tc>
          <w:tcPr>
            <w:tcW w:w="692" w:type="dxa"/>
            <w:gridSpan w:val="2"/>
            <w:vMerge/>
            <w:tcBorders>
              <w:left w:val="single" w:sz="8" w:space="0" w:color="auto"/>
              <w:bottom w:val="single" w:sz="8" w:space="0" w:color="auto"/>
              <w:right w:val="single" w:sz="8" w:space="0" w:color="auto"/>
            </w:tcBorders>
          </w:tcPr>
          <w:p w:rsidR="00B80A5C" w:rsidRPr="001C5E30" w:rsidRDefault="00B80A5C" w:rsidP="00C83AE0">
            <w:pPr>
              <w:pStyle w:val="Tablehead"/>
              <w:spacing w:before="20" w:after="20"/>
              <w:rPr>
                <w:rFonts w:eastAsia="Arial Unicode MS"/>
                <w:bCs/>
                <w:sz w:val="16"/>
                <w:szCs w:val="16"/>
                <w:lang w:val="ru-RU"/>
              </w:rPr>
            </w:pPr>
          </w:p>
        </w:tc>
        <w:tc>
          <w:tcPr>
            <w:tcW w:w="567" w:type="dxa"/>
            <w:gridSpan w:val="2"/>
            <w:vMerge/>
            <w:tcBorders>
              <w:left w:val="single" w:sz="8" w:space="0" w:color="auto"/>
              <w:right w:val="single" w:sz="8" w:space="0" w:color="000000"/>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708" w:type="dxa"/>
            <w:vMerge/>
            <w:tcBorders>
              <w:left w:val="nil"/>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567" w:type="dxa"/>
            <w:vMerge/>
            <w:tcBorders>
              <w:left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709" w:type="dxa"/>
            <w:vMerge/>
            <w:tcBorders>
              <w:left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709" w:type="dxa"/>
            <w:vMerge/>
            <w:tcBorders>
              <w:left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709" w:type="dxa"/>
            <w:vMerge/>
            <w:tcBorders>
              <w:left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708" w:type="dxa"/>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216" w:lineRule="auto"/>
              <w:rPr>
                <w:rFonts w:eastAsia="Arial Unicode MS"/>
                <w:sz w:val="16"/>
                <w:szCs w:val="16"/>
                <w:lang w:val="ru-RU"/>
              </w:rPr>
            </w:pPr>
            <w:r w:rsidRPr="001C5E30">
              <w:rPr>
                <w:sz w:val="16"/>
                <w:szCs w:val="16"/>
                <w:lang w:val="ru-RU"/>
              </w:rPr>
              <w:t>0</w:t>
            </w:r>
          </w:p>
        </w:tc>
        <w:tc>
          <w:tcPr>
            <w:tcW w:w="567" w:type="dxa"/>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216" w:lineRule="auto"/>
              <w:rPr>
                <w:rFonts w:eastAsia="Arial Unicode MS"/>
                <w:sz w:val="16"/>
                <w:szCs w:val="16"/>
                <w:lang w:val="ru-RU"/>
              </w:rPr>
            </w:pPr>
            <w:r w:rsidRPr="001C5E30">
              <w:rPr>
                <w:sz w:val="16"/>
                <w:szCs w:val="16"/>
                <w:lang w:val="ru-RU"/>
              </w:rPr>
              <w:t>1</w:t>
            </w:r>
          </w:p>
        </w:tc>
        <w:tc>
          <w:tcPr>
            <w:tcW w:w="709" w:type="dxa"/>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216" w:lineRule="auto"/>
              <w:rPr>
                <w:rFonts w:eastAsia="Arial Unicode MS"/>
                <w:sz w:val="16"/>
                <w:szCs w:val="16"/>
                <w:lang w:val="ru-RU"/>
              </w:rPr>
            </w:pPr>
            <w:r w:rsidRPr="001C5E30">
              <w:rPr>
                <w:sz w:val="16"/>
                <w:szCs w:val="16"/>
                <w:lang w:val="ru-RU"/>
              </w:rPr>
              <w:t>2</w:t>
            </w:r>
          </w:p>
        </w:tc>
        <w:tc>
          <w:tcPr>
            <w:tcW w:w="425" w:type="dxa"/>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216" w:lineRule="auto"/>
              <w:rPr>
                <w:rFonts w:eastAsia="Arial Unicode MS"/>
                <w:sz w:val="16"/>
                <w:szCs w:val="16"/>
                <w:lang w:val="ru-RU"/>
              </w:rPr>
            </w:pPr>
            <w:r w:rsidRPr="001C5E30">
              <w:rPr>
                <w:sz w:val="16"/>
                <w:szCs w:val="16"/>
                <w:lang w:val="ru-RU"/>
              </w:rPr>
              <w:t>3</w:t>
            </w:r>
          </w:p>
        </w:tc>
        <w:tc>
          <w:tcPr>
            <w:tcW w:w="567" w:type="dxa"/>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216" w:lineRule="auto"/>
              <w:rPr>
                <w:rFonts w:eastAsia="Arial Unicode MS"/>
                <w:sz w:val="16"/>
                <w:szCs w:val="16"/>
                <w:lang w:val="ru-RU"/>
              </w:rPr>
            </w:pPr>
            <w:r w:rsidRPr="001C5E30">
              <w:rPr>
                <w:sz w:val="16"/>
                <w:szCs w:val="16"/>
                <w:lang w:val="ru-RU"/>
              </w:rPr>
              <w:t>4</w:t>
            </w:r>
          </w:p>
        </w:tc>
        <w:tc>
          <w:tcPr>
            <w:tcW w:w="426" w:type="dxa"/>
            <w:vMerge/>
            <w:tcBorders>
              <w:left w:val="sing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425" w:type="dxa"/>
            <w:vMerge/>
            <w:tcBorders>
              <w:left w:val="sing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709" w:type="dxa"/>
            <w:vMerge/>
            <w:tcBorders>
              <w:left w:val="single" w:sz="4" w:space="0" w:color="auto"/>
              <w:right w:val="single" w:sz="12"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96" w:type="dxa"/>
            <w:vMerge/>
            <w:tcBorders>
              <w:left w:val="single" w:sz="12" w:space="0" w:color="auto"/>
              <w:right w:val="single" w:sz="12"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ascii="Arial Unicode MS" w:eastAsia="Arial Unicode MS" w:hAnsi="Arial Unicode MS" w:cs="Arial Unicode MS"/>
                <w:vanish/>
                <w:sz w:val="16"/>
                <w:szCs w:val="16"/>
                <w:lang w:val="ru-RU"/>
              </w:rPr>
            </w:pPr>
          </w:p>
        </w:tc>
        <w:tc>
          <w:tcPr>
            <w:tcW w:w="1245" w:type="dxa"/>
            <w:vMerge/>
            <w:tcBorders>
              <w:left w:val="single" w:sz="12" w:space="0" w:color="auto"/>
              <w:right w:val="single" w:sz="12"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r>
      <w:tr w:rsidR="00B80A5C" w:rsidRPr="002D0604" w:rsidTr="00C83AE0">
        <w:trPr>
          <w:trHeight w:val="390"/>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510"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561"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511"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509" w:type="dxa"/>
            <w:gridSpan w:val="2"/>
            <w:vMerge/>
            <w:tcBorders>
              <w:left w:val="nil"/>
              <w:bottom w:val="single" w:sz="4" w:space="0" w:color="auto"/>
              <w:right w:val="single" w:sz="8" w:space="0" w:color="auto"/>
            </w:tcBorders>
            <w:vAlign w:val="bottom"/>
          </w:tcPr>
          <w:p w:rsidR="00B80A5C" w:rsidRPr="001C5E30" w:rsidRDefault="00B80A5C" w:rsidP="00C83AE0">
            <w:pPr>
              <w:pStyle w:val="Tablehead"/>
              <w:spacing w:before="20" w:after="20"/>
              <w:rPr>
                <w:rFonts w:eastAsia="Arial Unicode MS"/>
                <w:bCs/>
                <w:sz w:val="16"/>
                <w:szCs w:val="16"/>
                <w:lang w:val="ru-RU"/>
              </w:rPr>
            </w:pPr>
          </w:p>
        </w:tc>
        <w:tc>
          <w:tcPr>
            <w:tcW w:w="692" w:type="dxa"/>
            <w:gridSpan w:val="2"/>
            <w:vMerge/>
            <w:tcBorders>
              <w:left w:val="single" w:sz="8" w:space="0" w:color="auto"/>
              <w:bottom w:val="single" w:sz="4" w:space="0" w:color="auto"/>
              <w:right w:val="single" w:sz="8" w:space="0" w:color="auto"/>
            </w:tcBorders>
            <w:vAlign w:val="bottom"/>
          </w:tcPr>
          <w:p w:rsidR="00B80A5C" w:rsidRPr="001C5E30" w:rsidRDefault="00B80A5C" w:rsidP="00C83AE0">
            <w:pPr>
              <w:pStyle w:val="Tablehead"/>
              <w:spacing w:before="20" w:after="20"/>
              <w:rPr>
                <w:rFonts w:eastAsia="Arial Unicode MS"/>
                <w:bCs/>
                <w:sz w:val="16"/>
                <w:szCs w:val="16"/>
                <w:lang w:val="ru-RU"/>
              </w:rPr>
            </w:pPr>
          </w:p>
        </w:tc>
        <w:tc>
          <w:tcPr>
            <w:tcW w:w="567"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708" w:type="dxa"/>
            <w:vMerge/>
            <w:tcBorders>
              <w:left w:val="nil"/>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567" w:type="dxa"/>
            <w:vMerge/>
            <w:tcBorders>
              <w:left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709" w:type="dxa"/>
            <w:vMerge/>
            <w:tcBorders>
              <w:left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709" w:type="dxa"/>
            <w:vMerge/>
            <w:tcBorders>
              <w:left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709" w:type="dxa"/>
            <w:vMerge/>
            <w:tcBorders>
              <w:left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70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r w:rsidRPr="001C5E30">
              <w:rPr>
                <w:sz w:val="16"/>
                <w:szCs w:val="16"/>
                <w:lang w:val="ru-RU"/>
              </w:rPr>
              <w:br/>
              <w:t>(5)</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Харак-тер</w:t>
            </w:r>
            <w:r w:rsidRPr="001C5E30">
              <w:rPr>
                <w:sz w:val="16"/>
                <w:szCs w:val="16"/>
                <w:lang w:val="ru-RU"/>
              </w:rPr>
              <w:br/>
              <w:t>бед-ствия</w:t>
            </w:r>
            <w:r w:rsidRPr="001C5E30">
              <w:rPr>
                <w:sz w:val="16"/>
                <w:szCs w:val="16"/>
                <w:lang w:val="ru-RU"/>
              </w:rPr>
              <w:br/>
              <w:t>(1)</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sz w:val="16"/>
                <w:szCs w:val="16"/>
                <w:lang w:val="ru-RU"/>
              </w:rPr>
            </w:pPr>
            <w:r w:rsidRPr="001C5E30">
              <w:rPr>
                <w:sz w:val="16"/>
                <w:szCs w:val="16"/>
                <w:lang w:val="ru-RU"/>
              </w:rPr>
              <w:t>Коорди-</w:t>
            </w:r>
            <w:r w:rsidRPr="001C5E30">
              <w:rPr>
                <w:sz w:val="16"/>
                <w:szCs w:val="16"/>
                <w:lang w:val="ru-RU"/>
              </w:rPr>
              <w:br/>
              <w:t>наты</w:t>
            </w:r>
            <w:r w:rsidRPr="001C5E30">
              <w:rPr>
                <w:sz w:val="16"/>
                <w:szCs w:val="16"/>
                <w:lang w:val="ru-RU"/>
              </w:rPr>
              <w:br/>
              <w:t>бед-ствия</w:t>
            </w:r>
            <w:r w:rsidRPr="001C5E30">
              <w:rPr>
                <w:sz w:val="16"/>
                <w:szCs w:val="16"/>
                <w:lang w:val="ru-RU"/>
              </w:rPr>
              <w:br/>
              <w:t>(5)</w:t>
            </w:r>
          </w:p>
        </w:tc>
        <w:tc>
          <w:tcPr>
            <w:tcW w:w="42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sz w:val="16"/>
                <w:szCs w:val="16"/>
                <w:lang w:val="ru-RU"/>
              </w:rPr>
            </w:pPr>
            <w:r w:rsidRPr="001C5E30">
              <w:rPr>
                <w:sz w:val="16"/>
                <w:szCs w:val="16"/>
                <w:lang w:val="ru-RU"/>
              </w:rPr>
              <w:t>Вре-мя</w:t>
            </w:r>
            <w:r w:rsidRPr="001C5E30">
              <w:rPr>
                <w:sz w:val="16"/>
                <w:szCs w:val="16"/>
                <w:lang w:val="ru-RU"/>
              </w:rPr>
              <w:br/>
              <w:t>(2)</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sz w:val="16"/>
                <w:szCs w:val="16"/>
                <w:lang w:val="ru-RU"/>
              </w:rPr>
            </w:pPr>
            <w:r w:rsidRPr="001C5E30">
              <w:rPr>
                <w:sz w:val="16"/>
                <w:szCs w:val="16"/>
                <w:lang w:val="ru-RU"/>
              </w:rPr>
              <w:t>После-дую-</w:t>
            </w:r>
            <w:r w:rsidRPr="001C5E30">
              <w:rPr>
                <w:sz w:val="16"/>
                <w:szCs w:val="16"/>
                <w:lang w:val="ru-RU"/>
              </w:rPr>
              <w:br/>
              <w:t>щие</w:t>
            </w:r>
            <w:r w:rsidRPr="001C5E30">
              <w:rPr>
                <w:sz w:val="16"/>
                <w:szCs w:val="16"/>
                <w:lang w:val="ru-RU"/>
              </w:rPr>
              <w:br/>
              <w:t>пере-дачи</w:t>
            </w:r>
            <w:r w:rsidRPr="001C5E30">
              <w:rPr>
                <w:sz w:val="15"/>
                <w:szCs w:val="15"/>
                <w:lang w:val="ru-RU"/>
              </w:rPr>
              <w:br/>
              <w:t>(1)</w:t>
            </w:r>
          </w:p>
        </w:tc>
        <w:tc>
          <w:tcPr>
            <w:tcW w:w="426" w:type="dxa"/>
            <w:vMerge/>
            <w:tcBorders>
              <w:left w:val="sing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425" w:type="dxa"/>
            <w:vMerge/>
            <w:tcBorders>
              <w:left w:val="sing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709" w:type="dxa"/>
            <w:vMerge/>
            <w:tcBorders>
              <w:left w:val="single" w:sz="4" w:space="0" w:color="auto"/>
              <w:right w:val="single" w:sz="12"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96" w:type="dxa"/>
            <w:vMerge/>
            <w:tcBorders>
              <w:left w:val="single" w:sz="12" w:space="0" w:color="auto"/>
              <w:right w:val="single" w:sz="12"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p>
        </w:tc>
        <w:tc>
          <w:tcPr>
            <w:tcW w:w="1245" w:type="dxa"/>
            <w:vMerge/>
            <w:tcBorders>
              <w:left w:val="single" w:sz="12" w:space="0" w:color="auto"/>
              <w:right w:val="single" w:sz="12"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r>
      <w:tr w:rsidR="00B80A5C" w:rsidRPr="001C5E30" w:rsidTr="00C83AE0">
        <w:trPr>
          <w:jc w:val="center"/>
        </w:trPr>
        <w:tc>
          <w:tcPr>
            <w:tcW w:w="863" w:type="dxa"/>
            <w:gridSpan w:val="2"/>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bCs/>
                <w:sz w:val="16"/>
                <w:szCs w:val="16"/>
                <w:lang w:val="ru-RU"/>
              </w:rPr>
            </w:pPr>
          </w:p>
        </w:tc>
        <w:tc>
          <w:tcPr>
            <w:tcW w:w="1263" w:type="dxa"/>
            <w:gridSpan w:val="2"/>
            <w:vMerge/>
            <w:tcBorders>
              <w:left w:val="single" w:sz="4" w:space="0" w:color="auto"/>
              <w:bottom w:val="double" w:sz="4" w:space="0" w:color="auto"/>
              <w:right w:val="single" w:sz="8" w:space="0" w:color="auto"/>
            </w:tcBorders>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bCs/>
                <w:sz w:val="16"/>
                <w:szCs w:val="16"/>
                <w:lang w:val="ru-RU"/>
              </w:rPr>
            </w:pPr>
          </w:p>
        </w:tc>
        <w:tc>
          <w:tcPr>
            <w:tcW w:w="25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Tx</w:t>
            </w:r>
          </w:p>
        </w:tc>
        <w:tc>
          <w:tcPr>
            <w:tcW w:w="25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Rx</w:t>
            </w: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Tx</w:t>
            </w:r>
          </w:p>
        </w:tc>
        <w:tc>
          <w:tcPr>
            <w:tcW w:w="30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Tx</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Rx</w:t>
            </w:r>
          </w:p>
        </w:tc>
        <w:tc>
          <w:tcPr>
            <w:tcW w:w="254" w:type="dxa"/>
            <w:tcBorders>
              <w:top w:val="single" w:sz="4" w:space="0" w:color="auto"/>
              <w:left w:val="nil"/>
              <w:bottom w:val="double" w:sz="4" w:space="0" w:color="auto"/>
              <w:right w:val="single" w:sz="8" w:space="0" w:color="auto"/>
            </w:tcBorders>
            <w:vAlign w:val="bottom"/>
          </w:tcPr>
          <w:p w:rsidR="00B80A5C" w:rsidRPr="001C5E30" w:rsidRDefault="00B80A5C" w:rsidP="00C83AE0">
            <w:pPr>
              <w:pStyle w:val="Tablehead"/>
              <w:spacing w:before="20" w:after="20"/>
              <w:rPr>
                <w:sz w:val="16"/>
                <w:szCs w:val="16"/>
                <w:lang w:val="ru-RU"/>
              </w:rPr>
            </w:pPr>
            <w:r w:rsidRPr="001C5E30">
              <w:rPr>
                <w:sz w:val="16"/>
                <w:szCs w:val="16"/>
                <w:lang w:val="ru-RU"/>
              </w:rPr>
              <w:t>Tx</w:t>
            </w:r>
          </w:p>
        </w:tc>
        <w:tc>
          <w:tcPr>
            <w:tcW w:w="255" w:type="dxa"/>
            <w:tcBorders>
              <w:top w:val="single" w:sz="4" w:space="0" w:color="auto"/>
              <w:left w:val="single" w:sz="8" w:space="0" w:color="auto"/>
              <w:bottom w:val="double" w:sz="4" w:space="0" w:color="auto"/>
              <w:right w:val="single" w:sz="8" w:space="0" w:color="auto"/>
            </w:tcBorders>
            <w:vAlign w:val="bottom"/>
          </w:tcPr>
          <w:p w:rsidR="00B80A5C" w:rsidRPr="001C5E30" w:rsidRDefault="00B80A5C" w:rsidP="00C83AE0">
            <w:pPr>
              <w:pStyle w:val="Tablehead"/>
              <w:spacing w:before="20" w:after="20"/>
              <w:rPr>
                <w:sz w:val="16"/>
                <w:szCs w:val="16"/>
                <w:lang w:val="ru-RU"/>
              </w:rPr>
            </w:pPr>
            <w:r w:rsidRPr="001C5E30">
              <w:rPr>
                <w:sz w:val="16"/>
                <w:szCs w:val="16"/>
                <w:lang w:val="ru-RU"/>
              </w:rPr>
              <w:t>Rx</w:t>
            </w:r>
          </w:p>
        </w:tc>
        <w:tc>
          <w:tcPr>
            <w:tcW w:w="254" w:type="dxa"/>
            <w:tcBorders>
              <w:top w:val="single" w:sz="4" w:space="0" w:color="auto"/>
              <w:left w:val="single" w:sz="8" w:space="0" w:color="auto"/>
              <w:bottom w:val="double" w:sz="4" w:space="0" w:color="auto"/>
              <w:right w:val="single" w:sz="8" w:space="0" w:color="auto"/>
            </w:tcBorders>
            <w:vAlign w:val="bottom"/>
          </w:tcPr>
          <w:p w:rsidR="00B80A5C" w:rsidRPr="001C5E30" w:rsidRDefault="00B80A5C" w:rsidP="00C83AE0">
            <w:pPr>
              <w:pStyle w:val="Tablehead"/>
              <w:spacing w:before="20" w:after="20"/>
              <w:rPr>
                <w:sz w:val="16"/>
                <w:szCs w:val="16"/>
                <w:lang w:val="ru-RU"/>
              </w:rPr>
            </w:pPr>
            <w:r w:rsidRPr="001C5E30">
              <w:rPr>
                <w:sz w:val="16"/>
                <w:szCs w:val="16"/>
                <w:lang w:val="ru-RU"/>
              </w:rPr>
              <w:t>Tx</w:t>
            </w:r>
          </w:p>
        </w:tc>
        <w:tc>
          <w:tcPr>
            <w:tcW w:w="438" w:type="dxa"/>
            <w:tcBorders>
              <w:top w:val="single" w:sz="4" w:space="0" w:color="auto"/>
              <w:left w:val="single" w:sz="8" w:space="0" w:color="auto"/>
              <w:bottom w:val="double" w:sz="4" w:space="0" w:color="auto"/>
              <w:right w:val="single" w:sz="8" w:space="0" w:color="auto"/>
            </w:tcBorders>
            <w:vAlign w:val="bottom"/>
          </w:tcPr>
          <w:p w:rsidR="00B80A5C" w:rsidRPr="001C5E30" w:rsidRDefault="00B80A5C" w:rsidP="00C83AE0">
            <w:pPr>
              <w:pStyle w:val="Tablehead"/>
              <w:spacing w:before="20" w:after="20"/>
              <w:rPr>
                <w:sz w:val="16"/>
                <w:szCs w:val="16"/>
                <w:lang w:val="ru-RU"/>
              </w:rPr>
            </w:pPr>
            <w:r w:rsidRPr="001C5E30">
              <w:rPr>
                <w:sz w:val="16"/>
                <w:szCs w:val="16"/>
                <w:lang w:val="ru-RU"/>
              </w:rPr>
              <w:t>Rx</w:t>
            </w:r>
          </w:p>
        </w:tc>
        <w:tc>
          <w:tcPr>
            <w:tcW w:w="283"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Tx</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Rx</w:t>
            </w:r>
          </w:p>
        </w:tc>
        <w:tc>
          <w:tcPr>
            <w:tcW w:w="708" w:type="dxa"/>
            <w:vMerge/>
            <w:tcBorders>
              <w:left w:val="nil"/>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567" w:type="dxa"/>
            <w:vMerge/>
            <w:tcBorders>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709" w:type="dxa"/>
            <w:vMerge/>
            <w:tcBorders>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709" w:type="dxa"/>
            <w:vMerge/>
            <w:tcBorders>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709" w:type="dxa"/>
            <w:vMerge/>
            <w:tcBorders>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708"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425"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426" w:type="dxa"/>
            <w:vMerge/>
            <w:tcBorders>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425" w:type="dxa"/>
            <w:vMerge/>
            <w:tcBorders>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709" w:type="dxa"/>
            <w:vMerge/>
            <w:tcBorders>
              <w:left w:val="single" w:sz="4" w:space="0" w:color="auto"/>
              <w:bottom w:val="double" w:sz="4" w:space="0" w:color="auto"/>
              <w:right w:val="single" w:sz="12"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96" w:type="dxa"/>
            <w:vMerge/>
            <w:tcBorders>
              <w:left w:val="single" w:sz="12" w:space="0" w:color="auto"/>
              <w:right w:val="single" w:sz="12"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p>
        </w:tc>
        <w:tc>
          <w:tcPr>
            <w:tcW w:w="1245" w:type="dxa"/>
            <w:vMerge/>
            <w:tcBorders>
              <w:left w:val="single" w:sz="12" w:space="0" w:color="auto"/>
              <w:bottom w:val="double" w:sz="4" w:space="0" w:color="auto"/>
              <w:right w:val="single" w:sz="12"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r>
      <w:tr w:rsidR="00B80A5C" w:rsidRPr="001C5E30" w:rsidTr="00C83AE0">
        <w:trPr>
          <w:trHeight w:val="255"/>
          <w:jc w:val="center"/>
        </w:trPr>
        <w:tc>
          <w:tcPr>
            <w:tcW w:w="863"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tcPr>
          <w:p w:rsidR="00B80A5C" w:rsidRPr="001C5E30" w:rsidRDefault="00B80A5C" w:rsidP="00C83AE0">
            <w:pPr>
              <w:pStyle w:val="Tabletext"/>
              <w:spacing w:before="0" w:after="0"/>
              <w:ind w:left="57"/>
              <w:jc w:val="left"/>
              <w:rPr>
                <w:rFonts w:eastAsia="Arial Unicode MS"/>
                <w:sz w:val="16"/>
                <w:szCs w:val="16"/>
                <w:lang w:val="ru-RU"/>
              </w:rPr>
            </w:pPr>
            <w:r w:rsidRPr="001C5E30">
              <w:rPr>
                <w:sz w:val="16"/>
                <w:szCs w:val="16"/>
                <w:lang w:val="ru-RU"/>
              </w:rPr>
              <w:t>ОВЧ</w:t>
            </w:r>
          </w:p>
        </w:tc>
        <w:tc>
          <w:tcPr>
            <w:tcW w:w="1263"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spacing w:before="0" w:after="0"/>
              <w:ind w:left="57"/>
              <w:jc w:val="left"/>
              <w:rPr>
                <w:rFonts w:eastAsia="Arial Unicode MS"/>
                <w:sz w:val="16"/>
                <w:szCs w:val="16"/>
                <w:lang w:val="ru-RU"/>
              </w:rPr>
            </w:pPr>
            <w:r w:rsidRPr="001C5E30">
              <w:rPr>
                <w:sz w:val="16"/>
                <w:szCs w:val="16"/>
                <w:lang w:val="ru-RU"/>
              </w:rPr>
              <w:t>Отдельный</w:t>
            </w:r>
            <w:r w:rsidRPr="001C5E30">
              <w:rPr>
                <w:sz w:val="16"/>
                <w:szCs w:val="16"/>
                <w:lang w:val="ru-RU"/>
              </w:rPr>
              <w:br/>
              <w:t>(RT)</w:t>
            </w:r>
          </w:p>
        </w:tc>
        <w:tc>
          <w:tcPr>
            <w:tcW w:w="2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5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5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szCs w:val="16"/>
                <w:lang w:val="ru-RU"/>
              </w:rPr>
              <w:t></w:t>
            </w:r>
          </w:p>
        </w:tc>
        <w:tc>
          <w:tcPr>
            <w:tcW w:w="30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p>
        </w:tc>
        <w:tc>
          <w:tcPr>
            <w:tcW w:w="255"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p>
        </w:tc>
        <w:tc>
          <w:tcPr>
            <w:tcW w:w="254" w:type="dxa"/>
            <w:tcBorders>
              <w:top w:val="double" w:sz="4" w:space="0" w:color="auto"/>
              <w:left w:val="nil"/>
              <w:bottom w:val="single" w:sz="4" w:space="0" w:color="auto"/>
              <w:right w:val="single" w:sz="8" w:space="0" w:color="auto"/>
            </w:tcBorders>
            <w:vAlign w:val="center"/>
          </w:tcPr>
          <w:p w:rsidR="00B80A5C" w:rsidRPr="001C5E30" w:rsidRDefault="00B80A5C" w:rsidP="00C83AE0">
            <w:pPr>
              <w:spacing w:before="0"/>
              <w:jc w:val="center"/>
              <w:rPr>
                <w:rFonts w:ascii="Wingdings" w:hAnsi="Wingdings"/>
                <w:sz w:val="16"/>
                <w:lang w:val="ru-RU"/>
              </w:rPr>
            </w:pPr>
            <w:r>
              <w:rPr>
                <w:rFonts w:ascii="Arial" w:hAnsi="Arial"/>
                <w:sz w:val="16"/>
                <w:lang w:val="ru-RU"/>
              </w:rPr>
              <w:t>–</w:t>
            </w:r>
          </w:p>
        </w:tc>
        <w:tc>
          <w:tcPr>
            <w:tcW w:w="255" w:type="dxa"/>
            <w:tcBorders>
              <w:top w:val="double" w:sz="4" w:space="0" w:color="auto"/>
              <w:left w:val="single" w:sz="8" w:space="0" w:color="auto"/>
              <w:bottom w:val="single" w:sz="4" w:space="0" w:color="auto"/>
              <w:right w:val="single" w:sz="8" w:space="0" w:color="auto"/>
            </w:tcBorders>
            <w:vAlign w:val="center"/>
          </w:tcPr>
          <w:p w:rsidR="00B80A5C" w:rsidRPr="001C5E30" w:rsidRDefault="00B80A5C" w:rsidP="00C83AE0">
            <w:pPr>
              <w:spacing w:before="0"/>
              <w:jc w:val="center"/>
              <w:rPr>
                <w:rFonts w:ascii="Wingdings" w:hAnsi="Wingdings"/>
                <w:sz w:val="16"/>
                <w:lang w:val="ru-RU"/>
              </w:rPr>
            </w:pPr>
            <w:r w:rsidRPr="001C5E30">
              <w:rPr>
                <w:rFonts w:ascii="Wingdings" w:hAnsi="Wingdings"/>
                <w:sz w:val="16"/>
                <w:szCs w:val="16"/>
                <w:lang w:val="ru-RU"/>
              </w:rPr>
              <w:t></w:t>
            </w:r>
          </w:p>
        </w:tc>
        <w:tc>
          <w:tcPr>
            <w:tcW w:w="254" w:type="dxa"/>
            <w:tcBorders>
              <w:top w:val="double" w:sz="4" w:space="0" w:color="auto"/>
              <w:left w:val="single" w:sz="8" w:space="0" w:color="auto"/>
              <w:bottom w:val="single" w:sz="4" w:space="0" w:color="auto"/>
              <w:right w:val="single" w:sz="8" w:space="0" w:color="auto"/>
            </w:tcBorders>
            <w:vAlign w:val="center"/>
          </w:tcPr>
          <w:p w:rsidR="00B80A5C" w:rsidRPr="001C5E30" w:rsidRDefault="00B80A5C" w:rsidP="00C83AE0">
            <w:pPr>
              <w:spacing w:before="0"/>
              <w:jc w:val="center"/>
              <w:rPr>
                <w:rFonts w:ascii="Wingdings" w:hAnsi="Wingdings"/>
                <w:sz w:val="16"/>
                <w:lang w:val="ru-RU"/>
              </w:rPr>
            </w:pPr>
            <w:r>
              <w:rPr>
                <w:rFonts w:ascii="Arial" w:hAnsi="Arial"/>
                <w:sz w:val="16"/>
                <w:lang w:val="ru-RU"/>
              </w:rPr>
              <w:t>–</w:t>
            </w:r>
          </w:p>
        </w:tc>
        <w:tc>
          <w:tcPr>
            <w:tcW w:w="438" w:type="dxa"/>
            <w:tcBorders>
              <w:top w:val="double" w:sz="4" w:space="0" w:color="auto"/>
              <w:left w:val="single" w:sz="8" w:space="0" w:color="auto"/>
              <w:bottom w:val="single" w:sz="4" w:space="0" w:color="auto"/>
              <w:right w:val="single" w:sz="8" w:space="0" w:color="auto"/>
            </w:tcBorders>
            <w:vAlign w:val="center"/>
          </w:tcPr>
          <w:p w:rsidR="00B80A5C" w:rsidRPr="001C5E30" w:rsidRDefault="00B80A5C" w:rsidP="00C83AE0">
            <w:pPr>
              <w:spacing w:before="0"/>
              <w:jc w:val="center"/>
              <w:rPr>
                <w:rFonts w:ascii="Wingdings" w:hAnsi="Wingdings"/>
                <w:sz w:val="16"/>
                <w:lang w:val="ru-RU"/>
              </w:rPr>
            </w:pPr>
            <w:r w:rsidRPr="001C5E30">
              <w:rPr>
                <w:rFonts w:ascii="Wingdings" w:hAnsi="Wingdings"/>
                <w:sz w:val="16"/>
                <w:szCs w:val="16"/>
                <w:lang w:val="ru-RU"/>
              </w:rPr>
              <w:t></w:t>
            </w:r>
          </w:p>
        </w:tc>
        <w:tc>
          <w:tcPr>
            <w:tcW w:w="283"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120</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ID</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112</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112</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100–110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Pos1</w:t>
            </w:r>
          </w:p>
        </w:tc>
        <w:tc>
          <w:tcPr>
            <w:tcW w:w="42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UTC</w:t>
            </w:r>
          </w:p>
        </w:tc>
        <w:tc>
          <w:tcPr>
            <w:tcW w:w="567" w:type="dxa"/>
            <w:tcBorders>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100</w:t>
            </w:r>
          </w:p>
        </w:tc>
        <w:tc>
          <w:tcPr>
            <w:tcW w:w="426" w:type="dxa"/>
            <w:tcBorders>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122</w:t>
            </w:r>
          </w:p>
        </w:tc>
        <w:tc>
          <w:tcPr>
            <w:tcW w:w="425" w:type="dxa"/>
            <w:tcBorders>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ECC</w:t>
            </w:r>
          </w:p>
        </w:tc>
        <w:tc>
          <w:tcPr>
            <w:tcW w:w="709" w:type="dxa"/>
            <w:tcBorders>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122</w:t>
            </w:r>
          </w:p>
        </w:tc>
        <w:tc>
          <w:tcPr>
            <w:tcW w:w="96" w:type="dxa"/>
            <w:tcBorders>
              <w:left w:val="single" w:sz="12" w:space="0" w:color="auto"/>
              <w:bottom w:val="nil"/>
              <w:right w:val="single" w:sz="12"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eastAsia="Arial Unicode MS"/>
                <w:sz w:val="16"/>
                <w:szCs w:val="16"/>
                <w:lang w:val="ru-RU"/>
              </w:rPr>
            </w:pPr>
          </w:p>
        </w:tc>
        <w:tc>
          <w:tcPr>
            <w:tcW w:w="1245"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expan3</w:t>
            </w:r>
          </w:p>
        </w:tc>
      </w:tr>
      <w:tr w:rsidR="00B80A5C" w:rsidRPr="001C5E30" w:rsidTr="00C83AE0">
        <w:trPr>
          <w:trHeight w:val="255"/>
          <w:jc w:val="center"/>
        </w:trPr>
        <w:tc>
          <w:tcPr>
            <w:tcW w:w="863" w:type="dxa"/>
            <w:gridSpan w:val="2"/>
            <w:tcBorders>
              <w:top w:val="nil"/>
              <w:left w:val="single" w:sz="12" w:space="0" w:color="auto"/>
              <w:bottom w:val="nil"/>
              <w:right w:val="single" w:sz="4" w:space="0" w:color="auto"/>
            </w:tcBorders>
            <w:shd w:val="clear" w:color="auto" w:fill="auto"/>
            <w:noWrap/>
            <w:tcMar>
              <w:top w:w="18" w:type="dxa"/>
              <w:left w:w="18" w:type="dxa"/>
              <w:bottom w:w="0" w:type="dxa"/>
              <w:right w:w="18" w:type="dxa"/>
            </w:tcMar>
            <w:vAlign w:val="bottom"/>
          </w:tcPr>
          <w:p w:rsidR="00B80A5C" w:rsidRPr="001C5E30" w:rsidRDefault="00B80A5C" w:rsidP="00C83AE0">
            <w:pPr>
              <w:spacing w:before="0"/>
              <w:ind w:left="57"/>
              <w:rPr>
                <w:rFonts w:eastAsia="Arial Unicode MS"/>
                <w:sz w:val="16"/>
                <w:szCs w:val="16"/>
                <w:lang w:val="ru-RU"/>
              </w:rPr>
            </w:pPr>
          </w:p>
        </w:tc>
        <w:tc>
          <w:tcPr>
            <w:tcW w:w="1263" w:type="dxa"/>
            <w:gridSpan w:val="2"/>
            <w:tcBorders>
              <w:top w:val="nil"/>
              <w:left w:val="single" w:sz="4" w:space="0" w:color="auto"/>
              <w:bottom w:val="single" w:sz="4" w:space="0" w:color="auto"/>
              <w:right w:val="single" w:sz="8" w:space="0" w:color="auto"/>
            </w:tcBorders>
            <w:shd w:val="clear" w:color="auto" w:fill="auto"/>
            <w:noWrap/>
            <w:tcMar>
              <w:top w:w="18" w:type="dxa"/>
              <w:left w:w="18" w:type="dxa"/>
              <w:bottom w:w="0" w:type="dxa"/>
              <w:right w:w="18" w:type="dxa"/>
            </w:tcMar>
          </w:tcPr>
          <w:p w:rsidR="00B80A5C" w:rsidRPr="001C5E30" w:rsidRDefault="00B80A5C" w:rsidP="00C83AE0">
            <w:pPr>
              <w:pStyle w:val="Tabletext"/>
              <w:spacing w:before="0" w:after="0"/>
              <w:ind w:left="57"/>
              <w:jc w:val="left"/>
              <w:rPr>
                <w:sz w:val="16"/>
                <w:szCs w:val="16"/>
                <w:lang w:val="ru-RU"/>
              </w:rPr>
            </w:pPr>
            <w:r w:rsidRPr="001C5E30">
              <w:rPr>
                <w:sz w:val="16"/>
                <w:szCs w:val="16"/>
                <w:lang w:val="ru-RU"/>
              </w:rPr>
              <w:t>DROBOSE</w:t>
            </w:r>
            <w:r w:rsidRPr="001C5E30">
              <w:rPr>
                <w:sz w:val="16"/>
                <w:szCs w:val="16"/>
                <w:lang w:val="ru-RU"/>
              </w:rPr>
              <w:br/>
              <w:t>для группы</w:t>
            </w:r>
            <w:r w:rsidRPr="001C5E30">
              <w:rPr>
                <w:sz w:val="16"/>
                <w:szCs w:val="16"/>
                <w:lang w:val="ru-RU"/>
              </w:rPr>
              <w:br/>
              <w:t>(RT)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hAnsi="Wingdings"/>
                <w:sz w:val="16"/>
                <w:lang w:val="ru-RU"/>
              </w:rPr>
            </w:pPr>
            <w:r w:rsidRPr="001C5E30">
              <w:rPr>
                <w:rFonts w:ascii="Wingdings" w:hAnsi="Wingdings"/>
                <w:sz w:val="16"/>
                <w:lang w:val="ru-RU"/>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hAnsi="Wingdings"/>
                <w:sz w:val="16"/>
                <w:lang w:val="ru-RU"/>
              </w:rPr>
            </w:pPr>
            <w:r w:rsidRPr="001C5E30">
              <w:rPr>
                <w:rFonts w:ascii="Wingdings" w:hAnsi="Wingdings"/>
                <w:sz w:val="16"/>
                <w:lang w:val="ru-RU"/>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Arial" w:hAnsi="Arial"/>
                <w:sz w:val="16"/>
                <w:lang w:val="ru-RU"/>
              </w:rPr>
            </w:pPr>
            <w:r w:rsidRPr="001C5E30">
              <w:rPr>
                <w:rFonts w:ascii="Wingdings" w:hAnsi="Wingdings"/>
                <w:sz w:val="16"/>
                <w:szCs w:val="16"/>
                <w:lang w:val="ru-RU"/>
              </w:rPr>
              <w:t></w:t>
            </w:r>
          </w:p>
        </w:tc>
        <w:tc>
          <w:tcPr>
            <w:tcW w:w="30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hAnsi="Wingdings"/>
                <w:sz w:val="16"/>
                <w:lang w:val="ru-RU"/>
              </w:rPr>
            </w:pPr>
            <w:r w:rsidRPr="001C5E30">
              <w:rPr>
                <w:rFonts w:ascii="Wingdings" w:hAnsi="Wingdings"/>
                <w:sz w:val="16"/>
                <w:lang w:val="ru-RU"/>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Del="00BA7FAF" w:rsidRDefault="00B80A5C" w:rsidP="00C83AE0">
            <w:pPr>
              <w:spacing w:before="0"/>
              <w:jc w:val="center"/>
              <w:rPr>
                <w:rFonts w:ascii="Wingdings" w:hAnsi="Wingdings"/>
                <w:sz w:val="16"/>
                <w:lang w:val="ru-RU"/>
              </w:rPr>
            </w:pPr>
          </w:p>
        </w:tc>
        <w:tc>
          <w:tcPr>
            <w:tcW w:w="25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Del="00BA7FAF" w:rsidRDefault="00B80A5C" w:rsidP="00C83AE0">
            <w:pPr>
              <w:spacing w:before="0"/>
              <w:jc w:val="center"/>
              <w:rPr>
                <w:rFonts w:ascii="Wingdings" w:hAnsi="Wingdings"/>
                <w:sz w:val="16"/>
                <w:lang w:val="ru-RU"/>
              </w:rPr>
            </w:pPr>
          </w:p>
        </w:tc>
        <w:tc>
          <w:tcPr>
            <w:tcW w:w="254" w:type="dxa"/>
            <w:tcBorders>
              <w:top w:val="nil"/>
              <w:left w:val="nil"/>
              <w:bottom w:val="single" w:sz="4" w:space="0" w:color="auto"/>
              <w:right w:val="single" w:sz="8" w:space="0" w:color="auto"/>
            </w:tcBorders>
            <w:vAlign w:val="center"/>
          </w:tcPr>
          <w:p w:rsidR="00B80A5C" w:rsidRPr="001C5E30" w:rsidRDefault="00B80A5C" w:rsidP="00C83AE0">
            <w:pPr>
              <w:spacing w:before="0"/>
              <w:jc w:val="center"/>
              <w:rPr>
                <w:rFonts w:ascii="Arial" w:hAnsi="Arial"/>
                <w:sz w:val="16"/>
                <w:lang w:val="ru-RU"/>
              </w:rPr>
            </w:pPr>
            <w:r>
              <w:rPr>
                <w:rFonts w:ascii="Arial" w:hAnsi="Arial"/>
                <w:sz w:val="16"/>
                <w:lang w:val="ru-RU"/>
              </w:rPr>
              <w:t>–</w:t>
            </w:r>
          </w:p>
        </w:tc>
        <w:tc>
          <w:tcPr>
            <w:tcW w:w="255"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before="0"/>
              <w:jc w:val="center"/>
              <w:rPr>
                <w:rFonts w:ascii="Arial" w:hAnsi="Arial"/>
                <w:sz w:val="16"/>
                <w:lang w:val="ru-RU"/>
              </w:rPr>
            </w:pPr>
            <w:r w:rsidRPr="001C5E30">
              <w:rPr>
                <w:rFonts w:ascii="Wingdings" w:hAnsi="Wingdings"/>
                <w:sz w:val="16"/>
                <w:lang w:val="ru-RU"/>
              </w:rPr>
              <w:t></w:t>
            </w:r>
          </w:p>
        </w:tc>
        <w:tc>
          <w:tcPr>
            <w:tcW w:w="254"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before="0"/>
              <w:jc w:val="center"/>
              <w:rPr>
                <w:rFonts w:ascii="Arial" w:hAnsi="Arial"/>
                <w:sz w:val="16"/>
                <w:lang w:val="ru-RU"/>
              </w:rPr>
            </w:pPr>
            <w:r>
              <w:rPr>
                <w:rFonts w:ascii="Arial" w:hAnsi="Arial"/>
                <w:sz w:val="16"/>
                <w:lang w:val="ru-RU"/>
              </w:rPr>
              <w:t>–</w:t>
            </w:r>
          </w:p>
        </w:tc>
        <w:tc>
          <w:tcPr>
            <w:tcW w:w="438"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before="0"/>
              <w:jc w:val="center"/>
              <w:rPr>
                <w:rFonts w:ascii="Arial" w:hAnsi="Arial"/>
                <w:sz w:val="16"/>
                <w:lang w:val="ru-RU"/>
              </w:rPr>
            </w:pPr>
            <w:r w:rsidRPr="001C5E30">
              <w:rPr>
                <w:rFonts w:ascii="Wingdings" w:hAnsi="Wingdings"/>
                <w:sz w:val="16"/>
                <w:lang w:val="ru-RU"/>
              </w:rPr>
              <w:t></w:t>
            </w:r>
          </w:p>
        </w:tc>
        <w:tc>
          <w:tcPr>
            <w:tcW w:w="28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hAnsi="Wingdings"/>
                <w:sz w:val="16"/>
                <w:lang w:val="ru-RU"/>
              </w:rPr>
            </w:pPr>
            <w:r w:rsidRPr="001C5E30">
              <w:rPr>
                <w:rFonts w:ascii="Wingdings" w:hAnsi="Wingdings"/>
                <w:sz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hAnsi="Wingdings"/>
                <w:sz w:val="16"/>
                <w:lang w:val="ru-RU"/>
              </w:rPr>
            </w:pPr>
            <w:r w:rsidRPr="001C5E30">
              <w:rPr>
                <w:rFonts w:ascii="Wingdings" w:hAnsi="Wingdings"/>
                <w:sz w:val="16"/>
                <w:lang w:val="ru-RU"/>
              </w:rPr>
              <w:t></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114</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ID</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112</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110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UTC</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126</w:t>
            </w: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122</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ECC</w:t>
            </w:r>
          </w:p>
        </w:tc>
        <w:tc>
          <w:tcPr>
            <w:tcW w:w="70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122</w:t>
            </w:r>
          </w:p>
        </w:tc>
        <w:tc>
          <w:tcPr>
            <w:tcW w:w="9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eastAsia="Arial Unicode MS"/>
                <w:sz w:val="16"/>
                <w:szCs w:val="16"/>
                <w:lang w:val="ru-RU"/>
              </w:rPr>
            </w:pPr>
          </w:p>
        </w:tc>
        <w:tc>
          <w:tcPr>
            <w:tcW w:w="124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expan3</w:t>
            </w:r>
          </w:p>
        </w:tc>
      </w:tr>
      <w:tr w:rsidR="00B80A5C" w:rsidRPr="001C5E30" w:rsidTr="00C83AE0">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B80A5C" w:rsidRPr="001C5E30" w:rsidRDefault="00B80A5C" w:rsidP="00C83AE0">
            <w:pPr>
              <w:spacing w:before="0"/>
              <w:ind w:left="57"/>
              <w:rPr>
                <w:rFonts w:eastAsia="Arial Unicode MS"/>
                <w:sz w:val="16"/>
                <w:szCs w:val="16"/>
                <w:lang w:val="ru-RU"/>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spacing w:before="0" w:after="0"/>
              <w:ind w:left="57"/>
              <w:jc w:val="left"/>
              <w:rPr>
                <w:rFonts w:eastAsia="Arial Unicode MS"/>
                <w:sz w:val="16"/>
                <w:szCs w:val="16"/>
                <w:lang w:val="ru-RU"/>
              </w:rPr>
            </w:pPr>
            <w:r w:rsidRPr="001C5E30">
              <w:rPr>
                <w:sz w:val="16"/>
                <w:szCs w:val="16"/>
                <w:lang w:val="ru-RU"/>
              </w:rPr>
              <w:t>Отдельный</w:t>
            </w:r>
            <w:r w:rsidRPr="001C5E30">
              <w:rPr>
                <w:sz w:val="16"/>
                <w:szCs w:val="16"/>
                <w:lang w:val="ru-RU"/>
              </w:rPr>
              <w:br/>
              <w:t>(EPIRB)</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szCs w:val="16"/>
                <w:lang w:val="ru-RU"/>
              </w:rPr>
              <w:t></w:t>
            </w:r>
          </w:p>
        </w:tc>
        <w:tc>
          <w:tcPr>
            <w:tcW w:w="30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p>
        </w:tc>
        <w:tc>
          <w:tcPr>
            <w:tcW w:w="254" w:type="dxa"/>
            <w:tcBorders>
              <w:top w:val="nil"/>
              <w:left w:val="nil"/>
              <w:bottom w:val="single" w:sz="4" w:space="0" w:color="auto"/>
              <w:right w:val="single" w:sz="8" w:space="0" w:color="auto"/>
            </w:tcBorders>
            <w:vAlign w:val="center"/>
          </w:tcPr>
          <w:p w:rsidR="00B80A5C" w:rsidRPr="001C5E30" w:rsidRDefault="00B80A5C" w:rsidP="00C83AE0">
            <w:pPr>
              <w:spacing w:before="0"/>
              <w:jc w:val="center"/>
              <w:rPr>
                <w:rFonts w:ascii="Wingdings" w:hAnsi="Wingdings"/>
                <w:sz w:val="16"/>
                <w:lang w:val="ru-RU"/>
              </w:rPr>
            </w:pPr>
            <w:r>
              <w:rPr>
                <w:rFonts w:ascii="Arial" w:hAnsi="Arial"/>
                <w:sz w:val="16"/>
                <w:lang w:val="ru-RU"/>
              </w:rPr>
              <w:t>–</w:t>
            </w:r>
          </w:p>
        </w:tc>
        <w:tc>
          <w:tcPr>
            <w:tcW w:w="255"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before="0"/>
              <w:jc w:val="center"/>
              <w:rPr>
                <w:rFonts w:ascii="Wingdings" w:hAnsi="Wingdings"/>
                <w:sz w:val="16"/>
                <w:lang w:val="ru-RU"/>
              </w:rPr>
            </w:pPr>
            <w:r>
              <w:rPr>
                <w:rFonts w:ascii="Arial" w:hAnsi="Arial"/>
                <w:sz w:val="16"/>
                <w:lang w:val="ru-RU"/>
              </w:rPr>
              <w:t>–</w:t>
            </w:r>
          </w:p>
        </w:tc>
        <w:tc>
          <w:tcPr>
            <w:tcW w:w="254"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before="0"/>
              <w:jc w:val="center"/>
              <w:rPr>
                <w:rFonts w:ascii="Wingdings" w:hAnsi="Wingdings"/>
                <w:sz w:val="16"/>
                <w:lang w:val="ru-RU"/>
              </w:rPr>
            </w:pPr>
            <w:r>
              <w:rPr>
                <w:rFonts w:ascii="Arial" w:hAnsi="Arial"/>
                <w:sz w:val="16"/>
                <w:lang w:val="ru-RU"/>
              </w:rPr>
              <w:t>–</w:t>
            </w:r>
          </w:p>
        </w:tc>
        <w:tc>
          <w:tcPr>
            <w:tcW w:w="438"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before="0"/>
              <w:jc w:val="center"/>
              <w:rPr>
                <w:rFonts w:ascii="Wingdings" w:hAnsi="Wingdings"/>
                <w:sz w:val="16"/>
                <w:lang w:val="ru-RU"/>
              </w:rPr>
            </w:pPr>
            <w:r>
              <w:rPr>
                <w:rFonts w:ascii="Arial" w:hAnsi="Arial"/>
                <w:sz w:val="16"/>
                <w:lang w:val="ru-RU"/>
              </w:rPr>
              <w:t>–</w:t>
            </w:r>
          </w:p>
        </w:tc>
        <w:tc>
          <w:tcPr>
            <w:tcW w:w="28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120</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ID</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112</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UTC</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126</w:t>
            </w: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122</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ECC</w:t>
            </w:r>
          </w:p>
        </w:tc>
        <w:tc>
          <w:tcPr>
            <w:tcW w:w="70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122</w:t>
            </w:r>
          </w:p>
        </w:tc>
        <w:tc>
          <w:tcPr>
            <w:tcW w:w="9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eastAsia="Arial Unicode MS"/>
                <w:sz w:val="16"/>
                <w:szCs w:val="16"/>
                <w:lang w:val="ru-RU"/>
              </w:rPr>
            </w:pPr>
          </w:p>
        </w:tc>
        <w:tc>
          <w:tcPr>
            <w:tcW w:w="124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expan3</w:t>
            </w:r>
          </w:p>
        </w:tc>
      </w:tr>
      <w:tr w:rsidR="00B80A5C" w:rsidRPr="001C5E30" w:rsidTr="00C83AE0">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B80A5C" w:rsidRPr="001C5E30" w:rsidRDefault="00B80A5C" w:rsidP="00C83AE0">
            <w:pPr>
              <w:spacing w:before="0"/>
              <w:ind w:left="57"/>
              <w:rPr>
                <w:rFonts w:eastAsia="Arial Unicode MS"/>
                <w:sz w:val="16"/>
                <w:szCs w:val="16"/>
                <w:lang w:val="ru-RU"/>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spacing w:before="0" w:after="0"/>
              <w:ind w:left="57"/>
              <w:jc w:val="left"/>
              <w:rPr>
                <w:sz w:val="16"/>
                <w:szCs w:val="16"/>
                <w:lang w:val="ru-RU"/>
              </w:rPr>
            </w:pPr>
            <w:r w:rsidRPr="001C5E30">
              <w:rPr>
                <w:sz w:val="16"/>
                <w:szCs w:val="16"/>
                <w:lang w:val="ru-RU"/>
              </w:rPr>
              <w:t>Отдельный (M</w:t>
            </w:r>
            <w:r>
              <w:rPr>
                <w:sz w:val="16"/>
                <w:szCs w:val="16"/>
                <w:lang w:val="en-US"/>
              </w:rPr>
              <w:t>OB</w:t>
            </w:r>
            <w:r w:rsidRPr="001C5E30">
              <w:rPr>
                <w:sz w:val="16"/>
                <w:szCs w:val="16"/>
                <w:lang w:val="ru-RU"/>
              </w:rPr>
              <w: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Arial" w:hAnsi="Arial" w:cs="Arial"/>
                <w:sz w:val="16"/>
                <w:szCs w:val="16"/>
                <w:lang w:val="ru-RU"/>
              </w:rPr>
            </w:pPr>
            <w:r w:rsidRPr="001C5E30">
              <w:rPr>
                <w:rFonts w:ascii="Wingdings" w:hAnsi="Wingdings"/>
                <w:sz w:val="16"/>
                <w:szCs w:val="16"/>
                <w:lang w:val="ru-RU"/>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hAnsi="Wingdings"/>
                <w:sz w:val="16"/>
                <w:szCs w:val="16"/>
                <w:lang w:val="ru-RU"/>
              </w:rPr>
            </w:pPr>
            <w:r w:rsidRPr="001C5E30">
              <w:rPr>
                <w:rFonts w:ascii="Wingdings" w:hAnsi="Wingdings"/>
                <w:sz w:val="16"/>
                <w:szCs w:val="16"/>
                <w:lang w:val="ru-RU"/>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Arial" w:hAnsi="Arial" w:cs="Arial"/>
                <w:sz w:val="16"/>
                <w:szCs w:val="16"/>
                <w:lang w:val="ru-RU"/>
              </w:rPr>
            </w:pPr>
            <w:r w:rsidRPr="001C5E30">
              <w:rPr>
                <w:rFonts w:ascii="Wingdings" w:hAnsi="Wingdings"/>
                <w:sz w:val="16"/>
                <w:szCs w:val="16"/>
                <w:lang w:val="ru-RU"/>
              </w:rPr>
              <w:t></w:t>
            </w:r>
          </w:p>
        </w:tc>
        <w:tc>
          <w:tcPr>
            <w:tcW w:w="30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hAnsi="Wingdings"/>
                <w:sz w:val="16"/>
                <w:szCs w:val="16"/>
                <w:lang w:val="ru-RU"/>
              </w:rPr>
            </w:pPr>
            <w:r w:rsidRPr="001C5E30">
              <w:rPr>
                <w:rFonts w:ascii="Wingdings" w:hAnsi="Wingdings"/>
                <w:sz w:val="16"/>
                <w:szCs w:val="16"/>
                <w:lang w:val="ru-RU"/>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szCs w:val="16"/>
                <w:lang w:val="ru-RU"/>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szCs w:val="16"/>
                <w:lang w:val="ru-RU"/>
              </w:rPr>
            </w:pPr>
          </w:p>
        </w:tc>
        <w:tc>
          <w:tcPr>
            <w:tcW w:w="254" w:type="dxa"/>
            <w:tcBorders>
              <w:top w:val="nil"/>
              <w:left w:val="nil"/>
              <w:bottom w:val="single" w:sz="4" w:space="0" w:color="auto"/>
              <w:right w:val="single" w:sz="8" w:space="0" w:color="auto"/>
            </w:tcBorders>
            <w:vAlign w:val="center"/>
          </w:tcPr>
          <w:p w:rsidR="00B80A5C" w:rsidRPr="001C5E30" w:rsidRDefault="00B80A5C" w:rsidP="00C83AE0">
            <w:pPr>
              <w:spacing w:before="0"/>
              <w:jc w:val="center"/>
              <w:rPr>
                <w:rFonts w:ascii="Arial" w:hAnsi="Arial" w:cs="Arial"/>
                <w:sz w:val="16"/>
                <w:szCs w:val="16"/>
                <w:lang w:val="ru-RU"/>
              </w:rPr>
            </w:pPr>
            <w:r>
              <w:rPr>
                <w:rFonts w:ascii="Arial" w:hAnsi="Arial" w:cs="Arial"/>
                <w:sz w:val="16"/>
                <w:szCs w:val="16"/>
                <w:lang w:val="ru-RU"/>
              </w:rPr>
              <w:t>–</w:t>
            </w:r>
          </w:p>
        </w:tc>
        <w:tc>
          <w:tcPr>
            <w:tcW w:w="255"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before="0"/>
              <w:jc w:val="center"/>
              <w:rPr>
                <w:rFonts w:ascii="Arial" w:hAnsi="Arial" w:cs="Arial"/>
                <w:sz w:val="16"/>
                <w:szCs w:val="16"/>
                <w:lang w:val="ru-RU"/>
              </w:rPr>
            </w:pPr>
            <w:r>
              <w:rPr>
                <w:rFonts w:ascii="Arial" w:hAnsi="Arial" w:cs="Arial"/>
                <w:sz w:val="16"/>
                <w:szCs w:val="16"/>
                <w:lang w:val="ru-RU"/>
              </w:rPr>
              <w:t>–</w:t>
            </w:r>
          </w:p>
        </w:tc>
        <w:tc>
          <w:tcPr>
            <w:tcW w:w="254"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before="0"/>
              <w:rPr>
                <w:rFonts w:ascii="Arial" w:hAnsi="Arial" w:cs="Arial"/>
                <w:sz w:val="16"/>
                <w:szCs w:val="16"/>
                <w:lang w:val="ru-RU"/>
              </w:rPr>
            </w:pPr>
            <w:r>
              <w:rPr>
                <w:rFonts w:ascii="Arial" w:hAnsi="Arial" w:cs="Arial"/>
                <w:sz w:val="16"/>
                <w:szCs w:val="16"/>
                <w:lang w:val="ru-RU"/>
              </w:rPr>
              <w:t>–</w:t>
            </w:r>
          </w:p>
        </w:tc>
        <w:tc>
          <w:tcPr>
            <w:tcW w:w="438"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before="0"/>
              <w:jc w:val="center"/>
              <w:rPr>
                <w:rFonts w:ascii="Arial" w:hAnsi="Arial" w:cs="Arial"/>
                <w:sz w:val="16"/>
                <w:szCs w:val="16"/>
                <w:lang w:val="ru-RU"/>
              </w:rPr>
            </w:pPr>
            <w:r w:rsidRPr="001C5E30">
              <w:rPr>
                <w:rFonts w:ascii="Wingdings" w:hAnsi="Wingdings"/>
                <w:sz w:val="16"/>
                <w:szCs w:val="16"/>
                <w:lang w:val="ru-RU"/>
              </w:rPr>
              <w:t></w:t>
            </w:r>
          </w:p>
        </w:tc>
        <w:tc>
          <w:tcPr>
            <w:tcW w:w="28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hAnsi="Wingdings"/>
                <w:sz w:val="16"/>
                <w:szCs w:val="16"/>
                <w:lang w:val="ru-RU"/>
              </w:rPr>
            </w:pPr>
            <w:r w:rsidRPr="001C5E30">
              <w:rPr>
                <w:rFonts w:ascii="Wingdings" w:hAnsi="Wingdings"/>
                <w:sz w:val="16"/>
                <w:szCs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hAnsi="Wingdings"/>
                <w:sz w:val="16"/>
                <w:szCs w:val="16"/>
                <w:lang w:val="ru-RU"/>
              </w:rPr>
            </w:pPr>
            <w:r w:rsidRPr="001C5E30">
              <w:rPr>
                <w:rFonts w:ascii="Wingdings" w:hAnsi="Wingdings"/>
                <w:sz w:val="16"/>
                <w:szCs w:val="16"/>
                <w:lang w:val="ru-RU"/>
              </w:rPr>
              <w:t></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120</w:t>
            </w:r>
          </w:p>
        </w:tc>
        <w:tc>
          <w:tcPr>
            <w:tcW w:w="567"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ID</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112</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110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UTC</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126</w:t>
            </w: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 xml:space="preserve">122 </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ECC</w:t>
            </w:r>
          </w:p>
        </w:tc>
        <w:tc>
          <w:tcPr>
            <w:tcW w:w="70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122</w:t>
            </w:r>
          </w:p>
        </w:tc>
        <w:tc>
          <w:tcPr>
            <w:tcW w:w="96" w:type="dxa"/>
            <w:tcBorders>
              <w:top w:val="nil"/>
              <w:left w:val="single" w:sz="1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eastAsia="Arial Unicode MS"/>
                <w:sz w:val="16"/>
                <w:szCs w:val="16"/>
                <w:lang w:val="ru-RU"/>
              </w:rPr>
            </w:pPr>
          </w:p>
        </w:tc>
        <w:tc>
          <w:tcPr>
            <w:tcW w:w="124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sz w:val="16"/>
                <w:szCs w:val="16"/>
                <w:lang w:val="ru-RU"/>
              </w:rPr>
            </w:pPr>
            <w:r w:rsidRPr="001C5E30">
              <w:rPr>
                <w:sz w:val="16"/>
                <w:szCs w:val="16"/>
                <w:lang w:val="ru-RU"/>
              </w:rPr>
              <w:t>expan3</w:t>
            </w:r>
          </w:p>
        </w:tc>
      </w:tr>
      <w:tr w:rsidR="00B80A5C" w:rsidRPr="001C5E30" w:rsidTr="00C83AE0">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B80A5C" w:rsidRPr="001C5E30" w:rsidRDefault="00B80A5C" w:rsidP="00C83AE0">
            <w:pPr>
              <w:spacing w:before="0"/>
              <w:ind w:left="57"/>
              <w:rPr>
                <w:rFonts w:eastAsia="Arial Unicode MS"/>
                <w:sz w:val="16"/>
                <w:szCs w:val="16"/>
                <w:lang w:val="ru-RU"/>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spacing w:before="0" w:after="0"/>
              <w:ind w:left="57"/>
              <w:jc w:val="left"/>
              <w:rPr>
                <w:rFonts w:eastAsia="Arial Unicode MS"/>
                <w:sz w:val="16"/>
                <w:szCs w:val="16"/>
                <w:lang w:val="ru-RU"/>
              </w:rPr>
            </w:pPr>
            <w:r w:rsidRPr="001C5E30">
              <w:rPr>
                <w:sz w:val="16"/>
                <w:szCs w:val="16"/>
                <w:lang w:val="ru-RU"/>
              </w:rPr>
              <w:t>Всем судам</w:t>
            </w:r>
            <w:r w:rsidRPr="001C5E30">
              <w:rPr>
                <w:sz w:val="16"/>
                <w:szCs w:val="16"/>
                <w:lang w:val="ru-RU"/>
              </w:rPr>
              <w:br/>
              <w:t>(RT)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Pr>
                <w:rFonts w:ascii="Arial" w:hAnsi="Arial"/>
                <w:sz w:val="16"/>
                <w:lang w:val="ru-RU"/>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Pr>
                <w:rFonts w:ascii="Arial" w:hAnsi="Arial"/>
                <w:sz w:val="16"/>
                <w:lang w:val="ru-RU"/>
              </w:rPr>
              <w:t>–</w:t>
            </w:r>
          </w:p>
        </w:tc>
        <w:tc>
          <w:tcPr>
            <w:tcW w:w="30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p>
        </w:tc>
        <w:tc>
          <w:tcPr>
            <w:tcW w:w="254" w:type="dxa"/>
            <w:tcBorders>
              <w:top w:val="nil"/>
              <w:left w:val="nil"/>
              <w:bottom w:val="single" w:sz="4" w:space="0" w:color="auto"/>
              <w:right w:val="single" w:sz="8" w:space="0" w:color="auto"/>
            </w:tcBorders>
            <w:vAlign w:val="center"/>
          </w:tcPr>
          <w:p w:rsidR="00B80A5C" w:rsidRPr="001C5E30" w:rsidRDefault="00B80A5C" w:rsidP="00C83AE0">
            <w:pPr>
              <w:spacing w:before="0"/>
              <w:jc w:val="center"/>
              <w:rPr>
                <w:rFonts w:ascii="Wingdings" w:hAnsi="Wingdings"/>
                <w:sz w:val="16"/>
                <w:lang w:val="ru-RU"/>
              </w:rPr>
            </w:pPr>
            <w:r>
              <w:rPr>
                <w:rFonts w:ascii="Arial" w:hAnsi="Arial"/>
                <w:sz w:val="16"/>
                <w:lang w:val="ru-RU"/>
              </w:rPr>
              <w:t>–</w:t>
            </w:r>
          </w:p>
        </w:tc>
        <w:tc>
          <w:tcPr>
            <w:tcW w:w="255"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before="0"/>
              <w:jc w:val="center"/>
              <w:rPr>
                <w:rFonts w:ascii="Wingdings" w:hAnsi="Wingdings"/>
                <w:sz w:val="16"/>
                <w:lang w:val="ru-RU"/>
              </w:rPr>
            </w:pPr>
            <w:r>
              <w:rPr>
                <w:rFonts w:ascii="Arial" w:hAnsi="Arial"/>
                <w:sz w:val="16"/>
                <w:lang w:val="ru-RU"/>
              </w:rPr>
              <w:t>–</w:t>
            </w:r>
          </w:p>
        </w:tc>
        <w:tc>
          <w:tcPr>
            <w:tcW w:w="254"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before="0"/>
              <w:jc w:val="center"/>
              <w:rPr>
                <w:rFonts w:ascii="Wingdings" w:hAnsi="Wingdings"/>
                <w:sz w:val="16"/>
                <w:lang w:val="ru-RU"/>
              </w:rPr>
            </w:pPr>
            <w:r>
              <w:rPr>
                <w:rFonts w:ascii="Arial" w:hAnsi="Arial"/>
                <w:sz w:val="16"/>
                <w:lang w:val="ru-RU"/>
              </w:rPr>
              <w:t>–</w:t>
            </w:r>
          </w:p>
        </w:tc>
        <w:tc>
          <w:tcPr>
            <w:tcW w:w="438"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before="0"/>
              <w:jc w:val="center"/>
              <w:rPr>
                <w:rFonts w:ascii="Wingdings" w:hAnsi="Wingdings"/>
                <w:sz w:val="16"/>
                <w:lang w:val="ru-RU"/>
              </w:rPr>
            </w:pPr>
            <w:r>
              <w:rPr>
                <w:rFonts w:ascii="Arial" w:hAnsi="Arial"/>
                <w:sz w:val="16"/>
                <w:lang w:val="ru-RU"/>
              </w:rPr>
              <w:t>–</w:t>
            </w:r>
          </w:p>
        </w:tc>
        <w:tc>
          <w:tcPr>
            <w:tcW w:w="28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116</w:t>
            </w:r>
          </w:p>
        </w:tc>
        <w:tc>
          <w:tcPr>
            <w:tcW w:w="567"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n/a</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112</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100–110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UTC</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100</w:t>
            </w: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122</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ECC</w:t>
            </w:r>
          </w:p>
        </w:tc>
        <w:tc>
          <w:tcPr>
            <w:tcW w:w="70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122</w:t>
            </w:r>
          </w:p>
        </w:tc>
        <w:tc>
          <w:tcPr>
            <w:tcW w:w="96" w:type="dxa"/>
            <w:tcBorders>
              <w:top w:val="nil"/>
              <w:left w:val="single" w:sz="1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eastAsia="Arial Unicode MS"/>
                <w:sz w:val="16"/>
                <w:szCs w:val="16"/>
                <w:lang w:val="ru-RU"/>
              </w:rPr>
            </w:pPr>
          </w:p>
        </w:tc>
        <w:tc>
          <w:tcPr>
            <w:tcW w:w="124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expan3</w:t>
            </w:r>
          </w:p>
        </w:tc>
      </w:tr>
      <w:tr w:rsidR="00B80A5C" w:rsidRPr="001C5E30" w:rsidTr="00C83AE0">
        <w:trPr>
          <w:trHeight w:val="255"/>
          <w:jc w:val="center"/>
        </w:trPr>
        <w:tc>
          <w:tcPr>
            <w:tcW w:w="863" w:type="dxa"/>
            <w:gridSpan w:val="2"/>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spacing w:before="0"/>
              <w:ind w:left="57"/>
              <w:rPr>
                <w:rFonts w:eastAsia="Arial Unicode MS"/>
                <w:sz w:val="16"/>
                <w:szCs w:val="16"/>
                <w:lang w:val="ru-RU"/>
              </w:rPr>
            </w:pPr>
          </w:p>
        </w:tc>
        <w:tc>
          <w:tcPr>
            <w:tcW w:w="1263" w:type="dxa"/>
            <w:gridSpan w:val="2"/>
            <w:tcBorders>
              <w:top w:val="nil"/>
              <w:left w:val="single" w:sz="4" w:space="0" w:color="auto"/>
              <w:bottom w:val="doub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spacing w:before="0" w:after="0"/>
              <w:ind w:left="57"/>
              <w:jc w:val="left"/>
              <w:rPr>
                <w:rFonts w:eastAsia="Arial Unicode MS"/>
                <w:sz w:val="16"/>
                <w:szCs w:val="16"/>
                <w:lang w:val="ru-RU"/>
              </w:rPr>
            </w:pPr>
            <w:r w:rsidRPr="001C5E30">
              <w:rPr>
                <w:sz w:val="16"/>
                <w:szCs w:val="16"/>
                <w:lang w:val="ru-RU"/>
              </w:rPr>
              <w:t>Всем судам</w:t>
            </w:r>
            <w:r w:rsidRPr="001C5E30">
              <w:rPr>
                <w:sz w:val="16"/>
                <w:szCs w:val="16"/>
                <w:lang w:val="ru-RU"/>
              </w:rPr>
              <w:br/>
              <w:t>(EPIRB)</w:t>
            </w:r>
          </w:p>
        </w:tc>
        <w:tc>
          <w:tcPr>
            <w:tcW w:w="2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Pr>
                <w:rFonts w:ascii="Arial" w:hAnsi="Arial"/>
                <w:sz w:val="16"/>
                <w:lang w:val="ru-RU"/>
              </w:rPr>
              <w:t>–</w:t>
            </w:r>
          </w:p>
        </w:tc>
        <w:tc>
          <w:tcPr>
            <w:tcW w:w="257"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Pr>
                <w:rFonts w:ascii="Arial" w:hAnsi="Arial"/>
                <w:sz w:val="16"/>
                <w:lang w:val="ru-RU"/>
              </w:rPr>
              <w:t>–</w:t>
            </w:r>
          </w:p>
        </w:tc>
        <w:tc>
          <w:tcPr>
            <w:tcW w:w="306"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56"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p>
        </w:tc>
        <w:tc>
          <w:tcPr>
            <w:tcW w:w="255"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p>
        </w:tc>
        <w:tc>
          <w:tcPr>
            <w:tcW w:w="254" w:type="dxa"/>
            <w:tcBorders>
              <w:top w:val="nil"/>
              <w:left w:val="nil"/>
              <w:bottom w:val="double" w:sz="4" w:space="0" w:color="auto"/>
              <w:right w:val="single" w:sz="8" w:space="0" w:color="auto"/>
            </w:tcBorders>
            <w:vAlign w:val="center"/>
          </w:tcPr>
          <w:p w:rsidR="00B80A5C" w:rsidRPr="001C5E30" w:rsidRDefault="00B80A5C" w:rsidP="00C83AE0">
            <w:pPr>
              <w:spacing w:before="0"/>
              <w:jc w:val="center"/>
              <w:rPr>
                <w:rFonts w:ascii="Wingdings" w:hAnsi="Wingdings"/>
                <w:sz w:val="16"/>
                <w:lang w:val="ru-RU"/>
              </w:rPr>
            </w:pPr>
            <w:r>
              <w:rPr>
                <w:rFonts w:ascii="Arial" w:hAnsi="Arial"/>
                <w:sz w:val="16"/>
                <w:lang w:val="ru-RU"/>
              </w:rPr>
              <w:t>–</w:t>
            </w:r>
          </w:p>
        </w:tc>
        <w:tc>
          <w:tcPr>
            <w:tcW w:w="255" w:type="dxa"/>
            <w:tcBorders>
              <w:top w:val="nil"/>
              <w:left w:val="single" w:sz="8" w:space="0" w:color="auto"/>
              <w:bottom w:val="double" w:sz="4" w:space="0" w:color="auto"/>
              <w:right w:val="single" w:sz="8" w:space="0" w:color="auto"/>
            </w:tcBorders>
            <w:vAlign w:val="center"/>
          </w:tcPr>
          <w:p w:rsidR="00B80A5C" w:rsidRPr="001C5E30" w:rsidRDefault="00B80A5C" w:rsidP="00C83AE0">
            <w:pPr>
              <w:spacing w:before="0"/>
              <w:jc w:val="center"/>
              <w:rPr>
                <w:rFonts w:ascii="Wingdings" w:hAnsi="Wingdings"/>
                <w:sz w:val="16"/>
                <w:lang w:val="ru-RU"/>
              </w:rPr>
            </w:pPr>
            <w:r>
              <w:rPr>
                <w:rFonts w:ascii="Arial" w:hAnsi="Arial"/>
                <w:sz w:val="16"/>
                <w:lang w:val="ru-RU"/>
              </w:rPr>
              <w:t>–</w:t>
            </w:r>
          </w:p>
        </w:tc>
        <w:tc>
          <w:tcPr>
            <w:tcW w:w="254" w:type="dxa"/>
            <w:tcBorders>
              <w:top w:val="nil"/>
              <w:left w:val="single" w:sz="8" w:space="0" w:color="auto"/>
              <w:bottom w:val="double" w:sz="4" w:space="0" w:color="auto"/>
              <w:right w:val="single" w:sz="8" w:space="0" w:color="auto"/>
            </w:tcBorders>
            <w:vAlign w:val="center"/>
          </w:tcPr>
          <w:p w:rsidR="00B80A5C" w:rsidRPr="001C5E30" w:rsidRDefault="00B80A5C" w:rsidP="00C83AE0">
            <w:pPr>
              <w:spacing w:before="0"/>
              <w:jc w:val="center"/>
              <w:rPr>
                <w:rFonts w:ascii="Wingdings" w:hAnsi="Wingdings"/>
                <w:sz w:val="16"/>
                <w:lang w:val="ru-RU"/>
              </w:rPr>
            </w:pPr>
            <w:r>
              <w:rPr>
                <w:rFonts w:ascii="Arial" w:hAnsi="Arial"/>
                <w:sz w:val="16"/>
                <w:lang w:val="ru-RU"/>
              </w:rPr>
              <w:t>–</w:t>
            </w:r>
          </w:p>
        </w:tc>
        <w:tc>
          <w:tcPr>
            <w:tcW w:w="438" w:type="dxa"/>
            <w:tcBorders>
              <w:top w:val="nil"/>
              <w:left w:val="single" w:sz="8" w:space="0" w:color="auto"/>
              <w:bottom w:val="double" w:sz="4" w:space="0" w:color="auto"/>
              <w:right w:val="single" w:sz="8" w:space="0" w:color="auto"/>
            </w:tcBorders>
            <w:vAlign w:val="center"/>
          </w:tcPr>
          <w:p w:rsidR="00B80A5C" w:rsidRPr="001C5E30" w:rsidRDefault="00B80A5C" w:rsidP="00C83AE0">
            <w:pPr>
              <w:spacing w:before="0"/>
              <w:jc w:val="center"/>
              <w:rPr>
                <w:rFonts w:ascii="Wingdings" w:hAnsi="Wingdings"/>
                <w:sz w:val="16"/>
                <w:lang w:val="ru-RU"/>
              </w:rPr>
            </w:pPr>
            <w:r>
              <w:rPr>
                <w:rFonts w:ascii="Arial" w:hAnsi="Arial"/>
                <w:sz w:val="16"/>
                <w:lang w:val="ru-RU"/>
              </w:rPr>
              <w:t>–</w:t>
            </w:r>
          </w:p>
        </w:tc>
        <w:tc>
          <w:tcPr>
            <w:tcW w:w="283"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70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116</w:t>
            </w:r>
          </w:p>
        </w:tc>
        <w:tc>
          <w:tcPr>
            <w:tcW w:w="567"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n/a</w:t>
            </w:r>
          </w:p>
        </w:tc>
        <w:tc>
          <w:tcPr>
            <w:tcW w:w="70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112</w:t>
            </w:r>
          </w:p>
        </w:tc>
        <w:tc>
          <w:tcPr>
            <w:tcW w:w="70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112</w:t>
            </w:r>
          </w:p>
        </w:tc>
        <w:tc>
          <w:tcPr>
            <w:tcW w:w="70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112</w:t>
            </w:r>
          </w:p>
        </w:tc>
        <w:tc>
          <w:tcPr>
            <w:tcW w:w="70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Pos1</w:t>
            </w:r>
          </w:p>
        </w:tc>
        <w:tc>
          <w:tcPr>
            <w:tcW w:w="42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UTC</w:t>
            </w:r>
          </w:p>
        </w:tc>
        <w:tc>
          <w:tcPr>
            <w:tcW w:w="56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126</w:t>
            </w:r>
          </w:p>
        </w:tc>
        <w:tc>
          <w:tcPr>
            <w:tcW w:w="426"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122</w:t>
            </w:r>
          </w:p>
        </w:tc>
        <w:tc>
          <w:tcPr>
            <w:tcW w:w="42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ECC</w:t>
            </w:r>
          </w:p>
        </w:tc>
        <w:tc>
          <w:tcPr>
            <w:tcW w:w="709"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122</w:t>
            </w:r>
          </w:p>
        </w:tc>
        <w:tc>
          <w:tcPr>
            <w:tcW w:w="96" w:type="dxa"/>
            <w:tcBorders>
              <w:top w:val="nil"/>
              <w:left w:val="single" w:sz="1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eastAsia="Arial Unicode MS"/>
                <w:sz w:val="16"/>
                <w:szCs w:val="16"/>
                <w:lang w:val="ru-RU"/>
              </w:rPr>
            </w:pPr>
          </w:p>
        </w:tc>
        <w:tc>
          <w:tcPr>
            <w:tcW w:w="1245" w:type="dxa"/>
            <w:tcBorders>
              <w:top w:val="nil"/>
              <w:left w:val="single" w:sz="12" w:space="0" w:color="auto"/>
              <w:bottom w:val="doub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expan3</w:t>
            </w:r>
          </w:p>
        </w:tc>
      </w:tr>
      <w:tr w:rsidR="00B80A5C" w:rsidRPr="001C5E30" w:rsidTr="00C83AE0">
        <w:trPr>
          <w:trHeight w:val="255"/>
          <w:jc w:val="center"/>
        </w:trPr>
        <w:tc>
          <w:tcPr>
            <w:tcW w:w="863"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tcPr>
          <w:p w:rsidR="00B80A5C" w:rsidRPr="001C5E30" w:rsidRDefault="00B80A5C" w:rsidP="00C83AE0">
            <w:pPr>
              <w:pStyle w:val="Tabletext"/>
              <w:spacing w:before="0" w:after="0"/>
              <w:ind w:left="57"/>
              <w:jc w:val="left"/>
              <w:rPr>
                <w:rFonts w:eastAsia="Arial Unicode MS"/>
                <w:sz w:val="16"/>
                <w:szCs w:val="16"/>
                <w:lang w:val="ru-RU"/>
              </w:rPr>
            </w:pPr>
            <w:r w:rsidRPr="001C5E30">
              <w:rPr>
                <w:sz w:val="16"/>
                <w:szCs w:val="16"/>
                <w:lang w:val="ru-RU"/>
              </w:rPr>
              <w:t>СЧ/ВЧ</w:t>
            </w:r>
          </w:p>
        </w:tc>
        <w:tc>
          <w:tcPr>
            <w:tcW w:w="1263"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spacing w:before="0" w:after="0"/>
              <w:ind w:left="57"/>
              <w:jc w:val="left"/>
              <w:rPr>
                <w:rFonts w:eastAsia="Arial Unicode MS"/>
                <w:sz w:val="16"/>
                <w:szCs w:val="16"/>
                <w:lang w:val="ru-RU"/>
              </w:rPr>
            </w:pPr>
            <w:r w:rsidRPr="001C5E30">
              <w:rPr>
                <w:sz w:val="16"/>
                <w:szCs w:val="16"/>
                <w:lang w:val="ru-RU"/>
              </w:rPr>
              <w:t>Отдельный</w:t>
            </w:r>
            <w:r w:rsidRPr="001C5E30">
              <w:rPr>
                <w:sz w:val="16"/>
                <w:szCs w:val="16"/>
                <w:lang w:val="ru-RU"/>
              </w:rPr>
              <w:br/>
              <w:t>(RT)</w:t>
            </w:r>
          </w:p>
        </w:tc>
        <w:tc>
          <w:tcPr>
            <w:tcW w:w="2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5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5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p>
        </w:tc>
        <w:tc>
          <w:tcPr>
            <w:tcW w:w="30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p>
        </w:tc>
        <w:tc>
          <w:tcPr>
            <w:tcW w:w="256"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55"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54" w:type="dxa"/>
            <w:tcBorders>
              <w:top w:val="double" w:sz="4" w:space="0" w:color="auto"/>
              <w:left w:val="nil"/>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before="0"/>
              <w:jc w:val="center"/>
              <w:rPr>
                <w:rFonts w:ascii="Wingdings" w:hAnsi="Wingdings"/>
                <w:sz w:val="16"/>
                <w:lang w:val="ru-RU"/>
              </w:rPr>
            </w:pPr>
          </w:p>
        </w:tc>
        <w:tc>
          <w:tcPr>
            <w:tcW w:w="255"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before="0"/>
              <w:jc w:val="center"/>
              <w:rPr>
                <w:rFonts w:ascii="Wingdings" w:hAnsi="Wingdings"/>
                <w:sz w:val="16"/>
                <w:lang w:val="ru-RU"/>
              </w:rPr>
            </w:pPr>
          </w:p>
        </w:tc>
        <w:tc>
          <w:tcPr>
            <w:tcW w:w="254"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before="0"/>
              <w:jc w:val="center"/>
              <w:rPr>
                <w:rFonts w:ascii="Wingdings" w:hAnsi="Wingdings"/>
                <w:sz w:val="16"/>
                <w:lang w:val="ru-RU"/>
              </w:rPr>
            </w:pPr>
          </w:p>
        </w:tc>
        <w:tc>
          <w:tcPr>
            <w:tcW w:w="438"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before="0"/>
              <w:jc w:val="center"/>
              <w:rPr>
                <w:rFonts w:ascii="Wingdings" w:hAnsi="Wingdings"/>
                <w:sz w:val="16"/>
                <w:lang w:val="ru-RU"/>
              </w:rPr>
            </w:pPr>
          </w:p>
        </w:tc>
        <w:tc>
          <w:tcPr>
            <w:tcW w:w="283"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120</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ID</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112</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112</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100–110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Pos1</w:t>
            </w:r>
          </w:p>
        </w:tc>
        <w:tc>
          <w:tcPr>
            <w:tcW w:w="42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UTC</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109</w:t>
            </w:r>
          </w:p>
        </w:tc>
        <w:tc>
          <w:tcPr>
            <w:tcW w:w="42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122</w:t>
            </w:r>
          </w:p>
        </w:tc>
        <w:tc>
          <w:tcPr>
            <w:tcW w:w="42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ECC</w:t>
            </w:r>
          </w:p>
        </w:tc>
        <w:tc>
          <w:tcPr>
            <w:tcW w:w="70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122</w:t>
            </w:r>
          </w:p>
        </w:tc>
        <w:tc>
          <w:tcPr>
            <w:tcW w:w="96" w:type="dxa"/>
            <w:tcBorders>
              <w:left w:val="single" w:sz="12" w:space="0" w:color="auto"/>
              <w:bottom w:val="nil"/>
              <w:right w:val="single" w:sz="12"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eastAsia="Arial Unicode MS"/>
                <w:sz w:val="16"/>
                <w:szCs w:val="16"/>
                <w:lang w:val="ru-RU"/>
              </w:rPr>
            </w:pPr>
          </w:p>
        </w:tc>
        <w:tc>
          <w:tcPr>
            <w:tcW w:w="1245"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expan3</w:t>
            </w:r>
          </w:p>
        </w:tc>
      </w:tr>
      <w:tr w:rsidR="00B80A5C" w:rsidRPr="001C5E30" w:rsidTr="00C83AE0">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B80A5C" w:rsidRPr="001C5E30" w:rsidRDefault="00B80A5C" w:rsidP="00C83AE0">
            <w:pPr>
              <w:spacing w:before="0"/>
              <w:ind w:left="57"/>
              <w:rPr>
                <w:rFonts w:eastAsia="Arial Unicode MS"/>
                <w:sz w:val="16"/>
                <w:szCs w:val="16"/>
                <w:lang w:val="ru-RU"/>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spacing w:before="0" w:after="0"/>
              <w:ind w:left="57"/>
              <w:jc w:val="left"/>
              <w:rPr>
                <w:rFonts w:eastAsia="Arial Unicode MS"/>
                <w:sz w:val="16"/>
                <w:szCs w:val="16"/>
                <w:lang w:val="ru-RU"/>
              </w:rPr>
            </w:pPr>
            <w:r w:rsidRPr="001C5E30">
              <w:rPr>
                <w:sz w:val="16"/>
                <w:szCs w:val="16"/>
                <w:lang w:val="ru-RU"/>
              </w:rPr>
              <w:t>Отдельный</w:t>
            </w:r>
            <w:r w:rsidRPr="001C5E30">
              <w:rPr>
                <w:sz w:val="16"/>
                <w:szCs w:val="16"/>
                <w:lang w:val="ru-RU"/>
              </w:rPr>
              <w:br/>
              <w:t>(FEC)</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p>
        </w:tc>
        <w:tc>
          <w:tcPr>
            <w:tcW w:w="30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p>
        </w:tc>
        <w:tc>
          <w:tcPr>
            <w:tcW w:w="256"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Pr>
                <w:rFonts w:ascii="Arial" w:hAnsi="Arial"/>
                <w:sz w:val="16"/>
                <w:lang w:val="ru-RU"/>
              </w:rPr>
              <w:t>–</w:t>
            </w:r>
          </w:p>
        </w:tc>
        <w:tc>
          <w:tcPr>
            <w:tcW w:w="255"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54"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before="0"/>
              <w:jc w:val="center"/>
              <w:rPr>
                <w:rFonts w:ascii="Wingdings" w:hAnsi="Wingdings"/>
                <w:sz w:val="16"/>
                <w:lang w:val="ru-RU"/>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before="0"/>
              <w:jc w:val="center"/>
              <w:rPr>
                <w:rFonts w:ascii="Wingdings" w:hAnsi="Wingdings"/>
                <w:sz w:val="16"/>
                <w:lang w:val="ru-RU"/>
              </w:rPr>
            </w:pPr>
          </w:p>
        </w:tc>
        <w:tc>
          <w:tcPr>
            <w:tcW w:w="254"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before="0"/>
              <w:jc w:val="center"/>
              <w:rPr>
                <w:rFonts w:ascii="Wingdings" w:hAnsi="Wingdings"/>
                <w:sz w:val="16"/>
                <w:lang w:val="ru-RU"/>
              </w:rPr>
            </w:pPr>
          </w:p>
        </w:tc>
        <w:tc>
          <w:tcPr>
            <w:tcW w:w="438"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before="0"/>
              <w:jc w:val="center"/>
              <w:rPr>
                <w:rFonts w:ascii="Wingdings" w:hAnsi="Wingdings"/>
                <w:sz w:val="16"/>
                <w:lang w:val="ru-RU"/>
              </w:rPr>
            </w:pPr>
          </w:p>
        </w:tc>
        <w:tc>
          <w:tcPr>
            <w:tcW w:w="28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120</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ID</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112</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100–110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UTC</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113</w:t>
            </w: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122</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ECC</w:t>
            </w:r>
          </w:p>
        </w:tc>
        <w:tc>
          <w:tcPr>
            <w:tcW w:w="70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122</w:t>
            </w:r>
          </w:p>
        </w:tc>
        <w:tc>
          <w:tcPr>
            <w:tcW w:w="9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eastAsia="Arial Unicode MS"/>
                <w:sz w:val="16"/>
                <w:szCs w:val="16"/>
                <w:lang w:val="ru-RU"/>
              </w:rPr>
            </w:pPr>
          </w:p>
        </w:tc>
        <w:tc>
          <w:tcPr>
            <w:tcW w:w="1245"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expan3</w:t>
            </w:r>
          </w:p>
        </w:tc>
      </w:tr>
      <w:tr w:rsidR="00B80A5C" w:rsidRPr="001C5E30" w:rsidTr="00C83AE0">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B80A5C" w:rsidRPr="001C5E30" w:rsidRDefault="00B80A5C" w:rsidP="00C83AE0">
            <w:pPr>
              <w:spacing w:before="0"/>
              <w:ind w:left="57"/>
              <w:rPr>
                <w:rFonts w:eastAsia="Arial Unicode MS"/>
                <w:sz w:val="16"/>
                <w:szCs w:val="16"/>
                <w:lang w:val="ru-RU"/>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spacing w:before="0" w:after="0"/>
              <w:ind w:left="57"/>
              <w:jc w:val="left"/>
              <w:rPr>
                <w:rFonts w:eastAsia="Arial Unicode MS"/>
                <w:sz w:val="16"/>
                <w:szCs w:val="16"/>
                <w:lang w:val="ru-RU"/>
              </w:rPr>
            </w:pPr>
            <w:r w:rsidRPr="001C5E30">
              <w:rPr>
                <w:sz w:val="16"/>
                <w:szCs w:val="16"/>
                <w:lang w:val="ru-RU"/>
              </w:rPr>
              <w:t>Всем судам</w:t>
            </w:r>
            <w:r w:rsidRPr="001C5E30">
              <w:rPr>
                <w:sz w:val="16"/>
                <w:szCs w:val="16"/>
                <w:lang w:val="ru-RU"/>
              </w:rPr>
              <w:br/>
              <w:t>(RT)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Pr>
                <w:rFonts w:ascii="Arial" w:hAnsi="Arial"/>
                <w:sz w:val="16"/>
                <w:lang w:val="ru-RU"/>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p>
        </w:tc>
        <w:tc>
          <w:tcPr>
            <w:tcW w:w="30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Pr>
                <w:rFonts w:ascii="Arial" w:hAnsi="Arial"/>
                <w:sz w:val="16"/>
                <w:lang w:val="ru-RU"/>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54" w:type="dxa"/>
            <w:tcBorders>
              <w:top w:val="single" w:sz="4" w:space="0" w:color="auto"/>
              <w:left w:val="nil"/>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before="0"/>
              <w:jc w:val="center"/>
              <w:rPr>
                <w:rFonts w:ascii="Wingdings" w:hAnsi="Wingdings"/>
                <w:sz w:val="16"/>
                <w:lang w:val="ru-RU"/>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before="0"/>
              <w:jc w:val="center"/>
              <w:rPr>
                <w:rFonts w:ascii="Wingdings" w:hAnsi="Wingdings"/>
                <w:sz w:val="16"/>
                <w:lang w:val="ru-RU"/>
              </w:rPr>
            </w:pPr>
          </w:p>
        </w:tc>
        <w:tc>
          <w:tcPr>
            <w:tcW w:w="254"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before="0"/>
              <w:jc w:val="center"/>
              <w:rPr>
                <w:rFonts w:ascii="Wingdings" w:hAnsi="Wingdings"/>
                <w:sz w:val="16"/>
                <w:lang w:val="ru-RU"/>
              </w:rPr>
            </w:pPr>
          </w:p>
        </w:tc>
        <w:tc>
          <w:tcPr>
            <w:tcW w:w="438"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before="0"/>
              <w:jc w:val="center"/>
              <w:rPr>
                <w:rFonts w:ascii="Wingdings" w:hAnsi="Wingdings"/>
                <w:sz w:val="16"/>
                <w:lang w:val="ru-RU"/>
              </w:rPr>
            </w:pPr>
          </w:p>
        </w:tc>
        <w:tc>
          <w:tcPr>
            <w:tcW w:w="28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116</w:t>
            </w:r>
          </w:p>
        </w:tc>
        <w:tc>
          <w:tcPr>
            <w:tcW w:w="567"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n/a</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112</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100–110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UTC</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109</w:t>
            </w: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122</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ECC</w:t>
            </w:r>
          </w:p>
        </w:tc>
        <w:tc>
          <w:tcPr>
            <w:tcW w:w="70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122</w:t>
            </w:r>
          </w:p>
        </w:tc>
        <w:tc>
          <w:tcPr>
            <w:tcW w:w="96" w:type="dxa"/>
            <w:tcBorders>
              <w:top w:val="nil"/>
              <w:left w:val="single" w:sz="1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eastAsia="Arial Unicode MS"/>
                <w:sz w:val="16"/>
                <w:szCs w:val="16"/>
                <w:lang w:val="ru-RU"/>
              </w:rPr>
            </w:pPr>
          </w:p>
        </w:tc>
        <w:tc>
          <w:tcPr>
            <w:tcW w:w="1245"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expan3</w:t>
            </w:r>
          </w:p>
        </w:tc>
      </w:tr>
      <w:tr w:rsidR="00B80A5C" w:rsidRPr="001C5E30" w:rsidTr="00C83AE0">
        <w:trPr>
          <w:trHeight w:val="255"/>
          <w:jc w:val="center"/>
        </w:trPr>
        <w:tc>
          <w:tcPr>
            <w:tcW w:w="863" w:type="dxa"/>
            <w:gridSpan w:val="2"/>
            <w:tcBorders>
              <w:top w:val="nil"/>
              <w:left w:val="single" w:sz="12" w:space="0" w:color="auto"/>
              <w:bottom w:val="single" w:sz="12" w:space="0" w:color="auto"/>
              <w:right w:val="single" w:sz="4" w:space="0" w:color="auto"/>
            </w:tcBorders>
            <w:noWrap/>
            <w:tcMar>
              <w:top w:w="18" w:type="dxa"/>
              <w:left w:w="18" w:type="dxa"/>
              <w:bottom w:w="0" w:type="dxa"/>
              <w:right w:w="18" w:type="dxa"/>
            </w:tcMar>
            <w:vAlign w:val="bottom"/>
          </w:tcPr>
          <w:p w:rsidR="00B80A5C" w:rsidRPr="001C5E30" w:rsidRDefault="00B80A5C" w:rsidP="00C83AE0">
            <w:pPr>
              <w:spacing w:before="0"/>
              <w:ind w:left="57"/>
              <w:rPr>
                <w:rFonts w:eastAsia="Arial Unicode MS"/>
                <w:sz w:val="16"/>
                <w:szCs w:val="16"/>
                <w:lang w:val="ru-RU"/>
              </w:rPr>
            </w:pPr>
          </w:p>
        </w:tc>
        <w:tc>
          <w:tcPr>
            <w:tcW w:w="1263" w:type="dxa"/>
            <w:gridSpan w:val="2"/>
            <w:tcBorders>
              <w:top w:val="nil"/>
              <w:left w:val="single" w:sz="4" w:space="0" w:color="auto"/>
              <w:bottom w:val="single" w:sz="12"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spacing w:before="0" w:after="0"/>
              <w:ind w:left="57"/>
              <w:jc w:val="left"/>
              <w:rPr>
                <w:rFonts w:eastAsia="Arial Unicode MS"/>
                <w:sz w:val="16"/>
                <w:szCs w:val="16"/>
                <w:lang w:val="ru-RU"/>
              </w:rPr>
            </w:pPr>
            <w:r w:rsidRPr="001C5E30">
              <w:rPr>
                <w:sz w:val="16"/>
                <w:szCs w:val="16"/>
                <w:lang w:val="ru-RU"/>
              </w:rPr>
              <w:t>Всем судам</w:t>
            </w:r>
            <w:r w:rsidRPr="001C5E30">
              <w:rPr>
                <w:sz w:val="16"/>
                <w:szCs w:val="16"/>
                <w:lang w:val="ru-RU"/>
              </w:rPr>
              <w:br/>
              <w:t>(FEC)</w:t>
            </w:r>
          </w:p>
        </w:tc>
        <w:tc>
          <w:tcPr>
            <w:tcW w:w="25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Pr>
                <w:rFonts w:ascii="Arial" w:hAnsi="Arial"/>
                <w:sz w:val="16"/>
                <w:lang w:val="ru-RU"/>
              </w:rPr>
              <w:t>–</w:t>
            </w:r>
          </w:p>
        </w:tc>
        <w:tc>
          <w:tcPr>
            <w:tcW w:w="257"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55"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p>
        </w:tc>
        <w:tc>
          <w:tcPr>
            <w:tcW w:w="306"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p>
        </w:tc>
        <w:tc>
          <w:tcPr>
            <w:tcW w:w="256"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Pr>
                <w:rFonts w:ascii="Arial" w:hAnsi="Arial"/>
                <w:sz w:val="16"/>
                <w:lang w:val="ru-RU"/>
              </w:rPr>
              <w:t>–</w:t>
            </w:r>
          </w:p>
        </w:tc>
        <w:tc>
          <w:tcPr>
            <w:tcW w:w="255"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54" w:type="dxa"/>
            <w:tcBorders>
              <w:top w:val="single" w:sz="4" w:space="0" w:color="auto"/>
              <w:left w:val="nil"/>
              <w:bottom w:val="single" w:sz="12" w:space="0" w:color="auto"/>
              <w:right w:val="single" w:sz="8" w:space="0" w:color="auto"/>
            </w:tcBorders>
            <w:shd w:val="clear" w:color="auto" w:fill="BFBFBF" w:themeFill="background1" w:themeFillShade="BF"/>
            <w:vAlign w:val="center"/>
          </w:tcPr>
          <w:p w:rsidR="00B80A5C" w:rsidRPr="001C5E30" w:rsidRDefault="00B80A5C" w:rsidP="00C83AE0">
            <w:pPr>
              <w:spacing w:before="0"/>
              <w:jc w:val="center"/>
              <w:rPr>
                <w:rFonts w:ascii="Wingdings" w:hAnsi="Wingdings"/>
                <w:sz w:val="16"/>
                <w:lang w:val="ru-RU"/>
              </w:rPr>
            </w:pPr>
          </w:p>
        </w:tc>
        <w:tc>
          <w:tcPr>
            <w:tcW w:w="255" w:type="dxa"/>
            <w:tcBorders>
              <w:top w:val="single" w:sz="4" w:space="0" w:color="auto"/>
              <w:left w:val="single" w:sz="8" w:space="0" w:color="auto"/>
              <w:bottom w:val="single" w:sz="12" w:space="0" w:color="auto"/>
              <w:right w:val="single" w:sz="8" w:space="0" w:color="auto"/>
            </w:tcBorders>
            <w:shd w:val="clear" w:color="auto" w:fill="BFBFBF" w:themeFill="background1" w:themeFillShade="BF"/>
            <w:vAlign w:val="center"/>
          </w:tcPr>
          <w:p w:rsidR="00B80A5C" w:rsidRPr="001C5E30" w:rsidRDefault="00B80A5C" w:rsidP="00C83AE0">
            <w:pPr>
              <w:spacing w:before="0"/>
              <w:jc w:val="center"/>
              <w:rPr>
                <w:rFonts w:ascii="Wingdings" w:hAnsi="Wingdings"/>
                <w:sz w:val="16"/>
                <w:lang w:val="ru-RU"/>
              </w:rPr>
            </w:pPr>
          </w:p>
        </w:tc>
        <w:tc>
          <w:tcPr>
            <w:tcW w:w="254" w:type="dxa"/>
            <w:tcBorders>
              <w:top w:val="single" w:sz="4" w:space="0" w:color="auto"/>
              <w:left w:val="single" w:sz="8" w:space="0" w:color="auto"/>
              <w:bottom w:val="single" w:sz="12" w:space="0" w:color="auto"/>
              <w:right w:val="single" w:sz="8" w:space="0" w:color="auto"/>
            </w:tcBorders>
            <w:shd w:val="clear" w:color="auto" w:fill="BFBFBF" w:themeFill="background1" w:themeFillShade="BF"/>
            <w:vAlign w:val="center"/>
          </w:tcPr>
          <w:p w:rsidR="00B80A5C" w:rsidRPr="001C5E30" w:rsidRDefault="00B80A5C" w:rsidP="00C83AE0">
            <w:pPr>
              <w:spacing w:before="0"/>
              <w:jc w:val="center"/>
              <w:rPr>
                <w:rFonts w:ascii="Wingdings" w:hAnsi="Wingdings"/>
                <w:sz w:val="16"/>
                <w:lang w:val="ru-RU"/>
              </w:rPr>
            </w:pPr>
          </w:p>
        </w:tc>
        <w:tc>
          <w:tcPr>
            <w:tcW w:w="438" w:type="dxa"/>
            <w:tcBorders>
              <w:top w:val="single" w:sz="4" w:space="0" w:color="auto"/>
              <w:left w:val="single" w:sz="8" w:space="0" w:color="auto"/>
              <w:bottom w:val="single" w:sz="12" w:space="0" w:color="auto"/>
              <w:right w:val="single" w:sz="8" w:space="0" w:color="auto"/>
            </w:tcBorders>
            <w:shd w:val="clear" w:color="auto" w:fill="BFBFBF" w:themeFill="background1" w:themeFillShade="BF"/>
            <w:vAlign w:val="center"/>
          </w:tcPr>
          <w:p w:rsidR="00B80A5C" w:rsidRPr="001C5E30" w:rsidRDefault="00B80A5C" w:rsidP="00C83AE0">
            <w:pPr>
              <w:spacing w:before="0"/>
              <w:jc w:val="center"/>
              <w:rPr>
                <w:rFonts w:ascii="Wingdings" w:hAnsi="Wingdings"/>
                <w:sz w:val="16"/>
                <w:lang w:val="ru-RU"/>
              </w:rPr>
            </w:pPr>
          </w:p>
        </w:tc>
        <w:tc>
          <w:tcPr>
            <w:tcW w:w="283"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284"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ascii="Wingdings" w:eastAsia="Arial Unicode MS" w:hAnsi="Wingdings"/>
                <w:sz w:val="16"/>
                <w:lang w:val="ru-RU"/>
              </w:rPr>
            </w:pPr>
            <w:r w:rsidRPr="001C5E30">
              <w:rPr>
                <w:rFonts w:ascii="Wingdings" w:hAnsi="Wingdings"/>
                <w:sz w:val="16"/>
                <w:lang w:val="ru-RU"/>
              </w:rPr>
              <w:t></w:t>
            </w:r>
          </w:p>
        </w:tc>
        <w:tc>
          <w:tcPr>
            <w:tcW w:w="70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116</w:t>
            </w:r>
          </w:p>
        </w:tc>
        <w:tc>
          <w:tcPr>
            <w:tcW w:w="567"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n/a</w:t>
            </w:r>
          </w:p>
        </w:tc>
        <w:tc>
          <w:tcPr>
            <w:tcW w:w="709"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112</w:t>
            </w:r>
          </w:p>
        </w:tc>
        <w:tc>
          <w:tcPr>
            <w:tcW w:w="709"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112</w:t>
            </w:r>
          </w:p>
        </w:tc>
        <w:tc>
          <w:tcPr>
            <w:tcW w:w="70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100–110</w:t>
            </w:r>
          </w:p>
        </w:tc>
        <w:tc>
          <w:tcPr>
            <w:tcW w:w="709"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Pos1</w:t>
            </w:r>
          </w:p>
        </w:tc>
        <w:tc>
          <w:tcPr>
            <w:tcW w:w="425"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UTC</w:t>
            </w:r>
          </w:p>
        </w:tc>
        <w:tc>
          <w:tcPr>
            <w:tcW w:w="567"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113</w:t>
            </w:r>
          </w:p>
        </w:tc>
        <w:tc>
          <w:tcPr>
            <w:tcW w:w="42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122</w:t>
            </w:r>
          </w:p>
        </w:tc>
        <w:tc>
          <w:tcPr>
            <w:tcW w:w="425"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ECC</w:t>
            </w:r>
          </w:p>
        </w:tc>
        <w:tc>
          <w:tcPr>
            <w:tcW w:w="709"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122</w:t>
            </w:r>
          </w:p>
        </w:tc>
        <w:tc>
          <w:tcPr>
            <w:tcW w:w="96" w:type="dxa"/>
            <w:tcBorders>
              <w:top w:val="nil"/>
              <w:left w:val="single" w:sz="1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spacing w:before="0"/>
              <w:jc w:val="center"/>
              <w:rPr>
                <w:rFonts w:eastAsia="Arial Unicode MS"/>
                <w:sz w:val="16"/>
                <w:szCs w:val="16"/>
                <w:lang w:val="ru-RU"/>
              </w:rPr>
            </w:pPr>
          </w:p>
        </w:tc>
        <w:tc>
          <w:tcPr>
            <w:tcW w:w="1245"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jc w:val="center"/>
              <w:rPr>
                <w:rFonts w:eastAsia="Arial Unicode MS"/>
                <w:sz w:val="16"/>
                <w:szCs w:val="16"/>
                <w:lang w:val="ru-RU"/>
              </w:rPr>
            </w:pPr>
            <w:r w:rsidRPr="001C5E30">
              <w:rPr>
                <w:sz w:val="16"/>
                <w:szCs w:val="16"/>
                <w:lang w:val="ru-RU"/>
              </w:rPr>
              <w:t>expan3</w:t>
            </w:r>
          </w:p>
        </w:tc>
      </w:tr>
      <w:tr w:rsidR="00B80A5C" w:rsidRPr="002D0604" w:rsidTr="00C83AE0">
        <w:tblPrEx>
          <w:shd w:val="clear" w:color="auto" w:fill="FFFFFF"/>
        </w:tblPrEx>
        <w:trPr>
          <w:trHeight w:val="255"/>
          <w:jc w:val="center"/>
        </w:trPr>
        <w:tc>
          <w:tcPr>
            <w:tcW w:w="506" w:type="dxa"/>
            <w:tcBorders>
              <w:top w:val="single" w:sz="12" w:space="0" w:color="auto"/>
            </w:tcBorders>
            <w:shd w:val="clear" w:color="auto" w:fill="FFFFFF"/>
          </w:tcPr>
          <w:p w:rsidR="00B80A5C" w:rsidRPr="001C5E30" w:rsidRDefault="00B80A5C" w:rsidP="00C83AE0">
            <w:pPr>
              <w:pStyle w:val="Tablelegend"/>
              <w:tabs>
                <w:tab w:val="left" w:pos="369"/>
              </w:tabs>
              <w:spacing w:before="20" w:after="20"/>
              <w:rPr>
                <w:rFonts w:eastAsia="Arial Unicode MS"/>
                <w:sz w:val="16"/>
                <w:szCs w:val="16"/>
                <w:vertAlign w:val="superscript"/>
                <w:lang w:val="ru-RU"/>
              </w:rPr>
            </w:pPr>
          </w:p>
        </w:tc>
        <w:tc>
          <w:tcPr>
            <w:tcW w:w="505" w:type="dxa"/>
            <w:gridSpan w:val="2"/>
            <w:tcBorders>
              <w:top w:val="single" w:sz="12" w:space="0" w:color="auto"/>
            </w:tcBorders>
            <w:shd w:val="clear" w:color="auto" w:fill="FFFFFF"/>
          </w:tcPr>
          <w:p w:rsidR="00B80A5C" w:rsidRPr="001C5E30" w:rsidRDefault="00B80A5C" w:rsidP="00C83AE0">
            <w:pPr>
              <w:pStyle w:val="Tablelegend"/>
              <w:tabs>
                <w:tab w:val="left" w:pos="369"/>
              </w:tabs>
              <w:spacing w:before="20" w:after="20"/>
              <w:rPr>
                <w:rFonts w:eastAsia="Arial Unicode MS"/>
                <w:sz w:val="16"/>
                <w:szCs w:val="16"/>
                <w:vertAlign w:val="superscript"/>
                <w:lang w:val="ru-RU"/>
              </w:rPr>
            </w:pPr>
          </w:p>
        </w:tc>
        <w:tc>
          <w:tcPr>
            <w:tcW w:w="5173" w:type="dxa"/>
            <w:gridSpan w:val="14"/>
            <w:tcBorders>
              <w:top w:val="single" w:sz="12" w:space="0" w:color="auto"/>
            </w:tcBorders>
            <w:shd w:val="clear" w:color="auto" w:fill="FFFFFF"/>
            <w:noWrap/>
            <w:tcMar>
              <w:top w:w="18" w:type="dxa"/>
              <w:left w:w="18" w:type="dxa"/>
              <w:bottom w:w="0" w:type="dxa"/>
              <w:right w:w="18" w:type="dxa"/>
            </w:tcMar>
          </w:tcPr>
          <w:p w:rsidR="00B80A5C" w:rsidRPr="001C5E30" w:rsidRDefault="00B80A5C" w:rsidP="00C83AE0">
            <w:pPr>
              <w:pStyle w:val="Tablelegend"/>
              <w:tabs>
                <w:tab w:val="left" w:pos="369"/>
              </w:tabs>
              <w:spacing w:before="20" w:after="20"/>
              <w:rPr>
                <w:sz w:val="16"/>
                <w:szCs w:val="16"/>
                <w:lang w:val="ru-RU"/>
              </w:rPr>
            </w:pPr>
          </w:p>
        </w:tc>
        <w:tc>
          <w:tcPr>
            <w:tcW w:w="567" w:type="dxa"/>
            <w:tcBorders>
              <w:top w:val="single" w:sz="12" w:space="0" w:color="auto"/>
            </w:tcBorders>
            <w:shd w:val="clear" w:color="auto" w:fill="FFFFFF"/>
            <w:noWrap/>
            <w:tcMar>
              <w:top w:w="18" w:type="dxa"/>
              <w:left w:w="18" w:type="dxa"/>
              <w:bottom w:w="0" w:type="dxa"/>
              <w:right w:w="18" w:type="dxa"/>
            </w:tcMar>
            <w:vAlign w:val="bottom"/>
          </w:tcPr>
          <w:p w:rsidR="00B80A5C" w:rsidRPr="001C5E30" w:rsidRDefault="00B80A5C" w:rsidP="00C83AE0">
            <w:pPr>
              <w:pStyle w:val="Tablelegend"/>
              <w:spacing w:before="20" w:after="20"/>
              <w:rPr>
                <w:sz w:val="16"/>
                <w:szCs w:val="16"/>
                <w:lang w:val="ru-RU"/>
              </w:rPr>
            </w:pPr>
          </w:p>
        </w:tc>
        <w:tc>
          <w:tcPr>
            <w:tcW w:w="709" w:type="dxa"/>
            <w:tcBorders>
              <w:top w:val="single" w:sz="12" w:space="0" w:color="auto"/>
            </w:tcBorders>
            <w:shd w:val="clear" w:color="auto" w:fill="FFFFFF"/>
            <w:noWrap/>
            <w:tcMar>
              <w:top w:w="18" w:type="dxa"/>
              <w:left w:w="18" w:type="dxa"/>
              <w:bottom w:w="0" w:type="dxa"/>
              <w:right w:w="18" w:type="dxa"/>
            </w:tcMar>
            <w:vAlign w:val="bottom"/>
          </w:tcPr>
          <w:p w:rsidR="00B80A5C" w:rsidRPr="001C5E30" w:rsidRDefault="00B80A5C" w:rsidP="00C83AE0">
            <w:pPr>
              <w:pStyle w:val="Tablelegend"/>
              <w:spacing w:before="20" w:after="20"/>
              <w:rPr>
                <w:sz w:val="16"/>
                <w:szCs w:val="16"/>
                <w:lang w:val="ru-RU"/>
              </w:rPr>
            </w:pPr>
          </w:p>
        </w:tc>
        <w:tc>
          <w:tcPr>
            <w:tcW w:w="709" w:type="dxa"/>
            <w:tcBorders>
              <w:top w:val="single" w:sz="12" w:space="0" w:color="auto"/>
            </w:tcBorders>
            <w:shd w:val="clear" w:color="auto" w:fill="FFFFFF"/>
            <w:noWrap/>
            <w:tcMar>
              <w:top w:w="18" w:type="dxa"/>
              <w:left w:w="18" w:type="dxa"/>
              <w:bottom w:w="0" w:type="dxa"/>
              <w:right w:w="18" w:type="dxa"/>
            </w:tcMar>
            <w:vAlign w:val="bottom"/>
          </w:tcPr>
          <w:p w:rsidR="00B80A5C" w:rsidRPr="001C5E30" w:rsidRDefault="00B80A5C" w:rsidP="00C83AE0">
            <w:pPr>
              <w:pStyle w:val="Tablelegend"/>
              <w:spacing w:before="20" w:after="20"/>
              <w:rPr>
                <w:sz w:val="16"/>
                <w:szCs w:val="16"/>
                <w:lang w:val="ru-RU"/>
              </w:rPr>
            </w:pPr>
          </w:p>
        </w:tc>
        <w:tc>
          <w:tcPr>
            <w:tcW w:w="709" w:type="dxa"/>
            <w:tcBorders>
              <w:top w:val="single" w:sz="12" w:space="0" w:color="auto"/>
              <w:right w:val="single" w:sz="4" w:space="0" w:color="auto"/>
            </w:tcBorders>
            <w:shd w:val="clear" w:color="auto" w:fill="FFFFFF"/>
            <w:noWrap/>
            <w:tcMar>
              <w:top w:w="18" w:type="dxa"/>
              <w:left w:w="18" w:type="dxa"/>
              <w:bottom w:w="0" w:type="dxa"/>
              <w:right w:w="18" w:type="dxa"/>
            </w:tcMar>
            <w:vAlign w:val="bottom"/>
          </w:tcPr>
          <w:p w:rsidR="00B80A5C" w:rsidRPr="001C5E30" w:rsidRDefault="00B80A5C" w:rsidP="00C83AE0">
            <w:pPr>
              <w:pStyle w:val="Tablelegend"/>
              <w:spacing w:before="20" w:after="20"/>
              <w:rPr>
                <w:sz w:val="16"/>
                <w:szCs w:val="16"/>
                <w:lang w:val="ru-RU"/>
              </w:rPr>
            </w:pPr>
          </w:p>
        </w:tc>
        <w:tc>
          <w:tcPr>
            <w:tcW w:w="2976" w:type="dxa"/>
            <w:gridSpan w:val="5"/>
            <w:tcBorders>
              <w:top w:val="single" w:sz="12" w:space="0" w:color="auto"/>
              <w:left w:val="single" w:sz="4" w:space="0" w:color="auto"/>
              <w:bottom w:val="single" w:sz="4" w:space="0" w:color="auto"/>
              <w:right w:val="single" w:sz="4" w:space="0" w:color="auto"/>
            </w:tcBorders>
            <w:shd w:val="clear" w:color="auto" w:fill="FFFFFF"/>
            <w:noWrap/>
            <w:tcMar>
              <w:top w:w="18" w:type="dxa"/>
              <w:left w:w="18" w:type="dxa"/>
              <w:bottom w:w="0" w:type="dxa"/>
              <w:right w:w="18" w:type="dxa"/>
            </w:tcMar>
          </w:tcPr>
          <w:p w:rsidR="00B80A5C" w:rsidRPr="001C5E30" w:rsidRDefault="00B80A5C" w:rsidP="00C83AE0">
            <w:pPr>
              <w:pStyle w:val="Tabletext"/>
              <w:spacing w:before="0" w:after="0" w:line="216" w:lineRule="auto"/>
              <w:jc w:val="left"/>
              <w:rPr>
                <w:sz w:val="16"/>
                <w:szCs w:val="16"/>
                <w:lang w:val="ru-RU"/>
              </w:rPr>
            </w:pPr>
            <w:r w:rsidRPr="001C5E30">
              <w:rPr>
                <w:sz w:val="16"/>
                <w:szCs w:val="16"/>
                <w:lang w:val="ru-RU"/>
              </w:rPr>
              <w:t>Сообщение должно соответствовать принимаемой информации о ретрансляции сигнала бедствия.</w:t>
            </w:r>
          </w:p>
        </w:tc>
        <w:tc>
          <w:tcPr>
            <w:tcW w:w="426" w:type="dxa"/>
            <w:tcBorders>
              <w:top w:val="single" w:sz="12" w:space="0" w:color="auto"/>
              <w:left w:val="single" w:sz="4" w:space="0" w:color="auto"/>
            </w:tcBorders>
            <w:shd w:val="clear" w:color="auto" w:fill="FFFFFF"/>
            <w:noWrap/>
            <w:tcMar>
              <w:top w:w="18" w:type="dxa"/>
              <w:left w:w="18" w:type="dxa"/>
              <w:bottom w:w="0" w:type="dxa"/>
              <w:right w:w="18" w:type="dxa"/>
            </w:tcMar>
            <w:vAlign w:val="bottom"/>
          </w:tcPr>
          <w:p w:rsidR="00B80A5C" w:rsidRPr="001C5E30" w:rsidRDefault="00B80A5C" w:rsidP="00C83AE0">
            <w:pPr>
              <w:pStyle w:val="Tablelegend"/>
              <w:spacing w:before="20" w:after="20"/>
              <w:rPr>
                <w:sz w:val="16"/>
                <w:szCs w:val="16"/>
                <w:lang w:val="ru-RU"/>
              </w:rPr>
            </w:pPr>
          </w:p>
        </w:tc>
        <w:tc>
          <w:tcPr>
            <w:tcW w:w="425" w:type="dxa"/>
            <w:tcBorders>
              <w:top w:val="single" w:sz="12" w:space="0" w:color="auto"/>
            </w:tcBorders>
            <w:shd w:val="clear" w:color="auto" w:fill="FFFFFF"/>
            <w:noWrap/>
            <w:tcMar>
              <w:top w:w="18" w:type="dxa"/>
              <w:left w:w="18" w:type="dxa"/>
              <w:bottom w:w="0" w:type="dxa"/>
              <w:right w:w="18" w:type="dxa"/>
            </w:tcMar>
            <w:vAlign w:val="bottom"/>
          </w:tcPr>
          <w:p w:rsidR="00B80A5C" w:rsidRPr="001C5E30" w:rsidRDefault="00B80A5C" w:rsidP="00C83AE0">
            <w:pPr>
              <w:pStyle w:val="Tablelegend"/>
              <w:spacing w:before="20" w:after="20"/>
              <w:rPr>
                <w:sz w:val="16"/>
                <w:szCs w:val="16"/>
                <w:lang w:val="ru-RU"/>
              </w:rPr>
            </w:pPr>
          </w:p>
        </w:tc>
        <w:tc>
          <w:tcPr>
            <w:tcW w:w="709" w:type="dxa"/>
            <w:tcBorders>
              <w:top w:val="single" w:sz="12" w:space="0" w:color="auto"/>
            </w:tcBorders>
            <w:shd w:val="clear" w:color="auto" w:fill="FFFFFF"/>
            <w:noWrap/>
            <w:tcMar>
              <w:top w:w="18" w:type="dxa"/>
              <w:left w:w="18" w:type="dxa"/>
              <w:bottom w:w="0" w:type="dxa"/>
              <w:right w:w="18" w:type="dxa"/>
            </w:tcMar>
            <w:vAlign w:val="bottom"/>
          </w:tcPr>
          <w:p w:rsidR="00B80A5C" w:rsidRPr="001C5E30" w:rsidRDefault="00B80A5C" w:rsidP="00C83AE0">
            <w:pPr>
              <w:pStyle w:val="Tablelegend"/>
              <w:spacing w:before="20" w:after="20"/>
              <w:rPr>
                <w:sz w:val="16"/>
                <w:szCs w:val="16"/>
                <w:lang w:val="ru-RU"/>
              </w:rPr>
            </w:pPr>
          </w:p>
        </w:tc>
        <w:tc>
          <w:tcPr>
            <w:tcW w:w="96" w:type="dxa"/>
            <w:shd w:val="clear" w:color="auto" w:fill="FFFFFF"/>
            <w:noWrap/>
            <w:tcMar>
              <w:top w:w="18" w:type="dxa"/>
              <w:left w:w="18" w:type="dxa"/>
              <w:bottom w:w="0" w:type="dxa"/>
              <w:right w:w="18" w:type="dxa"/>
            </w:tcMar>
            <w:vAlign w:val="bottom"/>
          </w:tcPr>
          <w:p w:rsidR="00B80A5C" w:rsidRPr="001C5E30" w:rsidRDefault="00B80A5C" w:rsidP="00C83AE0">
            <w:pPr>
              <w:pStyle w:val="Tablelegend"/>
              <w:spacing w:before="20" w:after="20"/>
              <w:rPr>
                <w:rFonts w:eastAsia="Arial Unicode MS"/>
                <w:sz w:val="16"/>
                <w:szCs w:val="16"/>
                <w:lang w:val="ru-RU"/>
              </w:rPr>
            </w:pPr>
          </w:p>
        </w:tc>
        <w:tc>
          <w:tcPr>
            <w:tcW w:w="1245" w:type="dxa"/>
            <w:tcBorders>
              <w:top w:val="single" w:sz="12" w:space="0" w:color="auto"/>
            </w:tcBorders>
            <w:shd w:val="clear" w:color="auto" w:fill="FFFFFF"/>
            <w:noWrap/>
            <w:tcMar>
              <w:top w:w="18" w:type="dxa"/>
              <w:left w:w="18" w:type="dxa"/>
              <w:bottom w:w="0" w:type="dxa"/>
              <w:right w:w="18" w:type="dxa"/>
            </w:tcMar>
            <w:vAlign w:val="bottom"/>
          </w:tcPr>
          <w:p w:rsidR="00B80A5C" w:rsidRPr="001C5E30" w:rsidRDefault="00B80A5C" w:rsidP="00C83AE0">
            <w:pPr>
              <w:pStyle w:val="Tablelegend"/>
              <w:spacing w:before="20" w:after="20"/>
              <w:rPr>
                <w:sz w:val="16"/>
                <w:szCs w:val="16"/>
                <w:lang w:val="ru-RU"/>
              </w:rPr>
            </w:pPr>
          </w:p>
        </w:tc>
      </w:tr>
    </w:tbl>
    <w:p w:rsidR="00B80A5C" w:rsidRPr="001C5E30" w:rsidRDefault="00B80A5C" w:rsidP="006603EC">
      <w:pPr>
        <w:pStyle w:val="TableLegend0"/>
        <w:keepNext w:val="0"/>
        <w:tabs>
          <w:tab w:val="left" w:pos="142"/>
        </w:tabs>
      </w:pPr>
      <w:r w:rsidRPr="001C5E30">
        <w:t>*</w:t>
      </w:r>
      <w:r w:rsidRPr="001C5E30">
        <w:tab/>
        <w:t>Последовательность расширения см. в таблице А1-4.11.</w:t>
      </w:r>
    </w:p>
    <w:p w:rsidR="00B80A5C" w:rsidRPr="001C5E30" w:rsidRDefault="00B80A5C" w:rsidP="00B80A5C">
      <w:pPr>
        <w:pStyle w:val="TableNo"/>
        <w:rPr>
          <w:lang w:val="ru-RU"/>
        </w:rPr>
      </w:pPr>
      <w:r w:rsidRPr="001C5E30">
        <w:rPr>
          <w:lang w:val="ru-RU"/>
        </w:rPr>
        <w:lastRenderedPageBreak/>
        <w:t>ТАБЛИЦА A1-4.5</w:t>
      </w:r>
    </w:p>
    <w:p w:rsidR="00B80A5C" w:rsidRPr="001C5E30" w:rsidRDefault="00B80A5C" w:rsidP="00B80A5C">
      <w:pPr>
        <w:pStyle w:val="Tabletitle"/>
        <w:rPr>
          <w:lang w:val="ru-RU"/>
        </w:rPr>
      </w:pPr>
      <w:r w:rsidRPr="001C5E30">
        <w:rPr>
          <w:lang w:val="ru-RU"/>
        </w:rPr>
        <w:t>Вызовы "срочность" и "безопасность" – всем судам</w:t>
      </w:r>
    </w:p>
    <w:tbl>
      <w:tblPr>
        <w:tblW w:w="14459" w:type="dxa"/>
        <w:jc w:val="center"/>
        <w:tblLayout w:type="fixed"/>
        <w:tblCellMar>
          <w:left w:w="0" w:type="dxa"/>
          <w:right w:w="0" w:type="dxa"/>
        </w:tblCellMar>
        <w:tblLook w:val="0000" w:firstRow="0" w:lastRow="0" w:firstColumn="0" w:lastColumn="0" w:noHBand="0" w:noVBand="0"/>
      </w:tblPr>
      <w:tblGrid>
        <w:gridCol w:w="27"/>
        <w:gridCol w:w="1031"/>
        <w:gridCol w:w="1327"/>
        <w:gridCol w:w="439"/>
        <w:gridCol w:w="440"/>
        <w:gridCol w:w="439"/>
        <w:gridCol w:w="451"/>
        <w:gridCol w:w="428"/>
        <w:gridCol w:w="456"/>
        <w:gridCol w:w="421"/>
        <w:gridCol w:w="459"/>
        <w:gridCol w:w="416"/>
        <w:gridCol w:w="470"/>
        <w:gridCol w:w="379"/>
        <w:gridCol w:w="504"/>
        <w:gridCol w:w="877"/>
        <w:gridCol w:w="881"/>
        <w:gridCol w:w="624"/>
        <w:gridCol w:w="752"/>
        <w:gridCol w:w="753"/>
        <w:gridCol w:w="876"/>
        <w:gridCol w:w="628"/>
        <w:gridCol w:w="628"/>
        <w:gridCol w:w="753"/>
      </w:tblGrid>
      <w:tr w:rsidR="00B80A5C" w:rsidRPr="001C5E30" w:rsidTr="00C83AE0">
        <w:trPr>
          <w:trHeight w:val="270"/>
          <w:jc w:val="center"/>
        </w:trPr>
        <w:tc>
          <w:tcPr>
            <w:tcW w:w="1058" w:type="dxa"/>
            <w:gridSpan w:val="2"/>
            <w:vMerge w:val="restart"/>
            <w:tcBorders>
              <w:top w:val="single" w:sz="12" w:space="0" w:color="000000"/>
              <w:left w:val="single" w:sz="12" w:space="0" w:color="auto"/>
              <w:right w:val="single" w:sz="8" w:space="0" w:color="auto"/>
            </w:tcBorders>
            <w:vAlign w:val="bottom"/>
          </w:tcPr>
          <w:p w:rsidR="00B80A5C" w:rsidRPr="001C5E30" w:rsidRDefault="00B80A5C" w:rsidP="00C83AE0">
            <w:pPr>
              <w:pStyle w:val="Tablehead"/>
              <w:spacing w:before="20" w:after="20"/>
              <w:rPr>
                <w:sz w:val="16"/>
                <w:szCs w:val="16"/>
                <w:lang w:val="ru-RU"/>
              </w:rPr>
            </w:pPr>
            <w:r w:rsidRPr="001C5E30">
              <w:rPr>
                <w:rFonts w:eastAsia="Arial Unicode MS"/>
                <w:sz w:val="16"/>
                <w:szCs w:val="16"/>
                <w:lang w:val="ru-RU"/>
              </w:rPr>
              <w:t>Диапазон</w:t>
            </w:r>
            <w:r w:rsidRPr="001C5E30">
              <w:rPr>
                <w:rFonts w:eastAsia="Arial Unicode MS"/>
                <w:sz w:val="16"/>
                <w:szCs w:val="16"/>
                <w:lang w:val="ru-RU"/>
              </w:rPr>
              <w:br/>
              <w:t>частот</w:t>
            </w:r>
          </w:p>
        </w:tc>
        <w:tc>
          <w:tcPr>
            <w:tcW w:w="132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Тип</w:t>
            </w:r>
          </w:p>
        </w:tc>
        <w:tc>
          <w:tcPr>
            <w:tcW w:w="5302" w:type="dxa"/>
            <w:gridSpan w:val="12"/>
            <w:tcBorders>
              <w:top w:val="single" w:sz="12" w:space="0" w:color="000000"/>
              <w:left w:val="nil"/>
              <w:bottom w:val="nil"/>
              <w:right w:val="single" w:sz="8" w:space="0" w:color="000000"/>
            </w:tcBorders>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Применяются к</w:t>
            </w:r>
          </w:p>
        </w:tc>
        <w:tc>
          <w:tcPr>
            <w:tcW w:w="6772" w:type="dxa"/>
            <w:gridSpan w:val="9"/>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Технический формат последовательности вызова</w:t>
            </w:r>
          </w:p>
        </w:tc>
      </w:tr>
      <w:tr w:rsidR="00B80A5C" w:rsidRPr="001C5E30" w:rsidTr="00C83AE0">
        <w:trPr>
          <w:trHeight w:val="255"/>
          <w:jc w:val="center"/>
        </w:trPr>
        <w:tc>
          <w:tcPr>
            <w:tcW w:w="1058" w:type="dxa"/>
            <w:gridSpan w:val="2"/>
            <w:vMerge/>
            <w:tcBorders>
              <w:left w:val="single" w:sz="12" w:space="0" w:color="auto"/>
              <w:right w:val="single" w:sz="8" w:space="0" w:color="auto"/>
            </w:tcBorders>
          </w:tcPr>
          <w:p w:rsidR="00B80A5C" w:rsidRPr="001C5E30" w:rsidRDefault="00B80A5C" w:rsidP="00C83AE0">
            <w:pPr>
              <w:pStyle w:val="Tablehead"/>
              <w:spacing w:before="20" w:after="20"/>
              <w:rPr>
                <w:rFonts w:eastAsia="Arial Unicode MS"/>
                <w:bCs/>
                <w:sz w:val="16"/>
                <w:szCs w:val="16"/>
                <w:lang w:val="ru-RU"/>
              </w:rPr>
            </w:pPr>
          </w:p>
        </w:tc>
        <w:tc>
          <w:tcPr>
            <w:tcW w:w="1327" w:type="dxa"/>
            <w:vMerge/>
            <w:tcBorders>
              <w:top w:val="single" w:sz="8" w:space="0" w:color="auto"/>
              <w:left w:val="single" w:sz="8" w:space="0" w:color="auto"/>
              <w:bottom w:val="single" w:sz="8" w:space="0" w:color="000000"/>
              <w:right w:val="single" w:sz="8" w:space="0" w:color="auto"/>
            </w:tcBorders>
            <w:vAlign w:val="center"/>
          </w:tcPr>
          <w:p w:rsidR="00B80A5C" w:rsidRPr="001C5E30" w:rsidRDefault="00B80A5C" w:rsidP="00C83AE0">
            <w:pPr>
              <w:pStyle w:val="Tablehead"/>
              <w:spacing w:before="20" w:after="20"/>
              <w:rPr>
                <w:rFonts w:eastAsia="Arial Unicode MS"/>
                <w:bCs/>
                <w:sz w:val="16"/>
                <w:szCs w:val="16"/>
                <w:lang w:val="ru-RU"/>
              </w:rPr>
            </w:pPr>
          </w:p>
        </w:tc>
        <w:tc>
          <w:tcPr>
            <w:tcW w:w="8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A</w:t>
            </w:r>
          </w:p>
        </w:tc>
        <w:tc>
          <w:tcPr>
            <w:tcW w:w="89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8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880" w:type="dxa"/>
            <w:gridSpan w:val="2"/>
            <w:vMerge w:val="restart"/>
            <w:tcBorders>
              <w:top w:val="single" w:sz="8" w:space="0" w:color="auto"/>
              <w:left w:val="single" w:sz="8" w:space="0" w:color="auto"/>
              <w:right w:val="single" w:sz="8" w:space="0" w:color="auto"/>
            </w:tcBorders>
            <w:vAlign w:val="bottom"/>
          </w:tcPr>
          <w:p w:rsidR="00B80A5C" w:rsidRPr="001C5E30" w:rsidRDefault="00B80A5C" w:rsidP="00C83AE0">
            <w:pPr>
              <w:pStyle w:val="Tablehead"/>
              <w:spacing w:before="20" w:after="20"/>
              <w:rPr>
                <w:sz w:val="16"/>
                <w:szCs w:val="16"/>
                <w:lang w:val="ru-RU"/>
              </w:rPr>
            </w:pPr>
            <w:r w:rsidRPr="001C5E30">
              <w:rPr>
                <w:rFonts w:eastAsia="Arial Unicode MS"/>
                <w:sz w:val="16"/>
                <w:szCs w:val="16"/>
                <w:lang w:val="ru-RU"/>
              </w:rPr>
              <w:t>Класс</w:t>
            </w:r>
            <w:r w:rsidRPr="001C5E30">
              <w:rPr>
                <w:rFonts w:eastAsia="Arial Unicode MS"/>
                <w:sz w:val="16"/>
                <w:szCs w:val="16"/>
                <w:lang w:val="ru-RU"/>
              </w:rPr>
              <w:br/>
              <w:t>портатив-</w:t>
            </w:r>
            <w:r w:rsidRPr="001C5E30">
              <w:rPr>
                <w:rFonts w:eastAsia="Arial Unicode MS"/>
                <w:sz w:val="16"/>
                <w:szCs w:val="16"/>
                <w:lang w:val="ru-RU"/>
              </w:rPr>
              <w:br/>
              <w:t>ной</w:t>
            </w:r>
            <w:r w:rsidRPr="001C5E30">
              <w:rPr>
                <w:rFonts w:eastAsia="Arial Unicode MS"/>
                <w:sz w:val="16"/>
                <w:szCs w:val="16"/>
                <w:lang w:val="ru-RU"/>
              </w:rPr>
              <w:br/>
              <w:t>станции</w:t>
            </w:r>
            <w:r w:rsidRPr="001C5E30">
              <w:rPr>
                <w:rFonts w:eastAsia="Arial Unicode MS"/>
                <w:sz w:val="16"/>
                <w:szCs w:val="16"/>
                <w:lang w:val="ru-RU"/>
              </w:rPr>
              <w:br/>
              <w:t>H</w:t>
            </w:r>
          </w:p>
        </w:tc>
        <w:tc>
          <w:tcPr>
            <w:tcW w:w="886" w:type="dxa"/>
            <w:gridSpan w:val="2"/>
            <w:vMerge w:val="restart"/>
            <w:tcBorders>
              <w:top w:val="single" w:sz="8" w:space="0" w:color="auto"/>
              <w:left w:val="single" w:sz="8" w:space="0" w:color="auto"/>
              <w:right w:val="single" w:sz="8" w:space="0" w:color="auto"/>
            </w:tcBorders>
            <w:vAlign w:val="bottom"/>
          </w:tcPr>
          <w:p w:rsidR="00B80A5C" w:rsidRPr="001C5E30" w:rsidRDefault="00B80A5C" w:rsidP="00C83AE0">
            <w:pPr>
              <w:pStyle w:val="Tablehead"/>
              <w:spacing w:before="20" w:after="20"/>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r w:rsidRPr="001C5E30">
              <w:rPr>
                <w:sz w:val="16"/>
                <w:szCs w:val="16"/>
                <w:lang w:val="ru-RU"/>
              </w:rPr>
              <w:br/>
              <w:t>и без нее</w:t>
            </w:r>
          </w:p>
        </w:tc>
        <w:tc>
          <w:tcPr>
            <w:tcW w:w="8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Береговая</w:t>
            </w:r>
            <w:r w:rsidRPr="001C5E30">
              <w:rPr>
                <w:sz w:val="16"/>
                <w:szCs w:val="16"/>
                <w:lang w:val="ru-RU"/>
              </w:rPr>
              <w:br/>
              <w:t>станция</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Специфи-катор</w:t>
            </w:r>
            <w:r w:rsidRPr="001C5E30">
              <w:rPr>
                <w:sz w:val="16"/>
                <w:szCs w:val="16"/>
                <w:lang w:val="ru-RU"/>
              </w:rPr>
              <w:br/>
              <w:t>формата</w:t>
            </w:r>
            <w:r w:rsidRPr="001C5E30">
              <w:rPr>
                <w:sz w:val="16"/>
                <w:szCs w:val="16"/>
                <w:lang w:val="ru-RU"/>
              </w:rPr>
              <w:br/>
              <w:t>(2 идентич-</w:t>
            </w:r>
            <w:r w:rsidRPr="001C5E30">
              <w:rPr>
                <w:sz w:val="16"/>
                <w:szCs w:val="16"/>
                <w:lang w:val="ru-RU"/>
              </w:rPr>
              <w:br/>
              <w:t>ных)</w:t>
            </w:r>
          </w:p>
        </w:tc>
        <w:tc>
          <w:tcPr>
            <w:tcW w:w="88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Категория</w:t>
            </w:r>
            <w:r w:rsidRPr="001C5E30">
              <w:rPr>
                <w:sz w:val="16"/>
                <w:szCs w:val="16"/>
                <w:lang w:val="ru-RU"/>
              </w:rPr>
              <w:br/>
              <w:t>(1)</w:t>
            </w:r>
          </w:p>
        </w:tc>
        <w:tc>
          <w:tcPr>
            <w:tcW w:w="62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2381"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Сообщение</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EOS</w:t>
            </w:r>
            <w:r w:rsidRPr="001C5E30">
              <w:rPr>
                <w:sz w:val="16"/>
                <w:szCs w:val="16"/>
                <w:lang w:val="ru-RU"/>
              </w:rPr>
              <w:br/>
              <w:t>(1)</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ECC</w:t>
            </w:r>
            <w:r w:rsidRPr="001C5E30">
              <w:rPr>
                <w:sz w:val="16"/>
                <w:szCs w:val="16"/>
                <w:lang w:val="ru-RU"/>
              </w:rPr>
              <w:br/>
              <w:t>(1)</w:t>
            </w:r>
          </w:p>
        </w:tc>
        <w:tc>
          <w:tcPr>
            <w:tcW w:w="75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r>
      <w:tr w:rsidR="00B80A5C" w:rsidRPr="001C5E30" w:rsidTr="00C83AE0">
        <w:trPr>
          <w:trHeight w:val="255"/>
          <w:jc w:val="center"/>
        </w:trPr>
        <w:tc>
          <w:tcPr>
            <w:tcW w:w="1058" w:type="dxa"/>
            <w:gridSpan w:val="2"/>
            <w:vMerge/>
            <w:tcBorders>
              <w:left w:val="single" w:sz="12" w:space="0" w:color="auto"/>
              <w:right w:val="single" w:sz="8" w:space="0" w:color="auto"/>
            </w:tcBorders>
          </w:tcPr>
          <w:p w:rsidR="00B80A5C" w:rsidRPr="001C5E30" w:rsidRDefault="00B80A5C" w:rsidP="00C83AE0">
            <w:pPr>
              <w:spacing w:before="20" w:after="20"/>
              <w:jc w:val="center"/>
              <w:rPr>
                <w:rFonts w:eastAsia="Arial Unicode MS"/>
                <w:b/>
                <w:bCs/>
                <w:sz w:val="16"/>
                <w:szCs w:val="16"/>
                <w:lang w:val="ru-RU"/>
              </w:rPr>
            </w:pPr>
          </w:p>
        </w:tc>
        <w:tc>
          <w:tcPr>
            <w:tcW w:w="1327" w:type="dxa"/>
            <w:vMerge/>
            <w:tcBorders>
              <w:top w:val="single" w:sz="8" w:space="0" w:color="auto"/>
              <w:left w:val="single" w:sz="8" w:space="0" w:color="auto"/>
              <w:bottom w:val="single" w:sz="8" w:space="0" w:color="000000"/>
              <w:right w:val="single" w:sz="8"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spacing w:before="20" w:after="20"/>
              <w:jc w:val="center"/>
              <w:rPr>
                <w:rFonts w:eastAsia="Arial Unicode MS"/>
                <w:b/>
                <w:bCs/>
                <w:sz w:val="16"/>
                <w:szCs w:val="16"/>
                <w:lang w:val="ru-RU"/>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spacing w:before="20" w:after="20"/>
              <w:jc w:val="center"/>
              <w:rPr>
                <w:rFonts w:eastAsia="Arial Unicode MS"/>
                <w:b/>
                <w:bCs/>
                <w:sz w:val="16"/>
                <w:szCs w:val="16"/>
                <w:lang w:val="ru-RU"/>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spacing w:before="20" w:after="20"/>
              <w:jc w:val="center"/>
              <w:rPr>
                <w:rFonts w:eastAsia="Arial Unicode MS"/>
                <w:b/>
                <w:bCs/>
                <w:sz w:val="16"/>
                <w:szCs w:val="16"/>
                <w:lang w:val="ru-RU"/>
              </w:rPr>
            </w:pPr>
          </w:p>
        </w:tc>
        <w:tc>
          <w:tcPr>
            <w:tcW w:w="880" w:type="dxa"/>
            <w:gridSpan w:val="2"/>
            <w:vMerge/>
            <w:tcBorders>
              <w:left w:val="single" w:sz="8" w:space="0" w:color="auto"/>
              <w:right w:val="single" w:sz="8" w:space="0" w:color="auto"/>
            </w:tcBorders>
          </w:tcPr>
          <w:p w:rsidR="00B80A5C" w:rsidRPr="001C5E30" w:rsidRDefault="00B80A5C" w:rsidP="00C83AE0">
            <w:pPr>
              <w:spacing w:before="20" w:after="20"/>
              <w:jc w:val="center"/>
              <w:rPr>
                <w:rFonts w:eastAsia="Arial Unicode MS"/>
                <w:b/>
                <w:bCs/>
                <w:sz w:val="16"/>
                <w:szCs w:val="16"/>
                <w:lang w:val="ru-RU"/>
              </w:rPr>
            </w:pPr>
          </w:p>
        </w:tc>
        <w:tc>
          <w:tcPr>
            <w:tcW w:w="886" w:type="dxa"/>
            <w:gridSpan w:val="2"/>
            <w:vMerge/>
            <w:tcBorders>
              <w:left w:val="single" w:sz="8" w:space="0" w:color="auto"/>
              <w:right w:val="single" w:sz="8" w:space="0" w:color="auto"/>
            </w:tcBorders>
          </w:tcPr>
          <w:p w:rsidR="00B80A5C" w:rsidRPr="001C5E30" w:rsidRDefault="00B80A5C" w:rsidP="00C83AE0">
            <w:pPr>
              <w:spacing w:before="20" w:after="20"/>
              <w:jc w:val="center"/>
              <w:rPr>
                <w:rFonts w:eastAsia="Arial Unicode MS"/>
                <w:b/>
                <w:bCs/>
                <w:sz w:val="16"/>
                <w:szCs w:val="16"/>
                <w:lang w:val="ru-RU"/>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spacing w:before="20" w:after="20"/>
              <w:jc w:val="center"/>
              <w:rPr>
                <w:rFonts w:eastAsia="Arial Unicode MS"/>
                <w:b/>
                <w:bCs/>
                <w:sz w:val="16"/>
                <w:szCs w:val="16"/>
                <w:lang w:val="ru-RU"/>
              </w:rPr>
            </w:pPr>
          </w:p>
        </w:tc>
        <w:tc>
          <w:tcPr>
            <w:tcW w:w="877"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c>
          <w:tcPr>
            <w:tcW w:w="881"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c>
          <w:tcPr>
            <w:tcW w:w="624"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c>
          <w:tcPr>
            <w:tcW w:w="150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1</w:t>
            </w:r>
          </w:p>
        </w:tc>
        <w:tc>
          <w:tcPr>
            <w:tcW w:w="876" w:type="dxa"/>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2</w:t>
            </w:r>
          </w:p>
        </w:tc>
        <w:tc>
          <w:tcPr>
            <w:tcW w:w="628"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c>
          <w:tcPr>
            <w:tcW w:w="628"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c>
          <w:tcPr>
            <w:tcW w:w="753" w:type="dxa"/>
            <w:vMerge/>
            <w:tcBorders>
              <w:top w:val="nil"/>
              <w:left w:val="single" w:sz="4" w:space="0" w:color="auto"/>
              <w:bottom w:val="single" w:sz="8" w:space="0" w:color="000000"/>
              <w:right w:val="single" w:sz="12"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r>
      <w:tr w:rsidR="00B80A5C" w:rsidRPr="001C5E30" w:rsidTr="00C83AE0">
        <w:trPr>
          <w:trHeight w:val="450"/>
          <w:jc w:val="center"/>
        </w:trPr>
        <w:tc>
          <w:tcPr>
            <w:tcW w:w="1058" w:type="dxa"/>
            <w:gridSpan w:val="2"/>
            <w:vMerge/>
            <w:tcBorders>
              <w:left w:val="single" w:sz="12" w:space="0" w:color="auto"/>
              <w:right w:val="single" w:sz="8" w:space="0" w:color="auto"/>
            </w:tcBorders>
          </w:tcPr>
          <w:p w:rsidR="00B80A5C" w:rsidRPr="001C5E30" w:rsidRDefault="00B80A5C" w:rsidP="00C83AE0">
            <w:pPr>
              <w:spacing w:before="20" w:after="20"/>
              <w:jc w:val="center"/>
              <w:rPr>
                <w:rFonts w:eastAsia="Arial Unicode MS"/>
                <w:b/>
                <w:bCs/>
                <w:sz w:val="16"/>
                <w:szCs w:val="16"/>
                <w:lang w:val="ru-RU"/>
              </w:rPr>
            </w:pPr>
          </w:p>
        </w:tc>
        <w:tc>
          <w:tcPr>
            <w:tcW w:w="1327" w:type="dxa"/>
            <w:vMerge/>
            <w:tcBorders>
              <w:top w:val="single" w:sz="8" w:space="0" w:color="auto"/>
              <w:left w:val="single" w:sz="8" w:space="0" w:color="auto"/>
              <w:bottom w:val="single" w:sz="8" w:space="0" w:color="000000"/>
              <w:right w:val="single" w:sz="8"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spacing w:before="20" w:after="20"/>
              <w:jc w:val="center"/>
              <w:rPr>
                <w:rFonts w:eastAsia="Arial Unicode MS"/>
                <w:b/>
                <w:bCs/>
                <w:sz w:val="16"/>
                <w:szCs w:val="16"/>
                <w:lang w:val="ru-RU"/>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spacing w:before="20" w:after="20"/>
              <w:jc w:val="center"/>
              <w:rPr>
                <w:rFonts w:eastAsia="Arial Unicode MS"/>
                <w:b/>
                <w:bCs/>
                <w:sz w:val="16"/>
                <w:szCs w:val="16"/>
                <w:lang w:val="ru-RU"/>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spacing w:before="20" w:after="20"/>
              <w:jc w:val="center"/>
              <w:rPr>
                <w:rFonts w:eastAsia="Arial Unicode MS"/>
                <w:b/>
                <w:bCs/>
                <w:sz w:val="16"/>
                <w:szCs w:val="16"/>
                <w:lang w:val="ru-RU"/>
              </w:rPr>
            </w:pPr>
          </w:p>
        </w:tc>
        <w:tc>
          <w:tcPr>
            <w:tcW w:w="880" w:type="dxa"/>
            <w:gridSpan w:val="2"/>
            <w:vMerge/>
            <w:tcBorders>
              <w:left w:val="single" w:sz="8" w:space="0" w:color="auto"/>
              <w:bottom w:val="single" w:sz="4" w:space="0" w:color="auto"/>
              <w:right w:val="single" w:sz="8" w:space="0" w:color="auto"/>
            </w:tcBorders>
          </w:tcPr>
          <w:p w:rsidR="00B80A5C" w:rsidRPr="001C5E30" w:rsidRDefault="00B80A5C" w:rsidP="00C83AE0">
            <w:pPr>
              <w:spacing w:before="20" w:after="20"/>
              <w:jc w:val="center"/>
              <w:rPr>
                <w:rFonts w:eastAsia="Arial Unicode MS"/>
                <w:b/>
                <w:bCs/>
                <w:sz w:val="16"/>
                <w:szCs w:val="16"/>
                <w:lang w:val="ru-RU"/>
              </w:rPr>
            </w:pPr>
          </w:p>
        </w:tc>
        <w:tc>
          <w:tcPr>
            <w:tcW w:w="886" w:type="dxa"/>
            <w:gridSpan w:val="2"/>
            <w:vMerge/>
            <w:tcBorders>
              <w:left w:val="single" w:sz="8" w:space="0" w:color="auto"/>
              <w:bottom w:val="single" w:sz="4" w:space="0" w:color="000000"/>
              <w:right w:val="single" w:sz="8" w:space="0" w:color="auto"/>
            </w:tcBorders>
          </w:tcPr>
          <w:p w:rsidR="00B80A5C" w:rsidRPr="001C5E30" w:rsidRDefault="00B80A5C" w:rsidP="00C83AE0">
            <w:pPr>
              <w:spacing w:before="20" w:after="20"/>
              <w:jc w:val="center"/>
              <w:rPr>
                <w:rFonts w:eastAsia="Arial Unicode MS"/>
                <w:b/>
                <w:bCs/>
                <w:sz w:val="16"/>
                <w:szCs w:val="16"/>
                <w:lang w:val="ru-RU"/>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spacing w:before="20" w:after="20"/>
              <w:jc w:val="center"/>
              <w:rPr>
                <w:rFonts w:eastAsia="Arial Unicode MS"/>
                <w:b/>
                <w:bCs/>
                <w:sz w:val="16"/>
                <w:szCs w:val="16"/>
                <w:lang w:val="ru-RU"/>
              </w:rPr>
            </w:pPr>
          </w:p>
        </w:tc>
        <w:tc>
          <w:tcPr>
            <w:tcW w:w="877"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c>
          <w:tcPr>
            <w:tcW w:w="881"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c>
          <w:tcPr>
            <w:tcW w:w="624"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1-я теле-</w:t>
            </w:r>
            <w:r w:rsidRPr="001C5E30">
              <w:rPr>
                <w:sz w:val="16"/>
                <w:szCs w:val="16"/>
                <w:lang w:val="ru-RU"/>
              </w:rPr>
              <w:br/>
              <w:t>команда</w:t>
            </w:r>
            <w:r w:rsidRPr="001C5E30">
              <w:rPr>
                <w:sz w:val="16"/>
                <w:szCs w:val="16"/>
                <w:lang w:val="ru-RU"/>
              </w:rPr>
              <w:br/>
              <w:t>(1)</w:t>
            </w:r>
          </w:p>
        </w:tc>
        <w:tc>
          <w:tcPr>
            <w:tcW w:w="7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2-я теле-</w:t>
            </w:r>
            <w:r w:rsidRPr="001C5E30">
              <w:rPr>
                <w:sz w:val="16"/>
                <w:szCs w:val="16"/>
                <w:lang w:val="ru-RU"/>
              </w:rPr>
              <w:br/>
              <w:t>команда</w:t>
            </w:r>
            <w:r w:rsidRPr="001C5E30">
              <w:rPr>
                <w:sz w:val="16"/>
                <w:szCs w:val="16"/>
                <w:lang w:val="ru-RU"/>
              </w:rPr>
              <w:br/>
              <w:t>(1)</w:t>
            </w:r>
          </w:p>
        </w:tc>
        <w:tc>
          <w:tcPr>
            <w:tcW w:w="8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Частота</w:t>
            </w:r>
            <w:r w:rsidRPr="001C5E30">
              <w:rPr>
                <w:sz w:val="16"/>
                <w:szCs w:val="16"/>
                <w:lang w:val="ru-RU"/>
              </w:rPr>
              <w:br/>
              <w:t>(6) или (8)</w:t>
            </w:r>
          </w:p>
        </w:tc>
        <w:tc>
          <w:tcPr>
            <w:tcW w:w="628"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c>
          <w:tcPr>
            <w:tcW w:w="628"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c>
          <w:tcPr>
            <w:tcW w:w="753" w:type="dxa"/>
            <w:vMerge/>
            <w:tcBorders>
              <w:top w:val="nil"/>
              <w:left w:val="single" w:sz="4" w:space="0" w:color="auto"/>
              <w:bottom w:val="single" w:sz="8" w:space="0" w:color="000000"/>
              <w:right w:val="single" w:sz="12"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r>
      <w:tr w:rsidR="00B80A5C" w:rsidRPr="001C5E30" w:rsidTr="00C83AE0">
        <w:trPr>
          <w:trHeight w:val="20"/>
          <w:jc w:val="center"/>
        </w:trPr>
        <w:tc>
          <w:tcPr>
            <w:tcW w:w="1058" w:type="dxa"/>
            <w:gridSpan w:val="2"/>
            <w:vMerge/>
            <w:tcBorders>
              <w:left w:val="single" w:sz="12" w:space="0" w:color="auto"/>
              <w:right w:val="single" w:sz="8" w:space="0" w:color="auto"/>
            </w:tcBorders>
          </w:tcPr>
          <w:p w:rsidR="00B80A5C" w:rsidRPr="001C5E30" w:rsidRDefault="00B80A5C" w:rsidP="00C83AE0">
            <w:pPr>
              <w:spacing w:before="20" w:after="20"/>
              <w:jc w:val="center"/>
              <w:rPr>
                <w:rFonts w:eastAsia="Arial Unicode MS"/>
                <w:b/>
                <w:bCs/>
                <w:sz w:val="16"/>
                <w:szCs w:val="16"/>
                <w:lang w:val="ru-RU"/>
              </w:rPr>
            </w:pPr>
          </w:p>
        </w:tc>
        <w:tc>
          <w:tcPr>
            <w:tcW w:w="1327" w:type="dxa"/>
            <w:vMerge/>
            <w:tcBorders>
              <w:top w:val="single" w:sz="8" w:space="0" w:color="auto"/>
              <w:left w:val="single" w:sz="8" w:space="0" w:color="auto"/>
              <w:bottom w:val="double" w:sz="4" w:space="0" w:color="auto"/>
              <w:right w:val="single" w:sz="8"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spacing w:before="20" w:after="20"/>
              <w:jc w:val="center"/>
              <w:rPr>
                <w:rFonts w:eastAsia="Arial Unicode MS"/>
                <w:b/>
                <w:sz w:val="16"/>
                <w:szCs w:val="16"/>
                <w:lang w:val="ru-RU"/>
              </w:rPr>
            </w:pPr>
            <w:r w:rsidRPr="001C5E30">
              <w:rPr>
                <w:b/>
                <w:sz w:val="16"/>
                <w:szCs w:val="16"/>
                <w:lang w:val="ru-RU"/>
              </w:rPr>
              <w:t>Tx</w:t>
            </w:r>
          </w:p>
        </w:tc>
        <w:tc>
          <w:tcPr>
            <w:tcW w:w="4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text"/>
              <w:spacing w:before="20" w:after="20"/>
              <w:jc w:val="center"/>
              <w:rPr>
                <w:rFonts w:eastAsia="Arial Unicode MS"/>
                <w:b/>
                <w:sz w:val="16"/>
                <w:szCs w:val="16"/>
                <w:lang w:val="ru-RU"/>
              </w:rPr>
            </w:pPr>
            <w:r w:rsidRPr="001C5E30">
              <w:rPr>
                <w:b/>
                <w:sz w:val="16"/>
                <w:szCs w:val="16"/>
                <w:lang w:val="ru-RU"/>
              </w:rPr>
              <w:t>Rx</w:t>
            </w: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spacing w:before="20" w:after="20"/>
              <w:jc w:val="center"/>
              <w:rPr>
                <w:rFonts w:eastAsia="Arial Unicode MS"/>
                <w:b/>
                <w:sz w:val="16"/>
                <w:szCs w:val="16"/>
                <w:lang w:val="ru-RU"/>
              </w:rPr>
            </w:pPr>
            <w:r w:rsidRPr="001C5E30">
              <w:rPr>
                <w:b/>
                <w:sz w:val="16"/>
                <w:szCs w:val="16"/>
                <w:lang w:val="ru-RU"/>
              </w:rPr>
              <w:t>Tx</w:t>
            </w:r>
          </w:p>
        </w:tc>
        <w:tc>
          <w:tcPr>
            <w:tcW w:w="45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text"/>
              <w:spacing w:before="20" w:after="20"/>
              <w:jc w:val="center"/>
              <w:rPr>
                <w:rFonts w:eastAsia="Arial Unicode MS"/>
                <w:b/>
                <w:sz w:val="16"/>
                <w:szCs w:val="16"/>
                <w:lang w:val="ru-RU"/>
              </w:rPr>
            </w:pPr>
            <w:r w:rsidRPr="001C5E30">
              <w:rPr>
                <w:b/>
                <w:sz w:val="16"/>
                <w:szCs w:val="16"/>
                <w:lang w:val="ru-RU"/>
              </w:rPr>
              <w:t>Rx</w:t>
            </w:r>
          </w:p>
        </w:tc>
        <w:tc>
          <w:tcPr>
            <w:tcW w:w="42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spacing w:before="20" w:after="20"/>
              <w:jc w:val="center"/>
              <w:rPr>
                <w:rFonts w:eastAsia="Arial Unicode MS"/>
                <w:b/>
                <w:sz w:val="16"/>
                <w:szCs w:val="16"/>
                <w:lang w:val="ru-RU"/>
              </w:rPr>
            </w:pPr>
            <w:r w:rsidRPr="001C5E30">
              <w:rPr>
                <w:b/>
                <w:sz w:val="16"/>
                <w:szCs w:val="16"/>
                <w:lang w:val="ru-RU"/>
              </w:rPr>
              <w:t>Tx</w:t>
            </w:r>
          </w:p>
        </w:tc>
        <w:tc>
          <w:tcPr>
            <w:tcW w:w="45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text"/>
              <w:spacing w:before="20" w:after="20"/>
              <w:jc w:val="center"/>
              <w:rPr>
                <w:rFonts w:eastAsia="Arial Unicode MS"/>
                <w:b/>
                <w:sz w:val="16"/>
                <w:szCs w:val="16"/>
                <w:lang w:val="ru-RU"/>
              </w:rPr>
            </w:pPr>
            <w:r w:rsidRPr="001C5E30">
              <w:rPr>
                <w:b/>
                <w:sz w:val="16"/>
                <w:szCs w:val="16"/>
                <w:lang w:val="ru-RU"/>
              </w:rPr>
              <w:t>Rx</w:t>
            </w:r>
          </w:p>
        </w:tc>
        <w:tc>
          <w:tcPr>
            <w:tcW w:w="421" w:type="dxa"/>
            <w:tcBorders>
              <w:top w:val="single" w:sz="4" w:space="0" w:color="auto"/>
              <w:left w:val="nil"/>
              <w:bottom w:val="double" w:sz="4" w:space="0" w:color="auto"/>
              <w:right w:val="single" w:sz="6" w:space="0" w:color="auto"/>
            </w:tcBorders>
            <w:vAlign w:val="bottom"/>
          </w:tcPr>
          <w:p w:rsidR="00B80A5C" w:rsidRPr="001C5E30" w:rsidRDefault="00B80A5C" w:rsidP="00C83AE0">
            <w:pPr>
              <w:pStyle w:val="Tabletext"/>
              <w:spacing w:before="20" w:after="20"/>
              <w:jc w:val="center"/>
              <w:rPr>
                <w:b/>
                <w:sz w:val="16"/>
                <w:szCs w:val="16"/>
                <w:lang w:val="ru-RU"/>
              </w:rPr>
            </w:pPr>
            <w:r w:rsidRPr="001C5E30">
              <w:rPr>
                <w:b/>
                <w:sz w:val="16"/>
                <w:szCs w:val="16"/>
                <w:lang w:val="ru-RU"/>
              </w:rPr>
              <w:t>Tx</w:t>
            </w:r>
          </w:p>
        </w:tc>
        <w:tc>
          <w:tcPr>
            <w:tcW w:w="459" w:type="dxa"/>
            <w:tcBorders>
              <w:top w:val="single" w:sz="4" w:space="0" w:color="auto"/>
              <w:left w:val="single" w:sz="6" w:space="0" w:color="auto"/>
              <w:bottom w:val="double" w:sz="4" w:space="0" w:color="auto"/>
              <w:right w:val="single" w:sz="8" w:space="0" w:color="auto"/>
            </w:tcBorders>
            <w:vAlign w:val="bottom"/>
          </w:tcPr>
          <w:p w:rsidR="00B80A5C" w:rsidRPr="001C5E30" w:rsidRDefault="00B80A5C" w:rsidP="00C83AE0">
            <w:pPr>
              <w:pStyle w:val="Tabletext"/>
              <w:spacing w:before="20" w:after="20"/>
              <w:jc w:val="center"/>
              <w:rPr>
                <w:b/>
                <w:sz w:val="16"/>
                <w:szCs w:val="16"/>
                <w:lang w:val="ru-RU"/>
              </w:rPr>
            </w:pPr>
            <w:r w:rsidRPr="001C5E30">
              <w:rPr>
                <w:b/>
                <w:sz w:val="16"/>
                <w:szCs w:val="16"/>
                <w:lang w:val="ru-RU"/>
              </w:rPr>
              <w:t>Rx</w:t>
            </w:r>
          </w:p>
        </w:tc>
        <w:tc>
          <w:tcPr>
            <w:tcW w:w="416" w:type="dxa"/>
            <w:tcBorders>
              <w:top w:val="nil"/>
              <w:left w:val="single" w:sz="8" w:space="0" w:color="auto"/>
              <w:bottom w:val="double" w:sz="4" w:space="0" w:color="auto"/>
              <w:right w:val="single" w:sz="8" w:space="0" w:color="auto"/>
            </w:tcBorders>
            <w:vAlign w:val="bottom"/>
          </w:tcPr>
          <w:p w:rsidR="00B80A5C" w:rsidRPr="001C5E30" w:rsidRDefault="00B80A5C" w:rsidP="00C83AE0">
            <w:pPr>
              <w:pStyle w:val="Tabletext"/>
              <w:spacing w:before="20" w:after="20"/>
              <w:jc w:val="center"/>
              <w:rPr>
                <w:b/>
                <w:sz w:val="16"/>
                <w:szCs w:val="16"/>
                <w:lang w:val="ru-RU"/>
              </w:rPr>
            </w:pPr>
            <w:r w:rsidRPr="001C5E30">
              <w:rPr>
                <w:b/>
                <w:sz w:val="16"/>
                <w:szCs w:val="16"/>
                <w:lang w:val="ru-RU"/>
              </w:rPr>
              <w:t>Tx</w:t>
            </w:r>
          </w:p>
        </w:tc>
        <w:tc>
          <w:tcPr>
            <w:tcW w:w="470" w:type="dxa"/>
            <w:tcBorders>
              <w:top w:val="nil"/>
              <w:left w:val="single" w:sz="8" w:space="0" w:color="auto"/>
              <w:bottom w:val="double" w:sz="4" w:space="0" w:color="auto"/>
              <w:right w:val="single" w:sz="8" w:space="0" w:color="auto"/>
            </w:tcBorders>
            <w:vAlign w:val="bottom"/>
          </w:tcPr>
          <w:p w:rsidR="00B80A5C" w:rsidRPr="001C5E30" w:rsidRDefault="00B80A5C" w:rsidP="00C83AE0">
            <w:pPr>
              <w:pStyle w:val="Tabletext"/>
              <w:spacing w:before="20" w:after="20"/>
              <w:jc w:val="center"/>
              <w:rPr>
                <w:b/>
                <w:sz w:val="16"/>
                <w:szCs w:val="16"/>
                <w:lang w:val="ru-RU"/>
              </w:rPr>
            </w:pPr>
            <w:r w:rsidRPr="001C5E30">
              <w:rPr>
                <w:b/>
                <w:sz w:val="16"/>
                <w:szCs w:val="16"/>
                <w:lang w:val="ru-RU"/>
              </w:rPr>
              <w:t>Rx</w:t>
            </w:r>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text"/>
              <w:spacing w:before="20" w:after="20"/>
              <w:jc w:val="center"/>
              <w:rPr>
                <w:rFonts w:eastAsia="Arial Unicode MS"/>
                <w:b/>
                <w:sz w:val="16"/>
                <w:szCs w:val="16"/>
                <w:lang w:val="ru-RU"/>
              </w:rPr>
            </w:pPr>
            <w:r w:rsidRPr="001C5E30">
              <w:rPr>
                <w:b/>
                <w:sz w:val="16"/>
                <w:szCs w:val="16"/>
                <w:lang w:val="ru-RU"/>
              </w:rPr>
              <w:t>Tx</w:t>
            </w:r>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text"/>
              <w:spacing w:before="20" w:after="20"/>
              <w:jc w:val="center"/>
              <w:rPr>
                <w:rFonts w:eastAsia="Arial Unicode MS"/>
                <w:b/>
                <w:sz w:val="16"/>
                <w:szCs w:val="16"/>
                <w:lang w:val="ru-RU"/>
              </w:rPr>
            </w:pPr>
            <w:r w:rsidRPr="001C5E30">
              <w:rPr>
                <w:b/>
                <w:sz w:val="16"/>
                <w:szCs w:val="16"/>
                <w:lang w:val="ru-RU"/>
              </w:rPr>
              <w:t>Rx</w:t>
            </w:r>
          </w:p>
        </w:tc>
        <w:tc>
          <w:tcPr>
            <w:tcW w:w="877"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c>
          <w:tcPr>
            <w:tcW w:w="881"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c>
          <w:tcPr>
            <w:tcW w:w="624"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c>
          <w:tcPr>
            <w:tcW w:w="752"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c>
          <w:tcPr>
            <w:tcW w:w="753"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c>
          <w:tcPr>
            <w:tcW w:w="876"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c>
          <w:tcPr>
            <w:tcW w:w="628"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c>
          <w:tcPr>
            <w:tcW w:w="628"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c>
          <w:tcPr>
            <w:tcW w:w="753" w:type="dxa"/>
            <w:vMerge/>
            <w:tcBorders>
              <w:top w:val="nil"/>
              <w:left w:val="single" w:sz="4" w:space="0" w:color="auto"/>
              <w:bottom w:val="double" w:sz="4" w:space="0" w:color="auto"/>
              <w:right w:val="single" w:sz="12" w:space="0" w:color="auto"/>
            </w:tcBorders>
            <w:vAlign w:val="center"/>
          </w:tcPr>
          <w:p w:rsidR="00B80A5C" w:rsidRPr="001C5E30" w:rsidRDefault="00B80A5C" w:rsidP="00C83AE0">
            <w:pPr>
              <w:spacing w:before="20" w:after="20"/>
              <w:jc w:val="center"/>
              <w:rPr>
                <w:rFonts w:eastAsia="Arial Unicode MS"/>
                <w:b/>
                <w:bCs/>
                <w:sz w:val="16"/>
                <w:szCs w:val="16"/>
                <w:lang w:val="ru-RU"/>
              </w:rPr>
            </w:pPr>
          </w:p>
        </w:tc>
      </w:tr>
      <w:tr w:rsidR="00B80A5C" w:rsidRPr="001C5E30" w:rsidTr="00C83AE0">
        <w:trPr>
          <w:trHeight w:val="20"/>
          <w:jc w:val="center"/>
        </w:trPr>
        <w:tc>
          <w:tcPr>
            <w:tcW w:w="1058" w:type="dxa"/>
            <w:gridSpan w:val="2"/>
            <w:tcBorders>
              <w:top w:val="double" w:sz="4" w:space="0" w:color="auto"/>
              <w:left w:val="single" w:sz="12" w:space="0" w:color="auto"/>
              <w:right w:val="single" w:sz="8" w:space="0" w:color="auto"/>
            </w:tcBorders>
          </w:tcPr>
          <w:p w:rsidR="00B80A5C" w:rsidRPr="001C5E30" w:rsidRDefault="00B80A5C" w:rsidP="00C83AE0">
            <w:pPr>
              <w:pStyle w:val="Tabletext"/>
              <w:spacing w:before="20" w:after="20"/>
              <w:ind w:left="57"/>
              <w:rPr>
                <w:sz w:val="16"/>
                <w:szCs w:val="16"/>
                <w:lang w:val="ru-RU"/>
              </w:rPr>
            </w:pPr>
            <w:r w:rsidRPr="001C5E30">
              <w:rPr>
                <w:sz w:val="16"/>
                <w:szCs w:val="16"/>
                <w:lang w:val="ru-RU"/>
              </w:rPr>
              <w:t>ОВЧ</w:t>
            </w:r>
          </w:p>
        </w:tc>
        <w:tc>
          <w:tcPr>
            <w:tcW w:w="1327"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spacing w:before="20" w:after="20"/>
              <w:ind w:left="57"/>
              <w:jc w:val="left"/>
              <w:rPr>
                <w:rFonts w:eastAsia="Arial Unicode MS"/>
                <w:sz w:val="16"/>
                <w:szCs w:val="16"/>
                <w:lang w:val="ru-RU"/>
              </w:rPr>
            </w:pPr>
            <w:r w:rsidRPr="001C5E30">
              <w:rPr>
                <w:sz w:val="16"/>
                <w:szCs w:val="16"/>
                <w:lang w:val="ru-RU"/>
              </w:rPr>
              <w:t>Все режимы RT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sidRPr="001C5E30">
              <w:rPr>
                <w:rFonts w:ascii="Wingdings" w:hAnsi="Wingdings"/>
                <w:sz w:val="16"/>
                <w:szCs w:val="16"/>
                <w:lang w:val="ru-RU"/>
              </w:rPr>
              <w:t></w:t>
            </w:r>
          </w:p>
        </w:tc>
        <w:tc>
          <w:tcPr>
            <w:tcW w:w="4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sidRPr="001C5E30">
              <w:rPr>
                <w:rFonts w:ascii="Wingdings" w:hAnsi="Wingdings"/>
                <w:sz w:val="16"/>
                <w:szCs w:val="16"/>
                <w:lang w:val="ru-RU"/>
              </w:rPr>
              <w: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sidRPr="001C5E30">
              <w:rPr>
                <w:rFonts w:ascii="Wingdings" w:hAnsi="Wingdings"/>
                <w:sz w:val="16"/>
                <w:szCs w:val="16"/>
                <w:lang w:val="ru-RU"/>
              </w:rPr>
              <w:t></w:t>
            </w:r>
          </w:p>
        </w:tc>
        <w:tc>
          <w:tcPr>
            <w:tcW w:w="45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sidRPr="001C5E30">
              <w:rPr>
                <w:rFonts w:ascii="Wingdings" w:hAnsi="Wingdings"/>
                <w:sz w:val="16"/>
                <w:szCs w:val="16"/>
                <w:lang w:val="ru-RU"/>
              </w:rPr>
              <w:t></w:t>
            </w:r>
          </w:p>
        </w:tc>
        <w:tc>
          <w:tcPr>
            <w:tcW w:w="428"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p>
        </w:tc>
        <w:tc>
          <w:tcPr>
            <w:tcW w:w="45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p>
        </w:tc>
        <w:tc>
          <w:tcPr>
            <w:tcW w:w="421" w:type="dxa"/>
            <w:tcBorders>
              <w:top w:val="double" w:sz="4" w:space="0" w:color="auto"/>
              <w:left w:val="nil"/>
              <w:bottom w:val="single" w:sz="6" w:space="0" w:color="auto"/>
              <w:right w:val="single" w:sz="6" w:space="0" w:color="auto"/>
            </w:tcBorders>
            <w:vAlign w:val="center"/>
          </w:tcPr>
          <w:p w:rsidR="00B80A5C" w:rsidRPr="001C5E30" w:rsidRDefault="00B80A5C" w:rsidP="00C83AE0">
            <w:pPr>
              <w:spacing w:before="20" w:after="20"/>
              <w:jc w:val="center"/>
              <w:rPr>
                <w:rFonts w:ascii="Wingdings" w:hAnsi="Wingdings"/>
                <w:sz w:val="16"/>
                <w:szCs w:val="16"/>
                <w:lang w:val="ru-RU"/>
              </w:rPr>
            </w:pPr>
            <w:r>
              <w:rPr>
                <w:rFonts w:ascii="Arial" w:hAnsi="Arial" w:cs="Arial"/>
                <w:sz w:val="16"/>
                <w:szCs w:val="16"/>
                <w:lang w:val="ru-RU"/>
              </w:rPr>
              <w:t>–</w:t>
            </w:r>
          </w:p>
        </w:tc>
        <w:tc>
          <w:tcPr>
            <w:tcW w:w="459" w:type="dxa"/>
            <w:tcBorders>
              <w:top w:val="double" w:sz="4" w:space="0" w:color="auto"/>
              <w:left w:val="single" w:sz="6" w:space="0" w:color="auto"/>
              <w:bottom w:val="single" w:sz="6" w:space="0" w:color="auto"/>
              <w:right w:val="single" w:sz="8" w:space="0" w:color="auto"/>
            </w:tcBorders>
            <w:vAlign w:val="center"/>
          </w:tcPr>
          <w:p w:rsidR="00B80A5C" w:rsidRPr="001C5E30" w:rsidRDefault="00B80A5C" w:rsidP="00C83AE0">
            <w:pPr>
              <w:spacing w:before="20" w:after="20"/>
              <w:jc w:val="center"/>
              <w:rPr>
                <w:rFonts w:ascii="Wingdings" w:hAnsi="Wingdings"/>
                <w:sz w:val="16"/>
                <w:szCs w:val="16"/>
                <w:lang w:val="ru-RU"/>
              </w:rPr>
            </w:pPr>
            <w:r w:rsidRPr="001C5E30">
              <w:rPr>
                <w:rFonts w:ascii="Wingdings" w:hAnsi="Wingdings"/>
                <w:sz w:val="16"/>
                <w:szCs w:val="16"/>
                <w:lang w:val="ru-RU"/>
              </w:rPr>
              <w:t></w:t>
            </w:r>
          </w:p>
        </w:tc>
        <w:tc>
          <w:tcPr>
            <w:tcW w:w="416" w:type="dxa"/>
            <w:tcBorders>
              <w:top w:val="double" w:sz="4" w:space="0" w:color="auto"/>
              <w:left w:val="single" w:sz="8" w:space="0" w:color="auto"/>
              <w:bottom w:val="single" w:sz="4" w:space="0" w:color="auto"/>
              <w:right w:val="single" w:sz="8" w:space="0" w:color="auto"/>
            </w:tcBorders>
            <w:vAlign w:val="center"/>
          </w:tcPr>
          <w:p w:rsidR="00B80A5C" w:rsidRPr="001C5E30" w:rsidRDefault="00B80A5C" w:rsidP="00C83AE0">
            <w:pPr>
              <w:spacing w:before="20" w:after="20"/>
              <w:jc w:val="center"/>
              <w:rPr>
                <w:rFonts w:ascii="Wingdings" w:hAnsi="Wingdings"/>
                <w:sz w:val="16"/>
                <w:szCs w:val="16"/>
                <w:lang w:val="ru-RU"/>
              </w:rPr>
            </w:pPr>
            <w:r>
              <w:rPr>
                <w:rFonts w:ascii="Arial" w:hAnsi="Arial" w:cs="Arial"/>
                <w:sz w:val="16"/>
                <w:szCs w:val="16"/>
                <w:lang w:val="ru-RU"/>
              </w:rPr>
              <w:t>–</w:t>
            </w:r>
          </w:p>
        </w:tc>
        <w:tc>
          <w:tcPr>
            <w:tcW w:w="470" w:type="dxa"/>
            <w:tcBorders>
              <w:top w:val="double" w:sz="4" w:space="0" w:color="auto"/>
              <w:left w:val="single" w:sz="8" w:space="0" w:color="auto"/>
              <w:bottom w:val="single" w:sz="4" w:space="0" w:color="auto"/>
              <w:right w:val="single" w:sz="8" w:space="0" w:color="auto"/>
            </w:tcBorders>
            <w:vAlign w:val="center"/>
          </w:tcPr>
          <w:p w:rsidR="00B80A5C" w:rsidRPr="001C5E30" w:rsidRDefault="00B80A5C" w:rsidP="00C83AE0">
            <w:pPr>
              <w:spacing w:before="20" w:after="20"/>
              <w:jc w:val="center"/>
              <w:rPr>
                <w:rFonts w:ascii="Wingdings" w:hAnsi="Wingdings"/>
                <w:sz w:val="16"/>
                <w:szCs w:val="16"/>
                <w:lang w:val="ru-RU"/>
              </w:rPr>
            </w:pPr>
            <w:r>
              <w:rPr>
                <w:rFonts w:ascii="Arial" w:hAnsi="Arial" w:cs="Arial"/>
                <w:sz w:val="16"/>
                <w:szCs w:val="16"/>
                <w:lang w:val="ru-RU"/>
              </w:rPr>
              <w:t>–</w:t>
            </w:r>
          </w:p>
        </w:tc>
        <w:tc>
          <w:tcPr>
            <w:tcW w:w="3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sidRPr="001C5E30">
              <w:rPr>
                <w:rFonts w:ascii="Wingdings" w:hAnsi="Wingdings"/>
                <w:sz w:val="16"/>
                <w:szCs w:val="16"/>
                <w:lang w:val="ru-RU"/>
              </w:rPr>
              <w:t></w:t>
            </w:r>
          </w:p>
        </w:tc>
        <w:tc>
          <w:tcPr>
            <w:tcW w:w="50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sidRPr="001C5E30">
              <w:rPr>
                <w:rFonts w:ascii="Wingdings" w:hAnsi="Wingdings"/>
                <w:sz w:val="16"/>
                <w:szCs w:val="16"/>
                <w:lang w:val="ru-RU"/>
              </w:rPr>
              <w:t></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116</w:t>
            </w:r>
          </w:p>
        </w:tc>
        <w:tc>
          <w:tcPr>
            <w:tcW w:w="88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108 или 110</w:t>
            </w:r>
          </w:p>
        </w:tc>
        <w:tc>
          <w:tcPr>
            <w:tcW w:w="62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100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126</w:t>
            </w:r>
          </w:p>
        </w:tc>
        <w:tc>
          <w:tcPr>
            <w:tcW w:w="8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Частота</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127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ECC</w:t>
            </w:r>
          </w:p>
        </w:tc>
        <w:tc>
          <w:tcPr>
            <w:tcW w:w="75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127</w:t>
            </w:r>
          </w:p>
        </w:tc>
      </w:tr>
      <w:tr w:rsidR="00B80A5C" w:rsidRPr="001C5E30" w:rsidTr="00C83AE0">
        <w:trPr>
          <w:trHeight w:val="20"/>
          <w:jc w:val="center"/>
        </w:trPr>
        <w:tc>
          <w:tcPr>
            <w:tcW w:w="1058" w:type="dxa"/>
            <w:gridSpan w:val="2"/>
            <w:tcBorders>
              <w:left w:val="single" w:sz="12" w:space="0" w:color="auto"/>
              <w:right w:val="single" w:sz="8" w:space="0" w:color="auto"/>
            </w:tcBorders>
          </w:tcPr>
          <w:p w:rsidR="00B80A5C" w:rsidRPr="001C5E30" w:rsidRDefault="00B80A5C" w:rsidP="00C83AE0">
            <w:pPr>
              <w:pStyle w:val="Tabletext"/>
              <w:spacing w:before="20" w:after="20"/>
              <w:ind w:left="57"/>
              <w:rPr>
                <w:sz w:val="16"/>
                <w:szCs w:val="16"/>
                <w:lang w:val="ru-RU"/>
              </w:rPr>
            </w:pPr>
          </w:p>
        </w:tc>
        <w:tc>
          <w:tcPr>
            <w:tcW w:w="1327" w:type="dxa"/>
            <w:tcBorders>
              <w:top w:val="nil"/>
              <w:left w:val="single" w:sz="8"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spacing w:before="20" w:after="20"/>
              <w:ind w:left="57"/>
              <w:jc w:val="left"/>
              <w:rPr>
                <w:rFonts w:eastAsia="Arial Unicode MS"/>
                <w:sz w:val="16"/>
                <w:szCs w:val="16"/>
                <w:lang w:val="ru-RU"/>
              </w:rPr>
            </w:pPr>
            <w:r w:rsidRPr="001C5E30">
              <w:rPr>
                <w:sz w:val="16"/>
                <w:szCs w:val="16"/>
                <w:lang w:val="ru-RU"/>
              </w:rPr>
              <w:t>Дуплекс RT</w:t>
            </w:r>
            <w:r w:rsidRPr="001C5E30">
              <w:rPr>
                <w:sz w:val="16"/>
                <w:szCs w:val="16"/>
                <w:vertAlign w:val="superscript"/>
                <w:lang w:val="ru-RU"/>
              </w:rPr>
              <w:t>(1)</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Pr>
                <w:rFonts w:ascii="Arial" w:hAnsi="Arial" w:cs="Arial"/>
                <w:sz w:val="16"/>
                <w:szCs w:val="16"/>
                <w:lang w:val="ru-RU"/>
              </w:rPr>
              <w:t>–</w:t>
            </w:r>
          </w:p>
        </w:tc>
        <w:tc>
          <w:tcPr>
            <w:tcW w:w="44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sidRPr="001C5E30">
              <w:rPr>
                <w:rFonts w:ascii="Wingdings" w:hAnsi="Wingdings"/>
                <w:sz w:val="16"/>
                <w:szCs w:val="16"/>
                <w:lang w:val="ru-RU"/>
              </w:rPr>
              <w:t></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Pr>
                <w:rFonts w:ascii="Arial" w:hAnsi="Arial" w:cs="Arial"/>
                <w:sz w:val="16"/>
                <w:szCs w:val="16"/>
                <w:lang w:val="ru-RU"/>
              </w:rPr>
              <w:t>–</w:t>
            </w:r>
          </w:p>
        </w:tc>
        <w:tc>
          <w:tcPr>
            <w:tcW w:w="45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sidRPr="001C5E30">
              <w:rPr>
                <w:rFonts w:ascii="Wingdings" w:hAnsi="Wingdings"/>
                <w:sz w:val="16"/>
                <w:szCs w:val="16"/>
                <w:lang w:val="ru-RU"/>
              </w:rPr>
              <w:t></w:t>
            </w:r>
          </w:p>
        </w:tc>
        <w:tc>
          <w:tcPr>
            <w:tcW w:w="4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p>
        </w:tc>
        <w:tc>
          <w:tcPr>
            <w:tcW w:w="45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p>
        </w:tc>
        <w:tc>
          <w:tcPr>
            <w:tcW w:w="421" w:type="dxa"/>
            <w:tcBorders>
              <w:top w:val="single" w:sz="6" w:space="0" w:color="auto"/>
              <w:left w:val="single" w:sz="4" w:space="0" w:color="auto"/>
              <w:bottom w:val="single" w:sz="6" w:space="0" w:color="auto"/>
              <w:right w:val="single" w:sz="6" w:space="0" w:color="auto"/>
            </w:tcBorders>
            <w:vAlign w:val="center"/>
          </w:tcPr>
          <w:p w:rsidR="00B80A5C" w:rsidRPr="001C5E30" w:rsidRDefault="00B80A5C" w:rsidP="00C83AE0">
            <w:pPr>
              <w:spacing w:before="20" w:after="20"/>
              <w:jc w:val="center"/>
              <w:rPr>
                <w:rFonts w:ascii="Wingdings" w:hAnsi="Wingdings"/>
                <w:sz w:val="16"/>
                <w:szCs w:val="16"/>
                <w:lang w:val="ru-RU"/>
              </w:rPr>
            </w:pPr>
            <w:r>
              <w:rPr>
                <w:rFonts w:ascii="Arial" w:hAnsi="Arial" w:cs="Arial"/>
                <w:sz w:val="16"/>
                <w:szCs w:val="16"/>
                <w:lang w:val="ru-RU"/>
              </w:rPr>
              <w:t>–</w:t>
            </w:r>
          </w:p>
        </w:tc>
        <w:tc>
          <w:tcPr>
            <w:tcW w:w="459" w:type="dxa"/>
            <w:tcBorders>
              <w:top w:val="single" w:sz="6" w:space="0" w:color="auto"/>
              <w:left w:val="single" w:sz="6" w:space="0" w:color="auto"/>
              <w:bottom w:val="single" w:sz="6" w:space="0" w:color="auto"/>
              <w:right w:val="single" w:sz="8" w:space="0" w:color="auto"/>
            </w:tcBorders>
            <w:vAlign w:val="center"/>
          </w:tcPr>
          <w:p w:rsidR="00B80A5C" w:rsidRPr="001C5E30" w:rsidRDefault="00B80A5C" w:rsidP="00C83AE0">
            <w:pPr>
              <w:spacing w:before="20" w:after="20"/>
              <w:jc w:val="center"/>
              <w:rPr>
                <w:rFonts w:ascii="Wingdings" w:hAnsi="Wingdings"/>
                <w:sz w:val="16"/>
                <w:szCs w:val="16"/>
                <w:lang w:val="ru-RU"/>
              </w:rPr>
            </w:pPr>
            <w:r w:rsidRPr="001C5E30">
              <w:rPr>
                <w:rFonts w:ascii="Wingdings" w:hAnsi="Wingdings"/>
                <w:sz w:val="16"/>
                <w:szCs w:val="16"/>
                <w:lang w:val="ru-RU"/>
              </w:rPr>
              <w:t></w:t>
            </w:r>
          </w:p>
        </w:tc>
        <w:tc>
          <w:tcPr>
            <w:tcW w:w="416"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before="20" w:after="20"/>
              <w:jc w:val="center"/>
              <w:rPr>
                <w:rFonts w:ascii="Arial" w:hAnsi="Arial" w:cs="Arial"/>
                <w:sz w:val="16"/>
                <w:szCs w:val="16"/>
                <w:lang w:val="ru-RU"/>
              </w:rPr>
            </w:pPr>
            <w:r>
              <w:rPr>
                <w:rFonts w:ascii="Arial" w:hAnsi="Arial" w:cs="Arial"/>
                <w:sz w:val="16"/>
                <w:szCs w:val="16"/>
                <w:lang w:val="ru-RU"/>
              </w:rPr>
              <w:t>–</w:t>
            </w:r>
          </w:p>
        </w:tc>
        <w:tc>
          <w:tcPr>
            <w:tcW w:w="470"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before="20" w:after="20"/>
              <w:jc w:val="center"/>
              <w:rPr>
                <w:rFonts w:ascii="Arial" w:hAnsi="Arial" w:cs="Arial"/>
                <w:sz w:val="16"/>
                <w:szCs w:val="16"/>
                <w:lang w:val="ru-RU"/>
              </w:rPr>
            </w:pPr>
            <w:r>
              <w:rPr>
                <w:rFonts w:ascii="Arial" w:hAnsi="Arial" w:cs="Arial"/>
                <w:sz w:val="16"/>
                <w:szCs w:val="16"/>
                <w:lang w:val="ru-RU"/>
              </w:rPr>
              <w:t>–</w:t>
            </w:r>
          </w:p>
        </w:tc>
        <w:tc>
          <w:tcPr>
            <w:tcW w:w="379"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Pr>
                <w:rFonts w:ascii="Arial" w:hAnsi="Arial" w:cs="Arial"/>
                <w:sz w:val="16"/>
                <w:szCs w:val="16"/>
                <w:lang w:val="ru-RU"/>
              </w:rPr>
              <w:t>–</w:t>
            </w:r>
          </w:p>
        </w:tc>
        <w:tc>
          <w:tcPr>
            <w:tcW w:w="50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sidRPr="001C5E30">
              <w:rPr>
                <w:rFonts w:ascii="Wingdings" w:hAnsi="Wingdings"/>
                <w:sz w:val="16"/>
                <w:szCs w:val="16"/>
                <w:lang w:val="ru-RU"/>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116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108 или 110</w:t>
            </w:r>
          </w:p>
        </w:tc>
        <w:tc>
          <w:tcPr>
            <w:tcW w:w="62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101</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126</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Частота</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127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ECC</w:t>
            </w:r>
          </w:p>
        </w:tc>
        <w:tc>
          <w:tcPr>
            <w:tcW w:w="75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127</w:t>
            </w:r>
          </w:p>
        </w:tc>
      </w:tr>
      <w:tr w:rsidR="00B80A5C" w:rsidRPr="001C5E30" w:rsidTr="00C83AE0">
        <w:trPr>
          <w:trHeight w:val="20"/>
          <w:jc w:val="center"/>
        </w:trPr>
        <w:tc>
          <w:tcPr>
            <w:tcW w:w="1058" w:type="dxa"/>
            <w:gridSpan w:val="2"/>
            <w:tcBorders>
              <w:left w:val="single" w:sz="12" w:space="0" w:color="auto"/>
              <w:right w:val="single" w:sz="8" w:space="0" w:color="auto"/>
            </w:tcBorders>
          </w:tcPr>
          <w:p w:rsidR="00B80A5C" w:rsidRPr="001C5E30" w:rsidRDefault="00B80A5C" w:rsidP="00C83AE0">
            <w:pPr>
              <w:pStyle w:val="Tabletext"/>
              <w:spacing w:before="20" w:after="20"/>
              <w:ind w:left="57"/>
              <w:rPr>
                <w:sz w:val="16"/>
                <w:szCs w:val="16"/>
                <w:lang w:val="ru-RU"/>
              </w:rPr>
            </w:pPr>
          </w:p>
        </w:tc>
        <w:tc>
          <w:tcPr>
            <w:tcW w:w="1327" w:type="dxa"/>
            <w:tcBorders>
              <w:top w:val="nil"/>
              <w:left w:val="single" w:sz="8"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spacing w:before="20" w:after="20"/>
              <w:ind w:left="57"/>
              <w:jc w:val="left"/>
              <w:rPr>
                <w:rFonts w:eastAsia="Arial Unicode MS"/>
                <w:sz w:val="16"/>
                <w:szCs w:val="16"/>
                <w:lang w:val="ru-RU"/>
              </w:rPr>
            </w:pPr>
            <w:r w:rsidRPr="001C5E30">
              <w:rPr>
                <w:sz w:val="16"/>
                <w:szCs w:val="16"/>
                <w:lang w:val="ru-RU"/>
              </w:rPr>
              <w:t>Санитарно-</w:t>
            </w:r>
            <w:r w:rsidRPr="001C5E30">
              <w:rPr>
                <w:sz w:val="16"/>
                <w:szCs w:val="16"/>
                <w:lang w:val="ru-RU"/>
              </w:rPr>
              <w:br/>
              <w:t>транспортные</w:t>
            </w:r>
            <w:r w:rsidRPr="001C5E30">
              <w:rPr>
                <w:sz w:val="16"/>
                <w:szCs w:val="16"/>
                <w:lang w:val="ru-RU"/>
              </w:rPr>
              <w:br/>
              <w:t>средства</w:t>
            </w:r>
          </w:p>
        </w:tc>
        <w:tc>
          <w:tcPr>
            <w:tcW w:w="43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sidRPr="001C5E30">
              <w:rPr>
                <w:rFonts w:ascii="Wingdings" w:hAnsi="Wingdings"/>
                <w:sz w:val="16"/>
                <w:szCs w:val="16"/>
                <w:lang w:val="ru-RU"/>
              </w:rPr>
              <w:t></w:t>
            </w:r>
          </w:p>
        </w:tc>
        <w:tc>
          <w:tcPr>
            <w:tcW w:w="4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sidRPr="001C5E30">
              <w:rPr>
                <w:rFonts w:ascii="Wingdings" w:hAnsi="Wingdings"/>
                <w:sz w:val="16"/>
                <w:szCs w:val="16"/>
                <w:lang w:val="ru-RU"/>
              </w:rPr>
              <w:t></w:t>
            </w:r>
          </w:p>
        </w:tc>
        <w:tc>
          <w:tcPr>
            <w:tcW w:w="43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Pr>
                <w:rFonts w:ascii="Arial" w:hAnsi="Arial" w:cs="Arial"/>
                <w:sz w:val="16"/>
                <w:szCs w:val="16"/>
                <w:lang w:val="ru-RU"/>
              </w:rPr>
              <w:t>–</w:t>
            </w:r>
          </w:p>
        </w:tc>
        <w:tc>
          <w:tcPr>
            <w:tcW w:w="4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Pr>
                <w:rFonts w:ascii="Arial" w:hAnsi="Arial" w:cs="Arial"/>
                <w:sz w:val="16"/>
                <w:szCs w:val="16"/>
                <w:lang w:val="ru-RU"/>
              </w:rPr>
              <w:t>–</w:t>
            </w:r>
          </w:p>
        </w:tc>
        <w:tc>
          <w:tcPr>
            <w:tcW w:w="428" w:type="dxa"/>
            <w:tcBorders>
              <w:top w:val="nil"/>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p>
        </w:tc>
        <w:tc>
          <w:tcPr>
            <w:tcW w:w="456" w:type="dxa"/>
            <w:tcBorders>
              <w:top w:val="nil"/>
              <w:left w:val="nil"/>
              <w:bottom w:val="sing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p>
        </w:tc>
        <w:tc>
          <w:tcPr>
            <w:tcW w:w="421" w:type="dxa"/>
            <w:tcBorders>
              <w:top w:val="single" w:sz="6" w:space="0" w:color="auto"/>
              <w:left w:val="nil"/>
              <w:bottom w:val="single" w:sz="6" w:space="0" w:color="auto"/>
              <w:right w:val="single" w:sz="6" w:space="0" w:color="auto"/>
            </w:tcBorders>
            <w:vAlign w:val="center"/>
          </w:tcPr>
          <w:p w:rsidR="00B80A5C" w:rsidRPr="001C5E30" w:rsidRDefault="00B80A5C" w:rsidP="00C83AE0">
            <w:pPr>
              <w:spacing w:before="20" w:after="20"/>
              <w:jc w:val="center"/>
              <w:rPr>
                <w:rFonts w:ascii="Wingdings" w:hAnsi="Wingdings"/>
                <w:sz w:val="16"/>
                <w:szCs w:val="16"/>
                <w:lang w:val="ru-RU"/>
              </w:rPr>
            </w:pPr>
            <w:r>
              <w:rPr>
                <w:rFonts w:ascii="Arial" w:hAnsi="Arial" w:cs="Arial"/>
                <w:sz w:val="16"/>
                <w:szCs w:val="16"/>
                <w:lang w:val="ru-RU"/>
              </w:rPr>
              <w:t>–</w:t>
            </w:r>
          </w:p>
        </w:tc>
        <w:tc>
          <w:tcPr>
            <w:tcW w:w="459" w:type="dxa"/>
            <w:tcBorders>
              <w:top w:val="single" w:sz="6" w:space="0" w:color="auto"/>
              <w:left w:val="single" w:sz="6" w:space="0" w:color="auto"/>
              <w:bottom w:val="single" w:sz="6" w:space="0" w:color="auto"/>
              <w:right w:val="single" w:sz="8" w:space="0" w:color="auto"/>
            </w:tcBorders>
            <w:vAlign w:val="center"/>
          </w:tcPr>
          <w:p w:rsidR="00B80A5C" w:rsidRPr="001C5E30" w:rsidRDefault="00B80A5C" w:rsidP="00C83AE0">
            <w:pPr>
              <w:spacing w:before="20" w:after="20"/>
              <w:jc w:val="center"/>
              <w:rPr>
                <w:rFonts w:ascii="Wingdings" w:hAnsi="Wingdings"/>
                <w:sz w:val="16"/>
                <w:szCs w:val="16"/>
                <w:lang w:val="ru-RU"/>
              </w:rPr>
            </w:pPr>
            <w:r>
              <w:rPr>
                <w:rFonts w:ascii="Arial" w:hAnsi="Arial" w:cs="Arial"/>
                <w:sz w:val="16"/>
                <w:szCs w:val="16"/>
                <w:lang w:val="ru-RU"/>
              </w:rPr>
              <w:t>–</w:t>
            </w:r>
          </w:p>
        </w:tc>
        <w:tc>
          <w:tcPr>
            <w:tcW w:w="416"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before="20" w:after="20"/>
              <w:jc w:val="center"/>
              <w:rPr>
                <w:rFonts w:ascii="Arial" w:hAnsi="Arial" w:cs="Arial"/>
                <w:sz w:val="16"/>
                <w:szCs w:val="16"/>
                <w:lang w:val="ru-RU"/>
              </w:rPr>
            </w:pPr>
            <w:r>
              <w:rPr>
                <w:rFonts w:ascii="Arial" w:hAnsi="Arial" w:cs="Arial"/>
                <w:sz w:val="16"/>
                <w:szCs w:val="16"/>
                <w:lang w:val="ru-RU"/>
              </w:rPr>
              <w:t>–</w:t>
            </w:r>
          </w:p>
        </w:tc>
        <w:tc>
          <w:tcPr>
            <w:tcW w:w="470"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before="20" w:after="20"/>
              <w:jc w:val="center"/>
              <w:rPr>
                <w:rFonts w:ascii="Arial" w:hAnsi="Arial" w:cs="Arial"/>
                <w:sz w:val="16"/>
                <w:szCs w:val="16"/>
                <w:lang w:val="ru-RU"/>
              </w:rPr>
            </w:pPr>
            <w:r>
              <w:rPr>
                <w:rFonts w:ascii="Arial" w:hAnsi="Arial" w:cs="Arial"/>
                <w:sz w:val="16"/>
                <w:szCs w:val="16"/>
                <w:lang w:val="ru-RU"/>
              </w:rPr>
              <w:t>–</w:t>
            </w:r>
          </w:p>
        </w:tc>
        <w:tc>
          <w:tcPr>
            <w:tcW w:w="3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Pr>
                <w:rFonts w:ascii="Arial" w:hAnsi="Arial" w:cs="Arial"/>
                <w:sz w:val="16"/>
                <w:szCs w:val="16"/>
                <w:lang w:val="ru-RU"/>
              </w:rPr>
              <w:t>–</w:t>
            </w:r>
          </w:p>
        </w:tc>
        <w:tc>
          <w:tcPr>
            <w:tcW w:w="50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sidRPr="001C5E30">
              <w:rPr>
                <w:rFonts w:ascii="Wingdings" w:hAnsi="Wingdings"/>
                <w:sz w:val="16"/>
                <w:szCs w:val="16"/>
                <w:lang w:val="ru-RU"/>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116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110</w:t>
            </w:r>
          </w:p>
        </w:tc>
        <w:tc>
          <w:tcPr>
            <w:tcW w:w="62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100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111</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Частота</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127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ECC</w:t>
            </w:r>
          </w:p>
        </w:tc>
        <w:tc>
          <w:tcPr>
            <w:tcW w:w="75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127</w:t>
            </w:r>
          </w:p>
        </w:tc>
      </w:tr>
      <w:tr w:rsidR="00B80A5C" w:rsidRPr="001C5E30" w:rsidTr="00C83AE0">
        <w:trPr>
          <w:trHeight w:val="20"/>
          <w:jc w:val="center"/>
        </w:trPr>
        <w:tc>
          <w:tcPr>
            <w:tcW w:w="1058" w:type="dxa"/>
            <w:gridSpan w:val="2"/>
            <w:tcBorders>
              <w:left w:val="single" w:sz="12" w:space="0" w:color="auto"/>
              <w:right w:val="single" w:sz="8" w:space="0" w:color="auto"/>
            </w:tcBorders>
          </w:tcPr>
          <w:p w:rsidR="00B80A5C" w:rsidRPr="001C5E30" w:rsidRDefault="00B80A5C" w:rsidP="00C83AE0">
            <w:pPr>
              <w:pStyle w:val="Tabletext"/>
              <w:spacing w:before="20" w:after="20"/>
              <w:ind w:left="57"/>
              <w:rPr>
                <w:sz w:val="16"/>
                <w:szCs w:val="16"/>
                <w:lang w:val="ru-RU"/>
              </w:rPr>
            </w:pPr>
          </w:p>
        </w:tc>
        <w:tc>
          <w:tcPr>
            <w:tcW w:w="1327" w:type="dxa"/>
            <w:tcBorders>
              <w:top w:val="nil"/>
              <w:left w:val="single" w:sz="8" w:space="0" w:color="auto"/>
              <w:bottom w:val="doub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spacing w:before="20" w:after="20"/>
              <w:ind w:left="57"/>
              <w:jc w:val="left"/>
              <w:rPr>
                <w:rFonts w:eastAsia="Arial Unicode MS"/>
                <w:sz w:val="16"/>
                <w:szCs w:val="16"/>
                <w:lang w:val="ru-RU"/>
              </w:rPr>
            </w:pPr>
            <w:r w:rsidRPr="001C5E30">
              <w:rPr>
                <w:sz w:val="16"/>
                <w:szCs w:val="16"/>
                <w:lang w:val="ru-RU"/>
              </w:rPr>
              <w:t>Суда</w:t>
            </w:r>
            <w:r w:rsidRPr="001C5E30">
              <w:rPr>
                <w:sz w:val="16"/>
                <w:szCs w:val="16"/>
                <w:lang w:val="ru-RU"/>
              </w:rPr>
              <w:br/>
              <w:t>и летательные</w:t>
            </w:r>
            <w:r w:rsidRPr="001C5E30">
              <w:rPr>
                <w:sz w:val="16"/>
                <w:szCs w:val="16"/>
                <w:lang w:val="ru-RU"/>
              </w:rPr>
              <w:br/>
              <w:t>аппараты</w:t>
            </w:r>
            <w:r w:rsidRPr="001C5E30">
              <w:rPr>
                <w:sz w:val="16"/>
                <w:szCs w:val="16"/>
                <w:lang w:val="ru-RU"/>
              </w:rPr>
              <w:br/>
              <w:t>(Рез. 18)</w:t>
            </w: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sidRPr="001C5E30">
              <w:rPr>
                <w:rFonts w:ascii="Wingdings" w:hAnsi="Wingdings"/>
                <w:sz w:val="16"/>
                <w:szCs w:val="16"/>
                <w:lang w:val="ru-RU"/>
              </w:rPr>
              <w:t></w:t>
            </w:r>
          </w:p>
        </w:tc>
        <w:tc>
          <w:tcPr>
            <w:tcW w:w="44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sidRPr="001C5E30">
              <w:rPr>
                <w:rFonts w:ascii="Wingdings" w:hAnsi="Wingdings"/>
                <w:sz w:val="16"/>
                <w:szCs w:val="16"/>
                <w:lang w:val="ru-RU"/>
              </w:rPr>
              <w:t></w:t>
            </w:r>
          </w:p>
        </w:tc>
        <w:tc>
          <w:tcPr>
            <w:tcW w:w="43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Pr>
                <w:rFonts w:ascii="Arial" w:hAnsi="Arial" w:cs="Arial"/>
                <w:sz w:val="16"/>
                <w:szCs w:val="16"/>
                <w:lang w:val="ru-RU"/>
              </w:rPr>
              <w:t>–</w:t>
            </w:r>
          </w:p>
        </w:tc>
        <w:tc>
          <w:tcPr>
            <w:tcW w:w="451"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Pr>
                <w:rFonts w:ascii="Arial" w:hAnsi="Arial" w:cs="Arial"/>
                <w:sz w:val="16"/>
                <w:szCs w:val="16"/>
                <w:lang w:val="ru-RU"/>
              </w:rPr>
              <w:t>–</w:t>
            </w:r>
          </w:p>
        </w:tc>
        <w:tc>
          <w:tcPr>
            <w:tcW w:w="428" w:type="dxa"/>
            <w:tcBorders>
              <w:top w:val="nil"/>
              <w:left w:val="single" w:sz="8" w:space="0" w:color="auto"/>
              <w:bottom w:val="doub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p>
        </w:tc>
        <w:tc>
          <w:tcPr>
            <w:tcW w:w="456" w:type="dxa"/>
            <w:tcBorders>
              <w:top w:val="nil"/>
              <w:left w:val="nil"/>
              <w:bottom w:val="doub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p>
        </w:tc>
        <w:tc>
          <w:tcPr>
            <w:tcW w:w="421" w:type="dxa"/>
            <w:tcBorders>
              <w:top w:val="single" w:sz="6" w:space="0" w:color="auto"/>
              <w:left w:val="nil"/>
              <w:bottom w:val="double" w:sz="4" w:space="0" w:color="auto"/>
              <w:right w:val="single" w:sz="6" w:space="0" w:color="auto"/>
            </w:tcBorders>
            <w:vAlign w:val="center"/>
          </w:tcPr>
          <w:p w:rsidR="00B80A5C" w:rsidRPr="001C5E30" w:rsidRDefault="00B80A5C" w:rsidP="00C83AE0">
            <w:pPr>
              <w:spacing w:before="20" w:after="20"/>
              <w:jc w:val="center"/>
              <w:rPr>
                <w:rFonts w:ascii="Wingdings" w:hAnsi="Wingdings"/>
                <w:sz w:val="16"/>
                <w:szCs w:val="16"/>
                <w:lang w:val="ru-RU"/>
              </w:rPr>
            </w:pPr>
            <w:r>
              <w:rPr>
                <w:rFonts w:ascii="Arial" w:hAnsi="Arial" w:cs="Arial"/>
                <w:sz w:val="16"/>
                <w:szCs w:val="16"/>
                <w:lang w:val="ru-RU"/>
              </w:rPr>
              <w:t>–</w:t>
            </w:r>
          </w:p>
        </w:tc>
        <w:tc>
          <w:tcPr>
            <w:tcW w:w="459" w:type="dxa"/>
            <w:tcBorders>
              <w:top w:val="single" w:sz="6" w:space="0" w:color="auto"/>
              <w:left w:val="single" w:sz="6" w:space="0" w:color="auto"/>
              <w:bottom w:val="double" w:sz="4" w:space="0" w:color="auto"/>
              <w:right w:val="single" w:sz="8" w:space="0" w:color="auto"/>
            </w:tcBorders>
            <w:vAlign w:val="center"/>
          </w:tcPr>
          <w:p w:rsidR="00B80A5C" w:rsidRPr="001C5E30" w:rsidRDefault="00B80A5C" w:rsidP="00C83AE0">
            <w:pPr>
              <w:spacing w:before="20" w:after="20"/>
              <w:jc w:val="center"/>
              <w:rPr>
                <w:rFonts w:ascii="Wingdings" w:hAnsi="Wingdings"/>
                <w:sz w:val="16"/>
                <w:szCs w:val="16"/>
                <w:lang w:val="ru-RU"/>
              </w:rPr>
            </w:pPr>
            <w:r>
              <w:rPr>
                <w:rFonts w:ascii="Arial" w:hAnsi="Arial" w:cs="Arial"/>
                <w:sz w:val="16"/>
                <w:szCs w:val="16"/>
                <w:lang w:val="ru-RU"/>
              </w:rPr>
              <w:t>–</w:t>
            </w:r>
          </w:p>
        </w:tc>
        <w:tc>
          <w:tcPr>
            <w:tcW w:w="416" w:type="dxa"/>
            <w:tcBorders>
              <w:top w:val="nil"/>
              <w:left w:val="single" w:sz="8" w:space="0" w:color="auto"/>
              <w:bottom w:val="double" w:sz="4" w:space="0" w:color="auto"/>
              <w:right w:val="single" w:sz="8" w:space="0" w:color="auto"/>
            </w:tcBorders>
            <w:vAlign w:val="center"/>
          </w:tcPr>
          <w:p w:rsidR="00B80A5C" w:rsidRPr="001C5E30" w:rsidRDefault="00B80A5C" w:rsidP="00C83AE0">
            <w:pPr>
              <w:spacing w:before="20" w:after="20"/>
              <w:jc w:val="center"/>
              <w:rPr>
                <w:rFonts w:ascii="Arial" w:hAnsi="Arial" w:cs="Arial"/>
                <w:sz w:val="16"/>
                <w:szCs w:val="16"/>
                <w:lang w:val="ru-RU"/>
              </w:rPr>
            </w:pPr>
            <w:r>
              <w:rPr>
                <w:rFonts w:ascii="Arial" w:hAnsi="Arial" w:cs="Arial"/>
                <w:sz w:val="16"/>
                <w:szCs w:val="16"/>
                <w:lang w:val="ru-RU"/>
              </w:rPr>
              <w:t>–</w:t>
            </w:r>
          </w:p>
        </w:tc>
        <w:tc>
          <w:tcPr>
            <w:tcW w:w="470" w:type="dxa"/>
            <w:tcBorders>
              <w:top w:val="nil"/>
              <w:left w:val="single" w:sz="8" w:space="0" w:color="auto"/>
              <w:bottom w:val="double" w:sz="4" w:space="0" w:color="auto"/>
              <w:right w:val="single" w:sz="8" w:space="0" w:color="auto"/>
            </w:tcBorders>
            <w:vAlign w:val="center"/>
          </w:tcPr>
          <w:p w:rsidR="00B80A5C" w:rsidRPr="001C5E30" w:rsidRDefault="00B80A5C" w:rsidP="00C83AE0">
            <w:pPr>
              <w:spacing w:before="20" w:after="20"/>
              <w:jc w:val="center"/>
              <w:rPr>
                <w:rFonts w:ascii="Arial" w:hAnsi="Arial" w:cs="Arial"/>
                <w:sz w:val="16"/>
                <w:szCs w:val="16"/>
                <w:lang w:val="ru-RU"/>
              </w:rPr>
            </w:pPr>
            <w:r>
              <w:rPr>
                <w:rFonts w:ascii="Arial" w:hAnsi="Arial" w:cs="Arial"/>
                <w:sz w:val="16"/>
                <w:szCs w:val="16"/>
                <w:lang w:val="ru-RU"/>
              </w:rPr>
              <w:t>–</w:t>
            </w:r>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Pr>
                <w:rFonts w:ascii="Arial" w:hAnsi="Arial" w:cs="Arial"/>
                <w:sz w:val="16"/>
                <w:szCs w:val="16"/>
                <w:lang w:val="ru-RU"/>
              </w:rPr>
              <w:t>–</w:t>
            </w:r>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sidRPr="001C5E30">
              <w:rPr>
                <w:rFonts w:ascii="Wingdings" w:hAnsi="Wingdings"/>
                <w:sz w:val="16"/>
                <w:szCs w:val="16"/>
                <w:lang w:val="ru-RU"/>
              </w:rPr>
              <w:t></w:t>
            </w:r>
          </w:p>
        </w:tc>
        <w:tc>
          <w:tcPr>
            <w:tcW w:w="87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116</w:t>
            </w:r>
          </w:p>
        </w:tc>
        <w:tc>
          <w:tcPr>
            <w:tcW w:w="881"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110</w:t>
            </w:r>
          </w:p>
        </w:tc>
        <w:tc>
          <w:tcPr>
            <w:tcW w:w="62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100</w:t>
            </w:r>
          </w:p>
        </w:tc>
        <w:tc>
          <w:tcPr>
            <w:tcW w:w="7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110</w:t>
            </w:r>
          </w:p>
        </w:tc>
        <w:tc>
          <w:tcPr>
            <w:tcW w:w="876"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Частота</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127</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ECC</w:t>
            </w:r>
          </w:p>
        </w:tc>
        <w:tc>
          <w:tcPr>
            <w:tcW w:w="753"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127</w:t>
            </w:r>
          </w:p>
        </w:tc>
      </w:tr>
      <w:tr w:rsidR="00B80A5C" w:rsidRPr="001C5E30" w:rsidTr="00C83AE0">
        <w:trPr>
          <w:trHeight w:val="20"/>
          <w:jc w:val="center"/>
        </w:trPr>
        <w:tc>
          <w:tcPr>
            <w:tcW w:w="1058" w:type="dxa"/>
            <w:gridSpan w:val="2"/>
            <w:vMerge w:val="restart"/>
            <w:tcBorders>
              <w:top w:val="double" w:sz="4" w:space="0" w:color="auto"/>
              <w:left w:val="single" w:sz="12" w:space="0" w:color="auto"/>
              <w:right w:val="single" w:sz="8" w:space="0" w:color="auto"/>
            </w:tcBorders>
          </w:tcPr>
          <w:p w:rsidR="00B80A5C" w:rsidRPr="001C5E30" w:rsidRDefault="00B80A5C" w:rsidP="00C83AE0">
            <w:pPr>
              <w:pStyle w:val="Tabletext"/>
              <w:spacing w:before="20" w:after="20"/>
              <w:ind w:left="57"/>
              <w:rPr>
                <w:sz w:val="16"/>
                <w:szCs w:val="16"/>
                <w:lang w:val="ru-RU"/>
              </w:rPr>
            </w:pPr>
            <w:r w:rsidRPr="001C5E30">
              <w:rPr>
                <w:sz w:val="16"/>
                <w:szCs w:val="16"/>
                <w:lang w:val="ru-RU"/>
              </w:rPr>
              <w:t>СЧ/ВЧ</w:t>
            </w:r>
          </w:p>
        </w:tc>
        <w:tc>
          <w:tcPr>
            <w:tcW w:w="1327"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spacing w:before="20" w:after="20"/>
              <w:ind w:left="57"/>
              <w:jc w:val="left"/>
              <w:rPr>
                <w:rFonts w:eastAsia="Arial Unicode MS"/>
                <w:sz w:val="16"/>
                <w:szCs w:val="16"/>
                <w:lang w:val="ru-RU"/>
              </w:rPr>
            </w:pPr>
            <w:r w:rsidRPr="001C5E30">
              <w:rPr>
                <w:sz w:val="16"/>
                <w:szCs w:val="16"/>
                <w:lang w:val="ru-RU"/>
              </w:rPr>
              <w:t>J3E RT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Pr>
                <w:rFonts w:ascii="Arial" w:hAnsi="Arial" w:cs="Arial"/>
                <w:sz w:val="16"/>
                <w:szCs w:val="16"/>
                <w:lang w:val="ru-RU"/>
              </w:rPr>
              <w:t>–</w:t>
            </w:r>
          </w:p>
        </w:tc>
        <w:tc>
          <w:tcPr>
            <w:tcW w:w="4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Pr>
                <w:rFonts w:ascii="Arial" w:hAnsi="Arial" w:cs="Arial"/>
                <w:sz w:val="16"/>
                <w:szCs w:val="16"/>
                <w:lang w:val="ru-RU"/>
              </w:rPr>
              <w:t>–</w:t>
            </w:r>
          </w:p>
        </w:tc>
        <w:tc>
          <w:tcPr>
            <w:tcW w:w="43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p>
        </w:tc>
        <w:tc>
          <w:tcPr>
            <w:tcW w:w="451"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p>
        </w:tc>
        <w:tc>
          <w:tcPr>
            <w:tcW w:w="4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Pr>
                <w:rFonts w:ascii="Arial" w:hAnsi="Arial" w:cs="Arial"/>
                <w:sz w:val="16"/>
                <w:szCs w:val="16"/>
                <w:lang w:val="ru-RU"/>
              </w:rPr>
              <w:t>–</w:t>
            </w:r>
          </w:p>
        </w:tc>
        <w:tc>
          <w:tcPr>
            <w:tcW w:w="4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Pr>
                <w:rFonts w:ascii="Arial" w:hAnsi="Arial" w:cs="Arial"/>
                <w:sz w:val="16"/>
                <w:szCs w:val="16"/>
                <w:lang w:val="ru-RU"/>
              </w:rPr>
              <w:t>–</w:t>
            </w:r>
          </w:p>
        </w:tc>
        <w:tc>
          <w:tcPr>
            <w:tcW w:w="421" w:type="dxa"/>
            <w:tcBorders>
              <w:top w:val="double" w:sz="4" w:space="0" w:color="auto"/>
              <w:left w:val="nil"/>
              <w:bottom w:val="single" w:sz="6" w:space="0" w:color="auto"/>
              <w:right w:val="single" w:sz="6" w:space="0" w:color="auto"/>
            </w:tcBorders>
            <w:shd w:val="clear" w:color="auto" w:fill="BFBFBF" w:themeFill="background1" w:themeFillShade="BF"/>
            <w:vAlign w:val="center"/>
          </w:tcPr>
          <w:p w:rsidR="00B80A5C" w:rsidRPr="001C5E30" w:rsidRDefault="00B80A5C" w:rsidP="00C83AE0">
            <w:pPr>
              <w:spacing w:before="20" w:after="20"/>
              <w:jc w:val="center"/>
              <w:rPr>
                <w:rFonts w:ascii="Wingdings" w:hAnsi="Wingdings"/>
                <w:sz w:val="16"/>
                <w:szCs w:val="16"/>
                <w:lang w:val="ru-RU"/>
              </w:rPr>
            </w:pPr>
          </w:p>
        </w:tc>
        <w:tc>
          <w:tcPr>
            <w:tcW w:w="459" w:type="dxa"/>
            <w:tcBorders>
              <w:top w:val="double" w:sz="4" w:space="0" w:color="auto"/>
              <w:left w:val="single" w:sz="6" w:space="0" w:color="auto"/>
              <w:bottom w:val="single" w:sz="6" w:space="0" w:color="auto"/>
              <w:right w:val="single" w:sz="8" w:space="0" w:color="auto"/>
            </w:tcBorders>
            <w:shd w:val="clear" w:color="auto" w:fill="BFBFBF" w:themeFill="background1" w:themeFillShade="BF"/>
            <w:vAlign w:val="center"/>
          </w:tcPr>
          <w:p w:rsidR="00B80A5C" w:rsidRPr="001C5E30" w:rsidRDefault="00B80A5C" w:rsidP="00C83AE0">
            <w:pPr>
              <w:spacing w:before="20" w:after="20"/>
              <w:jc w:val="center"/>
              <w:rPr>
                <w:rFonts w:ascii="Wingdings" w:hAnsi="Wingdings"/>
                <w:sz w:val="16"/>
                <w:szCs w:val="16"/>
                <w:lang w:val="ru-RU"/>
              </w:rPr>
            </w:pPr>
          </w:p>
        </w:tc>
        <w:tc>
          <w:tcPr>
            <w:tcW w:w="416"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jc w:val="center"/>
              <w:rPr>
                <w:rFonts w:ascii="Arial" w:hAnsi="Arial" w:cs="Arial"/>
                <w:sz w:val="16"/>
                <w:szCs w:val="16"/>
                <w:lang w:val="ru-RU"/>
              </w:rPr>
            </w:pPr>
          </w:p>
        </w:tc>
        <w:tc>
          <w:tcPr>
            <w:tcW w:w="470"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jc w:val="center"/>
              <w:rPr>
                <w:rFonts w:ascii="Arial" w:hAnsi="Arial" w:cs="Arial"/>
                <w:sz w:val="16"/>
                <w:szCs w:val="16"/>
                <w:lang w:val="ru-RU"/>
              </w:rPr>
            </w:pPr>
          </w:p>
        </w:tc>
        <w:tc>
          <w:tcPr>
            <w:tcW w:w="3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Pr>
                <w:rFonts w:ascii="Arial" w:hAnsi="Arial" w:cs="Arial"/>
                <w:sz w:val="16"/>
                <w:szCs w:val="16"/>
                <w:lang w:val="ru-RU"/>
              </w:rPr>
              <w:t>–</w:t>
            </w:r>
          </w:p>
        </w:tc>
        <w:tc>
          <w:tcPr>
            <w:tcW w:w="50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sidRPr="001C5E30">
              <w:rPr>
                <w:rFonts w:ascii="Wingdings" w:hAnsi="Wingdings"/>
                <w:sz w:val="16"/>
                <w:szCs w:val="16"/>
                <w:lang w:val="ru-RU"/>
              </w:rPr>
              <w:t></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116</w:t>
            </w:r>
          </w:p>
        </w:tc>
        <w:tc>
          <w:tcPr>
            <w:tcW w:w="88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108 или 110</w:t>
            </w:r>
          </w:p>
        </w:tc>
        <w:tc>
          <w:tcPr>
            <w:tcW w:w="62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109</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126</w:t>
            </w:r>
          </w:p>
        </w:tc>
        <w:tc>
          <w:tcPr>
            <w:tcW w:w="8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Частота</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127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ECC</w:t>
            </w:r>
          </w:p>
        </w:tc>
        <w:tc>
          <w:tcPr>
            <w:tcW w:w="75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127</w:t>
            </w:r>
          </w:p>
        </w:tc>
      </w:tr>
      <w:tr w:rsidR="00B80A5C" w:rsidRPr="001C5E30" w:rsidTr="00C83AE0">
        <w:trPr>
          <w:trHeight w:val="20"/>
          <w:jc w:val="center"/>
        </w:trPr>
        <w:tc>
          <w:tcPr>
            <w:tcW w:w="1058" w:type="dxa"/>
            <w:gridSpan w:val="2"/>
            <w:vMerge/>
            <w:tcBorders>
              <w:left w:val="single" w:sz="12" w:space="0" w:color="auto"/>
              <w:right w:val="single" w:sz="8" w:space="0" w:color="auto"/>
            </w:tcBorders>
          </w:tcPr>
          <w:p w:rsidR="00B80A5C" w:rsidRPr="001C5E30" w:rsidRDefault="00B80A5C" w:rsidP="00C83AE0">
            <w:pPr>
              <w:pStyle w:val="Tabletext"/>
              <w:spacing w:before="20" w:after="20"/>
              <w:rPr>
                <w:sz w:val="16"/>
                <w:szCs w:val="16"/>
                <w:lang w:val="ru-RU"/>
              </w:rPr>
            </w:pPr>
          </w:p>
        </w:tc>
        <w:tc>
          <w:tcPr>
            <w:tcW w:w="1327"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spacing w:before="20" w:after="20"/>
              <w:ind w:left="57"/>
              <w:jc w:val="left"/>
              <w:rPr>
                <w:rFonts w:eastAsia="Arial Unicode MS"/>
                <w:sz w:val="16"/>
                <w:szCs w:val="16"/>
                <w:lang w:val="ru-RU"/>
              </w:rPr>
            </w:pPr>
            <w:r w:rsidRPr="001C5E30">
              <w:rPr>
                <w:sz w:val="16"/>
                <w:szCs w:val="16"/>
                <w:lang w:val="ru-RU"/>
              </w:rPr>
              <w:t>F1B FEC</w:t>
            </w:r>
          </w:p>
        </w:tc>
        <w:tc>
          <w:tcPr>
            <w:tcW w:w="43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Pr>
                <w:rFonts w:ascii="Arial" w:hAnsi="Arial" w:cs="Arial"/>
                <w:sz w:val="16"/>
                <w:szCs w:val="16"/>
                <w:lang w:val="ru-RU"/>
              </w:rPr>
              <w:t>–</w:t>
            </w:r>
          </w:p>
        </w:tc>
        <w:tc>
          <w:tcPr>
            <w:tcW w:w="4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Pr>
                <w:rFonts w:ascii="Arial" w:hAnsi="Arial" w:cs="Arial"/>
                <w:sz w:val="16"/>
                <w:szCs w:val="16"/>
                <w:lang w:val="ru-RU"/>
              </w:rPr>
              <w:t>–</w:t>
            </w:r>
          </w:p>
        </w:tc>
        <w:tc>
          <w:tcPr>
            <w:tcW w:w="43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p>
        </w:tc>
        <w:tc>
          <w:tcPr>
            <w:tcW w:w="451"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p>
        </w:tc>
        <w:tc>
          <w:tcPr>
            <w:tcW w:w="4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Pr>
                <w:rFonts w:ascii="Arial" w:hAnsi="Arial" w:cs="Arial"/>
                <w:sz w:val="16"/>
                <w:szCs w:val="16"/>
                <w:lang w:val="ru-RU"/>
              </w:rPr>
              <w:t>–</w:t>
            </w:r>
          </w:p>
        </w:tc>
        <w:tc>
          <w:tcPr>
            <w:tcW w:w="45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Pr>
                <w:rFonts w:ascii="Arial" w:hAnsi="Arial" w:cs="Arial"/>
                <w:sz w:val="16"/>
                <w:szCs w:val="16"/>
                <w:lang w:val="ru-RU"/>
              </w:rPr>
              <w:t>–</w:t>
            </w:r>
          </w:p>
        </w:tc>
        <w:tc>
          <w:tcPr>
            <w:tcW w:w="421" w:type="dxa"/>
            <w:tcBorders>
              <w:top w:val="single" w:sz="6" w:space="0" w:color="auto"/>
              <w:left w:val="nil"/>
              <w:bottom w:val="single" w:sz="12" w:space="0" w:color="auto"/>
              <w:right w:val="single" w:sz="6" w:space="0" w:color="auto"/>
            </w:tcBorders>
            <w:shd w:val="clear" w:color="auto" w:fill="BFBFBF" w:themeFill="background1" w:themeFillShade="BF"/>
            <w:vAlign w:val="center"/>
          </w:tcPr>
          <w:p w:rsidR="00B80A5C" w:rsidRPr="001C5E30" w:rsidRDefault="00B80A5C" w:rsidP="00C83AE0">
            <w:pPr>
              <w:spacing w:before="20" w:after="20"/>
              <w:jc w:val="center"/>
              <w:rPr>
                <w:rFonts w:ascii="Wingdings" w:hAnsi="Wingdings"/>
                <w:sz w:val="16"/>
                <w:szCs w:val="16"/>
                <w:lang w:val="ru-RU"/>
              </w:rPr>
            </w:pPr>
          </w:p>
        </w:tc>
        <w:tc>
          <w:tcPr>
            <w:tcW w:w="459" w:type="dxa"/>
            <w:tcBorders>
              <w:top w:val="single" w:sz="6" w:space="0" w:color="auto"/>
              <w:left w:val="single" w:sz="6" w:space="0" w:color="auto"/>
              <w:bottom w:val="single" w:sz="12" w:space="0" w:color="auto"/>
              <w:right w:val="single" w:sz="8" w:space="0" w:color="auto"/>
            </w:tcBorders>
            <w:shd w:val="clear" w:color="auto" w:fill="BFBFBF" w:themeFill="background1" w:themeFillShade="BF"/>
            <w:vAlign w:val="center"/>
          </w:tcPr>
          <w:p w:rsidR="00B80A5C" w:rsidRPr="001C5E30" w:rsidRDefault="00B80A5C" w:rsidP="00C83AE0">
            <w:pPr>
              <w:spacing w:before="20" w:after="20"/>
              <w:jc w:val="center"/>
              <w:rPr>
                <w:rFonts w:ascii="Wingdings" w:hAnsi="Wingdings"/>
                <w:sz w:val="16"/>
                <w:szCs w:val="16"/>
                <w:lang w:val="ru-RU"/>
              </w:rPr>
            </w:pPr>
          </w:p>
        </w:tc>
        <w:tc>
          <w:tcPr>
            <w:tcW w:w="416"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B80A5C" w:rsidRPr="001C5E30" w:rsidRDefault="00B80A5C" w:rsidP="00C83AE0">
            <w:pPr>
              <w:spacing w:before="20" w:after="20"/>
              <w:jc w:val="center"/>
              <w:rPr>
                <w:rFonts w:ascii="Arial" w:hAnsi="Arial" w:cs="Arial"/>
                <w:sz w:val="16"/>
                <w:szCs w:val="16"/>
                <w:lang w:val="ru-RU"/>
              </w:rPr>
            </w:pPr>
          </w:p>
        </w:tc>
        <w:tc>
          <w:tcPr>
            <w:tcW w:w="470"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B80A5C" w:rsidRPr="001C5E30" w:rsidRDefault="00B80A5C" w:rsidP="00C83AE0">
            <w:pPr>
              <w:spacing w:before="20" w:after="20"/>
              <w:jc w:val="center"/>
              <w:rPr>
                <w:rFonts w:ascii="Arial" w:hAnsi="Arial" w:cs="Arial"/>
                <w:sz w:val="16"/>
                <w:szCs w:val="16"/>
                <w:lang w:val="ru-RU"/>
              </w:rPr>
            </w:pPr>
          </w:p>
        </w:tc>
        <w:tc>
          <w:tcPr>
            <w:tcW w:w="37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Pr>
                <w:rFonts w:ascii="Arial" w:hAnsi="Arial" w:cs="Arial"/>
                <w:sz w:val="16"/>
                <w:szCs w:val="16"/>
                <w:lang w:val="ru-RU"/>
              </w:rPr>
              <w:t>–</w:t>
            </w:r>
          </w:p>
        </w:tc>
        <w:tc>
          <w:tcPr>
            <w:tcW w:w="50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jc w:val="center"/>
              <w:rPr>
                <w:rFonts w:ascii="Wingdings" w:eastAsia="Arial Unicode MS" w:hAnsi="Wingdings"/>
                <w:sz w:val="16"/>
                <w:szCs w:val="16"/>
                <w:lang w:val="ru-RU"/>
              </w:rPr>
            </w:pPr>
            <w:r w:rsidRPr="001C5E30">
              <w:rPr>
                <w:rFonts w:ascii="Wingdings" w:hAnsi="Wingdings"/>
                <w:sz w:val="16"/>
                <w:szCs w:val="16"/>
                <w:lang w:val="ru-RU"/>
              </w:rPr>
              <w:t></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116</w:t>
            </w:r>
          </w:p>
        </w:tc>
        <w:tc>
          <w:tcPr>
            <w:tcW w:w="88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108 или 110</w:t>
            </w:r>
          </w:p>
        </w:tc>
        <w:tc>
          <w:tcPr>
            <w:tcW w:w="62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113</w:t>
            </w:r>
          </w:p>
        </w:tc>
        <w:tc>
          <w:tcPr>
            <w:tcW w:w="7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126</w:t>
            </w:r>
          </w:p>
        </w:tc>
        <w:tc>
          <w:tcPr>
            <w:tcW w:w="87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Частота</w:t>
            </w:r>
          </w:p>
        </w:tc>
        <w:tc>
          <w:tcPr>
            <w:tcW w:w="6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127</w:t>
            </w:r>
          </w:p>
        </w:tc>
        <w:tc>
          <w:tcPr>
            <w:tcW w:w="6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ECC</w:t>
            </w:r>
          </w:p>
        </w:tc>
        <w:tc>
          <w:tcPr>
            <w:tcW w:w="75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jc w:val="center"/>
              <w:rPr>
                <w:rFonts w:eastAsia="Arial Unicode MS"/>
                <w:sz w:val="16"/>
                <w:szCs w:val="16"/>
                <w:lang w:val="ru-RU"/>
              </w:rPr>
            </w:pPr>
            <w:r w:rsidRPr="001C5E30">
              <w:rPr>
                <w:sz w:val="16"/>
                <w:szCs w:val="16"/>
                <w:lang w:val="ru-RU"/>
              </w:rPr>
              <w:t>127</w:t>
            </w:r>
          </w:p>
        </w:tc>
      </w:tr>
      <w:tr w:rsidR="00B80A5C" w:rsidRPr="001C5E30" w:rsidTr="00C83AE0">
        <w:trPr>
          <w:gridBefore w:val="1"/>
          <w:wBefore w:w="27" w:type="dxa"/>
          <w:trHeight w:val="131"/>
          <w:jc w:val="center"/>
        </w:trPr>
        <w:tc>
          <w:tcPr>
            <w:tcW w:w="14432" w:type="dxa"/>
            <w:gridSpan w:val="23"/>
            <w:tcBorders>
              <w:top w:val="single" w:sz="12" w:space="0" w:color="auto"/>
            </w:tcBorders>
          </w:tcPr>
          <w:p w:rsidR="00B80A5C" w:rsidRPr="006603EC" w:rsidRDefault="00B80A5C" w:rsidP="006603EC">
            <w:pPr>
              <w:pStyle w:val="TableLegendNote"/>
              <w:ind w:left="0"/>
              <w:rPr>
                <w:sz w:val="18"/>
                <w:szCs w:val="18"/>
              </w:rPr>
            </w:pPr>
            <w:r w:rsidRPr="006603EC">
              <w:rPr>
                <w:sz w:val="18"/>
                <w:szCs w:val="18"/>
                <w:vertAlign w:val="superscript"/>
              </w:rPr>
              <w:t>(1)</w:t>
            </w:r>
            <w:r w:rsidRPr="006603EC">
              <w:rPr>
                <w:sz w:val="18"/>
                <w:szCs w:val="18"/>
              </w:rPr>
              <w:tab/>
              <w:t>См. пункт 8.3.1.</w:t>
            </w:r>
          </w:p>
          <w:p w:rsidR="00B80A5C" w:rsidRPr="001C5E30" w:rsidRDefault="00B80A5C" w:rsidP="00C83AE0">
            <w:pPr>
              <w:pStyle w:val="Tablelegend"/>
              <w:spacing w:before="20"/>
              <w:rPr>
                <w:sz w:val="16"/>
                <w:szCs w:val="16"/>
                <w:lang w:val="ru-RU"/>
              </w:rPr>
            </w:pPr>
          </w:p>
        </w:tc>
      </w:tr>
    </w:tbl>
    <w:p w:rsidR="00B80A5C" w:rsidRPr="001C5E30" w:rsidRDefault="00B80A5C" w:rsidP="00B80A5C">
      <w:pPr>
        <w:overflowPunct/>
        <w:autoSpaceDE/>
        <w:autoSpaceDN/>
        <w:adjustRightInd/>
        <w:spacing w:before="0"/>
        <w:textAlignment w:val="auto"/>
        <w:rPr>
          <w:caps/>
          <w:sz w:val="20"/>
          <w:lang w:val="ru-RU"/>
        </w:rPr>
      </w:pPr>
      <w:r w:rsidRPr="001C5E30">
        <w:rPr>
          <w:lang w:val="ru-RU"/>
        </w:rPr>
        <w:br w:type="page"/>
      </w:r>
    </w:p>
    <w:p w:rsidR="00B80A5C" w:rsidRPr="001C5E30" w:rsidRDefault="00B80A5C" w:rsidP="00B80A5C">
      <w:pPr>
        <w:pStyle w:val="TableNo"/>
        <w:rPr>
          <w:lang w:val="ru-RU"/>
        </w:rPr>
      </w:pPr>
      <w:r w:rsidRPr="001C5E30">
        <w:rPr>
          <w:lang w:val="ru-RU"/>
        </w:rPr>
        <w:lastRenderedPageBreak/>
        <w:t>ТАБЛИЦА A1-4.6</w:t>
      </w:r>
    </w:p>
    <w:p w:rsidR="00B80A5C" w:rsidRPr="001C5E30" w:rsidRDefault="00B80A5C" w:rsidP="00B80A5C">
      <w:pPr>
        <w:pStyle w:val="Tabletitle"/>
        <w:rPr>
          <w:lang w:val="ru-RU"/>
        </w:rPr>
      </w:pPr>
      <w:r w:rsidRPr="001C5E30">
        <w:rPr>
          <w:lang w:val="ru-RU"/>
        </w:rPr>
        <w:t>"Срочность" и "безопасность" – вызовы географической области</w:t>
      </w:r>
    </w:p>
    <w:tbl>
      <w:tblPr>
        <w:tblW w:w="14459" w:type="dxa"/>
        <w:jc w:val="center"/>
        <w:tblLayout w:type="fixed"/>
        <w:tblCellMar>
          <w:left w:w="0" w:type="dxa"/>
          <w:right w:w="0" w:type="dxa"/>
        </w:tblCellMar>
        <w:tblLook w:val="0000" w:firstRow="0" w:lastRow="0" w:firstColumn="0" w:lastColumn="0" w:noHBand="0" w:noVBand="0"/>
      </w:tblPr>
      <w:tblGrid>
        <w:gridCol w:w="964"/>
        <w:gridCol w:w="1930"/>
        <w:gridCol w:w="328"/>
        <w:gridCol w:w="309"/>
        <w:gridCol w:w="350"/>
        <w:gridCol w:w="318"/>
        <w:gridCol w:w="341"/>
        <w:gridCol w:w="370"/>
        <w:gridCol w:w="428"/>
        <w:gridCol w:w="422"/>
        <w:gridCol w:w="283"/>
        <w:gridCol w:w="283"/>
        <w:gridCol w:w="350"/>
        <w:gridCol w:w="471"/>
        <w:gridCol w:w="879"/>
        <w:gridCol w:w="711"/>
        <w:gridCol w:w="850"/>
        <w:gridCol w:w="685"/>
        <w:gridCol w:w="737"/>
        <w:gridCol w:w="720"/>
        <w:gridCol w:w="813"/>
        <w:gridCol w:w="590"/>
        <w:gridCol w:w="451"/>
        <w:gridCol w:w="876"/>
      </w:tblGrid>
      <w:tr w:rsidR="00B80A5C" w:rsidRPr="001C5E30" w:rsidTr="00C83AE0">
        <w:trPr>
          <w:jc w:val="center"/>
        </w:trPr>
        <w:tc>
          <w:tcPr>
            <w:tcW w:w="333" w:type="pct"/>
            <w:vMerge w:val="restart"/>
            <w:tcBorders>
              <w:top w:val="single" w:sz="12" w:space="0" w:color="000000"/>
              <w:left w:val="single" w:sz="12" w:space="0" w:color="000000"/>
              <w:right w:val="single" w:sz="8" w:space="0" w:color="auto"/>
            </w:tcBorders>
            <w:vAlign w:val="bottom"/>
          </w:tcPr>
          <w:p w:rsidR="00B80A5C" w:rsidRPr="001C5E30" w:rsidRDefault="00B80A5C" w:rsidP="00C83AE0">
            <w:pPr>
              <w:pStyle w:val="Tablehead"/>
              <w:spacing w:before="20" w:after="20"/>
              <w:rPr>
                <w:sz w:val="16"/>
                <w:szCs w:val="16"/>
                <w:lang w:val="ru-RU"/>
              </w:rPr>
            </w:pPr>
            <w:r w:rsidRPr="001C5E30">
              <w:rPr>
                <w:rFonts w:eastAsia="Arial Unicode MS"/>
                <w:sz w:val="16"/>
                <w:szCs w:val="16"/>
                <w:lang w:val="ru-RU"/>
              </w:rPr>
              <w:t>Диапазон</w:t>
            </w:r>
            <w:r w:rsidRPr="001C5E30">
              <w:rPr>
                <w:rFonts w:eastAsia="Arial Unicode MS"/>
                <w:sz w:val="16"/>
                <w:szCs w:val="16"/>
                <w:lang w:val="ru-RU"/>
              </w:rPr>
              <w:br/>
              <w:t>частот</w:t>
            </w:r>
          </w:p>
        </w:tc>
        <w:tc>
          <w:tcPr>
            <w:tcW w:w="667" w:type="pct"/>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Тип</w:t>
            </w:r>
          </w:p>
        </w:tc>
        <w:tc>
          <w:tcPr>
            <w:tcW w:w="1471" w:type="pct"/>
            <w:gridSpan w:val="12"/>
            <w:tcBorders>
              <w:top w:val="single" w:sz="12" w:space="0" w:color="000000"/>
              <w:left w:val="nil"/>
              <w:bottom w:val="nil"/>
              <w:right w:val="single" w:sz="8" w:space="0" w:color="000000"/>
            </w:tcBorders>
          </w:tcPr>
          <w:p w:rsidR="00B80A5C" w:rsidRPr="001C5E30" w:rsidRDefault="00B80A5C" w:rsidP="00C83AE0">
            <w:pPr>
              <w:pStyle w:val="Tablehead"/>
              <w:rPr>
                <w:rFonts w:eastAsia="Arial Unicode MS"/>
                <w:sz w:val="16"/>
                <w:szCs w:val="16"/>
                <w:lang w:val="ru-RU"/>
              </w:rPr>
            </w:pPr>
            <w:r w:rsidRPr="001C5E30">
              <w:rPr>
                <w:sz w:val="16"/>
                <w:szCs w:val="16"/>
                <w:lang w:val="ru-RU"/>
              </w:rPr>
              <w:t>Применяются к</w:t>
            </w:r>
          </w:p>
        </w:tc>
        <w:tc>
          <w:tcPr>
            <w:tcW w:w="2529" w:type="pct"/>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B80A5C" w:rsidRPr="001C5E30" w:rsidRDefault="00B80A5C" w:rsidP="00C83AE0">
            <w:pPr>
              <w:pStyle w:val="Tablehead"/>
              <w:rPr>
                <w:rFonts w:eastAsia="Arial Unicode MS"/>
                <w:sz w:val="16"/>
                <w:szCs w:val="16"/>
                <w:lang w:val="ru-RU"/>
              </w:rPr>
            </w:pPr>
            <w:r w:rsidRPr="001C5E30">
              <w:rPr>
                <w:sz w:val="16"/>
                <w:szCs w:val="16"/>
                <w:lang w:val="ru-RU"/>
              </w:rPr>
              <w:t>Технический формат последовательности вызова</w:t>
            </w:r>
          </w:p>
        </w:tc>
      </w:tr>
      <w:tr w:rsidR="00B80A5C" w:rsidRPr="001C5E30" w:rsidTr="00C83AE0">
        <w:trPr>
          <w:jc w:val="center"/>
        </w:trPr>
        <w:tc>
          <w:tcPr>
            <w:tcW w:w="333" w:type="pct"/>
            <w:vMerge/>
            <w:tcBorders>
              <w:left w:val="single" w:sz="12" w:space="0" w:color="000000"/>
              <w:right w:val="single" w:sz="8" w:space="0" w:color="auto"/>
            </w:tcBorders>
          </w:tcPr>
          <w:p w:rsidR="00B80A5C" w:rsidRPr="001C5E30" w:rsidRDefault="00B80A5C" w:rsidP="00C83AE0">
            <w:pPr>
              <w:pStyle w:val="Tablehead"/>
              <w:rPr>
                <w:rFonts w:eastAsia="Arial Unicode MS"/>
                <w:bCs/>
                <w:sz w:val="16"/>
                <w:szCs w:val="16"/>
                <w:lang w:val="ru-RU"/>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B80A5C" w:rsidRPr="001C5E30" w:rsidRDefault="00B80A5C" w:rsidP="00C83AE0">
            <w:pPr>
              <w:pStyle w:val="Tablehead"/>
              <w:rPr>
                <w:rFonts w:eastAsia="Arial Unicode MS"/>
                <w:bCs/>
                <w:sz w:val="16"/>
                <w:szCs w:val="16"/>
                <w:lang w:val="ru-RU"/>
              </w:rPr>
            </w:pPr>
          </w:p>
        </w:tc>
        <w:tc>
          <w:tcPr>
            <w:tcW w:w="220"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A</w:t>
            </w:r>
          </w:p>
        </w:tc>
        <w:tc>
          <w:tcPr>
            <w:tcW w:w="231"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246"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294" w:type="pct"/>
            <w:gridSpan w:val="2"/>
            <w:vMerge w:val="restart"/>
            <w:tcBorders>
              <w:top w:val="single" w:sz="8" w:space="0" w:color="auto"/>
              <w:left w:val="single" w:sz="8" w:space="0" w:color="auto"/>
              <w:bottom w:val="single" w:sz="4" w:space="0" w:color="auto"/>
              <w:right w:val="single" w:sz="8" w:space="0" w:color="auto"/>
            </w:tcBorders>
            <w:vAlign w:val="bottom"/>
          </w:tcPr>
          <w:p w:rsidR="00B80A5C" w:rsidRPr="001C5E30" w:rsidRDefault="00B80A5C" w:rsidP="00C83AE0">
            <w:pPr>
              <w:pStyle w:val="Tablehead"/>
              <w:rPr>
                <w:sz w:val="16"/>
                <w:szCs w:val="16"/>
                <w:lang w:val="ru-RU"/>
              </w:rPr>
            </w:pPr>
            <w:r w:rsidRPr="001C5E30">
              <w:rPr>
                <w:rFonts w:eastAsia="Arial Unicode MS"/>
                <w:sz w:val="16"/>
                <w:szCs w:val="16"/>
                <w:lang w:val="ru-RU"/>
              </w:rPr>
              <w:t>Класс</w:t>
            </w:r>
            <w:r w:rsidRPr="001C5E30">
              <w:rPr>
                <w:rFonts w:eastAsia="Arial Unicode MS"/>
                <w:sz w:val="16"/>
                <w:szCs w:val="16"/>
                <w:lang w:val="ru-RU"/>
              </w:rPr>
              <w:br/>
              <w:t>портатив-</w:t>
            </w:r>
            <w:r w:rsidRPr="001C5E30">
              <w:rPr>
                <w:rFonts w:eastAsia="Arial Unicode MS"/>
                <w:sz w:val="16"/>
                <w:szCs w:val="16"/>
                <w:lang w:val="ru-RU"/>
              </w:rPr>
              <w:br/>
              <w:t>ной</w:t>
            </w:r>
            <w:r w:rsidRPr="001C5E30">
              <w:rPr>
                <w:rFonts w:eastAsia="Arial Unicode MS"/>
                <w:sz w:val="16"/>
                <w:szCs w:val="16"/>
                <w:lang w:val="ru-RU"/>
              </w:rPr>
              <w:br/>
              <w:t>станции</w:t>
            </w:r>
            <w:r w:rsidRPr="001C5E30">
              <w:rPr>
                <w:rFonts w:eastAsia="Arial Unicode MS"/>
                <w:sz w:val="16"/>
                <w:szCs w:val="16"/>
                <w:lang w:val="ru-RU"/>
              </w:rPr>
              <w:br/>
              <w:t>H</w:t>
            </w:r>
          </w:p>
        </w:tc>
        <w:tc>
          <w:tcPr>
            <w:tcW w:w="196" w:type="pct"/>
            <w:gridSpan w:val="2"/>
            <w:vMerge w:val="restart"/>
            <w:tcBorders>
              <w:top w:val="single" w:sz="8" w:space="0" w:color="auto"/>
              <w:left w:val="single" w:sz="8" w:space="0" w:color="auto"/>
              <w:right w:val="single" w:sz="8"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r w:rsidRPr="001C5E30">
              <w:rPr>
                <w:sz w:val="16"/>
                <w:szCs w:val="16"/>
                <w:lang w:val="ru-RU"/>
              </w:rPr>
              <w:br/>
              <w:t>и</w:t>
            </w:r>
            <w:r w:rsidRPr="001C5E30">
              <w:rPr>
                <w:sz w:val="16"/>
                <w:szCs w:val="16"/>
                <w:lang w:val="ru-RU"/>
              </w:rPr>
              <w:br/>
              <w:t>без нее</w:t>
            </w:r>
          </w:p>
        </w:tc>
        <w:tc>
          <w:tcPr>
            <w:tcW w:w="28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Береговая</w:t>
            </w:r>
            <w:r w:rsidRPr="001C5E30">
              <w:rPr>
                <w:sz w:val="16"/>
                <w:szCs w:val="16"/>
                <w:lang w:val="ru-RU"/>
              </w:rPr>
              <w:br/>
              <w:t>станция</w:t>
            </w:r>
          </w:p>
        </w:tc>
        <w:tc>
          <w:tcPr>
            <w:tcW w:w="30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Специфи-катор</w:t>
            </w:r>
            <w:r w:rsidRPr="001C5E30">
              <w:rPr>
                <w:sz w:val="16"/>
                <w:szCs w:val="16"/>
                <w:lang w:val="ru-RU"/>
              </w:rPr>
              <w:br/>
              <w:t>формата</w:t>
            </w:r>
            <w:r w:rsidRPr="001C5E30">
              <w:rPr>
                <w:sz w:val="16"/>
                <w:szCs w:val="16"/>
                <w:lang w:val="ru-RU"/>
              </w:rPr>
              <w:br/>
              <w:t>(2 идентич-</w:t>
            </w:r>
            <w:r w:rsidRPr="001C5E30">
              <w:rPr>
                <w:sz w:val="16"/>
                <w:szCs w:val="16"/>
                <w:lang w:val="ru-RU"/>
              </w:rPr>
              <w:br/>
              <w:t>ных)</w:t>
            </w:r>
          </w:p>
        </w:tc>
        <w:tc>
          <w:tcPr>
            <w:tcW w:w="24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29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Категория</w:t>
            </w:r>
            <w:r w:rsidRPr="001C5E30">
              <w:rPr>
                <w:sz w:val="16"/>
                <w:szCs w:val="16"/>
                <w:lang w:val="ru-RU"/>
              </w:rPr>
              <w:br/>
              <w:t>(1)</w:t>
            </w:r>
          </w:p>
        </w:tc>
        <w:tc>
          <w:tcPr>
            <w:tcW w:w="237"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785" w:type="pct"/>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Сообщение</w:t>
            </w:r>
          </w:p>
        </w:tc>
        <w:tc>
          <w:tcPr>
            <w:tcW w:w="20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 xml:space="preserve">EOS </w:t>
            </w:r>
            <w:r w:rsidRPr="001C5E30">
              <w:rPr>
                <w:sz w:val="16"/>
                <w:szCs w:val="16"/>
                <w:lang w:val="ru-RU"/>
              </w:rPr>
              <w:br/>
              <w:t>(1)</w:t>
            </w:r>
          </w:p>
        </w:tc>
        <w:tc>
          <w:tcPr>
            <w:tcW w:w="15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 xml:space="preserve">ECC </w:t>
            </w:r>
            <w:r w:rsidRPr="001C5E30">
              <w:rPr>
                <w:sz w:val="16"/>
                <w:szCs w:val="16"/>
                <w:lang w:val="ru-RU"/>
              </w:rPr>
              <w:br/>
              <w:t>(1)</w:t>
            </w:r>
          </w:p>
        </w:tc>
        <w:tc>
          <w:tcPr>
            <w:tcW w:w="303" w:type="pct"/>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r>
      <w:tr w:rsidR="00B80A5C" w:rsidRPr="001C5E30" w:rsidTr="00C83AE0">
        <w:trPr>
          <w:jc w:val="center"/>
        </w:trPr>
        <w:tc>
          <w:tcPr>
            <w:tcW w:w="333" w:type="pct"/>
            <w:vMerge/>
            <w:tcBorders>
              <w:left w:val="single" w:sz="12" w:space="0" w:color="000000"/>
              <w:right w:val="single" w:sz="8" w:space="0" w:color="auto"/>
            </w:tcBorders>
          </w:tcPr>
          <w:p w:rsidR="00B80A5C" w:rsidRPr="001C5E30" w:rsidRDefault="00B80A5C" w:rsidP="00C83AE0">
            <w:pPr>
              <w:pStyle w:val="Tablehead"/>
              <w:rPr>
                <w:rFonts w:eastAsia="Arial Unicode MS"/>
                <w:bCs/>
                <w:sz w:val="16"/>
                <w:szCs w:val="16"/>
                <w:lang w:val="ru-RU"/>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B80A5C" w:rsidRPr="001C5E30" w:rsidRDefault="00B80A5C" w:rsidP="00C83AE0">
            <w:pPr>
              <w:pStyle w:val="Tablehead"/>
              <w:rPr>
                <w:rFonts w:eastAsia="Arial Unicode MS"/>
                <w:bCs/>
                <w:sz w:val="16"/>
                <w:szCs w:val="16"/>
                <w:lang w:val="ru-RU"/>
              </w:rPr>
            </w:pPr>
          </w:p>
        </w:tc>
        <w:tc>
          <w:tcPr>
            <w:tcW w:w="220" w:type="pct"/>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bCs/>
                <w:sz w:val="16"/>
                <w:szCs w:val="16"/>
                <w:lang w:val="ru-RU"/>
              </w:rPr>
            </w:pPr>
          </w:p>
        </w:tc>
        <w:tc>
          <w:tcPr>
            <w:tcW w:w="231" w:type="pct"/>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bCs/>
                <w:sz w:val="16"/>
                <w:szCs w:val="16"/>
                <w:lang w:val="ru-RU"/>
              </w:rPr>
            </w:pPr>
          </w:p>
        </w:tc>
        <w:tc>
          <w:tcPr>
            <w:tcW w:w="246" w:type="pct"/>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bCs/>
                <w:sz w:val="16"/>
                <w:szCs w:val="16"/>
                <w:lang w:val="ru-RU"/>
              </w:rPr>
            </w:pPr>
          </w:p>
        </w:tc>
        <w:tc>
          <w:tcPr>
            <w:tcW w:w="294" w:type="pct"/>
            <w:gridSpan w:val="2"/>
            <w:vMerge/>
            <w:tcBorders>
              <w:top w:val="single" w:sz="4" w:space="0" w:color="auto"/>
              <w:left w:val="single" w:sz="8" w:space="0" w:color="auto"/>
              <w:bottom w:val="single" w:sz="4" w:space="0" w:color="auto"/>
              <w:right w:val="single" w:sz="8" w:space="0" w:color="auto"/>
            </w:tcBorders>
          </w:tcPr>
          <w:p w:rsidR="00B80A5C" w:rsidRPr="001C5E30" w:rsidRDefault="00B80A5C" w:rsidP="00C83AE0">
            <w:pPr>
              <w:pStyle w:val="Tablehead"/>
              <w:rPr>
                <w:rFonts w:eastAsia="Arial Unicode MS"/>
                <w:bCs/>
                <w:sz w:val="16"/>
                <w:szCs w:val="16"/>
                <w:lang w:val="ru-RU"/>
              </w:rPr>
            </w:pPr>
          </w:p>
        </w:tc>
        <w:tc>
          <w:tcPr>
            <w:tcW w:w="196" w:type="pct"/>
            <w:gridSpan w:val="2"/>
            <w:vMerge/>
            <w:tcBorders>
              <w:left w:val="single" w:sz="8" w:space="0" w:color="auto"/>
              <w:right w:val="single" w:sz="8" w:space="0" w:color="auto"/>
            </w:tcBorders>
          </w:tcPr>
          <w:p w:rsidR="00B80A5C" w:rsidRPr="001C5E30" w:rsidRDefault="00B80A5C" w:rsidP="00C83AE0">
            <w:pPr>
              <w:pStyle w:val="Tablehead"/>
              <w:rPr>
                <w:rFonts w:eastAsia="Arial Unicode MS"/>
                <w:bCs/>
                <w:sz w:val="16"/>
                <w:szCs w:val="16"/>
                <w:lang w:val="ru-RU"/>
              </w:rPr>
            </w:pPr>
          </w:p>
        </w:tc>
        <w:tc>
          <w:tcPr>
            <w:tcW w:w="284" w:type="pct"/>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bCs/>
                <w:sz w:val="16"/>
                <w:szCs w:val="16"/>
                <w:lang w:val="ru-RU"/>
              </w:rPr>
            </w:pPr>
          </w:p>
        </w:tc>
        <w:tc>
          <w:tcPr>
            <w:tcW w:w="304" w:type="pct"/>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246" w:type="pct"/>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294" w:type="pct"/>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237" w:type="pct"/>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504" w:type="pct"/>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1</w:t>
            </w:r>
          </w:p>
        </w:tc>
        <w:tc>
          <w:tcPr>
            <w:tcW w:w="281" w:type="pct"/>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2</w:t>
            </w:r>
          </w:p>
        </w:tc>
        <w:tc>
          <w:tcPr>
            <w:tcW w:w="204" w:type="pct"/>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156" w:type="pct"/>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303" w:type="pct"/>
            <w:vMerge/>
            <w:tcBorders>
              <w:top w:val="nil"/>
              <w:left w:val="single" w:sz="4" w:space="0" w:color="auto"/>
              <w:bottom w:val="single" w:sz="8" w:space="0" w:color="000000"/>
              <w:right w:val="single" w:sz="12" w:space="0" w:color="auto"/>
            </w:tcBorders>
            <w:vAlign w:val="center"/>
          </w:tcPr>
          <w:p w:rsidR="00B80A5C" w:rsidRPr="001C5E30" w:rsidRDefault="00B80A5C" w:rsidP="00C83AE0">
            <w:pPr>
              <w:pStyle w:val="Tablehead"/>
              <w:rPr>
                <w:rFonts w:eastAsia="Arial Unicode MS"/>
                <w:bCs/>
                <w:sz w:val="16"/>
                <w:szCs w:val="16"/>
                <w:lang w:val="ru-RU"/>
              </w:rPr>
            </w:pPr>
          </w:p>
        </w:tc>
      </w:tr>
      <w:tr w:rsidR="00B80A5C" w:rsidRPr="001C5E30" w:rsidTr="00C83AE0">
        <w:trPr>
          <w:trHeight w:val="345"/>
          <w:jc w:val="center"/>
        </w:trPr>
        <w:tc>
          <w:tcPr>
            <w:tcW w:w="333" w:type="pct"/>
            <w:vMerge/>
            <w:tcBorders>
              <w:left w:val="single" w:sz="12" w:space="0" w:color="000000"/>
              <w:right w:val="single" w:sz="8" w:space="0" w:color="auto"/>
            </w:tcBorders>
          </w:tcPr>
          <w:p w:rsidR="00B80A5C" w:rsidRPr="001C5E30" w:rsidRDefault="00B80A5C" w:rsidP="00C83AE0">
            <w:pPr>
              <w:pStyle w:val="Tablehead"/>
              <w:rPr>
                <w:rFonts w:eastAsia="Arial Unicode MS"/>
                <w:bCs/>
                <w:sz w:val="16"/>
                <w:szCs w:val="16"/>
                <w:lang w:val="ru-RU"/>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B80A5C" w:rsidRPr="001C5E30" w:rsidRDefault="00B80A5C" w:rsidP="00C83AE0">
            <w:pPr>
              <w:pStyle w:val="Tablehead"/>
              <w:rPr>
                <w:rFonts w:eastAsia="Arial Unicode MS"/>
                <w:bCs/>
                <w:sz w:val="16"/>
                <w:szCs w:val="16"/>
                <w:lang w:val="ru-RU"/>
              </w:rPr>
            </w:pPr>
          </w:p>
        </w:tc>
        <w:tc>
          <w:tcPr>
            <w:tcW w:w="220" w:type="pct"/>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bCs/>
                <w:sz w:val="16"/>
                <w:szCs w:val="16"/>
                <w:lang w:val="ru-RU"/>
              </w:rPr>
            </w:pPr>
          </w:p>
        </w:tc>
        <w:tc>
          <w:tcPr>
            <w:tcW w:w="231" w:type="pct"/>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bCs/>
                <w:sz w:val="16"/>
                <w:szCs w:val="16"/>
                <w:lang w:val="ru-RU"/>
              </w:rPr>
            </w:pPr>
          </w:p>
        </w:tc>
        <w:tc>
          <w:tcPr>
            <w:tcW w:w="246" w:type="pct"/>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bCs/>
                <w:sz w:val="16"/>
                <w:szCs w:val="16"/>
                <w:lang w:val="ru-RU"/>
              </w:rPr>
            </w:pPr>
          </w:p>
        </w:tc>
        <w:tc>
          <w:tcPr>
            <w:tcW w:w="294" w:type="pct"/>
            <w:gridSpan w:val="2"/>
            <w:vMerge/>
            <w:tcBorders>
              <w:top w:val="single" w:sz="4" w:space="0" w:color="auto"/>
              <w:left w:val="single" w:sz="8" w:space="0" w:color="auto"/>
              <w:bottom w:val="single" w:sz="4" w:space="0" w:color="auto"/>
              <w:right w:val="single" w:sz="8" w:space="0" w:color="auto"/>
            </w:tcBorders>
          </w:tcPr>
          <w:p w:rsidR="00B80A5C" w:rsidRPr="001C5E30" w:rsidRDefault="00B80A5C" w:rsidP="00C83AE0">
            <w:pPr>
              <w:pStyle w:val="Tablehead"/>
              <w:rPr>
                <w:rFonts w:eastAsia="Arial Unicode MS"/>
                <w:bCs/>
                <w:sz w:val="16"/>
                <w:szCs w:val="16"/>
                <w:lang w:val="ru-RU"/>
              </w:rPr>
            </w:pPr>
          </w:p>
        </w:tc>
        <w:tc>
          <w:tcPr>
            <w:tcW w:w="196" w:type="pct"/>
            <w:gridSpan w:val="2"/>
            <w:vMerge/>
            <w:tcBorders>
              <w:left w:val="single" w:sz="8" w:space="0" w:color="auto"/>
              <w:bottom w:val="single" w:sz="4" w:space="0" w:color="000000"/>
              <w:right w:val="single" w:sz="8" w:space="0" w:color="auto"/>
            </w:tcBorders>
          </w:tcPr>
          <w:p w:rsidR="00B80A5C" w:rsidRPr="001C5E30" w:rsidRDefault="00B80A5C" w:rsidP="00C83AE0">
            <w:pPr>
              <w:pStyle w:val="Tablehead"/>
              <w:rPr>
                <w:rFonts w:eastAsia="Arial Unicode MS"/>
                <w:bCs/>
                <w:sz w:val="16"/>
                <w:szCs w:val="16"/>
                <w:lang w:val="ru-RU"/>
              </w:rPr>
            </w:pPr>
          </w:p>
        </w:tc>
        <w:tc>
          <w:tcPr>
            <w:tcW w:w="284" w:type="pct"/>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bCs/>
                <w:sz w:val="16"/>
                <w:szCs w:val="16"/>
                <w:lang w:val="ru-RU"/>
              </w:rPr>
            </w:pPr>
          </w:p>
        </w:tc>
        <w:tc>
          <w:tcPr>
            <w:tcW w:w="304" w:type="pct"/>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246" w:type="pct"/>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294" w:type="pct"/>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237" w:type="pct"/>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1-я теле-</w:t>
            </w:r>
            <w:r w:rsidRPr="001C5E30">
              <w:rPr>
                <w:sz w:val="16"/>
                <w:szCs w:val="16"/>
                <w:lang w:val="ru-RU"/>
              </w:rPr>
              <w:br/>
              <w:t>команда</w:t>
            </w:r>
            <w:r w:rsidRPr="001C5E30">
              <w:rPr>
                <w:sz w:val="16"/>
                <w:szCs w:val="16"/>
                <w:lang w:val="ru-RU"/>
              </w:rPr>
              <w:br/>
              <w:t>(1)</w:t>
            </w:r>
          </w:p>
        </w:tc>
        <w:tc>
          <w:tcPr>
            <w:tcW w:w="249"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rPr>
                <w:rFonts w:eastAsia="Arial Unicode MS"/>
                <w:sz w:val="16"/>
                <w:szCs w:val="16"/>
                <w:lang w:val="ru-RU"/>
              </w:rPr>
            </w:pPr>
            <w:r w:rsidRPr="001C5E30">
              <w:rPr>
                <w:sz w:val="16"/>
                <w:szCs w:val="16"/>
                <w:lang w:val="ru-RU"/>
              </w:rPr>
              <w:t>2-я теле-</w:t>
            </w:r>
            <w:r w:rsidRPr="001C5E30">
              <w:rPr>
                <w:sz w:val="16"/>
                <w:szCs w:val="16"/>
                <w:lang w:val="ru-RU"/>
              </w:rPr>
              <w:br/>
              <w:t>команда</w:t>
            </w:r>
            <w:r w:rsidRPr="001C5E30">
              <w:rPr>
                <w:sz w:val="16"/>
                <w:szCs w:val="16"/>
                <w:lang w:val="ru-RU"/>
              </w:rPr>
              <w:br/>
              <w:t>(1)</w:t>
            </w:r>
          </w:p>
        </w:tc>
        <w:tc>
          <w:tcPr>
            <w:tcW w:w="281"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Частота</w:t>
            </w:r>
            <w:r w:rsidRPr="001C5E30">
              <w:rPr>
                <w:sz w:val="16"/>
                <w:szCs w:val="16"/>
                <w:lang w:val="ru-RU"/>
              </w:rPr>
              <w:br/>
              <w:t>(6) или (8)</w:t>
            </w:r>
          </w:p>
        </w:tc>
        <w:tc>
          <w:tcPr>
            <w:tcW w:w="204" w:type="pct"/>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156" w:type="pct"/>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303" w:type="pct"/>
            <w:vMerge/>
            <w:tcBorders>
              <w:top w:val="nil"/>
              <w:left w:val="single" w:sz="4" w:space="0" w:color="auto"/>
              <w:bottom w:val="single" w:sz="8" w:space="0" w:color="000000"/>
              <w:right w:val="single" w:sz="12" w:space="0" w:color="auto"/>
            </w:tcBorders>
            <w:vAlign w:val="center"/>
          </w:tcPr>
          <w:p w:rsidR="00B80A5C" w:rsidRPr="001C5E30" w:rsidRDefault="00B80A5C" w:rsidP="00C83AE0">
            <w:pPr>
              <w:pStyle w:val="Tablehead"/>
              <w:rPr>
                <w:rFonts w:eastAsia="Arial Unicode MS"/>
                <w:bCs/>
                <w:sz w:val="16"/>
                <w:szCs w:val="16"/>
                <w:lang w:val="ru-RU"/>
              </w:rPr>
            </w:pPr>
          </w:p>
        </w:tc>
      </w:tr>
      <w:tr w:rsidR="00B80A5C" w:rsidRPr="001C5E30" w:rsidTr="00C83AE0">
        <w:trPr>
          <w:jc w:val="center"/>
        </w:trPr>
        <w:tc>
          <w:tcPr>
            <w:tcW w:w="333" w:type="pct"/>
            <w:vMerge/>
            <w:tcBorders>
              <w:left w:val="single" w:sz="12" w:space="0" w:color="000000"/>
              <w:bottom w:val="double" w:sz="4" w:space="0" w:color="auto"/>
              <w:right w:val="single" w:sz="8" w:space="0" w:color="auto"/>
            </w:tcBorders>
          </w:tcPr>
          <w:p w:rsidR="00B80A5C" w:rsidRPr="001C5E30" w:rsidRDefault="00B80A5C" w:rsidP="00C83AE0">
            <w:pPr>
              <w:pStyle w:val="Tablehead"/>
              <w:rPr>
                <w:rFonts w:eastAsia="Arial Unicode MS"/>
                <w:bCs/>
                <w:sz w:val="16"/>
                <w:szCs w:val="16"/>
                <w:lang w:val="ru-RU"/>
              </w:rPr>
            </w:pPr>
          </w:p>
        </w:tc>
        <w:tc>
          <w:tcPr>
            <w:tcW w:w="667" w:type="pct"/>
            <w:vMerge/>
            <w:tcBorders>
              <w:top w:val="single" w:sz="8" w:space="0" w:color="auto"/>
              <w:left w:val="single" w:sz="8" w:space="0" w:color="auto"/>
              <w:bottom w:val="double" w:sz="4" w:space="0" w:color="auto"/>
              <w:right w:val="single" w:sz="8" w:space="0" w:color="auto"/>
            </w:tcBorders>
            <w:vAlign w:val="center"/>
          </w:tcPr>
          <w:p w:rsidR="00B80A5C" w:rsidRPr="001C5E30" w:rsidRDefault="00B80A5C" w:rsidP="00C83AE0">
            <w:pPr>
              <w:pStyle w:val="Tablehead"/>
              <w:rPr>
                <w:rFonts w:eastAsia="Arial Unicode MS"/>
                <w:bCs/>
                <w:sz w:val="16"/>
                <w:szCs w:val="16"/>
                <w:lang w:val="ru-RU"/>
              </w:rPr>
            </w:pPr>
          </w:p>
        </w:tc>
        <w:tc>
          <w:tcPr>
            <w:tcW w:w="113"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Tx</w:t>
            </w:r>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Rx</w:t>
            </w:r>
          </w:p>
        </w:tc>
        <w:tc>
          <w:tcPr>
            <w:tcW w:w="121"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Tx</w:t>
            </w:r>
          </w:p>
        </w:tc>
        <w:tc>
          <w:tcPr>
            <w:tcW w:w="110"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Rx</w:t>
            </w:r>
          </w:p>
        </w:tc>
        <w:tc>
          <w:tcPr>
            <w:tcW w:w="118"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Tx</w:t>
            </w:r>
          </w:p>
        </w:tc>
        <w:tc>
          <w:tcPr>
            <w:tcW w:w="128"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Rx</w:t>
            </w:r>
          </w:p>
        </w:tc>
        <w:tc>
          <w:tcPr>
            <w:tcW w:w="148" w:type="pct"/>
            <w:tcBorders>
              <w:top w:val="single" w:sz="4" w:space="0" w:color="auto"/>
              <w:left w:val="nil"/>
              <w:bottom w:val="double" w:sz="4" w:space="0" w:color="auto"/>
              <w:right w:val="single" w:sz="6"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Tx</w:t>
            </w:r>
          </w:p>
        </w:tc>
        <w:tc>
          <w:tcPr>
            <w:tcW w:w="146" w:type="pct"/>
            <w:tcBorders>
              <w:top w:val="single" w:sz="4" w:space="0" w:color="auto"/>
              <w:left w:val="single" w:sz="6" w:space="0" w:color="auto"/>
              <w:bottom w:val="double" w:sz="4" w:space="0" w:color="auto"/>
              <w:right w:val="single" w:sz="8"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Rx</w:t>
            </w:r>
          </w:p>
        </w:tc>
        <w:tc>
          <w:tcPr>
            <w:tcW w:w="98" w:type="pct"/>
            <w:tcBorders>
              <w:top w:val="nil"/>
              <w:left w:val="single" w:sz="8" w:space="0" w:color="auto"/>
              <w:bottom w:val="double" w:sz="4" w:space="0" w:color="auto"/>
              <w:right w:val="single" w:sz="8"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Tx</w:t>
            </w:r>
          </w:p>
        </w:tc>
        <w:tc>
          <w:tcPr>
            <w:tcW w:w="98" w:type="pct"/>
            <w:tcBorders>
              <w:top w:val="nil"/>
              <w:left w:val="single" w:sz="8" w:space="0" w:color="auto"/>
              <w:bottom w:val="double" w:sz="4" w:space="0" w:color="auto"/>
              <w:right w:val="single" w:sz="8"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Rx</w:t>
            </w:r>
          </w:p>
        </w:tc>
        <w:tc>
          <w:tcPr>
            <w:tcW w:w="121" w:type="pct"/>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Tx</w:t>
            </w:r>
          </w:p>
        </w:tc>
        <w:tc>
          <w:tcPr>
            <w:tcW w:w="163"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Rx</w:t>
            </w:r>
          </w:p>
        </w:tc>
        <w:tc>
          <w:tcPr>
            <w:tcW w:w="304" w:type="pct"/>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246" w:type="pct"/>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294" w:type="pct"/>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237" w:type="pct"/>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255" w:type="pct"/>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249" w:type="pct"/>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281" w:type="pct"/>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204" w:type="pct"/>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156" w:type="pct"/>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303" w:type="pct"/>
            <w:vMerge/>
            <w:tcBorders>
              <w:top w:val="nil"/>
              <w:left w:val="single" w:sz="4" w:space="0" w:color="auto"/>
              <w:bottom w:val="double" w:sz="4" w:space="0" w:color="auto"/>
              <w:right w:val="single" w:sz="12" w:space="0" w:color="auto"/>
            </w:tcBorders>
            <w:vAlign w:val="center"/>
          </w:tcPr>
          <w:p w:rsidR="00B80A5C" w:rsidRPr="001C5E30" w:rsidRDefault="00B80A5C" w:rsidP="00C83AE0">
            <w:pPr>
              <w:pStyle w:val="Tablehead"/>
              <w:rPr>
                <w:rFonts w:eastAsia="Arial Unicode MS"/>
                <w:bCs/>
                <w:sz w:val="16"/>
                <w:szCs w:val="16"/>
                <w:lang w:val="ru-RU"/>
              </w:rPr>
            </w:pPr>
          </w:p>
        </w:tc>
      </w:tr>
      <w:tr w:rsidR="00B80A5C" w:rsidRPr="001C5E30" w:rsidTr="00C83AE0">
        <w:trPr>
          <w:jc w:val="center"/>
        </w:trPr>
        <w:tc>
          <w:tcPr>
            <w:tcW w:w="333" w:type="pct"/>
            <w:tcBorders>
              <w:top w:val="double" w:sz="4" w:space="0" w:color="auto"/>
              <w:left w:val="single" w:sz="12" w:space="0" w:color="auto"/>
              <w:right w:val="single" w:sz="8" w:space="0" w:color="auto"/>
            </w:tcBorders>
          </w:tcPr>
          <w:p w:rsidR="00B80A5C" w:rsidRPr="001C5E30" w:rsidRDefault="00B80A5C" w:rsidP="00C83AE0">
            <w:pPr>
              <w:pStyle w:val="Tabletext"/>
              <w:ind w:left="57"/>
              <w:rPr>
                <w:sz w:val="16"/>
                <w:szCs w:val="16"/>
                <w:lang w:val="ru-RU"/>
              </w:rPr>
            </w:pPr>
            <w:r w:rsidRPr="001C5E30">
              <w:rPr>
                <w:sz w:val="16"/>
                <w:szCs w:val="16"/>
                <w:lang w:val="ru-RU"/>
              </w:rPr>
              <w:t>СЧ/ВЧ</w:t>
            </w:r>
          </w:p>
        </w:tc>
        <w:tc>
          <w:tcPr>
            <w:tcW w:w="667" w:type="pct"/>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ind w:left="57"/>
              <w:jc w:val="left"/>
              <w:rPr>
                <w:rFonts w:eastAsia="Arial Unicode MS"/>
                <w:sz w:val="16"/>
                <w:szCs w:val="16"/>
                <w:lang w:val="ru-RU"/>
              </w:rPr>
            </w:pPr>
            <w:r w:rsidRPr="001C5E30">
              <w:rPr>
                <w:sz w:val="16"/>
                <w:szCs w:val="16"/>
                <w:lang w:val="ru-RU"/>
              </w:rPr>
              <w:t>J3E (RT)</w:t>
            </w:r>
          </w:p>
        </w:tc>
        <w:tc>
          <w:tcPr>
            <w:tcW w:w="11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121" w:type="pct"/>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110" w:type="pct"/>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118"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128"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148" w:type="pct"/>
            <w:tcBorders>
              <w:top w:val="double" w:sz="4" w:space="0" w:color="auto"/>
              <w:left w:val="nil"/>
              <w:bottom w:val="single" w:sz="4" w:space="0" w:color="auto"/>
              <w:right w:val="single" w:sz="6" w:space="0" w:color="auto"/>
            </w:tcBorders>
            <w:shd w:val="clear" w:color="auto" w:fill="BFBFBF" w:themeFill="background1" w:themeFillShade="BF"/>
            <w:vAlign w:val="center"/>
          </w:tcPr>
          <w:p w:rsidR="00B80A5C" w:rsidRPr="001C5E30" w:rsidRDefault="00B80A5C" w:rsidP="00C83AE0">
            <w:pPr>
              <w:spacing w:after="120"/>
              <w:jc w:val="center"/>
              <w:rPr>
                <w:rFonts w:ascii="Wingdings" w:hAnsi="Wingdings"/>
                <w:sz w:val="16"/>
                <w:szCs w:val="16"/>
                <w:lang w:val="ru-RU"/>
              </w:rPr>
            </w:pPr>
          </w:p>
        </w:tc>
        <w:tc>
          <w:tcPr>
            <w:tcW w:w="146" w:type="pct"/>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after="120"/>
              <w:jc w:val="center"/>
              <w:rPr>
                <w:rFonts w:ascii="Wingdings" w:hAnsi="Wingdings"/>
                <w:sz w:val="16"/>
                <w:szCs w:val="16"/>
                <w:lang w:val="ru-RU"/>
              </w:rPr>
            </w:pPr>
          </w:p>
        </w:tc>
        <w:tc>
          <w:tcPr>
            <w:tcW w:w="98" w:type="pct"/>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after="120"/>
              <w:jc w:val="center"/>
              <w:rPr>
                <w:rFonts w:ascii="Wingdings" w:hAnsi="Wingdings"/>
                <w:sz w:val="16"/>
                <w:szCs w:val="16"/>
                <w:lang w:val="ru-RU"/>
              </w:rPr>
            </w:pPr>
          </w:p>
        </w:tc>
        <w:tc>
          <w:tcPr>
            <w:tcW w:w="98" w:type="pct"/>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after="120"/>
              <w:jc w:val="center"/>
              <w:rPr>
                <w:rFonts w:ascii="Wingdings" w:hAnsi="Wingdings"/>
                <w:sz w:val="16"/>
                <w:szCs w:val="16"/>
                <w:lang w:val="ru-RU"/>
              </w:rPr>
            </w:pPr>
          </w:p>
        </w:tc>
        <w:tc>
          <w:tcPr>
            <w:tcW w:w="121" w:type="pct"/>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163"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30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102</w:t>
            </w:r>
          </w:p>
        </w:tc>
        <w:tc>
          <w:tcPr>
            <w:tcW w:w="24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rFonts w:eastAsia="Arial Unicode MS"/>
                <w:sz w:val="16"/>
                <w:szCs w:val="16"/>
                <w:lang w:val="ru-RU"/>
              </w:rPr>
              <w:t>Область</w:t>
            </w:r>
          </w:p>
        </w:tc>
        <w:tc>
          <w:tcPr>
            <w:tcW w:w="29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108 или 110</w:t>
            </w:r>
          </w:p>
        </w:tc>
        <w:tc>
          <w:tcPr>
            <w:tcW w:w="237"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109</w:t>
            </w:r>
          </w:p>
        </w:tc>
        <w:tc>
          <w:tcPr>
            <w:tcW w:w="249"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281"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Частота</w:t>
            </w:r>
          </w:p>
        </w:tc>
        <w:tc>
          <w:tcPr>
            <w:tcW w:w="20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15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303" w:type="pct"/>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r>
      <w:tr w:rsidR="00B80A5C" w:rsidRPr="001C5E30" w:rsidTr="00C83AE0">
        <w:trPr>
          <w:jc w:val="center"/>
        </w:trPr>
        <w:tc>
          <w:tcPr>
            <w:tcW w:w="333" w:type="pct"/>
            <w:tcBorders>
              <w:left w:val="single" w:sz="12" w:space="0" w:color="auto"/>
              <w:right w:val="single" w:sz="8" w:space="0" w:color="auto"/>
            </w:tcBorders>
          </w:tcPr>
          <w:p w:rsidR="00B80A5C" w:rsidRPr="001C5E30" w:rsidRDefault="00B80A5C" w:rsidP="00C83AE0">
            <w:pPr>
              <w:spacing w:after="120"/>
              <w:ind w:left="57"/>
              <w:rPr>
                <w:sz w:val="16"/>
                <w:szCs w:val="16"/>
                <w:lang w:val="ru-RU"/>
              </w:rPr>
            </w:pPr>
          </w:p>
        </w:tc>
        <w:tc>
          <w:tcPr>
            <w:tcW w:w="667" w:type="pct"/>
            <w:tcBorders>
              <w:top w:val="nil"/>
              <w:left w:val="single" w:sz="8"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ind w:left="57"/>
              <w:jc w:val="left"/>
              <w:rPr>
                <w:rFonts w:eastAsia="Arial Unicode MS"/>
                <w:sz w:val="16"/>
                <w:szCs w:val="16"/>
                <w:lang w:val="ru-RU"/>
              </w:rPr>
            </w:pPr>
            <w:r w:rsidRPr="001C5E30">
              <w:rPr>
                <w:sz w:val="16"/>
                <w:szCs w:val="16"/>
                <w:lang w:val="ru-RU"/>
              </w:rPr>
              <w:t>F1B (FEC)</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121"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110"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118"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rFonts w:ascii="Arial" w:hAnsi="Arial" w:cs="Arial"/>
                <w:sz w:val="16"/>
                <w:szCs w:val="16"/>
                <w:lang w:val="ru-RU"/>
              </w:rPr>
              <w:t>–</w:t>
            </w:r>
          </w:p>
        </w:tc>
        <w:tc>
          <w:tcPr>
            <w:tcW w:w="128"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rFonts w:ascii="Arial" w:hAnsi="Arial" w:cs="Arial"/>
                <w:sz w:val="16"/>
                <w:szCs w:val="16"/>
                <w:lang w:val="ru-RU"/>
              </w:rPr>
              <w:t>–</w:t>
            </w:r>
          </w:p>
        </w:tc>
        <w:tc>
          <w:tcPr>
            <w:tcW w:w="148" w:type="pct"/>
            <w:tcBorders>
              <w:top w:val="nil"/>
              <w:left w:val="nil"/>
              <w:bottom w:val="single" w:sz="4" w:space="0" w:color="auto"/>
              <w:right w:val="single" w:sz="6" w:space="0" w:color="auto"/>
            </w:tcBorders>
            <w:shd w:val="clear" w:color="auto" w:fill="BFBFBF" w:themeFill="background1" w:themeFillShade="BF"/>
            <w:vAlign w:val="center"/>
          </w:tcPr>
          <w:p w:rsidR="00B80A5C" w:rsidRPr="001C5E30" w:rsidRDefault="00B80A5C" w:rsidP="00C83AE0">
            <w:pPr>
              <w:spacing w:after="120"/>
              <w:jc w:val="center"/>
              <w:rPr>
                <w:rFonts w:ascii="Wingdings" w:hAnsi="Wingdings"/>
                <w:sz w:val="16"/>
                <w:szCs w:val="16"/>
                <w:lang w:val="ru-RU"/>
              </w:rPr>
            </w:pPr>
          </w:p>
        </w:tc>
        <w:tc>
          <w:tcPr>
            <w:tcW w:w="146" w:type="pct"/>
            <w:tcBorders>
              <w:top w:val="nil"/>
              <w:left w:val="single" w:sz="6"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after="120"/>
              <w:jc w:val="center"/>
              <w:rPr>
                <w:rFonts w:ascii="Wingdings" w:hAnsi="Wingdings"/>
                <w:sz w:val="16"/>
                <w:szCs w:val="16"/>
                <w:lang w:val="ru-RU"/>
              </w:rPr>
            </w:pPr>
          </w:p>
        </w:tc>
        <w:tc>
          <w:tcPr>
            <w:tcW w:w="98"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after="120"/>
              <w:jc w:val="center"/>
              <w:rPr>
                <w:rFonts w:ascii="Wingdings" w:hAnsi="Wingdings"/>
                <w:sz w:val="16"/>
                <w:szCs w:val="16"/>
                <w:lang w:val="ru-RU"/>
              </w:rPr>
            </w:pPr>
          </w:p>
        </w:tc>
        <w:tc>
          <w:tcPr>
            <w:tcW w:w="98"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after="120"/>
              <w:jc w:val="center"/>
              <w:rPr>
                <w:rFonts w:ascii="Wingdings" w:hAnsi="Wingdings"/>
                <w:sz w:val="16"/>
                <w:szCs w:val="16"/>
                <w:lang w:val="ru-RU"/>
              </w:rPr>
            </w:pPr>
          </w:p>
        </w:tc>
        <w:tc>
          <w:tcPr>
            <w:tcW w:w="121"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163"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304"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102</w:t>
            </w:r>
          </w:p>
        </w:tc>
        <w:tc>
          <w:tcPr>
            <w:tcW w:w="246"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rFonts w:eastAsia="Arial Unicode MS"/>
                <w:sz w:val="16"/>
                <w:szCs w:val="16"/>
                <w:lang w:val="ru-RU"/>
              </w:rPr>
              <w:t>Область</w:t>
            </w:r>
          </w:p>
        </w:tc>
        <w:tc>
          <w:tcPr>
            <w:tcW w:w="294"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108 или 110</w:t>
            </w:r>
          </w:p>
        </w:tc>
        <w:tc>
          <w:tcPr>
            <w:tcW w:w="237"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113</w:t>
            </w:r>
          </w:p>
        </w:tc>
        <w:tc>
          <w:tcPr>
            <w:tcW w:w="249"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281"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Частота</w:t>
            </w:r>
          </w:p>
        </w:tc>
        <w:tc>
          <w:tcPr>
            <w:tcW w:w="204"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156"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303" w:type="pct"/>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r>
      <w:tr w:rsidR="00B80A5C" w:rsidRPr="001C5E30" w:rsidTr="00C83AE0">
        <w:trPr>
          <w:jc w:val="center"/>
        </w:trPr>
        <w:tc>
          <w:tcPr>
            <w:tcW w:w="333" w:type="pct"/>
            <w:tcBorders>
              <w:left w:val="single" w:sz="12" w:space="0" w:color="auto"/>
              <w:right w:val="single" w:sz="8" w:space="0" w:color="auto"/>
            </w:tcBorders>
          </w:tcPr>
          <w:p w:rsidR="00B80A5C" w:rsidRPr="001C5E30" w:rsidRDefault="00B80A5C" w:rsidP="00C83AE0">
            <w:pPr>
              <w:spacing w:after="120"/>
              <w:ind w:left="57"/>
              <w:rPr>
                <w:sz w:val="16"/>
                <w:szCs w:val="16"/>
                <w:lang w:val="ru-RU"/>
              </w:rPr>
            </w:pPr>
          </w:p>
        </w:tc>
        <w:tc>
          <w:tcPr>
            <w:tcW w:w="667" w:type="pct"/>
            <w:tcBorders>
              <w:top w:val="nil"/>
              <w:left w:val="single" w:sz="8" w:space="0" w:color="auto"/>
              <w:bottom w:val="nil"/>
              <w:right w:val="single" w:sz="8" w:space="0" w:color="auto"/>
            </w:tcBorders>
            <w:noWrap/>
            <w:tcMar>
              <w:top w:w="18" w:type="dxa"/>
              <w:left w:w="18" w:type="dxa"/>
              <w:bottom w:w="0" w:type="dxa"/>
              <w:right w:w="18" w:type="dxa"/>
            </w:tcMar>
          </w:tcPr>
          <w:p w:rsidR="00B80A5C" w:rsidRPr="001C5E30" w:rsidRDefault="00B80A5C" w:rsidP="00C83AE0">
            <w:pPr>
              <w:pStyle w:val="Tabletext"/>
              <w:ind w:left="57"/>
              <w:jc w:val="left"/>
              <w:rPr>
                <w:rFonts w:eastAsia="Arial Unicode MS"/>
                <w:sz w:val="16"/>
                <w:szCs w:val="16"/>
                <w:lang w:val="ru-RU"/>
              </w:rPr>
            </w:pPr>
            <w:r w:rsidRPr="001C5E30">
              <w:rPr>
                <w:sz w:val="16"/>
                <w:szCs w:val="16"/>
                <w:lang w:val="ru-RU"/>
              </w:rPr>
              <w:t>Санитарно-</w:t>
            </w:r>
            <w:r w:rsidRPr="001C5E30">
              <w:rPr>
                <w:sz w:val="16"/>
                <w:szCs w:val="16"/>
                <w:lang w:val="ru-RU"/>
              </w:rPr>
              <w:br/>
              <w:t>транспортные</w:t>
            </w:r>
            <w:r w:rsidRPr="001C5E30">
              <w:rPr>
                <w:sz w:val="16"/>
                <w:szCs w:val="16"/>
                <w:lang w:val="ru-RU"/>
              </w:rPr>
              <w:br/>
              <w:t>средства</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121" w:type="pct"/>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110" w:type="pct"/>
            <w:tcBorders>
              <w:top w:val="single" w:sz="4" w:space="0" w:color="auto"/>
              <w:left w:val="nil"/>
              <w:bottom w:val="sing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118" w:type="pct"/>
            <w:tcBorders>
              <w:top w:val="nil"/>
              <w:left w:val="nil"/>
              <w:bottom w:val="nil"/>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rFonts w:ascii="Arial" w:hAnsi="Arial" w:cs="Arial"/>
                <w:sz w:val="16"/>
                <w:szCs w:val="16"/>
                <w:lang w:val="ru-RU"/>
              </w:rPr>
              <w:t>–</w:t>
            </w:r>
          </w:p>
        </w:tc>
        <w:tc>
          <w:tcPr>
            <w:tcW w:w="128" w:type="pct"/>
            <w:tcBorders>
              <w:top w:val="nil"/>
              <w:left w:val="nil"/>
              <w:bottom w:val="nil"/>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rFonts w:ascii="Arial" w:hAnsi="Arial" w:cs="Arial"/>
                <w:sz w:val="16"/>
                <w:szCs w:val="16"/>
                <w:lang w:val="ru-RU"/>
              </w:rPr>
              <w:t>–</w:t>
            </w:r>
          </w:p>
        </w:tc>
        <w:tc>
          <w:tcPr>
            <w:tcW w:w="148" w:type="pct"/>
            <w:tcBorders>
              <w:top w:val="nil"/>
              <w:left w:val="nil"/>
              <w:bottom w:val="single" w:sz="4" w:space="0" w:color="auto"/>
              <w:right w:val="single" w:sz="6" w:space="0" w:color="auto"/>
            </w:tcBorders>
            <w:shd w:val="clear" w:color="auto" w:fill="BFBFBF" w:themeFill="background1" w:themeFillShade="BF"/>
            <w:vAlign w:val="center"/>
          </w:tcPr>
          <w:p w:rsidR="00B80A5C" w:rsidRPr="001C5E30" w:rsidRDefault="00B80A5C" w:rsidP="00C83AE0">
            <w:pPr>
              <w:spacing w:after="120"/>
              <w:jc w:val="center"/>
              <w:rPr>
                <w:rFonts w:ascii="Wingdings" w:hAnsi="Wingdings"/>
                <w:sz w:val="16"/>
                <w:szCs w:val="16"/>
                <w:lang w:val="ru-RU"/>
              </w:rPr>
            </w:pPr>
          </w:p>
        </w:tc>
        <w:tc>
          <w:tcPr>
            <w:tcW w:w="146" w:type="pct"/>
            <w:tcBorders>
              <w:top w:val="nil"/>
              <w:left w:val="single" w:sz="6"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after="120"/>
              <w:jc w:val="center"/>
              <w:rPr>
                <w:rFonts w:ascii="Wingdings" w:hAnsi="Wingdings"/>
                <w:sz w:val="16"/>
                <w:szCs w:val="16"/>
                <w:lang w:val="ru-RU"/>
              </w:rPr>
            </w:pPr>
          </w:p>
        </w:tc>
        <w:tc>
          <w:tcPr>
            <w:tcW w:w="98"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after="120"/>
              <w:jc w:val="center"/>
              <w:rPr>
                <w:rFonts w:ascii="Arial" w:hAnsi="Arial" w:cs="Arial"/>
                <w:sz w:val="16"/>
                <w:szCs w:val="16"/>
                <w:lang w:val="ru-RU"/>
              </w:rPr>
            </w:pPr>
          </w:p>
        </w:tc>
        <w:tc>
          <w:tcPr>
            <w:tcW w:w="98"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after="120"/>
              <w:jc w:val="center"/>
              <w:rPr>
                <w:rFonts w:ascii="Arial" w:hAnsi="Arial" w:cs="Arial"/>
                <w:sz w:val="16"/>
                <w:szCs w:val="16"/>
                <w:lang w:val="ru-RU"/>
              </w:rPr>
            </w:pPr>
          </w:p>
        </w:tc>
        <w:tc>
          <w:tcPr>
            <w:tcW w:w="121"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rFonts w:ascii="Arial" w:hAnsi="Arial" w:cs="Arial"/>
                <w:sz w:val="16"/>
                <w:szCs w:val="16"/>
                <w:lang w:val="ru-RU"/>
              </w:rPr>
              <w:t>–</w:t>
            </w:r>
          </w:p>
        </w:tc>
        <w:tc>
          <w:tcPr>
            <w:tcW w:w="163"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304" w:type="pct"/>
            <w:tcBorders>
              <w:top w:val="nil"/>
              <w:left w:val="nil"/>
              <w:bottom w:val="nil"/>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102</w:t>
            </w:r>
          </w:p>
        </w:tc>
        <w:tc>
          <w:tcPr>
            <w:tcW w:w="246" w:type="pct"/>
            <w:tcBorders>
              <w:top w:val="nil"/>
              <w:left w:val="nil"/>
              <w:bottom w:val="nil"/>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rFonts w:eastAsia="Arial Unicode MS"/>
                <w:sz w:val="16"/>
                <w:szCs w:val="16"/>
                <w:lang w:val="ru-RU"/>
              </w:rPr>
              <w:t>Область</w:t>
            </w:r>
          </w:p>
        </w:tc>
        <w:tc>
          <w:tcPr>
            <w:tcW w:w="294" w:type="pct"/>
            <w:tcBorders>
              <w:top w:val="nil"/>
              <w:left w:val="nil"/>
              <w:bottom w:val="nil"/>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110</w:t>
            </w:r>
          </w:p>
        </w:tc>
        <w:tc>
          <w:tcPr>
            <w:tcW w:w="237" w:type="pct"/>
            <w:tcBorders>
              <w:top w:val="nil"/>
              <w:left w:val="nil"/>
              <w:bottom w:val="nil"/>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 xml:space="preserve">109 </w:t>
            </w:r>
            <w:r w:rsidRPr="001C5E30">
              <w:rPr>
                <w:sz w:val="16"/>
                <w:szCs w:val="16"/>
                <w:lang w:val="ru-RU"/>
              </w:rPr>
              <w:br/>
              <w:t>или 113</w:t>
            </w:r>
          </w:p>
        </w:tc>
        <w:tc>
          <w:tcPr>
            <w:tcW w:w="249" w:type="pct"/>
            <w:tcBorders>
              <w:top w:val="nil"/>
              <w:left w:val="nil"/>
              <w:bottom w:val="nil"/>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111</w:t>
            </w:r>
          </w:p>
        </w:tc>
        <w:tc>
          <w:tcPr>
            <w:tcW w:w="281" w:type="pct"/>
            <w:tcBorders>
              <w:top w:val="nil"/>
              <w:left w:val="nil"/>
              <w:bottom w:val="nil"/>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Частота</w:t>
            </w:r>
          </w:p>
        </w:tc>
        <w:tc>
          <w:tcPr>
            <w:tcW w:w="204" w:type="pct"/>
            <w:tcBorders>
              <w:top w:val="nil"/>
              <w:left w:val="nil"/>
              <w:bottom w:val="nil"/>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156" w:type="pct"/>
            <w:tcBorders>
              <w:top w:val="nil"/>
              <w:left w:val="nil"/>
              <w:bottom w:val="nil"/>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303" w:type="pct"/>
            <w:tcBorders>
              <w:top w:val="nil"/>
              <w:left w:val="nil"/>
              <w:bottom w:val="nil"/>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r>
      <w:tr w:rsidR="00B80A5C" w:rsidRPr="001C5E30" w:rsidTr="00C83AE0">
        <w:trPr>
          <w:jc w:val="center"/>
        </w:trPr>
        <w:tc>
          <w:tcPr>
            <w:tcW w:w="333" w:type="pct"/>
            <w:tcBorders>
              <w:left w:val="single" w:sz="12" w:space="0" w:color="auto"/>
              <w:bottom w:val="single" w:sz="12" w:space="0" w:color="auto"/>
              <w:right w:val="single" w:sz="8" w:space="0" w:color="auto"/>
            </w:tcBorders>
          </w:tcPr>
          <w:p w:rsidR="00B80A5C" w:rsidRPr="001C5E30" w:rsidRDefault="00B80A5C" w:rsidP="00C83AE0">
            <w:pPr>
              <w:spacing w:after="120"/>
              <w:ind w:left="57"/>
              <w:rPr>
                <w:sz w:val="16"/>
                <w:szCs w:val="16"/>
                <w:lang w:val="ru-RU"/>
              </w:rPr>
            </w:pPr>
          </w:p>
        </w:tc>
        <w:tc>
          <w:tcPr>
            <w:tcW w:w="667" w:type="pct"/>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ind w:left="57"/>
              <w:jc w:val="left"/>
              <w:rPr>
                <w:rFonts w:eastAsia="Arial Unicode MS"/>
                <w:sz w:val="16"/>
                <w:szCs w:val="16"/>
                <w:lang w:val="ru-RU"/>
              </w:rPr>
            </w:pPr>
            <w:r w:rsidRPr="001C5E30">
              <w:rPr>
                <w:sz w:val="16"/>
                <w:szCs w:val="16"/>
                <w:lang w:val="ru-RU"/>
              </w:rPr>
              <w:t>Суда</w:t>
            </w:r>
            <w:r w:rsidRPr="001C5E30">
              <w:rPr>
                <w:sz w:val="16"/>
                <w:szCs w:val="16"/>
                <w:lang w:val="ru-RU"/>
              </w:rPr>
              <w:br/>
              <w:t>и летательные</w:t>
            </w:r>
            <w:r w:rsidRPr="001C5E30">
              <w:rPr>
                <w:sz w:val="16"/>
                <w:szCs w:val="16"/>
                <w:lang w:val="ru-RU"/>
              </w:rPr>
              <w:br/>
              <w:t>аппараты</w:t>
            </w:r>
            <w:r w:rsidRPr="001C5E30">
              <w:rPr>
                <w:sz w:val="16"/>
                <w:szCs w:val="16"/>
                <w:lang w:val="ru-RU"/>
              </w:rPr>
              <w:br/>
              <w:t>(Рез. 18)</w:t>
            </w:r>
          </w:p>
        </w:tc>
        <w:tc>
          <w:tcPr>
            <w:tcW w:w="113" w:type="pct"/>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107" w:type="pct"/>
            <w:tcBorders>
              <w:top w:val="nil"/>
              <w:left w:val="nil"/>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121" w:type="pct"/>
            <w:tcBorders>
              <w:top w:val="single" w:sz="4" w:space="0" w:color="auto"/>
              <w:left w:val="nil"/>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110" w:type="pct"/>
            <w:tcBorders>
              <w:top w:val="single" w:sz="4" w:space="0" w:color="auto"/>
              <w:left w:val="nil"/>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118" w:type="pct"/>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rFonts w:ascii="Arial" w:hAnsi="Arial" w:cs="Arial"/>
                <w:sz w:val="16"/>
                <w:szCs w:val="16"/>
                <w:lang w:val="ru-RU"/>
              </w:rPr>
              <w:t>–</w:t>
            </w:r>
          </w:p>
        </w:tc>
        <w:tc>
          <w:tcPr>
            <w:tcW w:w="128" w:type="pct"/>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rFonts w:ascii="Arial" w:hAnsi="Arial" w:cs="Arial"/>
                <w:sz w:val="16"/>
                <w:szCs w:val="16"/>
                <w:lang w:val="ru-RU"/>
              </w:rPr>
              <w:t>–</w:t>
            </w:r>
          </w:p>
        </w:tc>
        <w:tc>
          <w:tcPr>
            <w:tcW w:w="148" w:type="pct"/>
            <w:tcBorders>
              <w:top w:val="nil"/>
              <w:left w:val="nil"/>
              <w:bottom w:val="single" w:sz="12" w:space="0" w:color="auto"/>
              <w:right w:val="single" w:sz="6" w:space="0" w:color="auto"/>
            </w:tcBorders>
            <w:shd w:val="clear" w:color="auto" w:fill="BFBFBF" w:themeFill="background1" w:themeFillShade="BF"/>
            <w:vAlign w:val="center"/>
          </w:tcPr>
          <w:p w:rsidR="00B80A5C" w:rsidRPr="001C5E30" w:rsidRDefault="00B80A5C" w:rsidP="00C83AE0">
            <w:pPr>
              <w:spacing w:after="120"/>
              <w:jc w:val="center"/>
              <w:rPr>
                <w:rFonts w:ascii="Wingdings" w:hAnsi="Wingdings"/>
                <w:sz w:val="16"/>
                <w:szCs w:val="16"/>
                <w:lang w:val="ru-RU"/>
              </w:rPr>
            </w:pPr>
          </w:p>
        </w:tc>
        <w:tc>
          <w:tcPr>
            <w:tcW w:w="146" w:type="pct"/>
            <w:tcBorders>
              <w:top w:val="nil"/>
              <w:left w:val="single" w:sz="6" w:space="0" w:color="auto"/>
              <w:bottom w:val="single" w:sz="12" w:space="0" w:color="auto"/>
              <w:right w:val="single" w:sz="8" w:space="0" w:color="auto"/>
            </w:tcBorders>
            <w:shd w:val="clear" w:color="auto" w:fill="BFBFBF" w:themeFill="background1" w:themeFillShade="BF"/>
            <w:vAlign w:val="center"/>
          </w:tcPr>
          <w:p w:rsidR="00B80A5C" w:rsidRPr="001C5E30" w:rsidRDefault="00B80A5C" w:rsidP="00C83AE0">
            <w:pPr>
              <w:spacing w:after="120"/>
              <w:jc w:val="center"/>
              <w:rPr>
                <w:rFonts w:ascii="Wingdings" w:hAnsi="Wingdings"/>
                <w:sz w:val="16"/>
                <w:szCs w:val="16"/>
                <w:lang w:val="ru-RU"/>
              </w:rPr>
            </w:pPr>
          </w:p>
        </w:tc>
        <w:tc>
          <w:tcPr>
            <w:tcW w:w="98"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B80A5C" w:rsidRPr="001C5E30" w:rsidRDefault="00B80A5C" w:rsidP="00C83AE0">
            <w:pPr>
              <w:spacing w:after="120"/>
              <w:jc w:val="center"/>
              <w:rPr>
                <w:rFonts w:ascii="Arial" w:hAnsi="Arial" w:cs="Arial"/>
                <w:sz w:val="16"/>
                <w:szCs w:val="16"/>
                <w:lang w:val="ru-RU"/>
              </w:rPr>
            </w:pPr>
          </w:p>
        </w:tc>
        <w:tc>
          <w:tcPr>
            <w:tcW w:w="98"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B80A5C" w:rsidRPr="001C5E30" w:rsidRDefault="00B80A5C" w:rsidP="00C83AE0">
            <w:pPr>
              <w:spacing w:after="120"/>
              <w:jc w:val="center"/>
              <w:rPr>
                <w:rFonts w:ascii="Arial" w:hAnsi="Arial" w:cs="Arial"/>
                <w:sz w:val="16"/>
                <w:szCs w:val="16"/>
                <w:lang w:val="ru-RU"/>
              </w:rPr>
            </w:pPr>
          </w:p>
        </w:tc>
        <w:tc>
          <w:tcPr>
            <w:tcW w:w="121" w:type="pct"/>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rFonts w:ascii="Arial" w:hAnsi="Arial" w:cs="Arial"/>
                <w:sz w:val="16"/>
                <w:szCs w:val="16"/>
                <w:lang w:val="ru-RU"/>
              </w:rPr>
              <w:t>–</w:t>
            </w:r>
          </w:p>
        </w:tc>
        <w:tc>
          <w:tcPr>
            <w:tcW w:w="163" w:type="pct"/>
            <w:tcBorders>
              <w:top w:val="nil"/>
              <w:left w:val="nil"/>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30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102</w:t>
            </w:r>
          </w:p>
        </w:tc>
        <w:tc>
          <w:tcPr>
            <w:tcW w:w="24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rFonts w:eastAsia="Arial Unicode MS"/>
                <w:sz w:val="16"/>
                <w:szCs w:val="16"/>
                <w:lang w:val="ru-RU"/>
              </w:rPr>
              <w:t>Область</w:t>
            </w:r>
          </w:p>
        </w:tc>
        <w:tc>
          <w:tcPr>
            <w:tcW w:w="29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110</w:t>
            </w:r>
          </w:p>
        </w:tc>
        <w:tc>
          <w:tcPr>
            <w:tcW w:w="237"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 xml:space="preserve">109 </w:t>
            </w:r>
            <w:r w:rsidRPr="001C5E30">
              <w:rPr>
                <w:sz w:val="16"/>
                <w:szCs w:val="16"/>
                <w:lang w:val="ru-RU"/>
              </w:rPr>
              <w:br/>
              <w:t>или 113</w:t>
            </w:r>
          </w:p>
        </w:tc>
        <w:tc>
          <w:tcPr>
            <w:tcW w:w="249"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110</w:t>
            </w:r>
          </w:p>
        </w:tc>
        <w:tc>
          <w:tcPr>
            <w:tcW w:w="281"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Частота</w:t>
            </w:r>
          </w:p>
        </w:tc>
        <w:tc>
          <w:tcPr>
            <w:tcW w:w="20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15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303" w:type="pct"/>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r>
    </w:tbl>
    <w:p w:rsidR="00B80A5C" w:rsidRPr="001C5E30" w:rsidRDefault="00B80A5C" w:rsidP="00B80A5C">
      <w:pPr>
        <w:pStyle w:val="Blanc"/>
        <w:rPr>
          <w:lang w:val="ru-RU"/>
        </w:rPr>
      </w:pPr>
      <w:r w:rsidRPr="001C5E30">
        <w:rPr>
          <w:lang w:val="ru-RU"/>
        </w:rPr>
        <w:br w:type="page"/>
      </w:r>
    </w:p>
    <w:p w:rsidR="00B80A5C" w:rsidRPr="001C5E30" w:rsidRDefault="00B80A5C" w:rsidP="00B80A5C">
      <w:pPr>
        <w:pStyle w:val="TableNo"/>
        <w:rPr>
          <w:lang w:val="ru-RU"/>
        </w:rPr>
      </w:pPr>
      <w:r w:rsidRPr="001C5E30">
        <w:rPr>
          <w:lang w:val="ru-RU"/>
        </w:rPr>
        <w:lastRenderedPageBreak/>
        <w:t>ТАБЛИЦА A1-4.7</w:t>
      </w:r>
    </w:p>
    <w:p w:rsidR="00B80A5C" w:rsidRPr="001C5E30" w:rsidRDefault="00B80A5C" w:rsidP="00B80A5C">
      <w:pPr>
        <w:pStyle w:val="Tabletitle"/>
        <w:rPr>
          <w:lang w:val="ru-RU"/>
        </w:rPr>
      </w:pPr>
      <w:r w:rsidRPr="001C5E30">
        <w:rPr>
          <w:lang w:val="ru-RU"/>
        </w:rPr>
        <w:t>"Срочность" и "безопасность" – отдельные вызовы и их подтверждения</w:t>
      </w:r>
    </w:p>
    <w:tbl>
      <w:tblPr>
        <w:tblW w:w="14733" w:type="dxa"/>
        <w:jc w:val="center"/>
        <w:tblLayout w:type="fixed"/>
        <w:tblCellMar>
          <w:left w:w="0" w:type="dxa"/>
          <w:right w:w="0" w:type="dxa"/>
        </w:tblCellMar>
        <w:tblLook w:val="0000" w:firstRow="0" w:lastRow="0" w:firstColumn="0" w:lastColumn="0" w:noHBand="0" w:noVBand="0"/>
      </w:tblPr>
      <w:tblGrid>
        <w:gridCol w:w="947"/>
        <w:gridCol w:w="1272"/>
        <w:gridCol w:w="319"/>
        <w:gridCol w:w="244"/>
        <w:gridCol w:w="260"/>
        <w:gridCol w:w="252"/>
        <w:gridCol w:w="290"/>
        <w:gridCol w:w="298"/>
        <w:gridCol w:w="265"/>
        <w:gridCol w:w="264"/>
        <w:gridCol w:w="321"/>
        <w:gridCol w:w="339"/>
        <w:gridCol w:w="396"/>
        <w:gridCol w:w="434"/>
        <w:gridCol w:w="992"/>
        <w:gridCol w:w="567"/>
        <w:gridCol w:w="709"/>
        <w:gridCol w:w="709"/>
        <w:gridCol w:w="708"/>
        <w:gridCol w:w="709"/>
        <w:gridCol w:w="709"/>
        <w:gridCol w:w="567"/>
        <w:gridCol w:w="425"/>
        <w:gridCol w:w="375"/>
        <w:gridCol w:w="1013"/>
        <w:gridCol w:w="156"/>
        <w:gridCol w:w="1193"/>
      </w:tblGrid>
      <w:tr w:rsidR="00B80A5C" w:rsidRPr="00BE6A7C" w:rsidTr="00C83AE0">
        <w:trPr>
          <w:jc w:val="center"/>
        </w:trPr>
        <w:tc>
          <w:tcPr>
            <w:tcW w:w="947" w:type="dxa"/>
            <w:tcBorders>
              <w:top w:val="single" w:sz="12" w:space="0" w:color="000000"/>
              <w:left w:val="single" w:sz="12" w:space="0" w:color="auto"/>
              <w:right w:val="single" w:sz="8" w:space="0" w:color="auto"/>
            </w:tcBorders>
          </w:tcPr>
          <w:p w:rsidR="00B80A5C" w:rsidRPr="001C5E30" w:rsidRDefault="00B80A5C" w:rsidP="00C83AE0">
            <w:pPr>
              <w:pStyle w:val="Tablehead"/>
              <w:rPr>
                <w:sz w:val="16"/>
                <w:szCs w:val="16"/>
                <w:lang w:val="ru-RU"/>
              </w:rPr>
            </w:pPr>
          </w:p>
        </w:tc>
        <w:tc>
          <w:tcPr>
            <w:tcW w:w="127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Тип</w:t>
            </w:r>
          </w:p>
        </w:tc>
        <w:tc>
          <w:tcPr>
            <w:tcW w:w="3682" w:type="dxa"/>
            <w:gridSpan w:val="12"/>
            <w:tcBorders>
              <w:top w:val="single" w:sz="12" w:space="0" w:color="000000"/>
              <w:left w:val="nil"/>
              <w:bottom w:val="nil"/>
              <w:right w:val="single" w:sz="8" w:space="0" w:color="000000"/>
            </w:tcBorders>
          </w:tcPr>
          <w:p w:rsidR="00B80A5C" w:rsidRPr="001C5E30" w:rsidRDefault="00B80A5C" w:rsidP="00C83AE0">
            <w:pPr>
              <w:pStyle w:val="Tablehead"/>
              <w:rPr>
                <w:rFonts w:eastAsia="Arial Unicode MS"/>
                <w:sz w:val="16"/>
                <w:szCs w:val="16"/>
                <w:lang w:val="ru-RU"/>
              </w:rPr>
            </w:pPr>
            <w:r w:rsidRPr="001C5E30">
              <w:rPr>
                <w:sz w:val="16"/>
                <w:szCs w:val="16"/>
                <w:lang w:val="ru-RU"/>
              </w:rPr>
              <w:t>Применяются к</w:t>
            </w:r>
          </w:p>
        </w:tc>
        <w:tc>
          <w:tcPr>
            <w:tcW w:w="7483" w:type="dxa"/>
            <w:gridSpan w:val="11"/>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B80A5C" w:rsidRPr="001C5E30" w:rsidRDefault="00B80A5C" w:rsidP="00C83AE0">
            <w:pPr>
              <w:pStyle w:val="Tablehead"/>
              <w:rPr>
                <w:rFonts w:eastAsia="Arial Unicode MS"/>
                <w:sz w:val="16"/>
                <w:szCs w:val="16"/>
                <w:lang w:val="ru-RU"/>
              </w:rPr>
            </w:pPr>
            <w:r w:rsidRPr="001C5E30">
              <w:rPr>
                <w:sz w:val="16"/>
                <w:szCs w:val="16"/>
                <w:lang w:val="ru-RU"/>
              </w:rPr>
              <w:t>Технический формат последовательности вызова</w:t>
            </w:r>
          </w:p>
        </w:tc>
        <w:tc>
          <w:tcPr>
            <w:tcW w:w="156" w:type="dxa"/>
            <w:tcBorders>
              <w:left w:val="nil"/>
              <w:right w:val="single" w:sz="12" w:space="0" w:color="000000"/>
            </w:tcBorders>
          </w:tcPr>
          <w:p w:rsidR="00B80A5C" w:rsidRPr="001C5E30" w:rsidRDefault="00B80A5C" w:rsidP="00C83AE0">
            <w:pPr>
              <w:pStyle w:val="Tablehead"/>
              <w:rPr>
                <w:sz w:val="16"/>
                <w:szCs w:val="16"/>
                <w:lang w:val="ru-RU"/>
              </w:rPr>
            </w:pPr>
          </w:p>
        </w:tc>
        <w:tc>
          <w:tcPr>
            <w:tcW w:w="1193" w:type="dxa"/>
            <w:vMerge w:val="restart"/>
            <w:tcBorders>
              <w:top w:val="single" w:sz="12" w:space="0" w:color="000000"/>
              <w:left w:val="nil"/>
              <w:right w:val="single" w:sz="12" w:space="0" w:color="000000"/>
            </w:tcBorders>
            <w:vAlign w:val="bottom"/>
          </w:tcPr>
          <w:p w:rsidR="00B80A5C" w:rsidRPr="001C5E30" w:rsidRDefault="00B80A5C" w:rsidP="00C83AE0">
            <w:pPr>
              <w:pStyle w:val="Tablehead"/>
              <w:rPr>
                <w:sz w:val="16"/>
                <w:szCs w:val="16"/>
                <w:lang w:val="ru-RU"/>
              </w:rPr>
            </w:pPr>
            <w:r w:rsidRPr="001C5E30">
              <w:rPr>
                <w:sz w:val="16"/>
                <w:szCs w:val="16"/>
                <w:lang w:val="ru-RU"/>
              </w:rPr>
              <w:t>Последова-</w:t>
            </w:r>
            <w:r w:rsidRPr="001C5E30">
              <w:rPr>
                <w:sz w:val="16"/>
                <w:szCs w:val="16"/>
                <w:lang w:val="ru-RU"/>
              </w:rPr>
              <w:br/>
              <w:t>тельность</w:t>
            </w:r>
            <w:r w:rsidRPr="001C5E30">
              <w:rPr>
                <w:sz w:val="16"/>
                <w:szCs w:val="16"/>
                <w:lang w:val="ru-RU"/>
              </w:rPr>
              <w:br/>
              <w:t>расширения</w:t>
            </w:r>
            <w:r w:rsidRPr="001C5E30">
              <w:rPr>
                <w:sz w:val="16"/>
                <w:szCs w:val="16"/>
                <w:lang w:val="ru-RU"/>
              </w:rPr>
              <w:br/>
              <w:t>по Рек.</w:t>
            </w:r>
            <w:r>
              <w:rPr>
                <w:sz w:val="16"/>
                <w:szCs w:val="16"/>
                <w:lang w:val="ru-RU"/>
              </w:rPr>
              <w:t> МСЭ</w:t>
            </w:r>
            <w:r w:rsidRPr="001C5E30">
              <w:rPr>
                <w:sz w:val="16"/>
                <w:szCs w:val="16"/>
                <w:lang w:val="ru-RU"/>
              </w:rPr>
              <w:t>-R</w:t>
            </w:r>
            <w:r w:rsidRPr="001C5E30">
              <w:rPr>
                <w:sz w:val="16"/>
                <w:szCs w:val="16"/>
                <w:lang w:val="ru-RU"/>
              </w:rPr>
              <w:br/>
              <w:t>M.821*</w:t>
            </w:r>
            <w:r w:rsidRPr="001C5E30">
              <w:rPr>
                <w:sz w:val="16"/>
                <w:szCs w:val="16"/>
                <w:lang w:val="ru-RU"/>
              </w:rPr>
              <w:br/>
              <w:t>(9)</w:t>
            </w:r>
          </w:p>
        </w:tc>
      </w:tr>
      <w:tr w:rsidR="00B80A5C" w:rsidRPr="001C5E30" w:rsidTr="00C83AE0">
        <w:trPr>
          <w:jc w:val="center"/>
        </w:trPr>
        <w:tc>
          <w:tcPr>
            <w:tcW w:w="947" w:type="dxa"/>
            <w:tcBorders>
              <w:left w:val="single" w:sz="12" w:space="0" w:color="auto"/>
              <w:right w:val="single" w:sz="8" w:space="0" w:color="auto"/>
            </w:tcBorders>
          </w:tcPr>
          <w:p w:rsidR="00B80A5C" w:rsidRPr="001C5E30" w:rsidRDefault="00B80A5C" w:rsidP="00C83AE0">
            <w:pPr>
              <w:pStyle w:val="Tablehead"/>
              <w:rPr>
                <w:rFonts w:eastAsia="Arial Unicode MS"/>
                <w:sz w:val="16"/>
                <w:szCs w:val="16"/>
                <w:lang w:val="ru-RU"/>
              </w:rPr>
            </w:pPr>
          </w:p>
        </w:tc>
        <w:tc>
          <w:tcPr>
            <w:tcW w:w="1272" w:type="dxa"/>
            <w:vMerge/>
            <w:tcBorders>
              <w:top w:val="single" w:sz="8" w:space="0" w:color="auto"/>
              <w:left w:val="single" w:sz="8" w:space="0" w:color="auto"/>
              <w:bottom w:val="single" w:sz="8" w:space="0" w:color="000000"/>
              <w:right w:val="single" w:sz="8" w:space="0" w:color="auto"/>
            </w:tcBorders>
            <w:vAlign w:val="center"/>
          </w:tcPr>
          <w:p w:rsidR="00B80A5C" w:rsidRPr="001C5E30" w:rsidRDefault="00B80A5C" w:rsidP="00C83AE0">
            <w:pPr>
              <w:pStyle w:val="Tablehead"/>
              <w:rPr>
                <w:rFonts w:eastAsia="Arial Unicode MS"/>
                <w:sz w:val="16"/>
                <w:szCs w:val="16"/>
                <w:lang w:val="ru-RU"/>
              </w:rPr>
            </w:pPr>
          </w:p>
        </w:tc>
        <w:tc>
          <w:tcPr>
            <w:tcW w:w="56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A</w:t>
            </w:r>
          </w:p>
        </w:tc>
        <w:tc>
          <w:tcPr>
            <w:tcW w:w="51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58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529" w:type="dxa"/>
            <w:gridSpan w:val="2"/>
            <w:vMerge w:val="restart"/>
            <w:tcBorders>
              <w:top w:val="single" w:sz="8" w:space="0" w:color="auto"/>
              <w:left w:val="single" w:sz="8" w:space="0" w:color="auto"/>
              <w:bottom w:val="single" w:sz="4" w:space="0" w:color="auto"/>
              <w:right w:val="single" w:sz="8" w:space="0" w:color="auto"/>
            </w:tcBorders>
            <w:vAlign w:val="bottom"/>
          </w:tcPr>
          <w:p w:rsidR="00B80A5C" w:rsidRPr="001C5E30" w:rsidRDefault="00B80A5C" w:rsidP="00C83AE0">
            <w:pPr>
              <w:pStyle w:val="Tablehead"/>
              <w:rPr>
                <w:sz w:val="16"/>
                <w:szCs w:val="16"/>
                <w:lang w:val="ru-RU"/>
              </w:rPr>
            </w:pPr>
            <w:r w:rsidRPr="001C5E30">
              <w:rPr>
                <w:rFonts w:eastAsia="Arial Unicode MS"/>
                <w:sz w:val="16"/>
                <w:szCs w:val="16"/>
                <w:lang w:val="ru-RU"/>
              </w:rPr>
              <w:t>Класс</w:t>
            </w:r>
            <w:r w:rsidRPr="001C5E30">
              <w:rPr>
                <w:rFonts w:eastAsia="Arial Unicode MS"/>
                <w:sz w:val="16"/>
                <w:szCs w:val="16"/>
                <w:lang w:val="ru-RU"/>
              </w:rPr>
              <w:br/>
              <w:t>порта-тив-</w:t>
            </w:r>
            <w:r w:rsidRPr="001C5E30">
              <w:rPr>
                <w:rFonts w:eastAsia="Arial Unicode MS"/>
                <w:sz w:val="16"/>
                <w:szCs w:val="16"/>
                <w:lang w:val="ru-RU"/>
              </w:rPr>
              <w:br/>
              <w:t>ной</w:t>
            </w:r>
            <w:r w:rsidRPr="001C5E30">
              <w:rPr>
                <w:rFonts w:eastAsia="Arial Unicode MS"/>
                <w:sz w:val="16"/>
                <w:szCs w:val="16"/>
                <w:lang w:val="ru-RU"/>
              </w:rPr>
              <w:br/>
              <w:t>стан-ции</w:t>
            </w:r>
            <w:r w:rsidRPr="001C5E30">
              <w:rPr>
                <w:rFonts w:eastAsia="Arial Unicode MS"/>
                <w:sz w:val="16"/>
                <w:szCs w:val="16"/>
                <w:lang w:val="ru-RU"/>
              </w:rPr>
              <w:br/>
              <w:t>H</w:t>
            </w:r>
          </w:p>
        </w:tc>
        <w:tc>
          <w:tcPr>
            <w:tcW w:w="660" w:type="dxa"/>
            <w:gridSpan w:val="2"/>
            <w:vMerge w:val="restart"/>
            <w:tcBorders>
              <w:top w:val="single" w:sz="8" w:space="0" w:color="auto"/>
              <w:left w:val="single" w:sz="8" w:space="0" w:color="auto"/>
              <w:right w:val="single" w:sz="8" w:space="0" w:color="auto"/>
            </w:tcBorders>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r w:rsidRPr="001C5E30">
              <w:rPr>
                <w:sz w:val="16"/>
                <w:szCs w:val="16"/>
                <w:lang w:val="ru-RU"/>
              </w:rPr>
              <w:br/>
              <w:t>и</w:t>
            </w:r>
            <w:r w:rsidRPr="001C5E30">
              <w:rPr>
                <w:sz w:val="16"/>
                <w:szCs w:val="16"/>
                <w:lang w:val="ru-RU"/>
              </w:rPr>
              <w:br/>
              <w:t>без нее</w:t>
            </w:r>
          </w:p>
        </w:tc>
        <w:tc>
          <w:tcPr>
            <w:tcW w:w="83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Береговая</w:t>
            </w:r>
            <w:r w:rsidRPr="001C5E30">
              <w:rPr>
                <w:sz w:val="16"/>
                <w:szCs w:val="16"/>
                <w:lang w:val="ru-RU"/>
              </w:rPr>
              <w:br/>
              <w:t>станция</w:t>
            </w:r>
          </w:p>
        </w:tc>
        <w:tc>
          <w:tcPr>
            <w:tcW w:w="99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Специфи-катор</w:t>
            </w:r>
            <w:r w:rsidRPr="001C5E30">
              <w:rPr>
                <w:sz w:val="16"/>
                <w:szCs w:val="16"/>
                <w:lang w:val="ru-RU"/>
              </w:rPr>
              <w:br/>
              <w:t>формата</w:t>
            </w:r>
            <w:r w:rsidRPr="001C5E30">
              <w:rPr>
                <w:sz w:val="16"/>
                <w:szCs w:val="16"/>
                <w:lang w:val="ru-RU"/>
              </w:rPr>
              <w:br/>
              <w:t>(2 идентич-</w:t>
            </w:r>
            <w:r w:rsidRPr="001C5E30">
              <w:rPr>
                <w:sz w:val="16"/>
                <w:szCs w:val="16"/>
                <w:lang w:val="ru-RU"/>
              </w:rPr>
              <w:br/>
              <w:t>ных)</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Кате-гория</w:t>
            </w:r>
            <w:r w:rsidRPr="001C5E30">
              <w:rPr>
                <w:sz w:val="16"/>
                <w:szCs w:val="16"/>
                <w:lang w:val="ru-RU"/>
              </w:rPr>
              <w:br/>
              <w:t>(1)</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269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Сообщение</w:t>
            </w:r>
          </w:p>
        </w:tc>
        <w:tc>
          <w:tcPr>
            <w:tcW w:w="42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 xml:space="preserve">EOS </w:t>
            </w:r>
            <w:r w:rsidRPr="001C5E30">
              <w:rPr>
                <w:sz w:val="16"/>
                <w:szCs w:val="16"/>
                <w:lang w:val="ru-RU"/>
              </w:rPr>
              <w:br/>
              <w:t>(1)</w:t>
            </w:r>
          </w:p>
        </w:tc>
        <w:tc>
          <w:tcPr>
            <w:tcW w:w="37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 xml:space="preserve">ECC </w:t>
            </w:r>
            <w:r w:rsidRPr="001C5E30">
              <w:rPr>
                <w:sz w:val="16"/>
                <w:szCs w:val="16"/>
                <w:lang w:val="ru-RU"/>
              </w:rPr>
              <w:br/>
              <w:t>(1)</w:t>
            </w:r>
          </w:p>
        </w:tc>
        <w:tc>
          <w:tcPr>
            <w:tcW w:w="101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c>
          <w:tcPr>
            <w:tcW w:w="156" w:type="dxa"/>
            <w:tcBorders>
              <w:top w:val="nil"/>
              <w:left w:val="single" w:sz="4" w:space="0" w:color="auto"/>
              <w:right w:val="single" w:sz="12" w:space="0" w:color="auto"/>
            </w:tcBorders>
          </w:tcPr>
          <w:p w:rsidR="00B80A5C" w:rsidRPr="001C5E30" w:rsidRDefault="00B80A5C" w:rsidP="00C83AE0">
            <w:pPr>
              <w:pStyle w:val="Tablehead"/>
              <w:rPr>
                <w:sz w:val="16"/>
                <w:szCs w:val="16"/>
                <w:lang w:val="ru-RU"/>
              </w:rPr>
            </w:pPr>
          </w:p>
        </w:tc>
        <w:tc>
          <w:tcPr>
            <w:tcW w:w="1193" w:type="dxa"/>
            <w:vMerge/>
            <w:tcBorders>
              <w:left w:val="single" w:sz="4" w:space="0" w:color="auto"/>
              <w:right w:val="single" w:sz="12" w:space="0" w:color="000000"/>
            </w:tcBorders>
          </w:tcPr>
          <w:p w:rsidR="00B80A5C" w:rsidRPr="001C5E30" w:rsidRDefault="00B80A5C" w:rsidP="00C83AE0">
            <w:pPr>
              <w:pStyle w:val="Tablehead"/>
              <w:rPr>
                <w:sz w:val="16"/>
                <w:szCs w:val="16"/>
                <w:lang w:val="ru-RU"/>
              </w:rPr>
            </w:pPr>
          </w:p>
        </w:tc>
      </w:tr>
      <w:tr w:rsidR="00B80A5C" w:rsidRPr="001C5E30" w:rsidTr="00C83AE0">
        <w:trPr>
          <w:jc w:val="center"/>
        </w:trPr>
        <w:tc>
          <w:tcPr>
            <w:tcW w:w="947" w:type="dxa"/>
            <w:tcBorders>
              <w:left w:val="single" w:sz="12" w:space="0" w:color="auto"/>
              <w:right w:val="single" w:sz="8" w:space="0" w:color="auto"/>
            </w:tcBorders>
          </w:tcPr>
          <w:p w:rsidR="00B80A5C" w:rsidRPr="001C5E30" w:rsidRDefault="00B80A5C" w:rsidP="00C83AE0">
            <w:pPr>
              <w:pStyle w:val="Tablehead"/>
              <w:rPr>
                <w:rFonts w:eastAsia="Arial Unicode MS"/>
                <w:sz w:val="16"/>
                <w:szCs w:val="16"/>
                <w:lang w:val="ru-RU"/>
              </w:rPr>
            </w:pPr>
          </w:p>
        </w:tc>
        <w:tc>
          <w:tcPr>
            <w:tcW w:w="1272" w:type="dxa"/>
            <w:vMerge/>
            <w:tcBorders>
              <w:top w:val="single" w:sz="8" w:space="0" w:color="auto"/>
              <w:left w:val="single" w:sz="8" w:space="0" w:color="auto"/>
              <w:bottom w:val="single" w:sz="8" w:space="0" w:color="000000"/>
              <w:right w:val="single" w:sz="8" w:space="0" w:color="auto"/>
            </w:tcBorders>
            <w:vAlign w:val="center"/>
          </w:tcPr>
          <w:p w:rsidR="00B80A5C" w:rsidRPr="001C5E30" w:rsidRDefault="00B80A5C" w:rsidP="00C83AE0">
            <w:pPr>
              <w:pStyle w:val="Tablehead"/>
              <w:rPr>
                <w:rFonts w:eastAsia="Arial Unicode MS"/>
                <w:sz w:val="16"/>
                <w:szCs w:val="16"/>
                <w:lang w:val="ru-RU"/>
              </w:rPr>
            </w:pPr>
          </w:p>
        </w:tc>
        <w:tc>
          <w:tcPr>
            <w:tcW w:w="563"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sz w:val="16"/>
                <w:szCs w:val="16"/>
                <w:lang w:val="ru-RU"/>
              </w:rPr>
            </w:pPr>
          </w:p>
        </w:tc>
        <w:tc>
          <w:tcPr>
            <w:tcW w:w="512"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sz w:val="16"/>
                <w:szCs w:val="16"/>
                <w:lang w:val="ru-RU"/>
              </w:rPr>
            </w:pPr>
          </w:p>
        </w:tc>
        <w:tc>
          <w:tcPr>
            <w:tcW w:w="588"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sz w:val="16"/>
                <w:szCs w:val="16"/>
                <w:lang w:val="ru-RU"/>
              </w:rPr>
            </w:pPr>
          </w:p>
        </w:tc>
        <w:tc>
          <w:tcPr>
            <w:tcW w:w="529" w:type="dxa"/>
            <w:gridSpan w:val="2"/>
            <w:vMerge/>
            <w:tcBorders>
              <w:top w:val="single" w:sz="4" w:space="0" w:color="auto"/>
              <w:left w:val="single" w:sz="8" w:space="0" w:color="auto"/>
              <w:bottom w:val="single" w:sz="4" w:space="0" w:color="auto"/>
              <w:right w:val="single" w:sz="8" w:space="0" w:color="auto"/>
            </w:tcBorders>
          </w:tcPr>
          <w:p w:rsidR="00B80A5C" w:rsidRPr="001C5E30" w:rsidRDefault="00B80A5C" w:rsidP="00C83AE0">
            <w:pPr>
              <w:pStyle w:val="Tablehead"/>
              <w:rPr>
                <w:rFonts w:eastAsia="Arial Unicode MS"/>
                <w:sz w:val="16"/>
                <w:szCs w:val="16"/>
                <w:lang w:val="ru-RU"/>
              </w:rPr>
            </w:pPr>
          </w:p>
        </w:tc>
        <w:tc>
          <w:tcPr>
            <w:tcW w:w="660" w:type="dxa"/>
            <w:gridSpan w:val="2"/>
            <w:vMerge/>
            <w:tcBorders>
              <w:left w:val="single" w:sz="8" w:space="0" w:color="auto"/>
              <w:right w:val="single" w:sz="8" w:space="0" w:color="auto"/>
            </w:tcBorders>
          </w:tcPr>
          <w:p w:rsidR="00B80A5C" w:rsidRPr="001C5E30" w:rsidRDefault="00B80A5C" w:rsidP="00C83AE0">
            <w:pPr>
              <w:pStyle w:val="Tablehead"/>
              <w:rPr>
                <w:rFonts w:eastAsia="Arial Unicode MS"/>
                <w:sz w:val="16"/>
                <w:szCs w:val="16"/>
                <w:lang w:val="ru-RU"/>
              </w:rPr>
            </w:pPr>
          </w:p>
        </w:tc>
        <w:tc>
          <w:tcPr>
            <w:tcW w:w="830"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sz w:val="16"/>
                <w:szCs w:val="16"/>
                <w:lang w:val="ru-RU"/>
              </w:rPr>
            </w:pPr>
          </w:p>
        </w:tc>
        <w:tc>
          <w:tcPr>
            <w:tcW w:w="992"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sz w:val="16"/>
                <w:szCs w:val="16"/>
                <w:lang w:val="ru-RU"/>
              </w:rPr>
            </w:pPr>
          </w:p>
        </w:tc>
        <w:tc>
          <w:tcPr>
            <w:tcW w:w="1417"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1</w:t>
            </w:r>
          </w:p>
        </w:tc>
        <w:tc>
          <w:tcPr>
            <w:tcW w:w="709" w:type="dxa"/>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2</w:t>
            </w:r>
          </w:p>
        </w:tc>
        <w:tc>
          <w:tcPr>
            <w:tcW w:w="567" w:type="dxa"/>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3</w:t>
            </w:r>
          </w:p>
        </w:tc>
        <w:tc>
          <w:tcPr>
            <w:tcW w:w="425"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sz w:val="16"/>
                <w:szCs w:val="16"/>
                <w:lang w:val="ru-RU"/>
              </w:rPr>
            </w:pPr>
          </w:p>
        </w:tc>
        <w:tc>
          <w:tcPr>
            <w:tcW w:w="375"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sz w:val="16"/>
                <w:szCs w:val="16"/>
                <w:lang w:val="ru-RU"/>
              </w:rPr>
            </w:pPr>
          </w:p>
        </w:tc>
        <w:tc>
          <w:tcPr>
            <w:tcW w:w="1013" w:type="dxa"/>
            <w:vMerge/>
            <w:tcBorders>
              <w:top w:val="nil"/>
              <w:left w:val="single" w:sz="4" w:space="0" w:color="auto"/>
              <w:bottom w:val="single" w:sz="8" w:space="0" w:color="000000"/>
              <w:right w:val="single" w:sz="12" w:space="0" w:color="auto"/>
            </w:tcBorders>
            <w:vAlign w:val="center"/>
          </w:tcPr>
          <w:p w:rsidR="00B80A5C" w:rsidRPr="001C5E30" w:rsidRDefault="00B80A5C" w:rsidP="00C83AE0">
            <w:pPr>
              <w:pStyle w:val="Tablehead"/>
              <w:rPr>
                <w:rFonts w:eastAsia="Arial Unicode MS"/>
                <w:sz w:val="16"/>
                <w:szCs w:val="16"/>
                <w:lang w:val="ru-RU"/>
              </w:rPr>
            </w:pPr>
          </w:p>
        </w:tc>
        <w:tc>
          <w:tcPr>
            <w:tcW w:w="156" w:type="dxa"/>
            <w:tcBorders>
              <w:top w:val="nil"/>
              <w:left w:val="single" w:sz="4" w:space="0" w:color="auto"/>
              <w:right w:val="single" w:sz="12" w:space="0" w:color="auto"/>
            </w:tcBorders>
          </w:tcPr>
          <w:p w:rsidR="00B80A5C" w:rsidRPr="001C5E30" w:rsidRDefault="00B80A5C" w:rsidP="00C83AE0">
            <w:pPr>
              <w:pStyle w:val="Tablehead"/>
              <w:rPr>
                <w:rFonts w:eastAsia="Arial Unicode MS"/>
                <w:sz w:val="16"/>
                <w:szCs w:val="16"/>
                <w:lang w:val="ru-RU"/>
              </w:rPr>
            </w:pPr>
          </w:p>
        </w:tc>
        <w:tc>
          <w:tcPr>
            <w:tcW w:w="1193" w:type="dxa"/>
            <w:vMerge/>
            <w:tcBorders>
              <w:left w:val="single" w:sz="4" w:space="0" w:color="auto"/>
              <w:right w:val="single" w:sz="12" w:space="0" w:color="000000"/>
            </w:tcBorders>
          </w:tcPr>
          <w:p w:rsidR="00B80A5C" w:rsidRPr="001C5E30" w:rsidRDefault="00B80A5C" w:rsidP="00C83AE0">
            <w:pPr>
              <w:pStyle w:val="Tablehead"/>
              <w:rPr>
                <w:rFonts w:eastAsia="Arial Unicode MS"/>
                <w:sz w:val="16"/>
                <w:szCs w:val="16"/>
                <w:lang w:val="ru-RU"/>
              </w:rPr>
            </w:pPr>
          </w:p>
        </w:tc>
      </w:tr>
      <w:tr w:rsidR="00B80A5C" w:rsidRPr="001C5E30" w:rsidTr="00C83AE0">
        <w:trPr>
          <w:jc w:val="center"/>
        </w:trPr>
        <w:tc>
          <w:tcPr>
            <w:tcW w:w="947" w:type="dxa"/>
            <w:tcBorders>
              <w:left w:val="single" w:sz="12" w:space="0" w:color="auto"/>
              <w:right w:val="single" w:sz="8" w:space="0" w:color="auto"/>
            </w:tcBorders>
          </w:tcPr>
          <w:p w:rsidR="00B80A5C" w:rsidRPr="001C5E30" w:rsidRDefault="00B80A5C" w:rsidP="00C83AE0">
            <w:pPr>
              <w:pStyle w:val="Tablehead"/>
              <w:rPr>
                <w:rFonts w:eastAsia="Arial Unicode MS"/>
                <w:sz w:val="16"/>
                <w:szCs w:val="16"/>
                <w:lang w:val="ru-RU"/>
              </w:rPr>
            </w:pPr>
          </w:p>
        </w:tc>
        <w:tc>
          <w:tcPr>
            <w:tcW w:w="1272" w:type="dxa"/>
            <w:vMerge/>
            <w:tcBorders>
              <w:top w:val="single" w:sz="8" w:space="0" w:color="auto"/>
              <w:left w:val="single" w:sz="8" w:space="0" w:color="auto"/>
              <w:bottom w:val="single" w:sz="8" w:space="0" w:color="000000"/>
              <w:right w:val="single" w:sz="8" w:space="0" w:color="auto"/>
            </w:tcBorders>
            <w:vAlign w:val="center"/>
          </w:tcPr>
          <w:p w:rsidR="00B80A5C" w:rsidRPr="001C5E30" w:rsidRDefault="00B80A5C" w:rsidP="00C83AE0">
            <w:pPr>
              <w:pStyle w:val="Tablehead"/>
              <w:rPr>
                <w:rFonts w:eastAsia="Arial Unicode MS"/>
                <w:sz w:val="16"/>
                <w:szCs w:val="16"/>
                <w:lang w:val="ru-RU"/>
              </w:rPr>
            </w:pPr>
          </w:p>
        </w:tc>
        <w:tc>
          <w:tcPr>
            <w:tcW w:w="563"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sz w:val="16"/>
                <w:szCs w:val="16"/>
                <w:lang w:val="ru-RU"/>
              </w:rPr>
            </w:pPr>
          </w:p>
        </w:tc>
        <w:tc>
          <w:tcPr>
            <w:tcW w:w="512"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sz w:val="16"/>
                <w:szCs w:val="16"/>
                <w:lang w:val="ru-RU"/>
              </w:rPr>
            </w:pPr>
          </w:p>
        </w:tc>
        <w:tc>
          <w:tcPr>
            <w:tcW w:w="588"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sz w:val="16"/>
                <w:szCs w:val="16"/>
                <w:lang w:val="ru-RU"/>
              </w:rPr>
            </w:pPr>
          </w:p>
        </w:tc>
        <w:tc>
          <w:tcPr>
            <w:tcW w:w="529" w:type="dxa"/>
            <w:gridSpan w:val="2"/>
            <w:vMerge/>
            <w:tcBorders>
              <w:top w:val="single" w:sz="4" w:space="0" w:color="auto"/>
              <w:left w:val="single" w:sz="8" w:space="0" w:color="auto"/>
              <w:bottom w:val="single" w:sz="4" w:space="0" w:color="auto"/>
              <w:right w:val="single" w:sz="8" w:space="0" w:color="auto"/>
            </w:tcBorders>
          </w:tcPr>
          <w:p w:rsidR="00B80A5C" w:rsidRPr="001C5E30" w:rsidRDefault="00B80A5C" w:rsidP="00C83AE0">
            <w:pPr>
              <w:pStyle w:val="Tablehead"/>
              <w:rPr>
                <w:rFonts w:eastAsia="Arial Unicode MS"/>
                <w:sz w:val="16"/>
                <w:szCs w:val="16"/>
                <w:lang w:val="ru-RU"/>
              </w:rPr>
            </w:pPr>
          </w:p>
        </w:tc>
        <w:tc>
          <w:tcPr>
            <w:tcW w:w="660" w:type="dxa"/>
            <w:gridSpan w:val="2"/>
            <w:vMerge/>
            <w:tcBorders>
              <w:left w:val="single" w:sz="8" w:space="0" w:color="auto"/>
              <w:bottom w:val="single" w:sz="4" w:space="0" w:color="000000"/>
              <w:right w:val="single" w:sz="8" w:space="0" w:color="auto"/>
            </w:tcBorders>
          </w:tcPr>
          <w:p w:rsidR="00B80A5C" w:rsidRPr="001C5E30" w:rsidRDefault="00B80A5C" w:rsidP="00C83AE0">
            <w:pPr>
              <w:pStyle w:val="Tablehead"/>
              <w:rPr>
                <w:rFonts w:eastAsia="Arial Unicode MS"/>
                <w:sz w:val="16"/>
                <w:szCs w:val="16"/>
                <w:lang w:val="ru-RU"/>
              </w:rPr>
            </w:pPr>
          </w:p>
        </w:tc>
        <w:tc>
          <w:tcPr>
            <w:tcW w:w="830"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sz w:val="16"/>
                <w:szCs w:val="16"/>
                <w:lang w:val="ru-RU"/>
              </w:rPr>
            </w:pPr>
          </w:p>
        </w:tc>
        <w:tc>
          <w:tcPr>
            <w:tcW w:w="992"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sz w:val="16"/>
                <w:szCs w:val="16"/>
                <w:lang w:val="ru-RU"/>
              </w:rPr>
            </w:pPr>
          </w:p>
        </w:tc>
        <w:tc>
          <w:tcPr>
            <w:tcW w:w="70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1-я теле-</w:t>
            </w:r>
            <w:r w:rsidRPr="001C5E30">
              <w:rPr>
                <w:sz w:val="16"/>
                <w:szCs w:val="16"/>
                <w:lang w:val="ru-RU"/>
              </w:rPr>
              <w:br/>
              <w:t>команда</w:t>
            </w:r>
            <w:r w:rsidRPr="001C5E30">
              <w:rPr>
                <w:sz w:val="16"/>
                <w:szCs w:val="16"/>
                <w:lang w:val="ru-RU"/>
              </w:rPr>
              <w:br/>
              <w:t>(1)</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2-я теле-</w:t>
            </w:r>
            <w:r w:rsidRPr="001C5E30">
              <w:rPr>
                <w:sz w:val="16"/>
                <w:szCs w:val="16"/>
                <w:lang w:val="ru-RU"/>
              </w:rPr>
              <w:br/>
              <w:t>команда</w:t>
            </w:r>
            <w:r w:rsidRPr="001C5E30">
              <w:rPr>
                <w:sz w:val="16"/>
                <w:szCs w:val="16"/>
                <w:lang w:val="ru-RU"/>
              </w:rPr>
              <w:br/>
              <w:t>(1)</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Частота</w:t>
            </w:r>
            <w:r w:rsidRPr="001C5E30">
              <w:rPr>
                <w:sz w:val="16"/>
                <w:szCs w:val="16"/>
                <w:lang w:val="ru-RU"/>
              </w:rPr>
              <w:br/>
              <w:t>или</w:t>
            </w:r>
            <w:r w:rsidRPr="001C5E30">
              <w:rPr>
                <w:sz w:val="16"/>
                <w:szCs w:val="16"/>
                <w:lang w:val="ru-RU"/>
              </w:rPr>
              <w:br/>
              <w:t xml:space="preserve">номер Pos </w:t>
            </w:r>
            <w:r w:rsidRPr="001C5E30">
              <w:rPr>
                <w:sz w:val="16"/>
                <w:szCs w:val="16"/>
                <w:lang w:val="ru-RU"/>
              </w:rPr>
              <w:br/>
            </w:r>
            <w:r w:rsidRPr="001C5E30">
              <w:rPr>
                <w:sz w:val="14"/>
                <w:szCs w:val="14"/>
                <w:lang w:val="ru-RU"/>
              </w:rPr>
              <w:t>(6) или (8)</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Время</w:t>
            </w:r>
            <w:r w:rsidRPr="001C5E30">
              <w:rPr>
                <w:sz w:val="16"/>
                <w:szCs w:val="16"/>
                <w:lang w:val="ru-RU"/>
              </w:rPr>
              <w:br/>
              <w:t>(2)</w:t>
            </w:r>
          </w:p>
        </w:tc>
        <w:tc>
          <w:tcPr>
            <w:tcW w:w="425"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sz w:val="16"/>
                <w:szCs w:val="16"/>
                <w:lang w:val="ru-RU"/>
              </w:rPr>
            </w:pPr>
          </w:p>
        </w:tc>
        <w:tc>
          <w:tcPr>
            <w:tcW w:w="375"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sz w:val="16"/>
                <w:szCs w:val="16"/>
                <w:lang w:val="ru-RU"/>
              </w:rPr>
            </w:pPr>
          </w:p>
        </w:tc>
        <w:tc>
          <w:tcPr>
            <w:tcW w:w="1013" w:type="dxa"/>
            <w:vMerge/>
            <w:tcBorders>
              <w:top w:val="nil"/>
              <w:left w:val="single" w:sz="4" w:space="0" w:color="auto"/>
              <w:bottom w:val="single" w:sz="8" w:space="0" w:color="000000"/>
              <w:right w:val="single" w:sz="12" w:space="0" w:color="auto"/>
            </w:tcBorders>
            <w:vAlign w:val="center"/>
          </w:tcPr>
          <w:p w:rsidR="00B80A5C" w:rsidRPr="001C5E30" w:rsidRDefault="00B80A5C" w:rsidP="00C83AE0">
            <w:pPr>
              <w:pStyle w:val="Tablehead"/>
              <w:rPr>
                <w:rFonts w:eastAsia="Arial Unicode MS"/>
                <w:sz w:val="16"/>
                <w:szCs w:val="16"/>
                <w:lang w:val="ru-RU"/>
              </w:rPr>
            </w:pPr>
          </w:p>
        </w:tc>
        <w:tc>
          <w:tcPr>
            <w:tcW w:w="156" w:type="dxa"/>
            <w:tcBorders>
              <w:top w:val="nil"/>
              <w:left w:val="single" w:sz="4" w:space="0" w:color="auto"/>
              <w:right w:val="single" w:sz="12" w:space="0" w:color="auto"/>
            </w:tcBorders>
          </w:tcPr>
          <w:p w:rsidR="00B80A5C" w:rsidRPr="001C5E30" w:rsidRDefault="00B80A5C" w:rsidP="00C83AE0">
            <w:pPr>
              <w:pStyle w:val="Tablehead"/>
              <w:rPr>
                <w:rFonts w:eastAsia="Arial Unicode MS"/>
                <w:sz w:val="16"/>
                <w:szCs w:val="16"/>
                <w:lang w:val="ru-RU"/>
              </w:rPr>
            </w:pPr>
          </w:p>
        </w:tc>
        <w:tc>
          <w:tcPr>
            <w:tcW w:w="1193" w:type="dxa"/>
            <w:vMerge/>
            <w:tcBorders>
              <w:left w:val="single" w:sz="4" w:space="0" w:color="auto"/>
              <w:right w:val="single" w:sz="12" w:space="0" w:color="000000"/>
            </w:tcBorders>
          </w:tcPr>
          <w:p w:rsidR="00B80A5C" w:rsidRPr="001C5E30" w:rsidRDefault="00B80A5C" w:rsidP="00C83AE0">
            <w:pPr>
              <w:pStyle w:val="Tablehead"/>
              <w:rPr>
                <w:rFonts w:eastAsia="Arial Unicode MS"/>
                <w:sz w:val="16"/>
                <w:szCs w:val="16"/>
                <w:lang w:val="ru-RU"/>
              </w:rPr>
            </w:pPr>
          </w:p>
        </w:tc>
      </w:tr>
      <w:tr w:rsidR="00B80A5C" w:rsidRPr="001C5E30" w:rsidTr="00C83AE0">
        <w:trPr>
          <w:jc w:val="center"/>
        </w:trPr>
        <w:tc>
          <w:tcPr>
            <w:tcW w:w="947" w:type="dxa"/>
            <w:tcBorders>
              <w:left w:val="single" w:sz="12" w:space="0" w:color="auto"/>
              <w:bottom w:val="double" w:sz="4" w:space="0" w:color="auto"/>
              <w:right w:val="single" w:sz="8" w:space="0" w:color="auto"/>
            </w:tcBorders>
          </w:tcPr>
          <w:p w:rsidR="00B80A5C" w:rsidRPr="001C5E30" w:rsidRDefault="00B80A5C" w:rsidP="00C83AE0">
            <w:pPr>
              <w:pStyle w:val="Tablehead"/>
              <w:rPr>
                <w:rFonts w:eastAsia="Arial Unicode MS"/>
                <w:sz w:val="16"/>
                <w:szCs w:val="16"/>
                <w:lang w:val="ru-RU"/>
              </w:rPr>
            </w:pPr>
            <w:r w:rsidRPr="001C5E30">
              <w:rPr>
                <w:rFonts w:eastAsia="Arial Unicode MS"/>
                <w:sz w:val="16"/>
                <w:szCs w:val="16"/>
                <w:lang w:val="ru-RU"/>
              </w:rPr>
              <w:t>Диапазон</w:t>
            </w:r>
            <w:r w:rsidRPr="001C5E30">
              <w:rPr>
                <w:rFonts w:eastAsia="Arial Unicode MS"/>
                <w:sz w:val="16"/>
                <w:szCs w:val="16"/>
                <w:lang w:val="ru-RU"/>
              </w:rPr>
              <w:br/>
              <w:t>частот</w:t>
            </w:r>
          </w:p>
        </w:tc>
        <w:tc>
          <w:tcPr>
            <w:tcW w:w="1272" w:type="dxa"/>
            <w:vMerge/>
            <w:tcBorders>
              <w:top w:val="single" w:sz="8" w:space="0" w:color="auto"/>
              <w:left w:val="single" w:sz="8" w:space="0" w:color="auto"/>
              <w:bottom w:val="double" w:sz="4" w:space="0" w:color="auto"/>
              <w:right w:val="single" w:sz="8" w:space="0" w:color="auto"/>
            </w:tcBorders>
            <w:vAlign w:val="center"/>
          </w:tcPr>
          <w:p w:rsidR="00B80A5C" w:rsidRPr="001C5E30" w:rsidRDefault="00B80A5C" w:rsidP="00C83AE0">
            <w:pPr>
              <w:pStyle w:val="Tablehead"/>
              <w:rPr>
                <w:rFonts w:eastAsia="Arial Unicode MS"/>
                <w:sz w:val="16"/>
                <w:szCs w:val="16"/>
                <w:lang w:val="ru-RU"/>
              </w:rPr>
            </w:pPr>
          </w:p>
        </w:tc>
        <w:tc>
          <w:tcPr>
            <w:tcW w:w="31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Tx</w:t>
            </w:r>
          </w:p>
        </w:tc>
        <w:tc>
          <w:tcPr>
            <w:tcW w:w="24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Tx</w:t>
            </w:r>
          </w:p>
        </w:tc>
        <w:tc>
          <w:tcPr>
            <w:tcW w:w="25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Rx</w:t>
            </w:r>
          </w:p>
        </w:tc>
        <w:tc>
          <w:tcPr>
            <w:tcW w:w="29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Tx</w:t>
            </w:r>
          </w:p>
        </w:tc>
        <w:tc>
          <w:tcPr>
            <w:tcW w:w="29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Rx</w:t>
            </w:r>
          </w:p>
        </w:tc>
        <w:tc>
          <w:tcPr>
            <w:tcW w:w="265" w:type="dxa"/>
            <w:tcBorders>
              <w:top w:val="single" w:sz="4" w:space="0" w:color="auto"/>
              <w:left w:val="nil"/>
              <w:bottom w:val="double" w:sz="4" w:space="0" w:color="auto"/>
              <w:right w:val="single" w:sz="6"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Tx</w:t>
            </w:r>
          </w:p>
        </w:tc>
        <w:tc>
          <w:tcPr>
            <w:tcW w:w="264" w:type="dxa"/>
            <w:tcBorders>
              <w:top w:val="single" w:sz="4" w:space="0" w:color="auto"/>
              <w:left w:val="single" w:sz="6" w:space="0" w:color="auto"/>
              <w:bottom w:val="double" w:sz="4" w:space="0" w:color="auto"/>
              <w:right w:val="single" w:sz="8"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Rx</w:t>
            </w:r>
          </w:p>
        </w:tc>
        <w:tc>
          <w:tcPr>
            <w:tcW w:w="321" w:type="dxa"/>
            <w:tcBorders>
              <w:top w:val="nil"/>
              <w:left w:val="single" w:sz="8" w:space="0" w:color="auto"/>
              <w:bottom w:val="double" w:sz="4" w:space="0" w:color="auto"/>
              <w:right w:val="single" w:sz="8"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Tx</w:t>
            </w:r>
          </w:p>
        </w:tc>
        <w:tc>
          <w:tcPr>
            <w:tcW w:w="339" w:type="dxa"/>
            <w:tcBorders>
              <w:top w:val="nil"/>
              <w:left w:val="single" w:sz="8" w:space="0" w:color="auto"/>
              <w:bottom w:val="double" w:sz="4" w:space="0" w:color="auto"/>
              <w:right w:val="single" w:sz="8"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Rx</w:t>
            </w:r>
          </w:p>
        </w:tc>
        <w:tc>
          <w:tcPr>
            <w:tcW w:w="39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Tx</w:t>
            </w:r>
          </w:p>
        </w:tc>
        <w:tc>
          <w:tcPr>
            <w:tcW w:w="43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Rx</w:t>
            </w:r>
          </w:p>
        </w:tc>
        <w:tc>
          <w:tcPr>
            <w:tcW w:w="992"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sz w:val="16"/>
                <w:szCs w:val="16"/>
                <w:lang w:val="ru-RU"/>
              </w:rPr>
            </w:pPr>
          </w:p>
        </w:tc>
        <w:tc>
          <w:tcPr>
            <w:tcW w:w="708"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sz w:val="16"/>
                <w:szCs w:val="16"/>
                <w:lang w:val="ru-RU"/>
              </w:rPr>
            </w:pPr>
          </w:p>
        </w:tc>
        <w:tc>
          <w:tcPr>
            <w:tcW w:w="425"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sz w:val="16"/>
                <w:szCs w:val="16"/>
                <w:lang w:val="ru-RU"/>
              </w:rPr>
            </w:pPr>
          </w:p>
        </w:tc>
        <w:tc>
          <w:tcPr>
            <w:tcW w:w="375"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sz w:val="16"/>
                <w:szCs w:val="16"/>
                <w:lang w:val="ru-RU"/>
              </w:rPr>
            </w:pPr>
          </w:p>
        </w:tc>
        <w:tc>
          <w:tcPr>
            <w:tcW w:w="1013" w:type="dxa"/>
            <w:vMerge/>
            <w:tcBorders>
              <w:top w:val="nil"/>
              <w:left w:val="single" w:sz="4" w:space="0" w:color="auto"/>
              <w:bottom w:val="double" w:sz="4" w:space="0" w:color="auto"/>
              <w:right w:val="single" w:sz="12" w:space="0" w:color="auto"/>
            </w:tcBorders>
            <w:vAlign w:val="center"/>
          </w:tcPr>
          <w:p w:rsidR="00B80A5C" w:rsidRPr="001C5E30" w:rsidRDefault="00B80A5C" w:rsidP="00C83AE0">
            <w:pPr>
              <w:pStyle w:val="Tablehead"/>
              <w:rPr>
                <w:rFonts w:eastAsia="Arial Unicode MS"/>
                <w:sz w:val="16"/>
                <w:szCs w:val="16"/>
                <w:lang w:val="ru-RU"/>
              </w:rPr>
            </w:pPr>
          </w:p>
        </w:tc>
        <w:tc>
          <w:tcPr>
            <w:tcW w:w="156" w:type="dxa"/>
            <w:tcBorders>
              <w:top w:val="nil"/>
              <w:left w:val="single" w:sz="4" w:space="0" w:color="auto"/>
              <w:right w:val="single" w:sz="12" w:space="0" w:color="auto"/>
            </w:tcBorders>
          </w:tcPr>
          <w:p w:rsidR="00B80A5C" w:rsidRPr="001C5E30" w:rsidRDefault="00B80A5C" w:rsidP="00C83AE0">
            <w:pPr>
              <w:pStyle w:val="Tablehead"/>
              <w:rPr>
                <w:rFonts w:eastAsia="Arial Unicode MS"/>
                <w:sz w:val="16"/>
                <w:szCs w:val="16"/>
                <w:lang w:val="ru-RU"/>
              </w:rPr>
            </w:pPr>
          </w:p>
        </w:tc>
        <w:tc>
          <w:tcPr>
            <w:tcW w:w="1193" w:type="dxa"/>
            <w:vMerge/>
            <w:tcBorders>
              <w:left w:val="single" w:sz="4" w:space="0" w:color="auto"/>
              <w:bottom w:val="double" w:sz="4" w:space="0" w:color="auto"/>
              <w:right w:val="single" w:sz="12" w:space="0" w:color="000000"/>
            </w:tcBorders>
            <w:vAlign w:val="bottom"/>
          </w:tcPr>
          <w:p w:rsidR="00B80A5C" w:rsidRPr="001C5E30" w:rsidRDefault="00B80A5C" w:rsidP="00C83AE0">
            <w:pPr>
              <w:pStyle w:val="Tablehead"/>
              <w:rPr>
                <w:rFonts w:eastAsia="Arial Unicode MS"/>
                <w:sz w:val="16"/>
                <w:szCs w:val="16"/>
                <w:lang w:val="ru-RU"/>
              </w:rPr>
            </w:pPr>
          </w:p>
        </w:tc>
      </w:tr>
      <w:tr w:rsidR="00B80A5C" w:rsidRPr="001C5E30" w:rsidTr="00C83AE0">
        <w:trPr>
          <w:jc w:val="center"/>
        </w:trPr>
        <w:tc>
          <w:tcPr>
            <w:tcW w:w="947" w:type="dxa"/>
            <w:tcBorders>
              <w:top w:val="double" w:sz="4" w:space="0" w:color="auto"/>
              <w:left w:val="single" w:sz="12" w:space="0" w:color="auto"/>
              <w:right w:val="single" w:sz="8" w:space="0" w:color="auto"/>
            </w:tcBorders>
          </w:tcPr>
          <w:p w:rsidR="00B80A5C" w:rsidRPr="001C5E30" w:rsidRDefault="00B80A5C" w:rsidP="00C83AE0">
            <w:pPr>
              <w:pStyle w:val="Tabletext"/>
              <w:ind w:left="57"/>
              <w:rPr>
                <w:sz w:val="16"/>
                <w:szCs w:val="16"/>
                <w:lang w:val="ru-RU"/>
              </w:rPr>
            </w:pPr>
            <w:r w:rsidRPr="001C5E30">
              <w:rPr>
                <w:sz w:val="16"/>
                <w:szCs w:val="16"/>
                <w:lang w:val="ru-RU"/>
              </w:rPr>
              <w:t>ОВЧ</w:t>
            </w:r>
          </w:p>
        </w:tc>
        <w:tc>
          <w:tcPr>
            <w:tcW w:w="1272"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jc w:val="left"/>
              <w:rPr>
                <w:rFonts w:eastAsia="Arial Unicode MS"/>
                <w:sz w:val="16"/>
                <w:szCs w:val="16"/>
                <w:lang w:val="ru-RU"/>
              </w:rPr>
            </w:pPr>
            <w:r w:rsidRPr="001C5E30">
              <w:rPr>
                <w:sz w:val="16"/>
                <w:szCs w:val="16"/>
                <w:lang w:val="ru-RU"/>
              </w:rPr>
              <w:t>Все режимы RT</w:t>
            </w:r>
          </w:p>
        </w:tc>
        <w:tc>
          <w:tcPr>
            <w:tcW w:w="31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4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Pr>
                <w:sz w:val="16"/>
                <w:lang w:val="ru-RU"/>
              </w:rPr>
              <w:t>–</w:t>
            </w:r>
          </w:p>
        </w:tc>
        <w:tc>
          <w:tcPr>
            <w:tcW w:w="25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90"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p>
        </w:tc>
        <w:tc>
          <w:tcPr>
            <w:tcW w:w="298"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p>
        </w:tc>
        <w:tc>
          <w:tcPr>
            <w:tcW w:w="265" w:type="dxa"/>
            <w:tcBorders>
              <w:top w:val="double" w:sz="4" w:space="0" w:color="auto"/>
              <w:left w:val="nil"/>
              <w:bottom w:val="single" w:sz="4" w:space="0" w:color="auto"/>
              <w:right w:val="single" w:sz="6" w:space="0" w:color="auto"/>
            </w:tcBorders>
            <w:vAlign w:val="center"/>
          </w:tcPr>
          <w:p w:rsidR="00B80A5C" w:rsidRPr="001C5E30" w:rsidRDefault="00B80A5C" w:rsidP="00C83AE0">
            <w:pPr>
              <w:spacing w:before="40" w:after="40"/>
              <w:jc w:val="center"/>
              <w:rPr>
                <w:rFonts w:ascii="Wingdings" w:hAnsi="Wingdings"/>
                <w:sz w:val="16"/>
                <w:lang w:val="ru-RU"/>
              </w:rPr>
            </w:pPr>
            <w:r>
              <w:rPr>
                <w:sz w:val="16"/>
                <w:lang w:val="ru-RU"/>
              </w:rPr>
              <w:t>–</w:t>
            </w:r>
          </w:p>
        </w:tc>
        <w:tc>
          <w:tcPr>
            <w:tcW w:w="264" w:type="dxa"/>
            <w:tcBorders>
              <w:top w:val="double" w:sz="4" w:space="0" w:color="auto"/>
              <w:left w:val="single" w:sz="6" w:space="0" w:color="auto"/>
              <w:bottom w:val="single" w:sz="4" w:space="0" w:color="auto"/>
              <w:right w:val="single" w:sz="8" w:space="0" w:color="auto"/>
            </w:tcBorders>
            <w:vAlign w:val="center"/>
          </w:tcPr>
          <w:p w:rsidR="00B80A5C" w:rsidRPr="001C5E30" w:rsidRDefault="00B80A5C" w:rsidP="00C83AE0">
            <w:pPr>
              <w:spacing w:before="40" w:after="40"/>
              <w:jc w:val="center"/>
              <w:rPr>
                <w:rFonts w:ascii="Wingdings" w:hAnsi="Wingdings"/>
                <w:sz w:val="16"/>
                <w:lang w:val="ru-RU"/>
              </w:rPr>
            </w:pPr>
            <w:r w:rsidRPr="001C5E30">
              <w:rPr>
                <w:rFonts w:ascii="Wingdings" w:hAnsi="Wingdings"/>
                <w:sz w:val="16"/>
                <w:szCs w:val="16"/>
                <w:lang w:val="ru-RU"/>
              </w:rPr>
              <w:t></w:t>
            </w:r>
          </w:p>
        </w:tc>
        <w:tc>
          <w:tcPr>
            <w:tcW w:w="321" w:type="dxa"/>
            <w:tcBorders>
              <w:top w:val="double" w:sz="4" w:space="0" w:color="auto"/>
              <w:left w:val="single" w:sz="8" w:space="0" w:color="auto"/>
              <w:bottom w:val="single" w:sz="4" w:space="0" w:color="auto"/>
              <w:right w:val="single" w:sz="8" w:space="0" w:color="auto"/>
            </w:tcBorders>
            <w:vAlign w:val="center"/>
          </w:tcPr>
          <w:p w:rsidR="00B80A5C" w:rsidRPr="001C5E30" w:rsidRDefault="00B80A5C" w:rsidP="00C83AE0">
            <w:pPr>
              <w:spacing w:before="40" w:after="40"/>
              <w:jc w:val="center"/>
              <w:rPr>
                <w:rFonts w:ascii="Wingdings" w:hAnsi="Wingdings"/>
                <w:sz w:val="16"/>
                <w:lang w:val="ru-RU"/>
              </w:rPr>
            </w:pPr>
            <w:r>
              <w:rPr>
                <w:sz w:val="16"/>
                <w:lang w:val="ru-RU"/>
              </w:rPr>
              <w:t>–</w:t>
            </w:r>
          </w:p>
        </w:tc>
        <w:tc>
          <w:tcPr>
            <w:tcW w:w="339" w:type="dxa"/>
            <w:tcBorders>
              <w:top w:val="double" w:sz="4" w:space="0" w:color="auto"/>
              <w:left w:val="single" w:sz="8" w:space="0" w:color="auto"/>
              <w:bottom w:val="single" w:sz="4" w:space="0" w:color="auto"/>
              <w:right w:val="single" w:sz="8" w:space="0" w:color="auto"/>
            </w:tcBorders>
            <w:vAlign w:val="center"/>
          </w:tcPr>
          <w:p w:rsidR="00B80A5C" w:rsidRPr="001C5E30" w:rsidRDefault="00B80A5C" w:rsidP="00C83AE0">
            <w:pPr>
              <w:spacing w:before="40" w:after="40"/>
              <w:jc w:val="center"/>
              <w:rPr>
                <w:rFonts w:ascii="Wingdings" w:hAnsi="Wingdings"/>
                <w:sz w:val="16"/>
                <w:lang w:val="ru-RU"/>
              </w:rPr>
            </w:pPr>
            <w:r>
              <w:rPr>
                <w:sz w:val="16"/>
                <w:lang w:val="ru-RU"/>
              </w:rPr>
              <w:t>–</w:t>
            </w:r>
          </w:p>
        </w:tc>
        <w:tc>
          <w:tcPr>
            <w:tcW w:w="39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43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9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120</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p>
        </w:tc>
        <w:tc>
          <w:tcPr>
            <w:tcW w:w="709" w:type="dxa"/>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108</w:t>
            </w:r>
            <w:r w:rsidRPr="001C5E30">
              <w:rPr>
                <w:sz w:val="16"/>
                <w:szCs w:val="16"/>
                <w:lang w:val="ru-RU"/>
              </w:rPr>
              <w:br/>
              <w:t>или 110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Частота</w:t>
            </w:r>
          </w:p>
        </w:tc>
        <w:tc>
          <w:tcPr>
            <w:tcW w:w="567"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n/a</w:t>
            </w:r>
          </w:p>
        </w:tc>
        <w:tc>
          <w:tcPr>
            <w:tcW w:w="42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117</w:t>
            </w:r>
          </w:p>
        </w:tc>
        <w:tc>
          <w:tcPr>
            <w:tcW w:w="37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101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117</w:t>
            </w:r>
          </w:p>
        </w:tc>
        <w:tc>
          <w:tcPr>
            <w:tcW w:w="156" w:type="dxa"/>
            <w:tcBorders>
              <w:left w:val="nil"/>
              <w:right w:val="single" w:sz="12" w:space="0" w:color="auto"/>
            </w:tcBorders>
          </w:tcPr>
          <w:p w:rsidR="00B80A5C" w:rsidRPr="001C5E30" w:rsidRDefault="00B80A5C" w:rsidP="00C83AE0">
            <w:pPr>
              <w:pStyle w:val="Tabletext"/>
              <w:jc w:val="center"/>
              <w:rPr>
                <w:sz w:val="16"/>
                <w:szCs w:val="16"/>
                <w:lang w:val="ru-RU"/>
              </w:rPr>
            </w:pPr>
          </w:p>
        </w:tc>
        <w:tc>
          <w:tcPr>
            <w:tcW w:w="1193" w:type="dxa"/>
            <w:tcBorders>
              <w:top w:val="double" w:sz="4" w:space="0" w:color="auto"/>
              <w:left w:val="nil"/>
              <w:bottom w:val="single" w:sz="4" w:space="0" w:color="auto"/>
              <w:right w:val="single" w:sz="12" w:space="0" w:color="auto"/>
            </w:tcBorders>
          </w:tcPr>
          <w:p w:rsidR="00B80A5C" w:rsidRPr="001C5E30" w:rsidRDefault="00B80A5C" w:rsidP="00C83AE0">
            <w:pPr>
              <w:pStyle w:val="Tabletext"/>
              <w:jc w:val="center"/>
              <w:rPr>
                <w:sz w:val="16"/>
                <w:szCs w:val="16"/>
                <w:lang w:val="ru-RU"/>
              </w:rPr>
            </w:pPr>
            <w:r>
              <w:rPr>
                <w:sz w:val="16"/>
                <w:szCs w:val="16"/>
                <w:lang w:val="ru-RU"/>
              </w:rPr>
              <w:t>–</w:t>
            </w:r>
          </w:p>
        </w:tc>
      </w:tr>
      <w:tr w:rsidR="00B80A5C" w:rsidRPr="001C5E30" w:rsidTr="00C83AE0">
        <w:trPr>
          <w:jc w:val="center"/>
        </w:trPr>
        <w:tc>
          <w:tcPr>
            <w:tcW w:w="947" w:type="dxa"/>
            <w:tcBorders>
              <w:left w:val="single" w:sz="12" w:space="0" w:color="auto"/>
              <w:right w:val="single" w:sz="8" w:space="0" w:color="auto"/>
            </w:tcBorders>
          </w:tcPr>
          <w:p w:rsidR="00B80A5C" w:rsidRPr="001C5E30" w:rsidRDefault="00B80A5C" w:rsidP="00C83AE0">
            <w:pPr>
              <w:pStyle w:val="Tabletext"/>
              <w:rPr>
                <w:sz w:val="16"/>
                <w:szCs w:val="16"/>
                <w:lang w:val="ru-RU"/>
              </w:rPr>
            </w:pPr>
          </w:p>
        </w:tc>
        <w:tc>
          <w:tcPr>
            <w:tcW w:w="1272" w:type="dxa"/>
            <w:tcBorders>
              <w:top w:val="nil"/>
              <w:left w:val="single" w:sz="8"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jc w:val="left"/>
              <w:rPr>
                <w:rFonts w:eastAsia="Arial Unicode MS"/>
                <w:sz w:val="16"/>
                <w:szCs w:val="16"/>
                <w:lang w:val="ru-RU"/>
              </w:rPr>
            </w:pPr>
            <w:r w:rsidRPr="001C5E30">
              <w:rPr>
                <w:sz w:val="16"/>
                <w:szCs w:val="16"/>
                <w:lang w:val="ru-RU"/>
              </w:rPr>
              <w:t>Дуплекс RT</w:t>
            </w:r>
            <w:r w:rsidRPr="001C5E30">
              <w:rPr>
                <w:sz w:val="16"/>
                <w:szCs w:val="16"/>
                <w:vertAlign w:val="superscript"/>
                <w:lang w:val="ru-RU"/>
              </w:rPr>
              <w:t>(1)</w:t>
            </w:r>
          </w:p>
        </w:tc>
        <w:tc>
          <w:tcPr>
            <w:tcW w:w="31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Pr>
                <w:sz w:val="16"/>
                <w:lang w:val="ru-RU"/>
              </w:rPr>
              <w:t>–</w:t>
            </w:r>
          </w:p>
        </w:tc>
        <w:tc>
          <w:tcPr>
            <w:tcW w:w="24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Pr>
                <w:sz w:val="16"/>
                <w:lang w:val="ru-RU"/>
              </w:rPr>
              <w:t>–</w:t>
            </w:r>
          </w:p>
        </w:tc>
        <w:tc>
          <w:tcPr>
            <w:tcW w:w="25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Pr>
                <w:sz w:val="16"/>
                <w:lang w:val="ru-RU"/>
              </w:rPr>
              <w:t>–</w:t>
            </w:r>
          </w:p>
        </w:tc>
        <w:tc>
          <w:tcPr>
            <w:tcW w:w="29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p>
        </w:tc>
        <w:tc>
          <w:tcPr>
            <w:tcW w:w="298"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p>
        </w:tc>
        <w:tc>
          <w:tcPr>
            <w:tcW w:w="265" w:type="dxa"/>
            <w:tcBorders>
              <w:top w:val="nil"/>
              <w:left w:val="single" w:sz="8" w:space="0" w:color="auto"/>
              <w:bottom w:val="single" w:sz="4" w:space="0" w:color="auto"/>
              <w:right w:val="single" w:sz="6" w:space="0" w:color="auto"/>
            </w:tcBorders>
            <w:vAlign w:val="center"/>
          </w:tcPr>
          <w:p w:rsidR="00B80A5C" w:rsidRPr="001C5E30" w:rsidRDefault="00B80A5C" w:rsidP="00C83AE0">
            <w:pPr>
              <w:spacing w:before="40" w:after="40"/>
              <w:jc w:val="center"/>
              <w:rPr>
                <w:rFonts w:ascii="Wingdings" w:hAnsi="Wingdings"/>
                <w:sz w:val="16"/>
                <w:lang w:val="ru-RU"/>
              </w:rPr>
            </w:pPr>
            <w:r>
              <w:rPr>
                <w:sz w:val="16"/>
                <w:lang w:val="ru-RU"/>
              </w:rPr>
              <w:t>–</w:t>
            </w:r>
          </w:p>
        </w:tc>
        <w:tc>
          <w:tcPr>
            <w:tcW w:w="264" w:type="dxa"/>
            <w:tcBorders>
              <w:top w:val="nil"/>
              <w:left w:val="single" w:sz="6" w:space="0" w:color="auto"/>
              <w:bottom w:val="single" w:sz="4" w:space="0" w:color="auto"/>
              <w:right w:val="single" w:sz="8" w:space="0" w:color="auto"/>
            </w:tcBorders>
            <w:vAlign w:val="center"/>
          </w:tcPr>
          <w:p w:rsidR="00B80A5C" w:rsidRPr="001C5E30" w:rsidRDefault="00B80A5C" w:rsidP="00C83AE0">
            <w:pPr>
              <w:spacing w:before="40" w:after="40"/>
              <w:jc w:val="center"/>
              <w:rPr>
                <w:rFonts w:ascii="Wingdings" w:hAnsi="Wingdings"/>
                <w:sz w:val="16"/>
                <w:lang w:val="ru-RU"/>
              </w:rPr>
            </w:pPr>
            <w:r>
              <w:rPr>
                <w:sz w:val="16"/>
                <w:lang w:val="ru-RU"/>
              </w:rPr>
              <w:t>–</w:t>
            </w:r>
          </w:p>
        </w:tc>
        <w:tc>
          <w:tcPr>
            <w:tcW w:w="321"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before="40" w:after="40"/>
              <w:jc w:val="center"/>
              <w:rPr>
                <w:sz w:val="16"/>
                <w:lang w:val="ru-RU"/>
              </w:rPr>
            </w:pPr>
            <w:r>
              <w:rPr>
                <w:sz w:val="16"/>
                <w:lang w:val="ru-RU"/>
              </w:rPr>
              <w:t>–</w:t>
            </w:r>
          </w:p>
        </w:tc>
        <w:tc>
          <w:tcPr>
            <w:tcW w:w="339"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before="40" w:after="40"/>
              <w:jc w:val="center"/>
              <w:rPr>
                <w:sz w:val="16"/>
                <w:lang w:val="ru-RU"/>
              </w:rPr>
            </w:pPr>
            <w:r>
              <w:rPr>
                <w:sz w:val="16"/>
                <w:lang w:val="ru-RU"/>
              </w:rPr>
              <w:t>–</w:t>
            </w:r>
          </w:p>
        </w:tc>
        <w:tc>
          <w:tcPr>
            <w:tcW w:w="39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Pr>
                <w:sz w:val="16"/>
                <w:lang w:val="ru-RU"/>
              </w:rPr>
              <w:t>–</w:t>
            </w:r>
          </w:p>
        </w:tc>
        <w:tc>
          <w:tcPr>
            <w:tcW w:w="43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120</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p>
        </w:tc>
        <w:tc>
          <w:tcPr>
            <w:tcW w:w="709" w:type="dxa"/>
            <w:tcBorders>
              <w:top w:val="nil"/>
              <w:left w:val="nil"/>
              <w:bottom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108</w:t>
            </w:r>
            <w:r w:rsidRPr="001C5E30">
              <w:rPr>
                <w:sz w:val="16"/>
                <w:szCs w:val="16"/>
                <w:lang w:val="ru-RU"/>
              </w:rPr>
              <w:br/>
              <w:t>или 110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101</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Частота</w:t>
            </w:r>
          </w:p>
        </w:tc>
        <w:tc>
          <w:tcPr>
            <w:tcW w:w="567"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n/a</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117</w:t>
            </w:r>
          </w:p>
        </w:tc>
        <w:tc>
          <w:tcPr>
            <w:tcW w:w="37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101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117</w:t>
            </w:r>
          </w:p>
        </w:tc>
        <w:tc>
          <w:tcPr>
            <w:tcW w:w="156" w:type="dxa"/>
            <w:tcBorders>
              <w:top w:val="nil"/>
              <w:left w:val="nil"/>
              <w:right w:val="single" w:sz="12" w:space="0" w:color="auto"/>
            </w:tcBorders>
          </w:tcPr>
          <w:p w:rsidR="00B80A5C" w:rsidRPr="001C5E30" w:rsidRDefault="00B80A5C" w:rsidP="00C83AE0">
            <w:pPr>
              <w:pStyle w:val="Tabletext"/>
              <w:jc w:val="center"/>
              <w:rPr>
                <w:sz w:val="16"/>
                <w:szCs w:val="16"/>
                <w:lang w:val="ru-RU"/>
              </w:rPr>
            </w:pPr>
          </w:p>
        </w:tc>
        <w:tc>
          <w:tcPr>
            <w:tcW w:w="1193" w:type="dxa"/>
            <w:tcBorders>
              <w:top w:val="nil"/>
              <w:left w:val="nil"/>
              <w:bottom w:val="single" w:sz="4" w:space="0" w:color="auto"/>
              <w:right w:val="single" w:sz="12" w:space="0" w:color="auto"/>
            </w:tcBorders>
          </w:tcPr>
          <w:p w:rsidR="00B80A5C" w:rsidRPr="001C5E30" w:rsidRDefault="00B80A5C" w:rsidP="00C83AE0">
            <w:pPr>
              <w:pStyle w:val="Tabletext"/>
              <w:jc w:val="center"/>
              <w:rPr>
                <w:sz w:val="16"/>
                <w:szCs w:val="16"/>
                <w:lang w:val="ru-RU"/>
              </w:rPr>
            </w:pPr>
            <w:r>
              <w:rPr>
                <w:sz w:val="16"/>
                <w:szCs w:val="16"/>
                <w:lang w:val="ru-RU"/>
              </w:rPr>
              <w:t>–</w:t>
            </w:r>
          </w:p>
        </w:tc>
      </w:tr>
      <w:tr w:rsidR="00B80A5C" w:rsidRPr="001C5E30" w:rsidTr="00C83AE0">
        <w:trPr>
          <w:jc w:val="center"/>
        </w:trPr>
        <w:tc>
          <w:tcPr>
            <w:tcW w:w="947" w:type="dxa"/>
            <w:tcBorders>
              <w:left w:val="single" w:sz="12" w:space="0" w:color="auto"/>
              <w:right w:val="single" w:sz="8" w:space="0" w:color="auto"/>
            </w:tcBorders>
          </w:tcPr>
          <w:p w:rsidR="00B80A5C" w:rsidRPr="001C5E30" w:rsidRDefault="00B80A5C" w:rsidP="00C83AE0">
            <w:pPr>
              <w:pStyle w:val="Tabletext"/>
              <w:rPr>
                <w:sz w:val="16"/>
                <w:szCs w:val="16"/>
                <w:lang w:val="ru-RU"/>
              </w:rPr>
            </w:pPr>
          </w:p>
        </w:tc>
        <w:tc>
          <w:tcPr>
            <w:tcW w:w="1272" w:type="dxa"/>
            <w:tcBorders>
              <w:top w:val="single" w:sz="4" w:space="0" w:color="auto"/>
              <w:left w:val="single" w:sz="8" w:space="0" w:color="auto"/>
              <w:bottom w:val="single" w:sz="2"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jc w:val="left"/>
              <w:rPr>
                <w:rFonts w:eastAsia="Arial Unicode MS"/>
                <w:sz w:val="16"/>
                <w:szCs w:val="16"/>
                <w:lang w:val="ru-RU"/>
              </w:rPr>
            </w:pPr>
            <w:r w:rsidRPr="001C5E30">
              <w:rPr>
                <w:sz w:val="16"/>
                <w:szCs w:val="16"/>
                <w:lang w:val="ru-RU"/>
              </w:rPr>
              <w:t>Подтверждение</w:t>
            </w:r>
            <w:r w:rsidRPr="001C5E30">
              <w:rPr>
                <w:sz w:val="16"/>
                <w:szCs w:val="16"/>
                <w:lang w:val="ru-RU"/>
              </w:rPr>
              <w:br/>
              <w:t>RT</w:t>
            </w:r>
          </w:p>
        </w:tc>
        <w:tc>
          <w:tcPr>
            <w:tcW w:w="3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44"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60"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Pr>
                <w:sz w:val="16"/>
                <w:lang w:val="ru-RU"/>
              </w:rPr>
              <w:t>–</w:t>
            </w:r>
          </w:p>
        </w:tc>
        <w:tc>
          <w:tcPr>
            <w:tcW w:w="290"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p>
        </w:tc>
        <w:tc>
          <w:tcPr>
            <w:tcW w:w="298"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p>
        </w:tc>
        <w:tc>
          <w:tcPr>
            <w:tcW w:w="265" w:type="dxa"/>
            <w:tcBorders>
              <w:top w:val="single" w:sz="4" w:space="0" w:color="auto"/>
              <w:left w:val="nil"/>
              <w:bottom w:val="single" w:sz="2" w:space="0" w:color="auto"/>
              <w:right w:val="single" w:sz="6" w:space="0" w:color="auto"/>
            </w:tcBorders>
            <w:vAlign w:val="center"/>
          </w:tcPr>
          <w:p w:rsidR="00B80A5C" w:rsidRPr="001C5E30" w:rsidRDefault="00B80A5C" w:rsidP="00C83AE0">
            <w:pPr>
              <w:spacing w:before="40" w:after="40"/>
              <w:jc w:val="center"/>
              <w:rPr>
                <w:rFonts w:ascii="Wingdings" w:hAnsi="Wingdings"/>
                <w:sz w:val="16"/>
                <w:lang w:val="ru-RU"/>
              </w:rPr>
            </w:pPr>
            <w:r w:rsidRPr="001C5E30">
              <w:rPr>
                <w:rFonts w:ascii="Wingdings" w:hAnsi="Wingdings"/>
                <w:sz w:val="16"/>
                <w:lang w:val="ru-RU"/>
              </w:rPr>
              <w:t></w:t>
            </w:r>
          </w:p>
        </w:tc>
        <w:tc>
          <w:tcPr>
            <w:tcW w:w="264" w:type="dxa"/>
            <w:tcBorders>
              <w:top w:val="single" w:sz="4" w:space="0" w:color="auto"/>
              <w:left w:val="single" w:sz="6" w:space="0" w:color="auto"/>
              <w:bottom w:val="single" w:sz="2" w:space="0" w:color="auto"/>
              <w:right w:val="single" w:sz="8" w:space="0" w:color="auto"/>
            </w:tcBorders>
            <w:vAlign w:val="center"/>
          </w:tcPr>
          <w:p w:rsidR="00B80A5C" w:rsidRPr="001C5E30" w:rsidRDefault="00B80A5C" w:rsidP="00C83AE0">
            <w:pPr>
              <w:spacing w:before="40" w:after="40"/>
              <w:jc w:val="center"/>
              <w:rPr>
                <w:rFonts w:ascii="Wingdings" w:hAnsi="Wingdings"/>
                <w:sz w:val="16"/>
                <w:lang w:val="ru-RU"/>
              </w:rPr>
            </w:pPr>
            <w:r>
              <w:rPr>
                <w:sz w:val="16"/>
                <w:lang w:val="ru-RU"/>
              </w:rPr>
              <w:t>–</w:t>
            </w:r>
          </w:p>
        </w:tc>
        <w:tc>
          <w:tcPr>
            <w:tcW w:w="321" w:type="dxa"/>
            <w:tcBorders>
              <w:top w:val="single" w:sz="4" w:space="0" w:color="auto"/>
              <w:left w:val="single" w:sz="8" w:space="0" w:color="auto"/>
              <w:bottom w:val="single" w:sz="2" w:space="0" w:color="auto"/>
              <w:right w:val="single" w:sz="8" w:space="0" w:color="auto"/>
            </w:tcBorders>
            <w:vAlign w:val="center"/>
          </w:tcPr>
          <w:p w:rsidR="00B80A5C" w:rsidRPr="001C5E30" w:rsidRDefault="00B80A5C" w:rsidP="00C83AE0">
            <w:pPr>
              <w:spacing w:before="40" w:after="40"/>
              <w:jc w:val="center"/>
              <w:rPr>
                <w:rFonts w:ascii="Wingdings" w:hAnsi="Wingdings"/>
                <w:sz w:val="16"/>
                <w:lang w:val="ru-RU"/>
              </w:rPr>
            </w:pPr>
            <w:r>
              <w:rPr>
                <w:sz w:val="16"/>
                <w:lang w:val="ru-RU"/>
              </w:rPr>
              <w:t>–</w:t>
            </w:r>
          </w:p>
        </w:tc>
        <w:tc>
          <w:tcPr>
            <w:tcW w:w="339" w:type="dxa"/>
            <w:tcBorders>
              <w:top w:val="single" w:sz="4" w:space="0" w:color="auto"/>
              <w:left w:val="single" w:sz="8" w:space="0" w:color="auto"/>
              <w:bottom w:val="single" w:sz="2" w:space="0" w:color="auto"/>
              <w:right w:val="single" w:sz="8" w:space="0" w:color="auto"/>
            </w:tcBorders>
            <w:vAlign w:val="center"/>
          </w:tcPr>
          <w:p w:rsidR="00B80A5C" w:rsidRPr="001C5E30" w:rsidRDefault="00B80A5C" w:rsidP="00C83AE0">
            <w:pPr>
              <w:spacing w:before="40" w:after="40"/>
              <w:jc w:val="center"/>
              <w:rPr>
                <w:rFonts w:ascii="Wingdings" w:hAnsi="Wingdings"/>
                <w:sz w:val="16"/>
                <w:lang w:val="ru-RU"/>
              </w:rPr>
            </w:pPr>
            <w:r>
              <w:rPr>
                <w:sz w:val="16"/>
                <w:lang w:val="ru-RU"/>
              </w:rPr>
              <w:t>–</w:t>
            </w:r>
          </w:p>
        </w:tc>
        <w:tc>
          <w:tcPr>
            <w:tcW w:w="396"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434"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99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120</w:t>
            </w:r>
          </w:p>
        </w:tc>
        <w:tc>
          <w:tcPr>
            <w:tcW w:w="56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p>
        </w:tc>
        <w:tc>
          <w:tcPr>
            <w:tcW w:w="709"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108</w:t>
            </w:r>
            <w:r w:rsidRPr="001C5E30">
              <w:rPr>
                <w:sz w:val="16"/>
                <w:szCs w:val="16"/>
                <w:lang w:val="ru-RU"/>
              </w:rPr>
              <w:br/>
              <w:t>или 110</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Частота</w:t>
            </w:r>
          </w:p>
        </w:tc>
        <w:tc>
          <w:tcPr>
            <w:tcW w:w="567"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n/a</w:t>
            </w:r>
          </w:p>
        </w:tc>
        <w:tc>
          <w:tcPr>
            <w:tcW w:w="425"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122</w:t>
            </w:r>
          </w:p>
        </w:tc>
        <w:tc>
          <w:tcPr>
            <w:tcW w:w="375"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1013"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122</w:t>
            </w:r>
          </w:p>
        </w:tc>
        <w:tc>
          <w:tcPr>
            <w:tcW w:w="156" w:type="dxa"/>
            <w:tcBorders>
              <w:left w:val="nil"/>
              <w:bottom w:val="single" w:sz="2" w:space="0" w:color="auto"/>
              <w:right w:val="single" w:sz="12" w:space="0" w:color="auto"/>
            </w:tcBorders>
          </w:tcPr>
          <w:p w:rsidR="00B80A5C" w:rsidRPr="001C5E30" w:rsidRDefault="00B80A5C" w:rsidP="00C83AE0">
            <w:pPr>
              <w:pStyle w:val="Tabletext"/>
              <w:jc w:val="center"/>
              <w:rPr>
                <w:sz w:val="16"/>
                <w:szCs w:val="16"/>
                <w:lang w:val="ru-RU"/>
              </w:rPr>
            </w:pPr>
          </w:p>
        </w:tc>
        <w:tc>
          <w:tcPr>
            <w:tcW w:w="1193" w:type="dxa"/>
            <w:tcBorders>
              <w:top w:val="single" w:sz="4" w:space="0" w:color="auto"/>
              <w:left w:val="nil"/>
              <w:bottom w:val="single" w:sz="2" w:space="0" w:color="auto"/>
              <w:right w:val="single" w:sz="12" w:space="0" w:color="auto"/>
            </w:tcBorders>
          </w:tcPr>
          <w:p w:rsidR="00B80A5C" w:rsidRPr="001C5E30" w:rsidRDefault="00B80A5C" w:rsidP="00C83AE0">
            <w:pPr>
              <w:pStyle w:val="Tabletext"/>
              <w:jc w:val="center"/>
              <w:rPr>
                <w:sz w:val="16"/>
                <w:szCs w:val="16"/>
                <w:lang w:val="ru-RU"/>
              </w:rPr>
            </w:pPr>
            <w:r>
              <w:rPr>
                <w:sz w:val="16"/>
                <w:szCs w:val="16"/>
                <w:lang w:val="ru-RU"/>
              </w:rPr>
              <w:t>–</w:t>
            </w:r>
          </w:p>
        </w:tc>
      </w:tr>
      <w:tr w:rsidR="00B80A5C" w:rsidRPr="001C5E30" w:rsidTr="00C83AE0">
        <w:trPr>
          <w:jc w:val="center"/>
        </w:trPr>
        <w:tc>
          <w:tcPr>
            <w:tcW w:w="947" w:type="dxa"/>
            <w:tcBorders>
              <w:left w:val="single" w:sz="12" w:space="0" w:color="auto"/>
              <w:right w:val="single" w:sz="8" w:space="0" w:color="auto"/>
            </w:tcBorders>
          </w:tcPr>
          <w:p w:rsidR="00B80A5C" w:rsidRPr="001C5E30" w:rsidRDefault="00B80A5C" w:rsidP="00C83AE0">
            <w:pPr>
              <w:pStyle w:val="Tabletext"/>
              <w:rPr>
                <w:sz w:val="16"/>
                <w:szCs w:val="16"/>
                <w:lang w:val="ru-RU"/>
              </w:rPr>
            </w:pPr>
          </w:p>
        </w:tc>
        <w:tc>
          <w:tcPr>
            <w:tcW w:w="1272" w:type="dxa"/>
            <w:tcBorders>
              <w:top w:val="single" w:sz="2" w:space="0" w:color="auto"/>
              <w:left w:val="single" w:sz="8" w:space="0" w:color="auto"/>
              <w:bottom w:val="single" w:sz="2"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jc w:val="left"/>
              <w:rPr>
                <w:rFonts w:eastAsia="Arial Unicode MS"/>
                <w:sz w:val="16"/>
                <w:szCs w:val="16"/>
                <w:lang w:val="ru-RU"/>
              </w:rPr>
            </w:pPr>
            <w:r w:rsidRPr="001C5E30">
              <w:rPr>
                <w:sz w:val="16"/>
                <w:szCs w:val="16"/>
                <w:lang w:val="ru-RU"/>
              </w:rPr>
              <w:t>Невозможно выполнить</w:t>
            </w:r>
            <w:r w:rsidRPr="001C5E30">
              <w:rPr>
                <w:sz w:val="16"/>
                <w:szCs w:val="16"/>
                <w:lang w:val="ru-RU"/>
              </w:rPr>
              <w:br/>
              <w:t>подтверждение</w:t>
            </w:r>
          </w:p>
        </w:tc>
        <w:tc>
          <w:tcPr>
            <w:tcW w:w="31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4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6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5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Pr>
                <w:sz w:val="16"/>
                <w:lang w:val="ru-RU"/>
              </w:rPr>
              <w:t>–</w:t>
            </w:r>
          </w:p>
        </w:tc>
        <w:tc>
          <w:tcPr>
            <w:tcW w:w="29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p>
        </w:tc>
        <w:tc>
          <w:tcPr>
            <w:tcW w:w="298"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p>
        </w:tc>
        <w:tc>
          <w:tcPr>
            <w:tcW w:w="265" w:type="dxa"/>
            <w:tcBorders>
              <w:top w:val="single" w:sz="2" w:space="0" w:color="auto"/>
              <w:left w:val="nil"/>
              <w:bottom w:val="single" w:sz="2" w:space="0" w:color="auto"/>
              <w:right w:val="single" w:sz="6" w:space="0" w:color="auto"/>
            </w:tcBorders>
            <w:vAlign w:val="center"/>
          </w:tcPr>
          <w:p w:rsidR="00B80A5C" w:rsidRPr="001C5E30" w:rsidRDefault="00B80A5C" w:rsidP="00C83AE0">
            <w:pPr>
              <w:spacing w:before="40" w:after="40"/>
              <w:jc w:val="center"/>
              <w:rPr>
                <w:rFonts w:ascii="Wingdings" w:hAnsi="Wingdings"/>
                <w:sz w:val="16"/>
                <w:lang w:val="ru-RU"/>
              </w:rPr>
            </w:pPr>
            <w:r w:rsidRPr="001C5E30">
              <w:rPr>
                <w:rFonts w:ascii="Wingdings" w:hAnsi="Wingdings"/>
                <w:sz w:val="16"/>
                <w:lang w:val="ru-RU"/>
              </w:rPr>
              <w:t></w:t>
            </w:r>
          </w:p>
        </w:tc>
        <w:tc>
          <w:tcPr>
            <w:tcW w:w="264" w:type="dxa"/>
            <w:tcBorders>
              <w:top w:val="single" w:sz="2" w:space="0" w:color="auto"/>
              <w:left w:val="single" w:sz="6" w:space="0" w:color="auto"/>
              <w:bottom w:val="single" w:sz="2" w:space="0" w:color="auto"/>
              <w:right w:val="single" w:sz="8" w:space="0" w:color="auto"/>
            </w:tcBorders>
            <w:vAlign w:val="center"/>
          </w:tcPr>
          <w:p w:rsidR="00B80A5C" w:rsidRPr="001C5E30" w:rsidRDefault="00B80A5C" w:rsidP="00C83AE0">
            <w:pPr>
              <w:spacing w:before="40" w:after="40"/>
              <w:jc w:val="center"/>
              <w:rPr>
                <w:rFonts w:ascii="Wingdings" w:hAnsi="Wingdings"/>
                <w:sz w:val="16"/>
                <w:lang w:val="ru-RU"/>
              </w:rPr>
            </w:pPr>
            <w:r>
              <w:rPr>
                <w:sz w:val="16"/>
                <w:lang w:val="ru-RU"/>
              </w:rPr>
              <w:t>–</w:t>
            </w:r>
          </w:p>
        </w:tc>
        <w:tc>
          <w:tcPr>
            <w:tcW w:w="321" w:type="dxa"/>
            <w:tcBorders>
              <w:top w:val="single" w:sz="2" w:space="0" w:color="auto"/>
              <w:left w:val="single" w:sz="8" w:space="0" w:color="auto"/>
              <w:bottom w:val="single" w:sz="2" w:space="0" w:color="auto"/>
              <w:right w:val="single" w:sz="8" w:space="0" w:color="auto"/>
            </w:tcBorders>
            <w:vAlign w:val="center"/>
          </w:tcPr>
          <w:p w:rsidR="00B80A5C" w:rsidRPr="001C5E30" w:rsidRDefault="00B80A5C" w:rsidP="00C83AE0">
            <w:pPr>
              <w:spacing w:before="40" w:after="40"/>
              <w:jc w:val="center"/>
              <w:rPr>
                <w:rFonts w:ascii="Wingdings" w:hAnsi="Wingdings"/>
                <w:sz w:val="16"/>
                <w:lang w:val="ru-RU"/>
              </w:rPr>
            </w:pPr>
            <w:r>
              <w:rPr>
                <w:sz w:val="16"/>
                <w:lang w:val="ru-RU"/>
              </w:rPr>
              <w:t>–</w:t>
            </w:r>
          </w:p>
        </w:tc>
        <w:tc>
          <w:tcPr>
            <w:tcW w:w="339" w:type="dxa"/>
            <w:tcBorders>
              <w:top w:val="single" w:sz="2" w:space="0" w:color="auto"/>
              <w:left w:val="single" w:sz="8" w:space="0" w:color="auto"/>
              <w:bottom w:val="single" w:sz="2" w:space="0" w:color="auto"/>
              <w:right w:val="single" w:sz="8" w:space="0" w:color="auto"/>
            </w:tcBorders>
            <w:vAlign w:val="center"/>
          </w:tcPr>
          <w:p w:rsidR="00B80A5C" w:rsidRPr="001C5E30" w:rsidRDefault="00B80A5C" w:rsidP="00C83AE0">
            <w:pPr>
              <w:spacing w:before="40" w:after="40"/>
              <w:jc w:val="center"/>
              <w:rPr>
                <w:rFonts w:ascii="Wingdings" w:hAnsi="Wingdings"/>
                <w:sz w:val="16"/>
                <w:lang w:val="ru-RU"/>
              </w:rPr>
            </w:pPr>
            <w:r>
              <w:rPr>
                <w:sz w:val="16"/>
                <w:lang w:val="ru-RU"/>
              </w:rPr>
              <w:t>–</w:t>
            </w:r>
          </w:p>
        </w:tc>
        <w:tc>
          <w:tcPr>
            <w:tcW w:w="396"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43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99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120</w:t>
            </w:r>
          </w:p>
        </w:tc>
        <w:tc>
          <w:tcPr>
            <w:tcW w:w="56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p>
        </w:tc>
        <w:tc>
          <w:tcPr>
            <w:tcW w:w="70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108</w:t>
            </w:r>
            <w:r w:rsidRPr="001C5E30">
              <w:rPr>
                <w:sz w:val="16"/>
                <w:szCs w:val="16"/>
                <w:lang w:val="ru-RU"/>
              </w:rPr>
              <w:br/>
              <w:t>или 110</w:t>
            </w:r>
          </w:p>
        </w:tc>
        <w:tc>
          <w:tcPr>
            <w:tcW w:w="70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8"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104</w:t>
            </w:r>
          </w:p>
        </w:tc>
        <w:tc>
          <w:tcPr>
            <w:tcW w:w="70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100–109</w:t>
            </w:r>
          </w:p>
        </w:tc>
        <w:tc>
          <w:tcPr>
            <w:tcW w:w="70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Частота</w:t>
            </w:r>
          </w:p>
        </w:tc>
        <w:tc>
          <w:tcPr>
            <w:tcW w:w="567"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n/a</w:t>
            </w:r>
          </w:p>
        </w:tc>
        <w:tc>
          <w:tcPr>
            <w:tcW w:w="425"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122</w:t>
            </w:r>
          </w:p>
        </w:tc>
        <w:tc>
          <w:tcPr>
            <w:tcW w:w="375"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1013"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122</w:t>
            </w:r>
          </w:p>
        </w:tc>
        <w:tc>
          <w:tcPr>
            <w:tcW w:w="156" w:type="dxa"/>
            <w:tcBorders>
              <w:top w:val="single" w:sz="2" w:space="0" w:color="auto"/>
              <w:left w:val="nil"/>
              <w:bottom w:val="single" w:sz="2" w:space="0" w:color="auto"/>
              <w:right w:val="single" w:sz="12" w:space="0" w:color="auto"/>
            </w:tcBorders>
          </w:tcPr>
          <w:p w:rsidR="00B80A5C" w:rsidRPr="001C5E30" w:rsidRDefault="00B80A5C" w:rsidP="00C83AE0">
            <w:pPr>
              <w:pStyle w:val="Tabletext"/>
              <w:jc w:val="center"/>
              <w:rPr>
                <w:sz w:val="16"/>
                <w:szCs w:val="16"/>
                <w:lang w:val="ru-RU"/>
              </w:rPr>
            </w:pPr>
          </w:p>
        </w:tc>
        <w:tc>
          <w:tcPr>
            <w:tcW w:w="1193" w:type="dxa"/>
            <w:tcBorders>
              <w:top w:val="single" w:sz="2" w:space="0" w:color="auto"/>
              <w:left w:val="nil"/>
              <w:bottom w:val="single" w:sz="2" w:space="0" w:color="auto"/>
              <w:right w:val="single" w:sz="12" w:space="0" w:color="auto"/>
            </w:tcBorders>
          </w:tcPr>
          <w:p w:rsidR="00B80A5C" w:rsidRPr="001C5E30" w:rsidRDefault="00B80A5C" w:rsidP="00C83AE0">
            <w:pPr>
              <w:pStyle w:val="Tabletext"/>
              <w:jc w:val="center"/>
              <w:rPr>
                <w:sz w:val="16"/>
                <w:szCs w:val="16"/>
                <w:lang w:val="ru-RU"/>
              </w:rPr>
            </w:pPr>
            <w:r>
              <w:rPr>
                <w:sz w:val="16"/>
                <w:szCs w:val="16"/>
                <w:lang w:val="ru-RU"/>
              </w:rPr>
              <w:t>–</w:t>
            </w:r>
          </w:p>
        </w:tc>
      </w:tr>
      <w:tr w:rsidR="00B80A5C" w:rsidRPr="001C5E30" w:rsidTr="00C83AE0">
        <w:trPr>
          <w:jc w:val="center"/>
        </w:trPr>
        <w:tc>
          <w:tcPr>
            <w:tcW w:w="947" w:type="dxa"/>
            <w:tcBorders>
              <w:left w:val="single" w:sz="12" w:space="0" w:color="auto"/>
              <w:right w:val="single" w:sz="8" w:space="0" w:color="auto"/>
            </w:tcBorders>
          </w:tcPr>
          <w:p w:rsidR="00B80A5C" w:rsidRPr="001C5E30" w:rsidRDefault="00B80A5C" w:rsidP="00C83AE0">
            <w:pPr>
              <w:pStyle w:val="Tabletext"/>
              <w:rPr>
                <w:sz w:val="16"/>
                <w:szCs w:val="16"/>
                <w:lang w:val="ru-RU"/>
              </w:rPr>
            </w:pPr>
          </w:p>
        </w:tc>
        <w:tc>
          <w:tcPr>
            <w:tcW w:w="1272"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jc w:val="left"/>
              <w:rPr>
                <w:rFonts w:eastAsia="Arial Unicode MS"/>
                <w:sz w:val="16"/>
                <w:szCs w:val="16"/>
                <w:lang w:val="ru-RU"/>
              </w:rPr>
            </w:pPr>
            <w:r w:rsidRPr="001C5E30">
              <w:rPr>
                <w:sz w:val="16"/>
                <w:szCs w:val="16"/>
                <w:lang w:val="ru-RU"/>
              </w:rPr>
              <w:t>Запрос</w:t>
            </w:r>
            <w:r w:rsidRPr="001C5E30">
              <w:rPr>
                <w:sz w:val="16"/>
                <w:szCs w:val="16"/>
                <w:lang w:val="ru-RU"/>
              </w:rPr>
              <w:br/>
              <w:t>местоположения</w:t>
            </w:r>
          </w:p>
        </w:tc>
        <w:tc>
          <w:tcPr>
            <w:tcW w:w="3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44"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60"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szCs w:val="16"/>
                <w:lang w:val="ru-RU"/>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90"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p>
        </w:tc>
        <w:tc>
          <w:tcPr>
            <w:tcW w:w="298"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p>
        </w:tc>
        <w:tc>
          <w:tcPr>
            <w:tcW w:w="265" w:type="dxa"/>
            <w:tcBorders>
              <w:top w:val="single" w:sz="2" w:space="0" w:color="auto"/>
              <w:left w:val="nil"/>
              <w:bottom w:val="single" w:sz="4" w:space="0" w:color="auto"/>
              <w:right w:val="single" w:sz="6" w:space="0" w:color="auto"/>
            </w:tcBorders>
            <w:vAlign w:val="center"/>
          </w:tcPr>
          <w:p w:rsidR="00B80A5C" w:rsidRPr="001C5E30" w:rsidRDefault="00B80A5C" w:rsidP="00C83AE0">
            <w:pPr>
              <w:spacing w:before="40" w:after="40"/>
              <w:jc w:val="center"/>
              <w:rPr>
                <w:rFonts w:ascii="Wingdings" w:hAnsi="Wingdings"/>
                <w:sz w:val="16"/>
                <w:lang w:val="ru-RU"/>
              </w:rPr>
            </w:pPr>
            <w:r w:rsidRPr="001C5E30">
              <w:rPr>
                <w:rFonts w:ascii="Wingdings" w:hAnsi="Wingdings"/>
                <w:sz w:val="16"/>
                <w:szCs w:val="16"/>
                <w:lang w:val="ru-RU"/>
              </w:rPr>
              <w:t></w:t>
            </w:r>
          </w:p>
        </w:tc>
        <w:tc>
          <w:tcPr>
            <w:tcW w:w="264" w:type="dxa"/>
            <w:tcBorders>
              <w:top w:val="single" w:sz="2" w:space="0" w:color="auto"/>
              <w:left w:val="single" w:sz="6" w:space="0" w:color="auto"/>
              <w:bottom w:val="single" w:sz="4" w:space="0" w:color="auto"/>
              <w:right w:val="single" w:sz="8" w:space="0" w:color="auto"/>
            </w:tcBorders>
            <w:vAlign w:val="center"/>
          </w:tcPr>
          <w:p w:rsidR="00B80A5C" w:rsidRPr="001C5E30" w:rsidRDefault="00B80A5C" w:rsidP="00C83AE0">
            <w:pPr>
              <w:spacing w:before="40" w:after="40"/>
              <w:jc w:val="center"/>
              <w:rPr>
                <w:rFonts w:ascii="Wingdings" w:hAnsi="Wingdings"/>
                <w:sz w:val="16"/>
                <w:lang w:val="ru-RU"/>
              </w:rPr>
            </w:pPr>
            <w:r w:rsidRPr="001C5E30">
              <w:rPr>
                <w:rFonts w:ascii="Wingdings" w:hAnsi="Wingdings"/>
                <w:sz w:val="16"/>
                <w:lang w:val="ru-RU"/>
              </w:rPr>
              <w:t></w:t>
            </w:r>
          </w:p>
        </w:tc>
        <w:tc>
          <w:tcPr>
            <w:tcW w:w="321" w:type="dxa"/>
            <w:tcBorders>
              <w:top w:val="single" w:sz="2" w:space="0" w:color="auto"/>
              <w:left w:val="single" w:sz="8" w:space="0" w:color="auto"/>
              <w:bottom w:val="single" w:sz="4" w:space="0" w:color="auto"/>
              <w:right w:val="single" w:sz="8" w:space="0" w:color="auto"/>
            </w:tcBorders>
            <w:vAlign w:val="center"/>
          </w:tcPr>
          <w:p w:rsidR="00B80A5C" w:rsidRPr="001C5E30" w:rsidRDefault="00B80A5C" w:rsidP="00C83AE0">
            <w:pPr>
              <w:spacing w:before="40" w:after="40"/>
              <w:jc w:val="center"/>
              <w:rPr>
                <w:rFonts w:ascii="Wingdings" w:hAnsi="Wingdings"/>
                <w:sz w:val="16"/>
                <w:lang w:val="ru-RU"/>
              </w:rPr>
            </w:pPr>
            <w:r>
              <w:rPr>
                <w:sz w:val="16"/>
                <w:lang w:val="ru-RU"/>
              </w:rPr>
              <w:t>–</w:t>
            </w:r>
          </w:p>
        </w:tc>
        <w:tc>
          <w:tcPr>
            <w:tcW w:w="339" w:type="dxa"/>
            <w:tcBorders>
              <w:top w:val="single" w:sz="2" w:space="0" w:color="auto"/>
              <w:left w:val="single" w:sz="8" w:space="0" w:color="auto"/>
              <w:bottom w:val="single" w:sz="4" w:space="0" w:color="auto"/>
              <w:right w:val="single" w:sz="8" w:space="0" w:color="auto"/>
            </w:tcBorders>
            <w:vAlign w:val="center"/>
          </w:tcPr>
          <w:p w:rsidR="00B80A5C" w:rsidRPr="001C5E30" w:rsidRDefault="00B80A5C" w:rsidP="00C83AE0">
            <w:pPr>
              <w:spacing w:before="40" w:after="40"/>
              <w:jc w:val="center"/>
              <w:rPr>
                <w:rFonts w:ascii="Wingdings" w:hAnsi="Wingdings"/>
                <w:sz w:val="16"/>
                <w:lang w:val="ru-RU"/>
              </w:rPr>
            </w:pPr>
            <w:r>
              <w:rPr>
                <w:sz w:val="16"/>
                <w:lang w:val="ru-RU"/>
              </w:rPr>
              <w:t>–</w:t>
            </w:r>
          </w:p>
        </w:tc>
        <w:tc>
          <w:tcPr>
            <w:tcW w:w="396"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434"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Pr>
                <w:sz w:val="16"/>
                <w:lang w:val="ru-RU"/>
              </w:rPr>
              <w:t>–</w:t>
            </w:r>
          </w:p>
        </w:tc>
        <w:tc>
          <w:tcPr>
            <w:tcW w:w="99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120</w:t>
            </w:r>
          </w:p>
        </w:tc>
        <w:tc>
          <w:tcPr>
            <w:tcW w:w="56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108</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121</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709"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Pos3</w:t>
            </w:r>
          </w:p>
        </w:tc>
        <w:tc>
          <w:tcPr>
            <w:tcW w:w="567"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n/a</w:t>
            </w:r>
          </w:p>
        </w:tc>
        <w:tc>
          <w:tcPr>
            <w:tcW w:w="42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117</w:t>
            </w:r>
          </w:p>
        </w:tc>
        <w:tc>
          <w:tcPr>
            <w:tcW w:w="37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1013"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117</w:t>
            </w:r>
          </w:p>
        </w:tc>
        <w:tc>
          <w:tcPr>
            <w:tcW w:w="156" w:type="dxa"/>
            <w:tcBorders>
              <w:top w:val="single" w:sz="2" w:space="0" w:color="auto"/>
              <w:left w:val="nil"/>
              <w:right w:val="single" w:sz="12" w:space="0" w:color="auto"/>
            </w:tcBorders>
          </w:tcPr>
          <w:p w:rsidR="00B80A5C" w:rsidRPr="001C5E30" w:rsidRDefault="00B80A5C" w:rsidP="00C83AE0">
            <w:pPr>
              <w:pStyle w:val="Tabletext"/>
              <w:jc w:val="center"/>
              <w:rPr>
                <w:sz w:val="16"/>
                <w:szCs w:val="16"/>
                <w:lang w:val="ru-RU"/>
              </w:rPr>
            </w:pPr>
          </w:p>
        </w:tc>
        <w:tc>
          <w:tcPr>
            <w:tcW w:w="1193" w:type="dxa"/>
            <w:tcBorders>
              <w:top w:val="single" w:sz="2" w:space="0" w:color="auto"/>
              <w:left w:val="nil"/>
              <w:bottom w:val="single" w:sz="4" w:space="0" w:color="auto"/>
              <w:right w:val="single" w:sz="12" w:space="0" w:color="auto"/>
            </w:tcBorders>
          </w:tcPr>
          <w:p w:rsidR="00B80A5C" w:rsidRPr="001C5E30" w:rsidRDefault="00B80A5C" w:rsidP="00C83AE0">
            <w:pPr>
              <w:pStyle w:val="Tabletext"/>
              <w:jc w:val="center"/>
              <w:rPr>
                <w:sz w:val="16"/>
                <w:szCs w:val="16"/>
                <w:lang w:val="ru-RU"/>
              </w:rPr>
            </w:pPr>
            <w:r>
              <w:rPr>
                <w:sz w:val="16"/>
                <w:szCs w:val="16"/>
                <w:lang w:val="ru-RU"/>
              </w:rPr>
              <w:t>–</w:t>
            </w:r>
          </w:p>
        </w:tc>
      </w:tr>
      <w:tr w:rsidR="00B80A5C" w:rsidRPr="001C5E30" w:rsidTr="00C83AE0">
        <w:trPr>
          <w:jc w:val="center"/>
        </w:trPr>
        <w:tc>
          <w:tcPr>
            <w:tcW w:w="947" w:type="dxa"/>
            <w:tcBorders>
              <w:left w:val="single" w:sz="12" w:space="0" w:color="auto"/>
              <w:right w:val="single" w:sz="8" w:space="0" w:color="auto"/>
            </w:tcBorders>
          </w:tcPr>
          <w:p w:rsidR="00B80A5C" w:rsidRPr="001C5E30" w:rsidRDefault="00B80A5C" w:rsidP="00C83AE0">
            <w:pPr>
              <w:pStyle w:val="Tabletext"/>
              <w:rPr>
                <w:sz w:val="16"/>
                <w:szCs w:val="16"/>
                <w:lang w:val="ru-RU"/>
              </w:rPr>
            </w:pPr>
          </w:p>
        </w:tc>
        <w:tc>
          <w:tcPr>
            <w:tcW w:w="1272"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tcPr>
          <w:p w:rsidR="00B80A5C" w:rsidRPr="001C5E30" w:rsidRDefault="00B80A5C" w:rsidP="00C83AE0">
            <w:pPr>
              <w:pStyle w:val="Tabletext"/>
              <w:jc w:val="left"/>
              <w:rPr>
                <w:rFonts w:eastAsia="Arial Unicode MS"/>
                <w:sz w:val="16"/>
                <w:szCs w:val="16"/>
                <w:lang w:val="ru-RU"/>
              </w:rPr>
            </w:pPr>
            <w:r w:rsidRPr="001C5E30">
              <w:rPr>
                <w:sz w:val="16"/>
                <w:szCs w:val="16"/>
                <w:lang w:val="ru-RU"/>
              </w:rPr>
              <w:t>Подтверждение</w:t>
            </w:r>
            <w:r w:rsidRPr="001C5E30">
              <w:rPr>
                <w:sz w:val="16"/>
                <w:szCs w:val="16"/>
                <w:lang w:val="ru-RU"/>
              </w:rPr>
              <w:br/>
              <w:t>местоположения</w:t>
            </w:r>
          </w:p>
        </w:tc>
        <w:tc>
          <w:tcPr>
            <w:tcW w:w="3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44"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60"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szCs w:val="16"/>
                <w:lang w:val="ru-RU"/>
              </w:rPr>
              <w:t></w:t>
            </w:r>
          </w:p>
        </w:tc>
        <w:tc>
          <w:tcPr>
            <w:tcW w:w="290"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p>
        </w:tc>
        <w:tc>
          <w:tcPr>
            <w:tcW w:w="298"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p>
        </w:tc>
        <w:tc>
          <w:tcPr>
            <w:tcW w:w="265" w:type="dxa"/>
            <w:tcBorders>
              <w:top w:val="single" w:sz="4" w:space="0" w:color="auto"/>
              <w:left w:val="nil"/>
              <w:bottom w:val="single" w:sz="2" w:space="0" w:color="auto"/>
              <w:right w:val="single" w:sz="6" w:space="0" w:color="auto"/>
            </w:tcBorders>
            <w:vAlign w:val="center"/>
          </w:tcPr>
          <w:p w:rsidR="00B80A5C" w:rsidRPr="001C5E30" w:rsidRDefault="00B80A5C" w:rsidP="00C83AE0">
            <w:pPr>
              <w:spacing w:before="40" w:after="40"/>
              <w:jc w:val="center"/>
              <w:rPr>
                <w:rFonts w:ascii="Wingdings" w:hAnsi="Wingdings"/>
                <w:sz w:val="16"/>
                <w:lang w:val="ru-RU"/>
              </w:rPr>
            </w:pPr>
            <w:r w:rsidRPr="001C5E30">
              <w:rPr>
                <w:rFonts w:ascii="Wingdings" w:hAnsi="Wingdings"/>
                <w:sz w:val="16"/>
                <w:lang w:val="ru-RU"/>
              </w:rPr>
              <w:t></w:t>
            </w:r>
          </w:p>
        </w:tc>
        <w:tc>
          <w:tcPr>
            <w:tcW w:w="264" w:type="dxa"/>
            <w:tcBorders>
              <w:top w:val="single" w:sz="4" w:space="0" w:color="auto"/>
              <w:left w:val="single" w:sz="6" w:space="0" w:color="auto"/>
              <w:bottom w:val="single" w:sz="2" w:space="0" w:color="auto"/>
              <w:right w:val="single" w:sz="8" w:space="0" w:color="auto"/>
            </w:tcBorders>
            <w:vAlign w:val="center"/>
          </w:tcPr>
          <w:p w:rsidR="00B80A5C" w:rsidRPr="001C5E30" w:rsidRDefault="00B80A5C" w:rsidP="00C83AE0">
            <w:pPr>
              <w:spacing w:before="40" w:after="40"/>
              <w:jc w:val="center"/>
              <w:rPr>
                <w:rFonts w:ascii="Wingdings" w:hAnsi="Wingdings"/>
                <w:sz w:val="16"/>
                <w:lang w:val="ru-RU"/>
              </w:rPr>
            </w:pPr>
            <w:r w:rsidRPr="001C5E30">
              <w:rPr>
                <w:rFonts w:ascii="Wingdings" w:hAnsi="Wingdings"/>
                <w:sz w:val="16"/>
                <w:szCs w:val="16"/>
                <w:lang w:val="ru-RU"/>
              </w:rPr>
              <w:t></w:t>
            </w:r>
          </w:p>
        </w:tc>
        <w:tc>
          <w:tcPr>
            <w:tcW w:w="321" w:type="dxa"/>
            <w:tcBorders>
              <w:top w:val="single" w:sz="4" w:space="0" w:color="auto"/>
              <w:left w:val="single" w:sz="8" w:space="0" w:color="auto"/>
              <w:bottom w:val="single" w:sz="2" w:space="0" w:color="auto"/>
              <w:right w:val="single" w:sz="8" w:space="0" w:color="auto"/>
            </w:tcBorders>
            <w:vAlign w:val="center"/>
          </w:tcPr>
          <w:p w:rsidR="00B80A5C" w:rsidRPr="001C5E30" w:rsidDel="0014311A" w:rsidRDefault="00B80A5C" w:rsidP="00C83AE0">
            <w:pPr>
              <w:spacing w:before="40" w:after="40"/>
              <w:jc w:val="center"/>
              <w:rPr>
                <w:sz w:val="16"/>
                <w:lang w:val="ru-RU"/>
              </w:rPr>
            </w:pPr>
            <w:r>
              <w:rPr>
                <w:sz w:val="16"/>
                <w:lang w:val="ru-RU"/>
              </w:rPr>
              <w:t>–</w:t>
            </w:r>
          </w:p>
        </w:tc>
        <w:tc>
          <w:tcPr>
            <w:tcW w:w="339" w:type="dxa"/>
            <w:tcBorders>
              <w:top w:val="single" w:sz="4" w:space="0" w:color="auto"/>
              <w:left w:val="single" w:sz="8" w:space="0" w:color="auto"/>
              <w:bottom w:val="single" w:sz="2" w:space="0" w:color="auto"/>
              <w:right w:val="single" w:sz="8" w:space="0" w:color="auto"/>
            </w:tcBorders>
            <w:vAlign w:val="center"/>
          </w:tcPr>
          <w:p w:rsidR="00B80A5C" w:rsidRPr="001C5E30" w:rsidDel="0014311A" w:rsidRDefault="00B80A5C" w:rsidP="00C83AE0">
            <w:pPr>
              <w:spacing w:before="40" w:after="40"/>
              <w:jc w:val="center"/>
              <w:rPr>
                <w:sz w:val="16"/>
                <w:lang w:val="ru-RU"/>
              </w:rPr>
            </w:pPr>
            <w:r>
              <w:rPr>
                <w:sz w:val="16"/>
                <w:lang w:val="ru-RU"/>
              </w:rPr>
              <w:t>–</w:t>
            </w:r>
          </w:p>
        </w:tc>
        <w:tc>
          <w:tcPr>
            <w:tcW w:w="396"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Pr>
                <w:sz w:val="16"/>
                <w:lang w:val="ru-RU"/>
              </w:rPr>
              <w:t>–</w:t>
            </w:r>
          </w:p>
        </w:tc>
        <w:tc>
          <w:tcPr>
            <w:tcW w:w="434"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99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120</w:t>
            </w:r>
          </w:p>
        </w:tc>
        <w:tc>
          <w:tcPr>
            <w:tcW w:w="56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108</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121</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709"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Pos4</w:t>
            </w:r>
          </w:p>
        </w:tc>
        <w:tc>
          <w:tcPr>
            <w:tcW w:w="567"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UTC</w:t>
            </w:r>
          </w:p>
        </w:tc>
        <w:tc>
          <w:tcPr>
            <w:tcW w:w="425"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122</w:t>
            </w:r>
          </w:p>
        </w:tc>
        <w:tc>
          <w:tcPr>
            <w:tcW w:w="375"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1013"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122</w:t>
            </w:r>
          </w:p>
        </w:tc>
        <w:tc>
          <w:tcPr>
            <w:tcW w:w="156" w:type="dxa"/>
            <w:tcBorders>
              <w:left w:val="nil"/>
              <w:bottom w:val="single" w:sz="2" w:space="0" w:color="auto"/>
              <w:right w:val="single" w:sz="12" w:space="0" w:color="auto"/>
            </w:tcBorders>
          </w:tcPr>
          <w:p w:rsidR="00B80A5C" w:rsidRPr="001C5E30" w:rsidRDefault="00B80A5C" w:rsidP="00C83AE0">
            <w:pPr>
              <w:pStyle w:val="Tabletext"/>
              <w:jc w:val="center"/>
              <w:rPr>
                <w:sz w:val="16"/>
                <w:szCs w:val="16"/>
                <w:lang w:val="ru-RU"/>
              </w:rPr>
            </w:pPr>
          </w:p>
        </w:tc>
        <w:tc>
          <w:tcPr>
            <w:tcW w:w="1193" w:type="dxa"/>
            <w:tcBorders>
              <w:top w:val="single" w:sz="4" w:space="0" w:color="auto"/>
              <w:left w:val="nil"/>
              <w:bottom w:val="single" w:sz="2" w:space="0" w:color="auto"/>
              <w:right w:val="single" w:sz="12"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expan3</w:t>
            </w:r>
          </w:p>
        </w:tc>
      </w:tr>
      <w:tr w:rsidR="00B80A5C" w:rsidRPr="001C5E30" w:rsidTr="00C83AE0">
        <w:trPr>
          <w:jc w:val="center"/>
        </w:trPr>
        <w:tc>
          <w:tcPr>
            <w:tcW w:w="947" w:type="dxa"/>
            <w:tcBorders>
              <w:left w:val="single" w:sz="12" w:space="0" w:color="auto"/>
              <w:right w:val="single" w:sz="8" w:space="0" w:color="auto"/>
            </w:tcBorders>
          </w:tcPr>
          <w:p w:rsidR="00B80A5C" w:rsidRPr="001C5E30" w:rsidRDefault="00B80A5C" w:rsidP="00C83AE0">
            <w:pPr>
              <w:spacing w:after="120"/>
              <w:ind w:left="57"/>
              <w:rPr>
                <w:sz w:val="16"/>
                <w:szCs w:val="16"/>
                <w:lang w:val="ru-RU"/>
              </w:rPr>
            </w:pPr>
          </w:p>
        </w:tc>
        <w:tc>
          <w:tcPr>
            <w:tcW w:w="1272"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jc w:val="left"/>
              <w:rPr>
                <w:rFonts w:eastAsia="Arial Unicode MS"/>
                <w:sz w:val="16"/>
                <w:szCs w:val="16"/>
                <w:lang w:val="ru-RU"/>
              </w:rPr>
            </w:pPr>
            <w:r w:rsidRPr="001C5E30">
              <w:rPr>
                <w:sz w:val="16"/>
                <w:szCs w:val="16"/>
                <w:lang w:val="ru-RU"/>
              </w:rPr>
              <w:t>Испытание</w:t>
            </w:r>
          </w:p>
        </w:tc>
        <w:tc>
          <w:tcPr>
            <w:tcW w:w="3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44"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60"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90"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p>
        </w:tc>
        <w:tc>
          <w:tcPr>
            <w:tcW w:w="298"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p>
        </w:tc>
        <w:tc>
          <w:tcPr>
            <w:tcW w:w="265" w:type="dxa"/>
            <w:tcBorders>
              <w:top w:val="single" w:sz="2" w:space="0" w:color="auto"/>
              <w:left w:val="nil"/>
              <w:bottom w:val="single" w:sz="4" w:space="0" w:color="auto"/>
              <w:right w:val="single" w:sz="6" w:space="0" w:color="auto"/>
            </w:tcBorders>
            <w:vAlign w:val="center"/>
          </w:tcPr>
          <w:p w:rsidR="00B80A5C" w:rsidRPr="001C5E30" w:rsidRDefault="00B80A5C" w:rsidP="00C83AE0">
            <w:pPr>
              <w:spacing w:before="40" w:after="40"/>
              <w:jc w:val="center"/>
              <w:rPr>
                <w:rFonts w:ascii="Wingdings" w:hAnsi="Wingdings"/>
                <w:sz w:val="16"/>
                <w:lang w:val="ru-RU"/>
              </w:rPr>
            </w:pPr>
            <w:r w:rsidRPr="001C5E30">
              <w:rPr>
                <w:rFonts w:ascii="Wingdings" w:hAnsi="Wingdings"/>
                <w:sz w:val="16"/>
                <w:lang w:val="ru-RU"/>
              </w:rPr>
              <w:t></w:t>
            </w:r>
          </w:p>
        </w:tc>
        <w:tc>
          <w:tcPr>
            <w:tcW w:w="264" w:type="dxa"/>
            <w:tcBorders>
              <w:top w:val="single" w:sz="2" w:space="0" w:color="auto"/>
              <w:left w:val="single" w:sz="6" w:space="0" w:color="auto"/>
              <w:bottom w:val="single" w:sz="4" w:space="0" w:color="auto"/>
              <w:right w:val="single" w:sz="8" w:space="0" w:color="auto"/>
            </w:tcBorders>
            <w:vAlign w:val="center"/>
          </w:tcPr>
          <w:p w:rsidR="00B80A5C" w:rsidRPr="001C5E30" w:rsidRDefault="00B80A5C" w:rsidP="00C83AE0">
            <w:pPr>
              <w:spacing w:before="40" w:after="40"/>
              <w:jc w:val="center"/>
              <w:rPr>
                <w:rFonts w:ascii="Wingdings" w:hAnsi="Wingdings"/>
                <w:sz w:val="16"/>
                <w:lang w:val="ru-RU"/>
              </w:rPr>
            </w:pPr>
            <w:r w:rsidRPr="001C5E30">
              <w:rPr>
                <w:rFonts w:ascii="Wingdings" w:hAnsi="Wingdings"/>
                <w:sz w:val="16"/>
                <w:lang w:val="ru-RU"/>
              </w:rPr>
              <w:t></w:t>
            </w:r>
          </w:p>
        </w:tc>
        <w:tc>
          <w:tcPr>
            <w:tcW w:w="321" w:type="dxa"/>
            <w:tcBorders>
              <w:top w:val="single" w:sz="2" w:space="0" w:color="auto"/>
              <w:left w:val="single" w:sz="8" w:space="0" w:color="auto"/>
              <w:bottom w:val="single" w:sz="4" w:space="0" w:color="auto"/>
              <w:right w:val="single" w:sz="8" w:space="0" w:color="auto"/>
            </w:tcBorders>
            <w:vAlign w:val="center"/>
          </w:tcPr>
          <w:p w:rsidR="00B80A5C" w:rsidRPr="001C5E30" w:rsidRDefault="00B80A5C" w:rsidP="00C83AE0">
            <w:pPr>
              <w:spacing w:before="40" w:after="40"/>
              <w:jc w:val="center"/>
              <w:rPr>
                <w:rFonts w:ascii="Wingdings" w:hAnsi="Wingdings"/>
                <w:sz w:val="16"/>
                <w:lang w:val="ru-RU"/>
              </w:rPr>
            </w:pPr>
            <w:r w:rsidRPr="001C5E30">
              <w:rPr>
                <w:rFonts w:ascii="Wingdings" w:hAnsi="Wingdings"/>
                <w:sz w:val="16"/>
                <w:szCs w:val="16"/>
                <w:lang w:val="ru-RU"/>
              </w:rPr>
              <w:t></w:t>
            </w:r>
          </w:p>
        </w:tc>
        <w:tc>
          <w:tcPr>
            <w:tcW w:w="339" w:type="dxa"/>
            <w:tcBorders>
              <w:top w:val="single" w:sz="2" w:space="0" w:color="auto"/>
              <w:left w:val="single" w:sz="8" w:space="0" w:color="auto"/>
              <w:bottom w:val="single" w:sz="4" w:space="0" w:color="auto"/>
              <w:right w:val="single" w:sz="8" w:space="0" w:color="auto"/>
            </w:tcBorders>
            <w:vAlign w:val="center"/>
          </w:tcPr>
          <w:p w:rsidR="00B80A5C" w:rsidRPr="001C5E30" w:rsidRDefault="00B80A5C" w:rsidP="00C83AE0">
            <w:pPr>
              <w:spacing w:before="40" w:after="40"/>
              <w:jc w:val="center"/>
              <w:rPr>
                <w:rFonts w:ascii="Wingdings" w:hAnsi="Wingdings"/>
                <w:sz w:val="16"/>
                <w:lang w:val="ru-RU"/>
              </w:rPr>
            </w:pPr>
            <w:r>
              <w:rPr>
                <w:sz w:val="16"/>
                <w:lang w:val="ru-RU"/>
              </w:rPr>
              <w:t>–</w:t>
            </w:r>
          </w:p>
        </w:tc>
        <w:tc>
          <w:tcPr>
            <w:tcW w:w="396"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434"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99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120</w:t>
            </w:r>
          </w:p>
        </w:tc>
        <w:tc>
          <w:tcPr>
            <w:tcW w:w="56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108</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118</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709"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567"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n/a</w:t>
            </w:r>
          </w:p>
        </w:tc>
        <w:tc>
          <w:tcPr>
            <w:tcW w:w="42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117</w:t>
            </w:r>
          </w:p>
        </w:tc>
        <w:tc>
          <w:tcPr>
            <w:tcW w:w="37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1013"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117</w:t>
            </w:r>
          </w:p>
        </w:tc>
        <w:tc>
          <w:tcPr>
            <w:tcW w:w="156" w:type="dxa"/>
            <w:tcBorders>
              <w:top w:val="single" w:sz="2" w:space="0" w:color="auto"/>
              <w:left w:val="nil"/>
              <w:right w:val="single" w:sz="12" w:space="0" w:color="auto"/>
            </w:tcBorders>
          </w:tcPr>
          <w:p w:rsidR="00B80A5C" w:rsidRPr="001C5E30" w:rsidRDefault="00B80A5C" w:rsidP="00C83AE0">
            <w:pPr>
              <w:pStyle w:val="Tabletext"/>
              <w:jc w:val="center"/>
              <w:rPr>
                <w:sz w:val="16"/>
                <w:szCs w:val="16"/>
                <w:lang w:val="ru-RU"/>
              </w:rPr>
            </w:pPr>
          </w:p>
        </w:tc>
        <w:tc>
          <w:tcPr>
            <w:tcW w:w="1193" w:type="dxa"/>
            <w:tcBorders>
              <w:top w:val="single" w:sz="2" w:space="0" w:color="auto"/>
              <w:left w:val="nil"/>
              <w:bottom w:val="single" w:sz="4" w:space="0" w:color="auto"/>
              <w:right w:val="single" w:sz="12" w:space="0" w:color="auto"/>
            </w:tcBorders>
          </w:tcPr>
          <w:p w:rsidR="00B80A5C" w:rsidRPr="001C5E30" w:rsidRDefault="00B80A5C" w:rsidP="00C83AE0">
            <w:pPr>
              <w:pStyle w:val="Tabletext"/>
              <w:jc w:val="center"/>
              <w:rPr>
                <w:sz w:val="16"/>
                <w:szCs w:val="16"/>
                <w:lang w:val="ru-RU"/>
              </w:rPr>
            </w:pPr>
            <w:r>
              <w:rPr>
                <w:sz w:val="16"/>
                <w:szCs w:val="16"/>
                <w:lang w:val="ru-RU"/>
              </w:rPr>
              <w:t>–</w:t>
            </w:r>
          </w:p>
        </w:tc>
      </w:tr>
      <w:tr w:rsidR="00B80A5C" w:rsidRPr="001C5E30" w:rsidTr="00C83AE0">
        <w:trPr>
          <w:jc w:val="center"/>
        </w:trPr>
        <w:tc>
          <w:tcPr>
            <w:tcW w:w="947" w:type="dxa"/>
            <w:tcBorders>
              <w:left w:val="single" w:sz="12" w:space="0" w:color="auto"/>
              <w:bottom w:val="single" w:sz="12" w:space="0" w:color="auto"/>
              <w:right w:val="single" w:sz="8" w:space="0" w:color="auto"/>
            </w:tcBorders>
          </w:tcPr>
          <w:p w:rsidR="00B80A5C" w:rsidRPr="001C5E30" w:rsidRDefault="00B80A5C" w:rsidP="00C83AE0">
            <w:pPr>
              <w:spacing w:after="120"/>
              <w:ind w:left="57"/>
              <w:rPr>
                <w:sz w:val="16"/>
                <w:szCs w:val="16"/>
                <w:lang w:val="ru-RU"/>
              </w:rPr>
            </w:pPr>
          </w:p>
        </w:tc>
        <w:tc>
          <w:tcPr>
            <w:tcW w:w="1272"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jc w:val="left"/>
              <w:rPr>
                <w:rFonts w:eastAsia="Arial Unicode MS"/>
                <w:sz w:val="16"/>
                <w:szCs w:val="16"/>
                <w:lang w:val="ru-RU"/>
              </w:rPr>
            </w:pPr>
            <w:r w:rsidRPr="001C5E30">
              <w:rPr>
                <w:sz w:val="16"/>
                <w:szCs w:val="16"/>
                <w:lang w:val="ru-RU"/>
              </w:rPr>
              <w:t>Подтверждение</w:t>
            </w:r>
            <w:r w:rsidRPr="001C5E30">
              <w:rPr>
                <w:sz w:val="16"/>
                <w:szCs w:val="16"/>
                <w:lang w:val="ru-RU"/>
              </w:rPr>
              <w:br/>
              <w:t>испытания</w:t>
            </w:r>
          </w:p>
        </w:tc>
        <w:tc>
          <w:tcPr>
            <w:tcW w:w="31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4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5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29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p>
        </w:tc>
        <w:tc>
          <w:tcPr>
            <w:tcW w:w="298"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p>
        </w:tc>
        <w:tc>
          <w:tcPr>
            <w:tcW w:w="265" w:type="dxa"/>
            <w:tcBorders>
              <w:top w:val="single" w:sz="4" w:space="0" w:color="auto"/>
              <w:left w:val="nil"/>
              <w:bottom w:val="single" w:sz="12" w:space="0" w:color="auto"/>
              <w:right w:val="single" w:sz="6" w:space="0" w:color="auto"/>
            </w:tcBorders>
            <w:vAlign w:val="center"/>
          </w:tcPr>
          <w:p w:rsidR="00B80A5C" w:rsidRPr="001C5E30" w:rsidRDefault="00B80A5C" w:rsidP="00C83AE0">
            <w:pPr>
              <w:spacing w:before="40" w:after="40"/>
              <w:jc w:val="center"/>
              <w:rPr>
                <w:rFonts w:ascii="Wingdings" w:hAnsi="Wingdings"/>
                <w:sz w:val="16"/>
                <w:lang w:val="ru-RU"/>
              </w:rPr>
            </w:pPr>
            <w:r w:rsidRPr="001C5E30">
              <w:rPr>
                <w:rFonts w:ascii="Wingdings" w:hAnsi="Wingdings"/>
                <w:sz w:val="16"/>
                <w:lang w:val="ru-RU"/>
              </w:rPr>
              <w:t></w:t>
            </w:r>
          </w:p>
        </w:tc>
        <w:tc>
          <w:tcPr>
            <w:tcW w:w="264" w:type="dxa"/>
            <w:tcBorders>
              <w:top w:val="single" w:sz="4" w:space="0" w:color="auto"/>
              <w:left w:val="single" w:sz="6" w:space="0" w:color="auto"/>
              <w:bottom w:val="single" w:sz="12" w:space="0" w:color="auto"/>
              <w:right w:val="single" w:sz="8" w:space="0" w:color="auto"/>
            </w:tcBorders>
            <w:vAlign w:val="center"/>
          </w:tcPr>
          <w:p w:rsidR="00B80A5C" w:rsidRPr="001C5E30" w:rsidRDefault="00B80A5C" w:rsidP="00C83AE0">
            <w:pPr>
              <w:spacing w:before="40" w:after="40"/>
              <w:jc w:val="center"/>
              <w:rPr>
                <w:rFonts w:ascii="Wingdings" w:hAnsi="Wingdings"/>
                <w:sz w:val="16"/>
                <w:lang w:val="ru-RU"/>
              </w:rPr>
            </w:pPr>
            <w:r w:rsidRPr="001C5E30">
              <w:rPr>
                <w:rFonts w:ascii="Wingdings" w:hAnsi="Wingdings"/>
                <w:sz w:val="16"/>
                <w:lang w:val="ru-RU"/>
              </w:rPr>
              <w:t></w:t>
            </w:r>
          </w:p>
        </w:tc>
        <w:tc>
          <w:tcPr>
            <w:tcW w:w="321" w:type="dxa"/>
            <w:tcBorders>
              <w:top w:val="single" w:sz="4" w:space="0" w:color="auto"/>
              <w:left w:val="single" w:sz="8" w:space="0" w:color="auto"/>
              <w:bottom w:val="single" w:sz="12" w:space="0" w:color="auto"/>
              <w:right w:val="single" w:sz="8" w:space="0" w:color="auto"/>
            </w:tcBorders>
            <w:vAlign w:val="center"/>
          </w:tcPr>
          <w:p w:rsidR="00B80A5C" w:rsidRPr="001C5E30" w:rsidRDefault="00B80A5C" w:rsidP="00C83AE0">
            <w:pPr>
              <w:spacing w:before="40" w:after="40"/>
              <w:jc w:val="center"/>
              <w:rPr>
                <w:rFonts w:ascii="Wingdings" w:hAnsi="Wingdings"/>
                <w:sz w:val="16"/>
                <w:lang w:val="ru-RU"/>
              </w:rPr>
            </w:pPr>
            <w:r>
              <w:rPr>
                <w:sz w:val="16"/>
                <w:lang w:val="ru-RU"/>
              </w:rPr>
              <w:t>–</w:t>
            </w:r>
          </w:p>
        </w:tc>
        <w:tc>
          <w:tcPr>
            <w:tcW w:w="339" w:type="dxa"/>
            <w:tcBorders>
              <w:top w:val="single" w:sz="4" w:space="0" w:color="auto"/>
              <w:left w:val="single" w:sz="8" w:space="0" w:color="auto"/>
              <w:bottom w:val="single" w:sz="12" w:space="0" w:color="auto"/>
              <w:right w:val="single" w:sz="8" w:space="0" w:color="auto"/>
            </w:tcBorders>
            <w:vAlign w:val="center"/>
          </w:tcPr>
          <w:p w:rsidR="00B80A5C" w:rsidRPr="001C5E30" w:rsidRDefault="00B80A5C" w:rsidP="00C83AE0">
            <w:pPr>
              <w:spacing w:before="40" w:after="40"/>
              <w:jc w:val="center"/>
              <w:rPr>
                <w:rFonts w:ascii="Wingdings" w:hAnsi="Wingdings"/>
                <w:sz w:val="16"/>
                <w:lang w:val="ru-RU"/>
              </w:rPr>
            </w:pPr>
            <w:r w:rsidRPr="001C5E30">
              <w:rPr>
                <w:rFonts w:ascii="Wingdings" w:hAnsi="Wingdings"/>
                <w:sz w:val="16"/>
                <w:szCs w:val="16"/>
                <w:lang w:val="ru-RU"/>
              </w:rPr>
              <w:t></w:t>
            </w:r>
          </w:p>
        </w:tc>
        <w:tc>
          <w:tcPr>
            <w:tcW w:w="396"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43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40" w:after="40"/>
              <w:jc w:val="center"/>
              <w:rPr>
                <w:rFonts w:ascii="Wingdings" w:eastAsia="Arial Unicode MS" w:hAnsi="Wingdings"/>
                <w:sz w:val="16"/>
                <w:lang w:val="ru-RU"/>
              </w:rPr>
            </w:pPr>
            <w:r w:rsidRPr="001C5E30">
              <w:rPr>
                <w:rFonts w:ascii="Wingdings" w:hAnsi="Wingdings"/>
                <w:sz w:val="16"/>
                <w:lang w:val="ru-RU"/>
              </w:rPr>
              <w:t></w:t>
            </w:r>
          </w:p>
        </w:tc>
        <w:tc>
          <w:tcPr>
            <w:tcW w:w="99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120</w:t>
            </w:r>
          </w:p>
        </w:tc>
        <w:tc>
          <w:tcPr>
            <w:tcW w:w="56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108</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118</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709"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567"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n/a</w:t>
            </w:r>
          </w:p>
        </w:tc>
        <w:tc>
          <w:tcPr>
            <w:tcW w:w="42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122</w:t>
            </w:r>
          </w:p>
        </w:tc>
        <w:tc>
          <w:tcPr>
            <w:tcW w:w="37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101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122</w:t>
            </w:r>
          </w:p>
        </w:tc>
        <w:tc>
          <w:tcPr>
            <w:tcW w:w="156" w:type="dxa"/>
            <w:tcBorders>
              <w:left w:val="nil"/>
              <w:right w:val="single" w:sz="12" w:space="0" w:color="auto"/>
            </w:tcBorders>
          </w:tcPr>
          <w:p w:rsidR="00B80A5C" w:rsidRPr="001C5E30" w:rsidRDefault="00B80A5C" w:rsidP="00C83AE0">
            <w:pPr>
              <w:pStyle w:val="Tabletext"/>
              <w:jc w:val="center"/>
              <w:rPr>
                <w:sz w:val="16"/>
                <w:szCs w:val="16"/>
                <w:lang w:val="ru-RU"/>
              </w:rPr>
            </w:pPr>
          </w:p>
        </w:tc>
        <w:tc>
          <w:tcPr>
            <w:tcW w:w="1193" w:type="dxa"/>
            <w:tcBorders>
              <w:top w:val="single" w:sz="4" w:space="0" w:color="auto"/>
              <w:left w:val="nil"/>
              <w:bottom w:val="single" w:sz="12" w:space="0" w:color="auto"/>
              <w:right w:val="single" w:sz="12" w:space="0" w:color="auto"/>
            </w:tcBorders>
          </w:tcPr>
          <w:p w:rsidR="00B80A5C" w:rsidRPr="001C5E30" w:rsidRDefault="00B80A5C" w:rsidP="00C83AE0">
            <w:pPr>
              <w:pStyle w:val="Tabletext"/>
              <w:jc w:val="center"/>
              <w:rPr>
                <w:sz w:val="16"/>
                <w:szCs w:val="16"/>
                <w:lang w:val="ru-RU"/>
              </w:rPr>
            </w:pPr>
            <w:r>
              <w:rPr>
                <w:sz w:val="16"/>
                <w:szCs w:val="16"/>
                <w:lang w:val="ru-RU"/>
              </w:rPr>
              <w:t>–</w:t>
            </w:r>
          </w:p>
        </w:tc>
      </w:tr>
    </w:tbl>
    <w:p w:rsidR="00B80A5C" w:rsidRPr="001C5E30" w:rsidRDefault="00B80A5C" w:rsidP="006603EC">
      <w:pPr>
        <w:pStyle w:val="TableLegend0"/>
        <w:tabs>
          <w:tab w:val="left" w:pos="142"/>
        </w:tabs>
      </w:pPr>
      <w:r w:rsidRPr="001C5E30">
        <w:t>*</w:t>
      </w:r>
      <w:r w:rsidRPr="001C5E30">
        <w:tab/>
        <w:t>Последовательность расширения см. в таблице А1-4.11.</w:t>
      </w:r>
    </w:p>
    <w:p w:rsidR="00B80A5C" w:rsidRPr="001C5E30" w:rsidRDefault="00B80A5C" w:rsidP="00B80A5C">
      <w:pPr>
        <w:pStyle w:val="Blanc"/>
        <w:rPr>
          <w:lang w:val="ru-RU"/>
        </w:rPr>
      </w:pPr>
      <w:r w:rsidRPr="001C5E30">
        <w:rPr>
          <w:sz w:val="22"/>
          <w:szCs w:val="22"/>
          <w:lang w:val="ru-RU"/>
        </w:rPr>
        <w:br w:type="page"/>
      </w:r>
    </w:p>
    <w:p w:rsidR="00B80A5C" w:rsidRPr="001C5E30" w:rsidRDefault="00B80A5C" w:rsidP="00B80A5C">
      <w:pPr>
        <w:pStyle w:val="TableNo"/>
        <w:spacing w:after="80"/>
        <w:rPr>
          <w:i/>
          <w:iCs/>
          <w:caps/>
          <w:lang w:val="ru-RU"/>
        </w:rPr>
      </w:pPr>
      <w:r w:rsidRPr="001C5E30">
        <w:rPr>
          <w:lang w:val="ru-RU"/>
        </w:rPr>
        <w:lastRenderedPageBreak/>
        <w:t xml:space="preserve">ТАБЛИЦА A1-4.7 </w:t>
      </w:r>
      <w:r w:rsidRPr="001C5E30">
        <w:rPr>
          <w:iCs/>
          <w:lang w:val="ru-RU"/>
        </w:rPr>
        <w:t>(</w:t>
      </w:r>
      <w:r w:rsidRPr="001C5E30">
        <w:rPr>
          <w:i/>
          <w:iCs/>
          <w:lang w:val="ru-RU"/>
        </w:rPr>
        <w:t>окончание</w:t>
      </w:r>
      <w:r w:rsidRPr="001C5E30">
        <w:rPr>
          <w:iCs/>
          <w:lang w:val="ru-RU"/>
        </w:rPr>
        <w:t>)</w:t>
      </w:r>
    </w:p>
    <w:p w:rsidR="00B80A5C" w:rsidRPr="001C5E30" w:rsidRDefault="00B80A5C" w:rsidP="00B80A5C">
      <w:pPr>
        <w:pStyle w:val="Tabletitle"/>
        <w:rPr>
          <w:lang w:val="ru-RU"/>
        </w:rPr>
      </w:pPr>
      <w:r w:rsidRPr="001C5E30">
        <w:rPr>
          <w:lang w:val="ru-RU"/>
        </w:rPr>
        <w:t>"Срочность" и "безопасность" – отдельные вызовы и их подтверждения</w:t>
      </w:r>
    </w:p>
    <w:tbl>
      <w:tblPr>
        <w:tblW w:w="14804" w:type="dxa"/>
        <w:jc w:val="center"/>
        <w:tblLayout w:type="fixed"/>
        <w:tblCellMar>
          <w:left w:w="0" w:type="dxa"/>
          <w:right w:w="0" w:type="dxa"/>
        </w:tblCellMar>
        <w:tblLook w:val="0000" w:firstRow="0" w:lastRow="0" w:firstColumn="0" w:lastColumn="0" w:noHBand="0" w:noVBand="0"/>
      </w:tblPr>
      <w:tblGrid>
        <w:gridCol w:w="686"/>
        <w:gridCol w:w="1362"/>
        <w:gridCol w:w="257"/>
        <w:gridCol w:w="260"/>
        <w:gridCol w:w="258"/>
        <w:gridCol w:w="259"/>
        <w:gridCol w:w="258"/>
        <w:gridCol w:w="259"/>
        <w:gridCol w:w="256"/>
        <w:gridCol w:w="257"/>
        <w:gridCol w:w="336"/>
        <w:gridCol w:w="387"/>
        <w:gridCol w:w="388"/>
        <w:gridCol w:w="394"/>
        <w:gridCol w:w="1023"/>
        <w:gridCol w:w="514"/>
        <w:gridCol w:w="644"/>
        <w:gridCol w:w="772"/>
        <w:gridCol w:w="852"/>
        <w:gridCol w:w="771"/>
        <w:gridCol w:w="997"/>
        <w:gridCol w:w="509"/>
        <w:gridCol w:w="10"/>
        <w:gridCol w:w="501"/>
        <w:gridCol w:w="634"/>
        <w:gridCol w:w="654"/>
        <w:gridCol w:w="43"/>
        <w:gridCol w:w="90"/>
        <w:gridCol w:w="1173"/>
      </w:tblGrid>
      <w:tr w:rsidR="00B80A5C" w:rsidRPr="00BE6A7C" w:rsidTr="00C83AE0">
        <w:trPr>
          <w:jc w:val="center"/>
        </w:trPr>
        <w:tc>
          <w:tcPr>
            <w:tcW w:w="686" w:type="dxa"/>
            <w:tcBorders>
              <w:top w:val="single" w:sz="12" w:space="0" w:color="000000"/>
              <w:left w:val="single" w:sz="12" w:space="0" w:color="auto"/>
              <w:right w:val="single" w:sz="8" w:space="0" w:color="auto"/>
            </w:tcBorders>
          </w:tcPr>
          <w:p w:rsidR="00B80A5C" w:rsidRPr="001C5E30" w:rsidRDefault="00B80A5C" w:rsidP="00C83AE0">
            <w:pPr>
              <w:pStyle w:val="Tablehead"/>
              <w:spacing w:line="160" w:lineRule="exact"/>
              <w:rPr>
                <w:sz w:val="16"/>
                <w:szCs w:val="16"/>
                <w:lang w:val="ru-RU"/>
              </w:rPr>
            </w:pPr>
          </w:p>
        </w:tc>
        <w:tc>
          <w:tcPr>
            <w:tcW w:w="136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Тип</w:t>
            </w:r>
          </w:p>
        </w:tc>
        <w:tc>
          <w:tcPr>
            <w:tcW w:w="3569" w:type="dxa"/>
            <w:gridSpan w:val="12"/>
            <w:tcBorders>
              <w:top w:val="single" w:sz="12" w:space="0" w:color="000000"/>
              <w:left w:val="nil"/>
              <w:bottom w:val="nil"/>
              <w:right w:val="single" w:sz="8" w:space="0" w:color="000000"/>
            </w:tcBorders>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Применяются к</w:t>
            </w:r>
          </w:p>
        </w:tc>
        <w:tc>
          <w:tcPr>
            <w:tcW w:w="7924" w:type="dxa"/>
            <w:gridSpan w:val="13"/>
            <w:tcBorders>
              <w:top w:val="single" w:sz="12" w:space="0" w:color="000000"/>
              <w:left w:val="nil"/>
              <w:bottom w:val="single" w:sz="8" w:space="0" w:color="auto"/>
              <w:right w:val="single" w:sz="12" w:space="0" w:color="auto"/>
            </w:tcBorders>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Технический формат последовательности вызова</w:t>
            </w:r>
          </w:p>
        </w:tc>
        <w:tc>
          <w:tcPr>
            <w:tcW w:w="90" w:type="dxa"/>
            <w:tcBorders>
              <w:left w:val="single" w:sz="12" w:space="0" w:color="auto"/>
              <w:right w:val="single" w:sz="12"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1173" w:type="dxa"/>
            <w:vMerge w:val="restart"/>
            <w:tcBorders>
              <w:top w:val="single" w:sz="12" w:space="0" w:color="000000"/>
              <w:left w:val="single" w:sz="12" w:space="0" w:color="auto"/>
              <w:right w:val="single" w:sz="12" w:space="0" w:color="000000"/>
            </w:tcBorders>
            <w:vAlign w:val="bottom"/>
          </w:tcPr>
          <w:p w:rsidR="00B80A5C" w:rsidRPr="001C5E30" w:rsidRDefault="00B80A5C" w:rsidP="00C83AE0">
            <w:pPr>
              <w:pStyle w:val="Tablehead"/>
              <w:spacing w:line="160" w:lineRule="exact"/>
              <w:rPr>
                <w:sz w:val="16"/>
                <w:szCs w:val="16"/>
                <w:lang w:val="ru-RU"/>
              </w:rPr>
            </w:pPr>
            <w:r w:rsidRPr="001C5E30">
              <w:rPr>
                <w:sz w:val="16"/>
                <w:szCs w:val="16"/>
                <w:lang w:val="ru-RU"/>
              </w:rPr>
              <w:t>Последова-</w:t>
            </w:r>
            <w:r w:rsidRPr="001C5E30">
              <w:rPr>
                <w:sz w:val="16"/>
                <w:szCs w:val="16"/>
                <w:lang w:val="ru-RU"/>
              </w:rPr>
              <w:br/>
              <w:t>тельность</w:t>
            </w:r>
            <w:r w:rsidRPr="001C5E30">
              <w:rPr>
                <w:sz w:val="16"/>
                <w:szCs w:val="16"/>
                <w:lang w:val="ru-RU"/>
              </w:rPr>
              <w:br/>
              <w:t>расширения</w:t>
            </w:r>
            <w:r w:rsidRPr="001C5E30">
              <w:rPr>
                <w:sz w:val="16"/>
                <w:szCs w:val="16"/>
                <w:lang w:val="ru-RU"/>
              </w:rPr>
              <w:br/>
              <w:t>по Рек.</w:t>
            </w:r>
            <w:r>
              <w:rPr>
                <w:sz w:val="16"/>
                <w:szCs w:val="16"/>
                <w:lang w:val="ru-RU"/>
              </w:rPr>
              <w:t> МСЭ</w:t>
            </w:r>
            <w:r w:rsidRPr="001C5E30">
              <w:rPr>
                <w:sz w:val="16"/>
                <w:szCs w:val="16"/>
                <w:lang w:val="ru-RU"/>
              </w:rPr>
              <w:t>-R</w:t>
            </w:r>
            <w:r w:rsidRPr="001C5E30">
              <w:rPr>
                <w:sz w:val="16"/>
                <w:szCs w:val="16"/>
                <w:lang w:val="ru-RU"/>
              </w:rPr>
              <w:br/>
              <w:t>M.821*</w:t>
            </w:r>
            <w:r w:rsidRPr="001C5E30">
              <w:rPr>
                <w:sz w:val="16"/>
                <w:szCs w:val="16"/>
                <w:lang w:val="ru-RU"/>
              </w:rPr>
              <w:br/>
              <w:t>(9)</w:t>
            </w:r>
          </w:p>
        </w:tc>
      </w:tr>
      <w:tr w:rsidR="00B80A5C" w:rsidRPr="001C5E30" w:rsidTr="00C83AE0">
        <w:trPr>
          <w:jc w:val="center"/>
        </w:trPr>
        <w:tc>
          <w:tcPr>
            <w:tcW w:w="686" w:type="dxa"/>
            <w:tcBorders>
              <w:left w:val="single" w:sz="12" w:space="0" w:color="auto"/>
              <w:right w:val="single" w:sz="8" w:space="0" w:color="auto"/>
            </w:tcBorders>
          </w:tcPr>
          <w:p w:rsidR="00B80A5C" w:rsidRPr="001C5E30" w:rsidRDefault="00B80A5C" w:rsidP="00C83AE0">
            <w:pPr>
              <w:pStyle w:val="Tablehead"/>
              <w:spacing w:line="160" w:lineRule="exact"/>
              <w:rPr>
                <w:rFonts w:eastAsia="Arial Unicode MS"/>
                <w:sz w:val="16"/>
                <w:szCs w:val="16"/>
                <w:lang w:val="ru-RU"/>
              </w:rPr>
            </w:pPr>
          </w:p>
        </w:tc>
        <w:tc>
          <w:tcPr>
            <w:tcW w:w="1362" w:type="dxa"/>
            <w:vMerge/>
            <w:tcBorders>
              <w:top w:val="single" w:sz="8" w:space="0" w:color="auto"/>
              <w:left w:val="single" w:sz="8" w:space="0" w:color="auto"/>
              <w:bottom w:val="single" w:sz="8" w:space="0" w:color="000000"/>
              <w:right w:val="single" w:sz="8"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 A</w:t>
            </w: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513" w:type="dxa"/>
            <w:gridSpan w:val="2"/>
            <w:vMerge w:val="restart"/>
            <w:tcBorders>
              <w:top w:val="single" w:sz="8" w:space="0" w:color="auto"/>
              <w:left w:val="single" w:sz="8" w:space="0" w:color="auto"/>
              <w:bottom w:val="single" w:sz="4" w:space="0" w:color="auto"/>
              <w:right w:val="single" w:sz="8" w:space="0" w:color="auto"/>
            </w:tcBorders>
            <w:vAlign w:val="bottom"/>
          </w:tcPr>
          <w:p w:rsidR="00B80A5C" w:rsidRPr="001C5E30" w:rsidRDefault="00B80A5C" w:rsidP="00C83AE0">
            <w:pPr>
              <w:pStyle w:val="Tablehead"/>
              <w:spacing w:line="160" w:lineRule="exact"/>
              <w:rPr>
                <w:sz w:val="16"/>
                <w:szCs w:val="16"/>
                <w:lang w:val="ru-RU"/>
              </w:rPr>
            </w:pPr>
            <w:r w:rsidRPr="001C5E30">
              <w:rPr>
                <w:rFonts w:eastAsia="Arial Unicode MS"/>
                <w:sz w:val="16"/>
                <w:szCs w:val="16"/>
                <w:lang w:val="ru-RU"/>
              </w:rPr>
              <w:t>Класс</w:t>
            </w:r>
            <w:r w:rsidRPr="001C5E30">
              <w:rPr>
                <w:rFonts w:eastAsia="Arial Unicode MS"/>
                <w:sz w:val="16"/>
                <w:szCs w:val="16"/>
                <w:lang w:val="ru-RU"/>
              </w:rPr>
              <w:br/>
              <w:t>порта-тив-</w:t>
            </w:r>
            <w:r w:rsidRPr="001C5E30">
              <w:rPr>
                <w:rFonts w:eastAsia="Arial Unicode MS"/>
                <w:sz w:val="16"/>
                <w:szCs w:val="16"/>
                <w:lang w:val="ru-RU"/>
              </w:rPr>
              <w:br/>
              <w:t>ной</w:t>
            </w:r>
            <w:r w:rsidRPr="001C5E30">
              <w:rPr>
                <w:rFonts w:eastAsia="Arial Unicode MS"/>
                <w:sz w:val="16"/>
                <w:szCs w:val="16"/>
                <w:lang w:val="ru-RU"/>
              </w:rPr>
              <w:br/>
              <w:t>стан-ции</w:t>
            </w:r>
            <w:r w:rsidRPr="001C5E30">
              <w:rPr>
                <w:rFonts w:eastAsia="Arial Unicode MS"/>
                <w:sz w:val="16"/>
                <w:szCs w:val="16"/>
                <w:lang w:val="ru-RU"/>
              </w:rPr>
              <w:br/>
              <w:t>H</w:t>
            </w:r>
          </w:p>
        </w:tc>
        <w:tc>
          <w:tcPr>
            <w:tcW w:w="723" w:type="dxa"/>
            <w:gridSpan w:val="2"/>
            <w:vMerge w:val="restart"/>
            <w:tcBorders>
              <w:top w:val="single" w:sz="8" w:space="0" w:color="auto"/>
              <w:left w:val="single" w:sz="8" w:space="0" w:color="auto"/>
              <w:right w:val="single" w:sz="8" w:space="0" w:color="auto"/>
            </w:tcBorders>
            <w:vAlign w:val="bottom"/>
          </w:tcPr>
          <w:p w:rsidR="00B80A5C" w:rsidRPr="001C5E30" w:rsidRDefault="00B80A5C" w:rsidP="00C83AE0">
            <w:pPr>
              <w:pStyle w:val="Tablehead"/>
              <w:spacing w:line="160" w:lineRule="exact"/>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r w:rsidRPr="001C5E30">
              <w:rPr>
                <w:sz w:val="16"/>
                <w:szCs w:val="16"/>
                <w:lang w:val="ru-RU"/>
              </w:rPr>
              <w:br/>
              <w:t>и</w:t>
            </w:r>
            <w:r w:rsidRPr="001C5E30">
              <w:rPr>
                <w:sz w:val="16"/>
                <w:szCs w:val="16"/>
                <w:lang w:val="ru-RU"/>
              </w:rPr>
              <w:br/>
              <w:t>без нее</w:t>
            </w:r>
          </w:p>
        </w:tc>
        <w:tc>
          <w:tcPr>
            <w:tcW w:w="78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Береговая</w:t>
            </w:r>
            <w:r w:rsidRPr="001C5E30">
              <w:rPr>
                <w:sz w:val="16"/>
                <w:szCs w:val="16"/>
                <w:lang w:val="ru-RU"/>
              </w:rPr>
              <w:br/>
              <w:t>станция</w:t>
            </w:r>
          </w:p>
        </w:tc>
        <w:tc>
          <w:tcPr>
            <w:tcW w:w="102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Специфи-катор</w:t>
            </w:r>
            <w:r w:rsidRPr="001C5E30">
              <w:rPr>
                <w:sz w:val="16"/>
                <w:szCs w:val="16"/>
                <w:lang w:val="ru-RU"/>
              </w:rPr>
              <w:br/>
              <w:t>формата</w:t>
            </w:r>
            <w:r w:rsidRPr="001C5E30">
              <w:rPr>
                <w:sz w:val="16"/>
                <w:szCs w:val="16"/>
                <w:lang w:val="ru-RU"/>
              </w:rPr>
              <w:br/>
              <w:t>(2 идентич-</w:t>
            </w:r>
            <w:r w:rsidRPr="001C5E30">
              <w:rPr>
                <w:sz w:val="16"/>
                <w:szCs w:val="16"/>
                <w:lang w:val="ru-RU"/>
              </w:rPr>
              <w:br/>
              <w:t>ных)</w:t>
            </w:r>
          </w:p>
        </w:tc>
        <w:tc>
          <w:tcPr>
            <w:tcW w:w="51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64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Кате-гория</w:t>
            </w:r>
            <w:r w:rsidRPr="001C5E30">
              <w:rPr>
                <w:sz w:val="16"/>
                <w:szCs w:val="16"/>
                <w:lang w:val="ru-RU"/>
              </w:rPr>
              <w:br/>
              <w:t>(1)</w:t>
            </w:r>
          </w:p>
        </w:tc>
        <w:tc>
          <w:tcPr>
            <w:tcW w:w="77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3139" w:type="dxa"/>
            <w:gridSpan w:val="5"/>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Сообщение</w:t>
            </w:r>
          </w:p>
        </w:tc>
        <w:tc>
          <w:tcPr>
            <w:tcW w:w="50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 xml:space="preserve">EOS </w:t>
            </w:r>
            <w:r w:rsidRPr="001C5E30">
              <w:rPr>
                <w:sz w:val="16"/>
                <w:szCs w:val="16"/>
                <w:lang w:val="ru-RU"/>
              </w:rPr>
              <w:br/>
              <w:t>(1)</w:t>
            </w:r>
          </w:p>
        </w:tc>
        <w:tc>
          <w:tcPr>
            <w:tcW w:w="63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 xml:space="preserve">ECC </w:t>
            </w:r>
            <w:r w:rsidRPr="001C5E30">
              <w:rPr>
                <w:sz w:val="16"/>
                <w:szCs w:val="16"/>
                <w:lang w:val="ru-RU"/>
              </w:rPr>
              <w:br/>
              <w:t>(1)</w:t>
            </w:r>
          </w:p>
        </w:tc>
        <w:tc>
          <w:tcPr>
            <w:tcW w:w="697" w:type="dxa"/>
            <w:gridSpan w:val="2"/>
            <w:tcBorders>
              <w:top w:val="nil"/>
              <w:left w:val="single" w:sz="4" w:space="0" w:color="auto"/>
              <w:right w:val="single" w:sz="12"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p>
        </w:tc>
        <w:tc>
          <w:tcPr>
            <w:tcW w:w="90" w:type="dxa"/>
            <w:tcBorders>
              <w:top w:val="nil"/>
              <w:left w:val="single" w:sz="12" w:space="0" w:color="auto"/>
              <w:right w:val="single" w:sz="12" w:space="0" w:color="auto"/>
            </w:tcBorders>
          </w:tcPr>
          <w:p w:rsidR="00B80A5C" w:rsidRPr="001C5E30" w:rsidRDefault="00B80A5C" w:rsidP="00C83AE0">
            <w:pPr>
              <w:pStyle w:val="Tablehead"/>
              <w:spacing w:line="160" w:lineRule="exact"/>
              <w:rPr>
                <w:rFonts w:eastAsia="Arial Unicode MS"/>
                <w:sz w:val="16"/>
                <w:szCs w:val="16"/>
                <w:lang w:val="ru-RU"/>
              </w:rPr>
            </w:pPr>
          </w:p>
        </w:tc>
        <w:tc>
          <w:tcPr>
            <w:tcW w:w="1173" w:type="dxa"/>
            <w:vMerge/>
            <w:tcBorders>
              <w:left w:val="single" w:sz="12" w:space="0" w:color="auto"/>
              <w:right w:val="single" w:sz="12" w:space="0" w:color="000000"/>
            </w:tcBorders>
          </w:tcPr>
          <w:p w:rsidR="00B80A5C" w:rsidRPr="001C5E30" w:rsidRDefault="00B80A5C" w:rsidP="00C83AE0">
            <w:pPr>
              <w:pStyle w:val="Tablehead"/>
              <w:spacing w:line="160" w:lineRule="exact"/>
              <w:rPr>
                <w:rFonts w:eastAsia="Arial Unicode MS"/>
                <w:sz w:val="16"/>
                <w:szCs w:val="16"/>
                <w:lang w:val="ru-RU"/>
              </w:rPr>
            </w:pPr>
          </w:p>
        </w:tc>
      </w:tr>
      <w:tr w:rsidR="00B80A5C" w:rsidRPr="001C5E30" w:rsidTr="00C83AE0">
        <w:trPr>
          <w:jc w:val="center"/>
        </w:trPr>
        <w:tc>
          <w:tcPr>
            <w:tcW w:w="686" w:type="dxa"/>
            <w:tcBorders>
              <w:left w:val="single" w:sz="12" w:space="0" w:color="auto"/>
              <w:right w:val="single" w:sz="8" w:space="0" w:color="auto"/>
            </w:tcBorders>
          </w:tcPr>
          <w:p w:rsidR="00B80A5C" w:rsidRPr="001C5E30" w:rsidRDefault="00B80A5C" w:rsidP="00C83AE0">
            <w:pPr>
              <w:pStyle w:val="Tablehead"/>
              <w:spacing w:line="160" w:lineRule="exact"/>
              <w:rPr>
                <w:rFonts w:eastAsia="Arial Unicode MS"/>
                <w:sz w:val="16"/>
                <w:szCs w:val="16"/>
                <w:lang w:val="ru-RU"/>
              </w:rPr>
            </w:pPr>
          </w:p>
        </w:tc>
        <w:tc>
          <w:tcPr>
            <w:tcW w:w="1362" w:type="dxa"/>
            <w:vMerge/>
            <w:tcBorders>
              <w:top w:val="single" w:sz="8" w:space="0" w:color="auto"/>
              <w:left w:val="single" w:sz="8" w:space="0" w:color="auto"/>
              <w:bottom w:val="single" w:sz="8" w:space="0" w:color="000000"/>
              <w:right w:val="single" w:sz="8"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513" w:type="dxa"/>
            <w:gridSpan w:val="2"/>
            <w:vMerge/>
            <w:tcBorders>
              <w:left w:val="single" w:sz="8" w:space="0" w:color="auto"/>
              <w:bottom w:val="single" w:sz="4" w:space="0" w:color="auto"/>
              <w:right w:val="single" w:sz="8" w:space="0" w:color="auto"/>
            </w:tcBorders>
          </w:tcPr>
          <w:p w:rsidR="00B80A5C" w:rsidRPr="001C5E30" w:rsidRDefault="00B80A5C" w:rsidP="00C83AE0">
            <w:pPr>
              <w:pStyle w:val="Tablehead"/>
              <w:spacing w:line="160" w:lineRule="exact"/>
              <w:rPr>
                <w:rFonts w:eastAsia="Arial Unicode MS"/>
                <w:sz w:val="16"/>
                <w:szCs w:val="16"/>
                <w:lang w:val="ru-RU"/>
              </w:rPr>
            </w:pPr>
          </w:p>
        </w:tc>
        <w:tc>
          <w:tcPr>
            <w:tcW w:w="723" w:type="dxa"/>
            <w:gridSpan w:val="2"/>
            <w:vMerge/>
            <w:tcBorders>
              <w:left w:val="single" w:sz="8" w:space="0" w:color="auto"/>
              <w:right w:val="single" w:sz="8" w:space="0" w:color="auto"/>
            </w:tcBorders>
          </w:tcPr>
          <w:p w:rsidR="00B80A5C" w:rsidRPr="001C5E30" w:rsidRDefault="00B80A5C" w:rsidP="00C83AE0">
            <w:pPr>
              <w:pStyle w:val="Tablehead"/>
              <w:spacing w:line="160" w:lineRule="exact"/>
              <w:rPr>
                <w:rFonts w:eastAsia="Arial Unicode MS"/>
                <w:sz w:val="16"/>
                <w:szCs w:val="16"/>
                <w:lang w:val="ru-RU"/>
              </w:rPr>
            </w:pPr>
          </w:p>
        </w:tc>
        <w:tc>
          <w:tcPr>
            <w:tcW w:w="782"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1023"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514"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644"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772"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1623"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1</w:t>
            </w:r>
          </w:p>
        </w:tc>
        <w:tc>
          <w:tcPr>
            <w:tcW w:w="997" w:type="dxa"/>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2</w:t>
            </w:r>
          </w:p>
        </w:tc>
        <w:tc>
          <w:tcPr>
            <w:tcW w:w="519"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3</w:t>
            </w:r>
          </w:p>
        </w:tc>
        <w:tc>
          <w:tcPr>
            <w:tcW w:w="501"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634"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697" w:type="dxa"/>
            <w:gridSpan w:val="2"/>
            <w:tcBorders>
              <w:top w:val="nil"/>
              <w:left w:val="single" w:sz="4" w:space="0" w:color="auto"/>
              <w:right w:val="single" w:sz="12"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90" w:type="dxa"/>
            <w:tcBorders>
              <w:top w:val="nil"/>
              <w:left w:val="single" w:sz="12" w:space="0" w:color="auto"/>
              <w:right w:val="single" w:sz="12" w:space="0" w:color="auto"/>
            </w:tcBorders>
          </w:tcPr>
          <w:p w:rsidR="00B80A5C" w:rsidRPr="001C5E30" w:rsidRDefault="00B80A5C" w:rsidP="00C83AE0">
            <w:pPr>
              <w:pStyle w:val="Tablehead"/>
              <w:spacing w:line="160" w:lineRule="exact"/>
              <w:rPr>
                <w:rFonts w:eastAsia="Arial Unicode MS"/>
                <w:sz w:val="16"/>
                <w:szCs w:val="16"/>
                <w:lang w:val="ru-RU"/>
              </w:rPr>
            </w:pPr>
          </w:p>
        </w:tc>
        <w:tc>
          <w:tcPr>
            <w:tcW w:w="1173" w:type="dxa"/>
            <w:vMerge/>
            <w:tcBorders>
              <w:left w:val="single" w:sz="12" w:space="0" w:color="auto"/>
              <w:right w:val="single" w:sz="12" w:space="0" w:color="000000"/>
            </w:tcBorders>
          </w:tcPr>
          <w:p w:rsidR="00B80A5C" w:rsidRPr="001C5E30" w:rsidRDefault="00B80A5C" w:rsidP="00C83AE0">
            <w:pPr>
              <w:pStyle w:val="Tablehead"/>
              <w:spacing w:line="160" w:lineRule="exact"/>
              <w:rPr>
                <w:rFonts w:eastAsia="Arial Unicode MS"/>
                <w:sz w:val="16"/>
                <w:szCs w:val="16"/>
                <w:lang w:val="ru-RU"/>
              </w:rPr>
            </w:pPr>
          </w:p>
        </w:tc>
      </w:tr>
      <w:tr w:rsidR="00B80A5C" w:rsidRPr="001C5E30" w:rsidTr="00C83AE0">
        <w:trPr>
          <w:jc w:val="center"/>
        </w:trPr>
        <w:tc>
          <w:tcPr>
            <w:tcW w:w="686" w:type="dxa"/>
            <w:vMerge w:val="restart"/>
            <w:tcBorders>
              <w:left w:val="single" w:sz="12" w:space="0" w:color="auto"/>
              <w:right w:val="single" w:sz="8" w:space="0" w:color="auto"/>
            </w:tcBorders>
            <w:vAlign w:val="bottom"/>
          </w:tcPr>
          <w:p w:rsidR="00B80A5C" w:rsidRPr="001C5E30" w:rsidRDefault="00B80A5C" w:rsidP="00C83AE0">
            <w:pPr>
              <w:pStyle w:val="Tablehead"/>
              <w:spacing w:line="160" w:lineRule="exact"/>
              <w:rPr>
                <w:rFonts w:eastAsia="Arial Unicode MS"/>
                <w:sz w:val="16"/>
                <w:szCs w:val="16"/>
                <w:lang w:val="ru-RU"/>
              </w:rPr>
            </w:pPr>
            <w:r w:rsidRPr="001C5E30">
              <w:rPr>
                <w:rFonts w:eastAsia="Arial Unicode MS"/>
                <w:sz w:val="16"/>
                <w:szCs w:val="16"/>
                <w:lang w:val="ru-RU"/>
              </w:rPr>
              <w:t>Диапа-</w:t>
            </w:r>
            <w:r w:rsidRPr="001C5E30">
              <w:rPr>
                <w:rFonts w:eastAsia="Arial Unicode MS"/>
                <w:sz w:val="16"/>
                <w:szCs w:val="16"/>
                <w:lang w:val="ru-RU"/>
              </w:rPr>
              <w:br/>
              <w:t>зон</w:t>
            </w:r>
            <w:r w:rsidRPr="001C5E30">
              <w:rPr>
                <w:rFonts w:eastAsia="Arial Unicode MS"/>
                <w:sz w:val="16"/>
                <w:szCs w:val="16"/>
                <w:lang w:val="ru-RU"/>
              </w:rPr>
              <w:br/>
              <w:t>частот</w:t>
            </w:r>
          </w:p>
        </w:tc>
        <w:tc>
          <w:tcPr>
            <w:tcW w:w="1362" w:type="dxa"/>
            <w:vMerge/>
            <w:tcBorders>
              <w:top w:val="single" w:sz="8" w:space="0" w:color="auto"/>
              <w:left w:val="single" w:sz="8" w:space="0" w:color="auto"/>
              <w:bottom w:val="single" w:sz="8" w:space="0" w:color="000000"/>
              <w:right w:val="single" w:sz="8"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513" w:type="dxa"/>
            <w:gridSpan w:val="2"/>
            <w:vMerge/>
            <w:tcBorders>
              <w:left w:val="single" w:sz="8" w:space="0" w:color="auto"/>
              <w:bottom w:val="single" w:sz="4" w:space="0" w:color="auto"/>
              <w:right w:val="single" w:sz="8" w:space="0" w:color="auto"/>
            </w:tcBorders>
          </w:tcPr>
          <w:p w:rsidR="00B80A5C" w:rsidRPr="001C5E30" w:rsidRDefault="00B80A5C" w:rsidP="00C83AE0">
            <w:pPr>
              <w:pStyle w:val="Tablehead"/>
              <w:spacing w:line="160" w:lineRule="exact"/>
              <w:rPr>
                <w:rFonts w:eastAsia="Arial Unicode MS"/>
                <w:sz w:val="16"/>
                <w:szCs w:val="16"/>
                <w:lang w:val="ru-RU"/>
              </w:rPr>
            </w:pPr>
          </w:p>
        </w:tc>
        <w:tc>
          <w:tcPr>
            <w:tcW w:w="723" w:type="dxa"/>
            <w:gridSpan w:val="2"/>
            <w:vMerge/>
            <w:tcBorders>
              <w:left w:val="single" w:sz="8" w:space="0" w:color="auto"/>
              <w:bottom w:val="single" w:sz="4" w:space="0" w:color="000000"/>
              <w:right w:val="single" w:sz="8" w:space="0" w:color="auto"/>
            </w:tcBorders>
          </w:tcPr>
          <w:p w:rsidR="00B80A5C" w:rsidRPr="001C5E30" w:rsidRDefault="00B80A5C" w:rsidP="00C83AE0">
            <w:pPr>
              <w:pStyle w:val="Tablehead"/>
              <w:spacing w:line="160" w:lineRule="exact"/>
              <w:rPr>
                <w:rFonts w:eastAsia="Arial Unicode MS"/>
                <w:sz w:val="16"/>
                <w:szCs w:val="16"/>
                <w:lang w:val="ru-RU"/>
              </w:rPr>
            </w:pPr>
          </w:p>
        </w:tc>
        <w:tc>
          <w:tcPr>
            <w:tcW w:w="782"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1023"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514"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644"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772"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8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1-я теле-</w:t>
            </w:r>
            <w:r w:rsidRPr="001C5E30">
              <w:rPr>
                <w:sz w:val="16"/>
                <w:szCs w:val="16"/>
                <w:lang w:val="ru-RU"/>
              </w:rPr>
              <w:br/>
              <w:t>команда</w:t>
            </w:r>
            <w:r w:rsidRPr="001C5E30">
              <w:rPr>
                <w:sz w:val="16"/>
                <w:szCs w:val="16"/>
                <w:lang w:val="ru-RU"/>
              </w:rPr>
              <w:br/>
              <w:t>(1)</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2-я теле-</w:t>
            </w:r>
            <w:r w:rsidRPr="001C5E30">
              <w:rPr>
                <w:sz w:val="16"/>
                <w:szCs w:val="16"/>
                <w:lang w:val="ru-RU"/>
              </w:rPr>
              <w:br/>
              <w:t>команда</w:t>
            </w:r>
            <w:r w:rsidRPr="001C5E30">
              <w:rPr>
                <w:sz w:val="16"/>
                <w:szCs w:val="16"/>
                <w:lang w:val="ru-RU"/>
              </w:rPr>
              <w:br/>
              <w:t>(1)</w:t>
            </w:r>
          </w:p>
        </w:tc>
        <w:tc>
          <w:tcPr>
            <w:tcW w:w="99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Частота</w:t>
            </w:r>
            <w:r w:rsidRPr="001C5E30">
              <w:rPr>
                <w:sz w:val="16"/>
                <w:szCs w:val="16"/>
                <w:lang w:val="ru-RU"/>
              </w:rPr>
              <w:br/>
              <w:t>или</w:t>
            </w:r>
            <w:r w:rsidRPr="001C5E30">
              <w:rPr>
                <w:sz w:val="16"/>
                <w:szCs w:val="16"/>
                <w:lang w:val="ru-RU"/>
              </w:rPr>
              <w:br/>
              <w:t xml:space="preserve">номер Pos </w:t>
            </w:r>
            <w:r w:rsidRPr="001C5E30">
              <w:rPr>
                <w:sz w:val="16"/>
                <w:szCs w:val="16"/>
                <w:lang w:val="ru-RU"/>
              </w:rPr>
              <w:br/>
            </w:r>
            <w:r w:rsidRPr="001C5E30">
              <w:rPr>
                <w:sz w:val="14"/>
                <w:szCs w:val="14"/>
                <w:lang w:val="ru-RU"/>
              </w:rPr>
              <w:t>(6) или (8)</w:t>
            </w:r>
          </w:p>
        </w:tc>
        <w:tc>
          <w:tcPr>
            <w:tcW w:w="51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Время</w:t>
            </w:r>
            <w:r w:rsidRPr="001C5E30">
              <w:rPr>
                <w:sz w:val="16"/>
                <w:szCs w:val="16"/>
                <w:lang w:val="ru-RU"/>
              </w:rPr>
              <w:br/>
              <w:t>(2)</w:t>
            </w:r>
          </w:p>
        </w:tc>
        <w:tc>
          <w:tcPr>
            <w:tcW w:w="501" w:type="dxa"/>
            <w:vMerge/>
            <w:tcBorders>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634" w:type="dxa"/>
            <w:vMerge/>
            <w:tcBorders>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697" w:type="dxa"/>
            <w:gridSpan w:val="2"/>
            <w:vMerge w:val="restart"/>
            <w:tcBorders>
              <w:left w:val="single" w:sz="4" w:space="0" w:color="auto"/>
              <w:right w:val="single" w:sz="12" w:space="0" w:color="auto"/>
            </w:tcBorders>
            <w:vAlign w:val="center"/>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c>
          <w:tcPr>
            <w:tcW w:w="90" w:type="dxa"/>
            <w:tcBorders>
              <w:left w:val="single" w:sz="12" w:space="0" w:color="auto"/>
              <w:right w:val="single" w:sz="12" w:space="0" w:color="auto"/>
            </w:tcBorders>
          </w:tcPr>
          <w:p w:rsidR="00B80A5C" w:rsidRPr="001C5E30" w:rsidRDefault="00B80A5C" w:rsidP="00C83AE0">
            <w:pPr>
              <w:pStyle w:val="Tablehead"/>
              <w:spacing w:line="160" w:lineRule="exact"/>
              <w:rPr>
                <w:rFonts w:eastAsia="Arial Unicode MS"/>
                <w:sz w:val="16"/>
                <w:szCs w:val="16"/>
                <w:lang w:val="ru-RU"/>
              </w:rPr>
            </w:pPr>
          </w:p>
        </w:tc>
        <w:tc>
          <w:tcPr>
            <w:tcW w:w="1173" w:type="dxa"/>
            <w:vMerge/>
            <w:tcBorders>
              <w:left w:val="single" w:sz="12" w:space="0" w:color="auto"/>
              <w:right w:val="single" w:sz="12" w:space="0" w:color="000000"/>
            </w:tcBorders>
          </w:tcPr>
          <w:p w:rsidR="00B80A5C" w:rsidRPr="001C5E30" w:rsidRDefault="00B80A5C" w:rsidP="00C83AE0">
            <w:pPr>
              <w:pStyle w:val="Tablehead"/>
              <w:spacing w:line="160" w:lineRule="exact"/>
              <w:rPr>
                <w:rFonts w:eastAsia="Arial Unicode MS"/>
                <w:sz w:val="16"/>
                <w:szCs w:val="16"/>
                <w:lang w:val="ru-RU"/>
              </w:rPr>
            </w:pPr>
          </w:p>
        </w:tc>
      </w:tr>
      <w:tr w:rsidR="00B80A5C" w:rsidRPr="001C5E30" w:rsidTr="00C83AE0">
        <w:trPr>
          <w:jc w:val="center"/>
        </w:trPr>
        <w:tc>
          <w:tcPr>
            <w:tcW w:w="686" w:type="dxa"/>
            <w:vMerge/>
            <w:tcBorders>
              <w:left w:val="single" w:sz="12" w:space="0" w:color="auto"/>
              <w:bottom w:val="double" w:sz="4" w:space="0" w:color="auto"/>
              <w:right w:val="single" w:sz="8" w:space="0" w:color="auto"/>
            </w:tcBorders>
            <w:vAlign w:val="bottom"/>
          </w:tcPr>
          <w:p w:rsidR="00B80A5C" w:rsidRPr="001C5E30" w:rsidRDefault="00B80A5C" w:rsidP="00C83AE0">
            <w:pPr>
              <w:pStyle w:val="Tablehead"/>
              <w:spacing w:line="160" w:lineRule="exact"/>
              <w:rPr>
                <w:rFonts w:eastAsia="Arial Unicode MS"/>
                <w:sz w:val="16"/>
                <w:szCs w:val="16"/>
                <w:lang w:val="ru-RU"/>
              </w:rPr>
            </w:pPr>
          </w:p>
        </w:tc>
        <w:tc>
          <w:tcPr>
            <w:tcW w:w="1362" w:type="dxa"/>
            <w:vMerge/>
            <w:tcBorders>
              <w:top w:val="single" w:sz="8" w:space="0" w:color="auto"/>
              <w:left w:val="single" w:sz="8" w:space="0" w:color="auto"/>
              <w:bottom w:val="double" w:sz="4" w:space="0" w:color="auto"/>
              <w:right w:val="single" w:sz="8"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25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Tx</w:t>
            </w:r>
          </w:p>
        </w:tc>
        <w:tc>
          <w:tcPr>
            <w:tcW w:w="2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Rx</w:t>
            </w: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Rx</w:t>
            </w: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Rx</w:t>
            </w:r>
          </w:p>
        </w:tc>
        <w:tc>
          <w:tcPr>
            <w:tcW w:w="256" w:type="dxa"/>
            <w:tcBorders>
              <w:top w:val="single" w:sz="4" w:space="0" w:color="auto"/>
              <w:left w:val="nil"/>
              <w:bottom w:val="double" w:sz="4" w:space="0" w:color="auto"/>
              <w:right w:val="single" w:sz="6" w:space="0" w:color="auto"/>
            </w:tcBorders>
            <w:vAlign w:val="bottom"/>
          </w:tcPr>
          <w:p w:rsidR="00B80A5C" w:rsidRPr="001C5E30" w:rsidRDefault="00B80A5C" w:rsidP="00C83AE0">
            <w:pPr>
              <w:pStyle w:val="Tablehead"/>
              <w:spacing w:line="160" w:lineRule="exact"/>
              <w:rPr>
                <w:sz w:val="16"/>
                <w:szCs w:val="16"/>
                <w:lang w:val="ru-RU"/>
              </w:rPr>
            </w:pPr>
            <w:r w:rsidRPr="001C5E30">
              <w:rPr>
                <w:sz w:val="16"/>
                <w:szCs w:val="16"/>
                <w:lang w:val="ru-RU"/>
              </w:rPr>
              <w:t>Tx</w:t>
            </w:r>
          </w:p>
        </w:tc>
        <w:tc>
          <w:tcPr>
            <w:tcW w:w="257" w:type="dxa"/>
            <w:tcBorders>
              <w:top w:val="single" w:sz="4" w:space="0" w:color="auto"/>
              <w:left w:val="single" w:sz="6" w:space="0" w:color="auto"/>
              <w:bottom w:val="double" w:sz="4" w:space="0" w:color="auto"/>
              <w:right w:val="single" w:sz="8" w:space="0" w:color="auto"/>
            </w:tcBorders>
            <w:vAlign w:val="bottom"/>
          </w:tcPr>
          <w:p w:rsidR="00B80A5C" w:rsidRPr="001C5E30" w:rsidRDefault="00B80A5C" w:rsidP="00C83AE0">
            <w:pPr>
              <w:pStyle w:val="Tablehead"/>
              <w:spacing w:line="160" w:lineRule="exact"/>
              <w:rPr>
                <w:sz w:val="16"/>
                <w:szCs w:val="16"/>
                <w:lang w:val="ru-RU"/>
              </w:rPr>
            </w:pPr>
            <w:r w:rsidRPr="001C5E30">
              <w:rPr>
                <w:sz w:val="16"/>
                <w:szCs w:val="16"/>
                <w:lang w:val="ru-RU"/>
              </w:rPr>
              <w:t>Rx</w:t>
            </w:r>
          </w:p>
        </w:tc>
        <w:tc>
          <w:tcPr>
            <w:tcW w:w="336" w:type="dxa"/>
            <w:tcBorders>
              <w:top w:val="nil"/>
              <w:left w:val="single" w:sz="8" w:space="0" w:color="auto"/>
              <w:bottom w:val="double" w:sz="4" w:space="0" w:color="auto"/>
              <w:right w:val="single" w:sz="8" w:space="0" w:color="auto"/>
            </w:tcBorders>
            <w:vAlign w:val="bottom"/>
          </w:tcPr>
          <w:p w:rsidR="00B80A5C" w:rsidRPr="001C5E30" w:rsidRDefault="00B80A5C" w:rsidP="00C83AE0">
            <w:pPr>
              <w:pStyle w:val="Tablehead"/>
              <w:spacing w:line="160" w:lineRule="exact"/>
              <w:rPr>
                <w:sz w:val="16"/>
                <w:szCs w:val="16"/>
                <w:lang w:val="ru-RU"/>
              </w:rPr>
            </w:pPr>
            <w:r w:rsidRPr="001C5E30">
              <w:rPr>
                <w:sz w:val="16"/>
                <w:szCs w:val="16"/>
                <w:lang w:val="ru-RU"/>
              </w:rPr>
              <w:t>Tx</w:t>
            </w:r>
          </w:p>
        </w:tc>
        <w:tc>
          <w:tcPr>
            <w:tcW w:w="387" w:type="dxa"/>
            <w:tcBorders>
              <w:top w:val="nil"/>
              <w:left w:val="single" w:sz="8" w:space="0" w:color="auto"/>
              <w:bottom w:val="double" w:sz="4" w:space="0" w:color="auto"/>
              <w:right w:val="single" w:sz="8" w:space="0" w:color="auto"/>
            </w:tcBorders>
            <w:vAlign w:val="bottom"/>
          </w:tcPr>
          <w:p w:rsidR="00B80A5C" w:rsidRPr="001C5E30" w:rsidRDefault="00B80A5C" w:rsidP="00C83AE0">
            <w:pPr>
              <w:pStyle w:val="Tablehead"/>
              <w:spacing w:line="160" w:lineRule="exact"/>
              <w:rPr>
                <w:sz w:val="16"/>
                <w:szCs w:val="16"/>
                <w:lang w:val="ru-RU"/>
              </w:rPr>
            </w:pPr>
            <w:r w:rsidRPr="001C5E30">
              <w:rPr>
                <w:sz w:val="16"/>
                <w:szCs w:val="16"/>
                <w:lang w:val="ru-RU"/>
              </w:rPr>
              <w:t>Rx</w:t>
            </w:r>
          </w:p>
        </w:tc>
        <w:tc>
          <w:tcPr>
            <w:tcW w:w="388"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Tx</w:t>
            </w:r>
          </w:p>
        </w:tc>
        <w:tc>
          <w:tcPr>
            <w:tcW w:w="39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Rx</w:t>
            </w:r>
          </w:p>
        </w:tc>
        <w:tc>
          <w:tcPr>
            <w:tcW w:w="1023"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514"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644"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772"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852"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771"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997"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519" w:type="dxa"/>
            <w:gridSpan w:val="2"/>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501"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634" w:type="dxa"/>
            <w:vMerge/>
            <w:tcBorders>
              <w:left w:val="single" w:sz="4" w:space="0" w:color="auto"/>
              <w:bottom w:val="double" w:sz="4" w:space="0" w:color="auto"/>
              <w:right w:val="single" w:sz="4"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697" w:type="dxa"/>
            <w:gridSpan w:val="2"/>
            <w:vMerge/>
            <w:tcBorders>
              <w:left w:val="single" w:sz="4" w:space="0" w:color="auto"/>
              <w:bottom w:val="double" w:sz="4" w:space="0" w:color="auto"/>
              <w:right w:val="single" w:sz="12" w:space="0" w:color="auto"/>
            </w:tcBorders>
            <w:vAlign w:val="center"/>
          </w:tcPr>
          <w:p w:rsidR="00B80A5C" w:rsidRPr="001C5E30" w:rsidRDefault="00B80A5C" w:rsidP="00C83AE0">
            <w:pPr>
              <w:pStyle w:val="Tablehead"/>
              <w:spacing w:line="160" w:lineRule="exact"/>
              <w:rPr>
                <w:rFonts w:eastAsia="Arial Unicode MS"/>
                <w:sz w:val="16"/>
                <w:szCs w:val="16"/>
                <w:lang w:val="ru-RU"/>
              </w:rPr>
            </w:pPr>
          </w:p>
        </w:tc>
        <w:tc>
          <w:tcPr>
            <w:tcW w:w="90" w:type="dxa"/>
            <w:tcBorders>
              <w:left w:val="single" w:sz="12" w:space="0" w:color="auto"/>
              <w:right w:val="single" w:sz="12" w:space="0" w:color="auto"/>
            </w:tcBorders>
          </w:tcPr>
          <w:p w:rsidR="00B80A5C" w:rsidRPr="001C5E30" w:rsidRDefault="00B80A5C" w:rsidP="00C83AE0">
            <w:pPr>
              <w:pStyle w:val="Tablehead"/>
              <w:spacing w:line="160" w:lineRule="exact"/>
              <w:rPr>
                <w:sz w:val="16"/>
                <w:szCs w:val="16"/>
                <w:lang w:val="ru-RU"/>
              </w:rPr>
            </w:pPr>
          </w:p>
        </w:tc>
        <w:tc>
          <w:tcPr>
            <w:tcW w:w="1173" w:type="dxa"/>
            <w:vMerge/>
            <w:tcBorders>
              <w:left w:val="single" w:sz="12" w:space="0" w:color="auto"/>
              <w:bottom w:val="double" w:sz="4" w:space="0" w:color="auto"/>
              <w:right w:val="single" w:sz="12" w:space="0" w:color="000000"/>
            </w:tcBorders>
          </w:tcPr>
          <w:p w:rsidR="00B80A5C" w:rsidRPr="001C5E30" w:rsidRDefault="00B80A5C" w:rsidP="00C83AE0">
            <w:pPr>
              <w:pStyle w:val="Tablehead"/>
              <w:spacing w:line="160" w:lineRule="exact"/>
              <w:rPr>
                <w:sz w:val="16"/>
                <w:szCs w:val="16"/>
                <w:lang w:val="ru-RU"/>
              </w:rPr>
            </w:pPr>
          </w:p>
        </w:tc>
      </w:tr>
      <w:tr w:rsidR="00B80A5C" w:rsidRPr="001C5E30" w:rsidTr="00C83AE0">
        <w:trPr>
          <w:jc w:val="center"/>
        </w:trPr>
        <w:tc>
          <w:tcPr>
            <w:tcW w:w="686" w:type="dxa"/>
            <w:tcBorders>
              <w:top w:val="double" w:sz="4" w:space="0" w:color="auto"/>
              <w:left w:val="single" w:sz="12" w:space="0" w:color="auto"/>
              <w:bottom w:val="single" w:sz="2" w:space="0" w:color="auto"/>
              <w:right w:val="nil"/>
            </w:tcBorders>
          </w:tcPr>
          <w:p w:rsidR="00B80A5C" w:rsidRPr="001C5E30" w:rsidRDefault="00B80A5C" w:rsidP="00C83AE0">
            <w:pPr>
              <w:pStyle w:val="Tabletext"/>
              <w:spacing w:before="0" w:after="0" w:line="160" w:lineRule="exact"/>
              <w:ind w:left="57"/>
              <w:jc w:val="left"/>
              <w:rPr>
                <w:sz w:val="16"/>
                <w:szCs w:val="16"/>
                <w:lang w:val="ru-RU"/>
              </w:rPr>
            </w:pPr>
            <w:r w:rsidRPr="001C5E30">
              <w:rPr>
                <w:sz w:val="16"/>
                <w:szCs w:val="16"/>
                <w:lang w:val="ru-RU"/>
              </w:rPr>
              <w:t>СЧ/ВЧ</w:t>
            </w:r>
          </w:p>
        </w:tc>
        <w:tc>
          <w:tcPr>
            <w:tcW w:w="1362" w:type="dxa"/>
            <w:tcBorders>
              <w:top w:val="double" w:sz="4" w:space="0" w:color="auto"/>
              <w:left w:val="single" w:sz="8" w:space="0" w:color="auto"/>
              <w:bottom w:val="single" w:sz="2" w:space="0" w:color="auto"/>
              <w:right w:val="nil"/>
            </w:tcBorders>
            <w:noWrap/>
            <w:tcMar>
              <w:top w:w="18" w:type="dxa"/>
              <w:left w:w="18" w:type="dxa"/>
              <w:bottom w:w="0" w:type="dxa"/>
              <w:right w:w="18" w:type="dxa"/>
            </w:tcMar>
          </w:tcPr>
          <w:p w:rsidR="00B80A5C" w:rsidRPr="001C5E30" w:rsidRDefault="00B80A5C" w:rsidP="00C83AE0">
            <w:pPr>
              <w:pStyle w:val="Tabletext"/>
              <w:spacing w:before="0" w:after="0" w:line="160" w:lineRule="exact"/>
              <w:ind w:left="57"/>
              <w:jc w:val="left"/>
              <w:rPr>
                <w:rFonts w:eastAsia="Arial Unicode MS"/>
                <w:sz w:val="16"/>
                <w:szCs w:val="16"/>
                <w:lang w:val="ru-RU"/>
              </w:rPr>
            </w:pPr>
            <w:r w:rsidRPr="001C5E30">
              <w:rPr>
                <w:sz w:val="16"/>
                <w:szCs w:val="16"/>
                <w:lang w:val="ru-RU"/>
              </w:rPr>
              <w:t>J3E RT</w:t>
            </w:r>
          </w:p>
        </w:tc>
        <w:tc>
          <w:tcPr>
            <w:tcW w:w="257"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60"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58"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p>
        </w:tc>
        <w:tc>
          <w:tcPr>
            <w:tcW w:w="259" w:type="dxa"/>
            <w:tcBorders>
              <w:top w:val="doub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p>
        </w:tc>
        <w:tc>
          <w:tcPr>
            <w:tcW w:w="258"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Pr>
                <w:sz w:val="16"/>
                <w:lang w:val="ru-RU"/>
              </w:rPr>
              <w:t>–</w:t>
            </w:r>
          </w:p>
        </w:tc>
        <w:tc>
          <w:tcPr>
            <w:tcW w:w="259"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56" w:type="dxa"/>
            <w:tcBorders>
              <w:top w:val="double" w:sz="4" w:space="0" w:color="auto"/>
              <w:left w:val="nil"/>
              <w:bottom w:val="single" w:sz="2" w:space="0" w:color="auto"/>
              <w:right w:val="single" w:sz="6"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257" w:type="dxa"/>
            <w:tcBorders>
              <w:top w:val="double" w:sz="4" w:space="0" w:color="auto"/>
              <w:left w:val="single" w:sz="6"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36" w:type="dxa"/>
            <w:tcBorders>
              <w:top w:val="double" w:sz="4" w:space="0" w:color="auto"/>
              <w:left w:val="single" w:sz="8"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87" w:type="dxa"/>
            <w:tcBorders>
              <w:top w:val="double" w:sz="4" w:space="0" w:color="auto"/>
              <w:left w:val="single" w:sz="8"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88"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394"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1023"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120</w:t>
            </w:r>
          </w:p>
        </w:tc>
        <w:tc>
          <w:tcPr>
            <w:tcW w:w="514"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ID</w:t>
            </w:r>
          </w:p>
        </w:tc>
        <w:tc>
          <w:tcPr>
            <w:tcW w:w="644" w:type="dxa"/>
            <w:tcBorders>
              <w:top w:val="double" w:sz="4" w:space="0" w:color="auto"/>
              <w:left w:val="nil"/>
              <w:bottom w:val="single" w:sz="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108</w:t>
            </w:r>
            <w:r w:rsidRPr="001C5E30">
              <w:rPr>
                <w:sz w:val="16"/>
                <w:szCs w:val="16"/>
                <w:lang w:val="ru-RU"/>
              </w:rPr>
              <w:br/>
              <w:t>или 110</w:t>
            </w:r>
          </w:p>
        </w:tc>
        <w:tc>
          <w:tcPr>
            <w:tcW w:w="772" w:type="dxa"/>
            <w:tcBorders>
              <w:top w:val="double" w:sz="4" w:space="0" w:color="auto"/>
              <w:left w:val="nil"/>
              <w:bottom w:val="single" w:sz="2" w:space="0" w:color="auto"/>
              <w:right w:val="single" w:sz="4" w:space="0" w:color="auto"/>
            </w:tcBorders>
            <w:noWrap/>
            <w:tcMar>
              <w:top w:w="18" w:type="dxa"/>
              <w:left w:w="18" w:type="dxa"/>
              <w:bottom w:w="0" w:type="dxa"/>
              <w:right w:w="18" w:type="dxa"/>
            </w:tcMa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109</w:t>
            </w:r>
          </w:p>
        </w:tc>
        <w:tc>
          <w:tcPr>
            <w:tcW w:w="77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126</w:t>
            </w:r>
          </w:p>
        </w:tc>
        <w:tc>
          <w:tcPr>
            <w:tcW w:w="997"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Частота</w:t>
            </w:r>
          </w:p>
        </w:tc>
        <w:tc>
          <w:tcPr>
            <w:tcW w:w="509"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n/a</w:t>
            </w:r>
          </w:p>
        </w:tc>
        <w:tc>
          <w:tcPr>
            <w:tcW w:w="511" w:type="dxa"/>
            <w:gridSpan w:val="2"/>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117</w:t>
            </w:r>
          </w:p>
        </w:tc>
        <w:tc>
          <w:tcPr>
            <w:tcW w:w="634"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ECC</w:t>
            </w:r>
          </w:p>
        </w:tc>
        <w:tc>
          <w:tcPr>
            <w:tcW w:w="697" w:type="dxa"/>
            <w:gridSpan w:val="2"/>
            <w:tcBorders>
              <w:top w:val="double" w:sz="4" w:space="0" w:color="auto"/>
              <w:left w:val="nil"/>
              <w:bottom w:val="single" w:sz="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117</w:t>
            </w:r>
          </w:p>
        </w:tc>
        <w:tc>
          <w:tcPr>
            <w:tcW w:w="90" w:type="dxa"/>
            <w:tcBorders>
              <w:left w:val="single" w:sz="12" w:space="0" w:color="auto"/>
              <w:right w:val="single" w:sz="12" w:space="0" w:color="auto"/>
            </w:tcBorders>
          </w:tcPr>
          <w:p w:rsidR="00B80A5C" w:rsidRPr="001C5E30" w:rsidRDefault="00B80A5C" w:rsidP="00C83AE0">
            <w:pPr>
              <w:pStyle w:val="Tabletext"/>
              <w:spacing w:before="0" w:after="0" w:line="160" w:lineRule="exact"/>
              <w:jc w:val="center"/>
              <w:rPr>
                <w:sz w:val="16"/>
                <w:szCs w:val="16"/>
                <w:lang w:val="ru-RU"/>
              </w:rPr>
            </w:pPr>
          </w:p>
        </w:tc>
        <w:tc>
          <w:tcPr>
            <w:tcW w:w="1173" w:type="dxa"/>
            <w:tcBorders>
              <w:top w:val="double" w:sz="4" w:space="0" w:color="auto"/>
              <w:left w:val="single" w:sz="12" w:space="0" w:color="auto"/>
              <w:bottom w:val="single" w:sz="2" w:space="0" w:color="auto"/>
              <w:right w:val="single" w:sz="12" w:space="0" w:color="auto"/>
            </w:tcBorders>
          </w:tcPr>
          <w:p w:rsidR="00B80A5C" w:rsidRPr="001C5E30" w:rsidRDefault="00B80A5C" w:rsidP="00C83AE0">
            <w:pPr>
              <w:pStyle w:val="Tabletext"/>
              <w:spacing w:before="0" w:after="0" w:line="160" w:lineRule="exact"/>
              <w:jc w:val="center"/>
              <w:rPr>
                <w:sz w:val="16"/>
                <w:szCs w:val="16"/>
                <w:lang w:val="ru-RU"/>
              </w:rPr>
            </w:pPr>
            <w:r>
              <w:rPr>
                <w:sz w:val="16"/>
                <w:szCs w:val="16"/>
                <w:lang w:val="ru-RU"/>
              </w:rPr>
              <w:t>–</w:t>
            </w:r>
          </w:p>
        </w:tc>
      </w:tr>
      <w:tr w:rsidR="00B80A5C" w:rsidRPr="001C5E30" w:rsidTr="00C83AE0">
        <w:trPr>
          <w:jc w:val="center"/>
        </w:trPr>
        <w:tc>
          <w:tcPr>
            <w:tcW w:w="686" w:type="dxa"/>
            <w:tcBorders>
              <w:top w:val="single" w:sz="2" w:space="0" w:color="auto"/>
              <w:left w:val="single" w:sz="12" w:space="0" w:color="auto"/>
              <w:bottom w:val="single" w:sz="2" w:space="0" w:color="auto"/>
              <w:right w:val="nil"/>
            </w:tcBorders>
          </w:tcPr>
          <w:p w:rsidR="00B80A5C" w:rsidRPr="001C5E30" w:rsidRDefault="00B80A5C" w:rsidP="00C83AE0">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2" w:space="0" w:color="auto"/>
              <w:right w:val="nil"/>
            </w:tcBorders>
            <w:noWrap/>
            <w:tcMar>
              <w:top w:w="18" w:type="dxa"/>
              <w:left w:w="18" w:type="dxa"/>
              <w:bottom w:w="0" w:type="dxa"/>
              <w:right w:w="18" w:type="dxa"/>
            </w:tcMar>
          </w:tcPr>
          <w:p w:rsidR="00B80A5C" w:rsidRPr="001C5E30" w:rsidRDefault="00B80A5C" w:rsidP="00C83AE0">
            <w:pPr>
              <w:pStyle w:val="Tabletext"/>
              <w:spacing w:before="0" w:after="0" w:line="160" w:lineRule="exact"/>
              <w:ind w:left="57"/>
              <w:jc w:val="left"/>
              <w:rPr>
                <w:rFonts w:eastAsia="Arial Unicode MS"/>
                <w:sz w:val="16"/>
                <w:szCs w:val="16"/>
                <w:lang w:val="ru-RU"/>
              </w:rPr>
            </w:pPr>
            <w:r w:rsidRPr="001C5E30">
              <w:rPr>
                <w:sz w:val="16"/>
                <w:szCs w:val="16"/>
                <w:lang w:val="ru-RU"/>
              </w:rPr>
              <w:t>J3E RT</w:t>
            </w:r>
            <w:r w:rsidRPr="001C5E30">
              <w:rPr>
                <w:sz w:val="16"/>
                <w:szCs w:val="16"/>
                <w:lang w:val="ru-RU"/>
              </w:rPr>
              <w:br/>
              <w:t>с номером Pos</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Pr>
                <w:sz w:val="16"/>
                <w:lang w:val="ru-RU"/>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Pr>
                <w:sz w:val="16"/>
                <w:lang w:val="ru-RU"/>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Pr>
                <w:sz w:val="16"/>
                <w:lang w:val="ru-RU"/>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sz w:val="16"/>
                <w:lang w:val="ru-RU"/>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sz w:val="16"/>
                <w:lang w:val="ru-RU"/>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Pr>
                <w:sz w:val="16"/>
                <w:lang w:val="ru-RU"/>
              </w:rPr>
              <w:t>–</w:t>
            </w:r>
          </w:p>
        </w:tc>
        <w:tc>
          <w:tcPr>
            <w:tcW w:w="39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102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120</w:t>
            </w:r>
          </w:p>
        </w:tc>
        <w:tc>
          <w:tcPr>
            <w:tcW w:w="5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108</w:t>
            </w:r>
            <w:r w:rsidRPr="001C5E30">
              <w:rPr>
                <w:sz w:val="16"/>
                <w:szCs w:val="16"/>
                <w:lang w:val="ru-RU"/>
              </w:rPr>
              <w:br/>
              <w:t>или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109</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Pos2</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117</w:t>
            </w:r>
          </w:p>
        </w:tc>
        <w:tc>
          <w:tcPr>
            <w:tcW w:w="90" w:type="dxa"/>
            <w:tcBorders>
              <w:left w:val="single" w:sz="12" w:space="0" w:color="auto"/>
              <w:right w:val="single" w:sz="12" w:space="0" w:color="auto"/>
            </w:tcBorders>
          </w:tcPr>
          <w:p w:rsidR="00B80A5C" w:rsidRPr="001C5E30" w:rsidRDefault="00B80A5C" w:rsidP="00C83AE0">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2" w:space="0" w:color="auto"/>
              <w:right w:val="single" w:sz="12" w:space="0" w:color="auto"/>
            </w:tcBorders>
          </w:tcPr>
          <w:p w:rsidR="00B80A5C" w:rsidRPr="001C5E30" w:rsidRDefault="00B80A5C" w:rsidP="00C83AE0">
            <w:pPr>
              <w:pStyle w:val="Tabletext"/>
              <w:spacing w:before="0" w:after="0" w:line="160" w:lineRule="exact"/>
              <w:jc w:val="center"/>
              <w:rPr>
                <w:sz w:val="16"/>
                <w:szCs w:val="16"/>
                <w:lang w:val="ru-RU"/>
              </w:rPr>
            </w:pPr>
            <w:r>
              <w:rPr>
                <w:sz w:val="16"/>
                <w:szCs w:val="16"/>
                <w:lang w:val="ru-RU"/>
              </w:rPr>
              <w:t>–</w:t>
            </w:r>
          </w:p>
        </w:tc>
      </w:tr>
      <w:tr w:rsidR="00B80A5C" w:rsidRPr="001C5E30" w:rsidTr="00C83AE0">
        <w:trPr>
          <w:jc w:val="center"/>
        </w:trPr>
        <w:tc>
          <w:tcPr>
            <w:tcW w:w="686" w:type="dxa"/>
            <w:tcBorders>
              <w:top w:val="single" w:sz="2" w:space="0" w:color="auto"/>
              <w:left w:val="single" w:sz="12" w:space="0" w:color="auto"/>
              <w:bottom w:val="single" w:sz="2" w:space="0" w:color="auto"/>
              <w:right w:val="nil"/>
            </w:tcBorders>
          </w:tcPr>
          <w:p w:rsidR="00B80A5C" w:rsidRPr="001C5E30" w:rsidRDefault="00B80A5C" w:rsidP="00C83AE0">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2" w:space="0" w:color="auto"/>
              <w:right w:val="nil"/>
            </w:tcBorders>
            <w:noWrap/>
            <w:tcMar>
              <w:top w:w="18" w:type="dxa"/>
              <w:left w:w="18" w:type="dxa"/>
              <w:bottom w:w="0" w:type="dxa"/>
              <w:right w:w="18" w:type="dxa"/>
            </w:tcMar>
          </w:tcPr>
          <w:p w:rsidR="00B80A5C" w:rsidRPr="001C5E30" w:rsidRDefault="00B80A5C" w:rsidP="00C83AE0">
            <w:pPr>
              <w:pStyle w:val="Tabletext"/>
              <w:spacing w:before="0" w:after="0" w:line="160" w:lineRule="exact"/>
              <w:ind w:left="57"/>
              <w:jc w:val="left"/>
              <w:rPr>
                <w:rFonts w:eastAsia="Arial Unicode MS"/>
                <w:sz w:val="16"/>
                <w:szCs w:val="16"/>
                <w:lang w:val="ru-RU"/>
              </w:rPr>
            </w:pPr>
            <w:r w:rsidRPr="001C5E30">
              <w:rPr>
                <w:sz w:val="16"/>
                <w:szCs w:val="16"/>
                <w:lang w:val="ru-RU"/>
              </w:rPr>
              <w:t>Подтверждение</w:t>
            </w:r>
            <w:r w:rsidRPr="001C5E30">
              <w:rPr>
                <w:sz w:val="16"/>
                <w:szCs w:val="16"/>
                <w:lang w:val="ru-RU"/>
              </w:rPr>
              <w:br/>
              <w:t xml:space="preserve">J3E RT </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Pr>
                <w:sz w:val="16"/>
                <w:lang w:val="ru-RU"/>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39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102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120</w:t>
            </w:r>
          </w:p>
        </w:tc>
        <w:tc>
          <w:tcPr>
            <w:tcW w:w="5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108</w:t>
            </w:r>
            <w:r w:rsidRPr="001C5E30">
              <w:rPr>
                <w:sz w:val="16"/>
                <w:szCs w:val="16"/>
                <w:lang w:val="ru-RU"/>
              </w:rPr>
              <w:br/>
              <w:t>или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109</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Частота</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122</w:t>
            </w:r>
          </w:p>
        </w:tc>
        <w:tc>
          <w:tcPr>
            <w:tcW w:w="90" w:type="dxa"/>
            <w:tcBorders>
              <w:left w:val="single" w:sz="12" w:space="0" w:color="auto"/>
              <w:right w:val="single" w:sz="12" w:space="0" w:color="auto"/>
            </w:tcBorders>
          </w:tcPr>
          <w:p w:rsidR="00B80A5C" w:rsidRPr="001C5E30" w:rsidRDefault="00B80A5C" w:rsidP="00C83AE0">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2" w:space="0" w:color="auto"/>
              <w:right w:val="single" w:sz="12" w:space="0" w:color="auto"/>
            </w:tcBorders>
          </w:tcPr>
          <w:p w:rsidR="00B80A5C" w:rsidRPr="001C5E30" w:rsidRDefault="00B80A5C" w:rsidP="00C83AE0">
            <w:pPr>
              <w:pStyle w:val="Tabletext"/>
              <w:spacing w:before="0" w:after="0" w:line="160" w:lineRule="exact"/>
              <w:jc w:val="center"/>
              <w:rPr>
                <w:sz w:val="16"/>
                <w:szCs w:val="16"/>
                <w:lang w:val="ru-RU"/>
              </w:rPr>
            </w:pPr>
            <w:r>
              <w:rPr>
                <w:sz w:val="16"/>
                <w:szCs w:val="16"/>
                <w:lang w:val="ru-RU"/>
              </w:rPr>
              <w:t>–</w:t>
            </w:r>
          </w:p>
        </w:tc>
      </w:tr>
      <w:tr w:rsidR="00B80A5C" w:rsidRPr="001C5E30" w:rsidTr="00C83AE0">
        <w:trPr>
          <w:jc w:val="center"/>
        </w:trPr>
        <w:tc>
          <w:tcPr>
            <w:tcW w:w="686" w:type="dxa"/>
            <w:tcBorders>
              <w:top w:val="single" w:sz="2" w:space="0" w:color="auto"/>
              <w:left w:val="single" w:sz="12" w:space="0" w:color="auto"/>
              <w:bottom w:val="single" w:sz="2" w:space="0" w:color="auto"/>
              <w:right w:val="nil"/>
            </w:tcBorders>
          </w:tcPr>
          <w:p w:rsidR="00B80A5C" w:rsidRPr="001C5E30" w:rsidRDefault="00B80A5C" w:rsidP="00C83AE0">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2" w:space="0" w:color="auto"/>
              <w:right w:val="nil"/>
            </w:tcBorders>
            <w:noWrap/>
            <w:tcMar>
              <w:top w:w="18" w:type="dxa"/>
              <w:left w:w="18" w:type="dxa"/>
              <w:bottom w:w="0" w:type="dxa"/>
              <w:right w:w="18" w:type="dxa"/>
            </w:tcMar>
          </w:tcPr>
          <w:p w:rsidR="00B80A5C" w:rsidRPr="001C5E30" w:rsidRDefault="00B80A5C" w:rsidP="00C83AE0">
            <w:pPr>
              <w:pStyle w:val="Tabletext"/>
              <w:spacing w:before="0" w:after="0" w:line="160" w:lineRule="exact"/>
              <w:ind w:left="57"/>
              <w:jc w:val="left"/>
              <w:rPr>
                <w:rFonts w:eastAsia="Arial Unicode MS"/>
                <w:sz w:val="16"/>
                <w:szCs w:val="16"/>
                <w:lang w:val="ru-RU"/>
              </w:rPr>
            </w:pPr>
            <w:r w:rsidRPr="001C5E30">
              <w:rPr>
                <w:sz w:val="16"/>
                <w:szCs w:val="16"/>
                <w:lang w:val="ru-RU"/>
              </w:rPr>
              <w:t>F1B FEC</w:t>
            </w:r>
            <w:r w:rsidRPr="001C5E30">
              <w:rPr>
                <w:sz w:val="16"/>
                <w:szCs w:val="16"/>
                <w:lang w:val="ru-RU"/>
              </w:rPr>
              <w:br/>
              <w:t>или ARQ</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Pr>
                <w:sz w:val="16"/>
                <w:lang w:val="ru-RU"/>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Pr>
                <w:sz w:val="16"/>
                <w:lang w:val="ru-RU"/>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39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102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120</w:t>
            </w:r>
          </w:p>
        </w:tc>
        <w:tc>
          <w:tcPr>
            <w:tcW w:w="5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108</w:t>
            </w:r>
            <w:r w:rsidRPr="001C5E30">
              <w:rPr>
                <w:sz w:val="16"/>
                <w:szCs w:val="16"/>
                <w:lang w:val="ru-RU"/>
              </w:rPr>
              <w:br/>
              <w:t>или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113</w:t>
            </w:r>
            <w:r w:rsidRPr="001C5E30">
              <w:rPr>
                <w:sz w:val="16"/>
                <w:szCs w:val="16"/>
                <w:lang w:val="ru-RU"/>
              </w:rPr>
              <w:br/>
              <w:t>или 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Частота</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117</w:t>
            </w:r>
          </w:p>
        </w:tc>
        <w:tc>
          <w:tcPr>
            <w:tcW w:w="90" w:type="dxa"/>
            <w:tcBorders>
              <w:left w:val="single" w:sz="12" w:space="0" w:color="auto"/>
              <w:right w:val="single" w:sz="12" w:space="0" w:color="auto"/>
            </w:tcBorders>
          </w:tcPr>
          <w:p w:rsidR="00B80A5C" w:rsidRPr="001C5E30" w:rsidRDefault="00B80A5C" w:rsidP="00C83AE0">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2" w:space="0" w:color="auto"/>
              <w:right w:val="single" w:sz="12" w:space="0" w:color="auto"/>
            </w:tcBorders>
          </w:tcPr>
          <w:p w:rsidR="00B80A5C" w:rsidRPr="001C5E30" w:rsidRDefault="00B80A5C" w:rsidP="00C83AE0">
            <w:pPr>
              <w:pStyle w:val="Tabletext"/>
              <w:spacing w:before="0" w:after="0" w:line="160" w:lineRule="exact"/>
              <w:jc w:val="center"/>
              <w:rPr>
                <w:sz w:val="16"/>
                <w:szCs w:val="16"/>
                <w:lang w:val="ru-RU"/>
              </w:rPr>
            </w:pPr>
            <w:r>
              <w:rPr>
                <w:sz w:val="16"/>
                <w:szCs w:val="16"/>
                <w:lang w:val="ru-RU"/>
              </w:rPr>
              <w:t>–</w:t>
            </w:r>
          </w:p>
        </w:tc>
      </w:tr>
      <w:tr w:rsidR="00B80A5C" w:rsidRPr="001C5E30" w:rsidTr="00C83AE0">
        <w:trPr>
          <w:jc w:val="center"/>
        </w:trPr>
        <w:tc>
          <w:tcPr>
            <w:tcW w:w="686" w:type="dxa"/>
            <w:tcBorders>
              <w:top w:val="single" w:sz="2" w:space="0" w:color="auto"/>
              <w:left w:val="single" w:sz="12" w:space="0" w:color="auto"/>
              <w:bottom w:val="single" w:sz="2" w:space="0" w:color="auto"/>
              <w:right w:val="nil"/>
            </w:tcBorders>
          </w:tcPr>
          <w:p w:rsidR="00B80A5C" w:rsidRPr="001C5E30" w:rsidRDefault="00B80A5C" w:rsidP="00C83AE0">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2" w:space="0" w:color="auto"/>
              <w:right w:val="nil"/>
            </w:tcBorders>
            <w:noWrap/>
            <w:tcMar>
              <w:top w:w="18" w:type="dxa"/>
              <w:left w:w="18" w:type="dxa"/>
              <w:bottom w:w="0" w:type="dxa"/>
              <w:right w:w="18" w:type="dxa"/>
            </w:tcMar>
          </w:tcPr>
          <w:p w:rsidR="00B80A5C" w:rsidRPr="001C5E30" w:rsidRDefault="00B80A5C" w:rsidP="00C83AE0">
            <w:pPr>
              <w:pStyle w:val="Tabletext"/>
              <w:spacing w:before="0" w:after="0" w:line="160" w:lineRule="exact"/>
              <w:ind w:left="57"/>
              <w:jc w:val="left"/>
              <w:rPr>
                <w:rFonts w:eastAsia="Arial Unicode MS"/>
                <w:sz w:val="16"/>
                <w:szCs w:val="16"/>
                <w:lang w:val="ru-RU"/>
              </w:rPr>
            </w:pPr>
            <w:r w:rsidRPr="001C5E30">
              <w:rPr>
                <w:sz w:val="16"/>
                <w:szCs w:val="16"/>
                <w:lang w:val="ru-RU"/>
              </w:rPr>
              <w:t>F1B FEC</w:t>
            </w:r>
            <w:r w:rsidRPr="001C5E30">
              <w:rPr>
                <w:sz w:val="16"/>
                <w:szCs w:val="16"/>
                <w:lang w:val="ru-RU"/>
              </w:rPr>
              <w:br/>
              <w:t xml:space="preserve">или ARQ </w:t>
            </w:r>
            <w:r w:rsidRPr="001C5E30">
              <w:rPr>
                <w:sz w:val="16"/>
                <w:szCs w:val="16"/>
                <w:lang w:val="ru-RU"/>
              </w:rPr>
              <w:br/>
              <w:t>с номером Pos</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Pr>
                <w:sz w:val="16"/>
                <w:lang w:val="ru-RU"/>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Pr>
                <w:sz w:val="16"/>
                <w:lang w:val="ru-RU"/>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Pr>
                <w:sz w:val="16"/>
                <w:lang w:val="ru-RU"/>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sz w:val="16"/>
                <w:lang w:val="ru-RU"/>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sz w:val="16"/>
                <w:lang w:val="ru-RU"/>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Pr>
                <w:sz w:val="16"/>
                <w:lang w:val="ru-RU"/>
              </w:rPr>
              <w:t>–</w:t>
            </w:r>
          </w:p>
        </w:tc>
        <w:tc>
          <w:tcPr>
            <w:tcW w:w="39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102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120</w:t>
            </w:r>
          </w:p>
        </w:tc>
        <w:tc>
          <w:tcPr>
            <w:tcW w:w="5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108</w:t>
            </w:r>
            <w:r w:rsidRPr="001C5E30">
              <w:rPr>
                <w:sz w:val="16"/>
                <w:szCs w:val="16"/>
                <w:lang w:val="ru-RU"/>
              </w:rPr>
              <w:br/>
              <w:t>или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113</w:t>
            </w:r>
            <w:r w:rsidRPr="001C5E30">
              <w:rPr>
                <w:sz w:val="16"/>
                <w:szCs w:val="16"/>
                <w:lang w:val="ru-RU"/>
              </w:rPr>
              <w:br/>
              <w:t>или 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Pos2</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117</w:t>
            </w:r>
          </w:p>
        </w:tc>
        <w:tc>
          <w:tcPr>
            <w:tcW w:w="90" w:type="dxa"/>
            <w:tcBorders>
              <w:left w:val="single" w:sz="12" w:space="0" w:color="auto"/>
              <w:right w:val="single" w:sz="12" w:space="0" w:color="auto"/>
            </w:tcBorders>
          </w:tcPr>
          <w:p w:rsidR="00B80A5C" w:rsidRPr="001C5E30" w:rsidRDefault="00B80A5C" w:rsidP="00C83AE0">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2" w:space="0" w:color="auto"/>
              <w:right w:val="single" w:sz="12" w:space="0" w:color="auto"/>
            </w:tcBorders>
          </w:tcPr>
          <w:p w:rsidR="00B80A5C" w:rsidRPr="001C5E30" w:rsidRDefault="00B80A5C" w:rsidP="00C83AE0">
            <w:pPr>
              <w:pStyle w:val="Tabletext"/>
              <w:spacing w:before="0" w:after="0" w:line="160" w:lineRule="exact"/>
              <w:jc w:val="center"/>
              <w:rPr>
                <w:sz w:val="16"/>
                <w:szCs w:val="16"/>
                <w:lang w:val="ru-RU"/>
              </w:rPr>
            </w:pPr>
            <w:r>
              <w:rPr>
                <w:sz w:val="16"/>
                <w:szCs w:val="16"/>
                <w:lang w:val="ru-RU"/>
              </w:rPr>
              <w:t>–</w:t>
            </w:r>
          </w:p>
        </w:tc>
      </w:tr>
      <w:tr w:rsidR="00B80A5C" w:rsidRPr="001C5E30" w:rsidTr="00C83AE0">
        <w:trPr>
          <w:jc w:val="center"/>
        </w:trPr>
        <w:tc>
          <w:tcPr>
            <w:tcW w:w="686" w:type="dxa"/>
            <w:tcBorders>
              <w:top w:val="single" w:sz="2" w:space="0" w:color="auto"/>
              <w:left w:val="single" w:sz="12" w:space="0" w:color="auto"/>
              <w:bottom w:val="single" w:sz="2" w:space="0" w:color="auto"/>
              <w:right w:val="nil"/>
            </w:tcBorders>
          </w:tcPr>
          <w:p w:rsidR="00B80A5C" w:rsidRPr="001C5E30" w:rsidRDefault="00B80A5C" w:rsidP="00C83AE0">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2" w:space="0" w:color="auto"/>
              <w:right w:val="nil"/>
            </w:tcBorders>
            <w:noWrap/>
            <w:tcMar>
              <w:top w:w="18" w:type="dxa"/>
              <w:left w:w="18" w:type="dxa"/>
              <w:bottom w:w="0" w:type="dxa"/>
              <w:right w:w="18" w:type="dxa"/>
            </w:tcMar>
          </w:tcPr>
          <w:p w:rsidR="00B80A5C" w:rsidRPr="001C5E30" w:rsidRDefault="00B80A5C" w:rsidP="00C83AE0">
            <w:pPr>
              <w:pStyle w:val="Tabletext"/>
              <w:spacing w:before="0" w:after="0" w:line="160" w:lineRule="exact"/>
              <w:ind w:left="57"/>
              <w:jc w:val="left"/>
              <w:rPr>
                <w:rFonts w:eastAsia="Arial Unicode MS"/>
                <w:sz w:val="16"/>
                <w:szCs w:val="16"/>
                <w:lang w:val="ru-RU"/>
              </w:rPr>
            </w:pPr>
            <w:r w:rsidRPr="001C5E30">
              <w:rPr>
                <w:sz w:val="16"/>
                <w:szCs w:val="16"/>
                <w:lang w:val="ru-RU"/>
              </w:rPr>
              <w:t>Подтверждение</w:t>
            </w:r>
            <w:r w:rsidRPr="001C5E30">
              <w:rPr>
                <w:sz w:val="16"/>
                <w:szCs w:val="16"/>
                <w:lang w:val="ru-RU"/>
              </w:rPr>
              <w:br/>
              <w:t>F1B FEC</w:t>
            </w:r>
            <w:r w:rsidRPr="001C5E30">
              <w:rPr>
                <w:sz w:val="16"/>
                <w:szCs w:val="16"/>
                <w:lang w:val="ru-RU"/>
              </w:rPr>
              <w:br/>
              <w:t xml:space="preserve">или ARQ </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Pr>
                <w:sz w:val="16"/>
                <w:lang w:val="ru-RU"/>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Pr>
                <w:sz w:val="16"/>
                <w:lang w:val="ru-RU"/>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39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102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120</w:t>
            </w:r>
          </w:p>
        </w:tc>
        <w:tc>
          <w:tcPr>
            <w:tcW w:w="5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108</w:t>
            </w:r>
            <w:r w:rsidRPr="001C5E30">
              <w:rPr>
                <w:sz w:val="16"/>
                <w:szCs w:val="16"/>
                <w:lang w:val="ru-RU"/>
              </w:rPr>
              <w:br/>
              <w:t>или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113</w:t>
            </w:r>
            <w:r w:rsidRPr="001C5E30">
              <w:rPr>
                <w:sz w:val="16"/>
                <w:szCs w:val="16"/>
                <w:lang w:val="ru-RU"/>
              </w:rPr>
              <w:br/>
              <w:t>или 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Частота</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122</w:t>
            </w:r>
          </w:p>
        </w:tc>
        <w:tc>
          <w:tcPr>
            <w:tcW w:w="90" w:type="dxa"/>
            <w:tcBorders>
              <w:left w:val="single" w:sz="12" w:space="0" w:color="auto"/>
              <w:right w:val="single" w:sz="12" w:space="0" w:color="auto"/>
            </w:tcBorders>
          </w:tcPr>
          <w:p w:rsidR="00B80A5C" w:rsidRPr="001C5E30" w:rsidRDefault="00B80A5C" w:rsidP="00C83AE0">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2" w:space="0" w:color="auto"/>
              <w:right w:val="single" w:sz="12" w:space="0" w:color="auto"/>
            </w:tcBorders>
          </w:tcPr>
          <w:p w:rsidR="00B80A5C" w:rsidRPr="001C5E30" w:rsidRDefault="00B80A5C" w:rsidP="00C83AE0">
            <w:pPr>
              <w:pStyle w:val="Tabletext"/>
              <w:spacing w:before="0" w:after="0" w:line="160" w:lineRule="exact"/>
              <w:jc w:val="center"/>
              <w:rPr>
                <w:sz w:val="16"/>
                <w:szCs w:val="16"/>
                <w:lang w:val="ru-RU"/>
              </w:rPr>
            </w:pPr>
            <w:r>
              <w:rPr>
                <w:sz w:val="16"/>
                <w:szCs w:val="16"/>
                <w:lang w:val="ru-RU"/>
              </w:rPr>
              <w:t>–</w:t>
            </w:r>
          </w:p>
        </w:tc>
      </w:tr>
      <w:tr w:rsidR="00B80A5C" w:rsidRPr="001C5E30" w:rsidTr="00C83AE0">
        <w:trPr>
          <w:jc w:val="center"/>
        </w:trPr>
        <w:tc>
          <w:tcPr>
            <w:tcW w:w="686" w:type="dxa"/>
            <w:tcBorders>
              <w:top w:val="single" w:sz="2" w:space="0" w:color="auto"/>
              <w:left w:val="single" w:sz="12" w:space="0" w:color="auto"/>
              <w:bottom w:val="single" w:sz="2" w:space="0" w:color="auto"/>
              <w:right w:val="nil"/>
            </w:tcBorders>
          </w:tcPr>
          <w:p w:rsidR="00B80A5C" w:rsidRPr="001C5E30" w:rsidRDefault="00B80A5C" w:rsidP="00C83AE0">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2" w:space="0" w:color="auto"/>
              <w:right w:val="nil"/>
            </w:tcBorders>
            <w:noWrap/>
            <w:tcMar>
              <w:top w:w="18" w:type="dxa"/>
              <w:left w:w="18" w:type="dxa"/>
              <w:bottom w:w="0" w:type="dxa"/>
              <w:right w:w="18" w:type="dxa"/>
            </w:tcMar>
          </w:tcPr>
          <w:p w:rsidR="00B80A5C" w:rsidRPr="001C5E30" w:rsidRDefault="00B80A5C" w:rsidP="00C83AE0">
            <w:pPr>
              <w:pStyle w:val="Tabletext"/>
              <w:spacing w:before="0" w:after="0" w:line="160" w:lineRule="exact"/>
              <w:ind w:left="57"/>
              <w:jc w:val="left"/>
              <w:rPr>
                <w:rFonts w:eastAsia="Arial Unicode MS"/>
                <w:sz w:val="16"/>
                <w:szCs w:val="16"/>
                <w:lang w:val="ru-RU"/>
              </w:rPr>
            </w:pPr>
            <w:r w:rsidRPr="001C5E30">
              <w:rPr>
                <w:sz w:val="16"/>
                <w:szCs w:val="16"/>
                <w:lang w:val="ru-RU"/>
              </w:rPr>
              <w:t>Невозможно</w:t>
            </w:r>
            <w:r w:rsidRPr="001C5E30">
              <w:rPr>
                <w:sz w:val="16"/>
                <w:szCs w:val="16"/>
                <w:lang w:val="ru-RU"/>
              </w:rPr>
              <w:br/>
              <w:t>выполнить</w:t>
            </w:r>
            <w:r w:rsidRPr="001C5E30">
              <w:rPr>
                <w:sz w:val="16"/>
                <w:szCs w:val="16"/>
                <w:lang w:val="ru-RU"/>
              </w:rPr>
              <w:br/>
              <w:t>подтверждение</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Pr>
                <w:sz w:val="16"/>
                <w:lang w:val="ru-RU"/>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39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102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120</w:t>
            </w:r>
          </w:p>
        </w:tc>
        <w:tc>
          <w:tcPr>
            <w:tcW w:w="5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108</w:t>
            </w:r>
            <w:r w:rsidRPr="001C5E30">
              <w:rPr>
                <w:sz w:val="16"/>
                <w:szCs w:val="16"/>
                <w:lang w:val="ru-RU"/>
              </w:rPr>
              <w:br/>
              <w:t>или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2"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104</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100–109</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Частота</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122</w:t>
            </w:r>
          </w:p>
        </w:tc>
        <w:tc>
          <w:tcPr>
            <w:tcW w:w="90" w:type="dxa"/>
            <w:tcBorders>
              <w:left w:val="single" w:sz="12" w:space="0" w:color="auto"/>
              <w:right w:val="single" w:sz="12" w:space="0" w:color="auto"/>
            </w:tcBorders>
          </w:tcPr>
          <w:p w:rsidR="00B80A5C" w:rsidRPr="001C5E30" w:rsidRDefault="00B80A5C" w:rsidP="00C83AE0">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2" w:space="0" w:color="auto"/>
              <w:right w:val="single" w:sz="12" w:space="0" w:color="auto"/>
            </w:tcBorders>
          </w:tcPr>
          <w:p w:rsidR="00B80A5C" w:rsidRPr="001C5E30" w:rsidRDefault="00B80A5C" w:rsidP="00C83AE0">
            <w:pPr>
              <w:pStyle w:val="Tabletext"/>
              <w:spacing w:before="0" w:after="0" w:line="160" w:lineRule="exact"/>
              <w:jc w:val="center"/>
              <w:rPr>
                <w:sz w:val="16"/>
                <w:szCs w:val="16"/>
                <w:lang w:val="ru-RU"/>
              </w:rPr>
            </w:pPr>
            <w:r>
              <w:rPr>
                <w:sz w:val="16"/>
                <w:szCs w:val="16"/>
                <w:lang w:val="ru-RU"/>
              </w:rPr>
              <w:t>–</w:t>
            </w:r>
          </w:p>
        </w:tc>
      </w:tr>
      <w:tr w:rsidR="00B80A5C" w:rsidRPr="001C5E30" w:rsidTr="00C83AE0">
        <w:trPr>
          <w:jc w:val="center"/>
        </w:trPr>
        <w:tc>
          <w:tcPr>
            <w:tcW w:w="686" w:type="dxa"/>
            <w:tcBorders>
              <w:top w:val="single" w:sz="2" w:space="0" w:color="auto"/>
              <w:left w:val="single" w:sz="12" w:space="0" w:color="auto"/>
              <w:bottom w:val="single" w:sz="2" w:space="0" w:color="auto"/>
              <w:right w:val="nil"/>
            </w:tcBorders>
          </w:tcPr>
          <w:p w:rsidR="00B80A5C" w:rsidRPr="001C5E30" w:rsidRDefault="00B80A5C" w:rsidP="00C83AE0">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2" w:space="0" w:color="auto"/>
              <w:right w:val="nil"/>
            </w:tcBorders>
            <w:noWrap/>
            <w:tcMar>
              <w:top w:w="18" w:type="dxa"/>
              <w:left w:w="18" w:type="dxa"/>
              <w:bottom w:w="0" w:type="dxa"/>
              <w:right w:w="18" w:type="dxa"/>
            </w:tcMar>
          </w:tcPr>
          <w:p w:rsidR="00B80A5C" w:rsidRPr="001C5E30" w:rsidRDefault="00B80A5C" w:rsidP="00C83AE0">
            <w:pPr>
              <w:pStyle w:val="Tabletext"/>
              <w:spacing w:before="0" w:after="0" w:line="160" w:lineRule="exact"/>
              <w:ind w:left="57"/>
              <w:jc w:val="left"/>
              <w:rPr>
                <w:rFonts w:eastAsia="Arial Unicode MS"/>
                <w:sz w:val="16"/>
                <w:szCs w:val="16"/>
                <w:lang w:val="ru-RU"/>
              </w:rPr>
            </w:pPr>
            <w:r w:rsidRPr="001C5E30">
              <w:rPr>
                <w:sz w:val="16"/>
                <w:szCs w:val="16"/>
                <w:lang w:val="ru-RU"/>
              </w:rPr>
              <w:t>Запрос</w:t>
            </w:r>
            <w:r w:rsidRPr="001C5E30">
              <w:rPr>
                <w:sz w:val="16"/>
                <w:szCs w:val="16"/>
                <w:lang w:val="ru-RU"/>
              </w:rPr>
              <w:br/>
              <w:t>местоположения</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szCs w:val="16"/>
                <w:lang w:val="ru-RU"/>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39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Pr>
                <w:sz w:val="16"/>
                <w:lang w:val="ru-RU"/>
              </w:rPr>
              <w:t>–</w:t>
            </w:r>
          </w:p>
        </w:tc>
        <w:tc>
          <w:tcPr>
            <w:tcW w:w="102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120</w:t>
            </w:r>
          </w:p>
        </w:tc>
        <w:tc>
          <w:tcPr>
            <w:tcW w:w="5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ID</w:t>
            </w:r>
          </w:p>
        </w:tc>
        <w:tc>
          <w:tcPr>
            <w:tcW w:w="64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108</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121</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126</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Pos3</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117</w:t>
            </w:r>
          </w:p>
        </w:tc>
        <w:tc>
          <w:tcPr>
            <w:tcW w:w="90" w:type="dxa"/>
            <w:tcBorders>
              <w:left w:val="single" w:sz="12" w:space="0" w:color="auto"/>
              <w:right w:val="single" w:sz="12" w:space="0" w:color="auto"/>
            </w:tcBorders>
          </w:tcPr>
          <w:p w:rsidR="00B80A5C" w:rsidRPr="001C5E30" w:rsidRDefault="00B80A5C" w:rsidP="00C83AE0">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2" w:space="0" w:color="auto"/>
              <w:right w:val="single" w:sz="12" w:space="0" w:color="auto"/>
            </w:tcBorders>
          </w:tcPr>
          <w:p w:rsidR="00B80A5C" w:rsidRPr="001C5E30" w:rsidRDefault="00B80A5C" w:rsidP="00C83AE0">
            <w:pPr>
              <w:pStyle w:val="Tabletext"/>
              <w:spacing w:before="0" w:after="0" w:line="160" w:lineRule="exact"/>
              <w:jc w:val="center"/>
              <w:rPr>
                <w:sz w:val="16"/>
                <w:szCs w:val="16"/>
                <w:lang w:val="ru-RU"/>
              </w:rPr>
            </w:pPr>
            <w:r>
              <w:rPr>
                <w:sz w:val="16"/>
                <w:szCs w:val="16"/>
                <w:lang w:val="ru-RU"/>
              </w:rPr>
              <w:t>–</w:t>
            </w:r>
          </w:p>
        </w:tc>
      </w:tr>
      <w:tr w:rsidR="00B80A5C" w:rsidRPr="001C5E30" w:rsidTr="00C83AE0">
        <w:trPr>
          <w:jc w:val="center"/>
        </w:trPr>
        <w:tc>
          <w:tcPr>
            <w:tcW w:w="686" w:type="dxa"/>
            <w:tcBorders>
              <w:top w:val="single" w:sz="2" w:space="0" w:color="auto"/>
              <w:left w:val="single" w:sz="12" w:space="0" w:color="auto"/>
              <w:bottom w:val="single" w:sz="2" w:space="0" w:color="auto"/>
              <w:right w:val="nil"/>
            </w:tcBorders>
          </w:tcPr>
          <w:p w:rsidR="00B80A5C" w:rsidRPr="001C5E30" w:rsidRDefault="00B80A5C" w:rsidP="00C83AE0">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2" w:space="0" w:color="auto"/>
              <w:right w:val="nil"/>
            </w:tcBorders>
            <w:tcMar>
              <w:top w:w="18" w:type="dxa"/>
              <w:left w:w="18" w:type="dxa"/>
              <w:bottom w:w="0" w:type="dxa"/>
              <w:right w:w="18" w:type="dxa"/>
            </w:tcMar>
          </w:tcPr>
          <w:p w:rsidR="00B80A5C" w:rsidRPr="001C5E30" w:rsidRDefault="00B80A5C" w:rsidP="00C83AE0">
            <w:pPr>
              <w:pStyle w:val="Tabletext"/>
              <w:spacing w:before="0" w:after="0" w:line="160" w:lineRule="exact"/>
              <w:ind w:left="57"/>
              <w:jc w:val="left"/>
              <w:rPr>
                <w:rFonts w:eastAsia="Arial Unicode MS"/>
                <w:sz w:val="16"/>
                <w:szCs w:val="16"/>
                <w:lang w:val="ru-RU"/>
              </w:rPr>
            </w:pPr>
            <w:r w:rsidRPr="001C5E30">
              <w:rPr>
                <w:sz w:val="16"/>
                <w:szCs w:val="16"/>
                <w:lang w:val="ru-RU"/>
              </w:rPr>
              <w:t>Подтверждение</w:t>
            </w:r>
            <w:r w:rsidRPr="001C5E30">
              <w:rPr>
                <w:sz w:val="16"/>
                <w:szCs w:val="16"/>
                <w:lang w:val="ru-RU"/>
              </w:rPr>
              <w:br/>
              <w:t>местоположения</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szCs w:val="16"/>
                <w:lang w:val="ru-RU"/>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sz w:val="16"/>
                <w:lang w:val="ru-RU"/>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rsidR="00B80A5C" w:rsidRPr="001C5E30" w:rsidRDefault="00B80A5C" w:rsidP="00C83AE0">
            <w:pPr>
              <w:jc w:val="center"/>
              <w:rPr>
                <w:sz w:val="16"/>
                <w:lang w:val="ru-RU"/>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Pr>
                <w:sz w:val="16"/>
                <w:lang w:val="ru-RU"/>
              </w:rPr>
              <w:t>–</w:t>
            </w:r>
          </w:p>
        </w:tc>
        <w:tc>
          <w:tcPr>
            <w:tcW w:w="39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102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120</w:t>
            </w:r>
          </w:p>
        </w:tc>
        <w:tc>
          <w:tcPr>
            <w:tcW w:w="5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ID</w:t>
            </w:r>
          </w:p>
        </w:tc>
        <w:tc>
          <w:tcPr>
            <w:tcW w:w="64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108</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121</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126</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Pos4</w:t>
            </w:r>
          </w:p>
        </w:tc>
        <w:tc>
          <w:tcPr>
            <w:tcW w:w="50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UTC</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ECC</w:t>
            </w:r>
          </w:p>
        </w:tc>
        <w:tc>
          <w:tcPr>
            <w:tcW w:w="697"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122</w:t>
            </w:r>
          </w:p>
        </w:tc>
        <w:tc>
          <w:tcPr>
            <w:tcW w:w="90" w:type="dxa"/>
            <w:tcBorders>
              <w:left w:val="single" w:sz="12" w:space="0" w:color="auto"/>
              <w:right w:val="single" w:sz="12" w:space="0" w:color="auto"/>
            </w:tcBorders>
          </w:tcPr>
          <w:p w:rsidR="00B80A5C" w:rsidRPr="001C5E30" w:rsidRDefault="00B80A5C" w:rsidP="00C83AE0">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2" w:space="0" w:color="auto"/>
              <w:right w:val="single" w:sz="12" w:space="0" w:color="auto"/>
            </w:tcBorders>
            <w:vAlign w:val="center"/>
          </w:tcPr>
          <w:p w:rsidR="00B80A5C" w:rsidRPr="001C5E30" w:rsidRDefault="00B80A5C" w:rsidP="00C83AE0">
            <w:pPr>
              <w:pStyle w:val="Tabletext"/>
              <w:spacing w:before="0" w:after="0" w:line="160" w:lineRule="exact"/>
              <w:jc w:val="center"/>
              <w:rPr>
                <w:sz w:val="16"/>
                <w:szCs w:val="16"/>
                <w:lang w:val="ru-RU"/>
              </w:rPr>
            </w:pPr>
            <w:r w:rsidRPr="001C5E30">
              <w:rPr>
                <w:sz w:val="16"/>
                <w:szCs w:val="16"/>
                <w:lang w:val="ru-RU"/>
              </w:rPr>
              <w:t>expan3</w:t>
            </w:r>
          </w:p>
        </w:tc>
      </w:tr>
      <w:tr w:rsidR="00B80A5C" w:rsidRPr="001C5E30" w:rsidTr="00C83AE0">
        <w:trPr>
          <w:jc w:val="center"/>
        </w:trPr>
        <w:tc>
          <w:tcPr>
            <w:tcW w:w="686" w:type="dxa"/>
            <w:tcBorders>
              <w:top w:val="single" w:sz="2" w:space="0" w:color="auto"/>
              <w:left w:val="single" w:sz="12" w:space="0" w:color="auto"/>
              <w:right w:val="nil"/>
            </w:tcBorders>
          </w:tcPr>
          <w:p w:rsidR="00B80A5C" w:rsidRPr="001C5E30" w:rsidRDefault="00B80A5C" w:rsidP="00C83AE0">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4" w:space="0" w:color="auto"/>
              <w:right w:val="nil"/>
            </w:tcBorders>
            <w:noWrap/>
            <w:tcMar>
              <w:top w:w="18" w:type="dxa"/>
              <w:left w:w="18" w:type="dxa"/>
              <w:bottom w:w="0" w:type="dxa"/>
              <w:right w:w="18" w:type="dxa"/>
            </w:tcMar>
          </w:tcPr>
          <w:p w:rsidR="00B80A5C" w:rsidRPr="001C5E30" w:rsidRDefault="00B80A5C" w:rsidP="00C83AE0">
            <w:pPr>
              <w:pStyle w:val="Tabletext"/>
              <w:spacing w:before="0" w:after="0" w:line="160" w:lineRule="exact"/>
              <w:ind w:left="57"/>
              <w:jc w:val="left"/>
              <w:rPr>
                <w:rFonts w:eastAsia="Arial Unicode MS"/>
                <w:sz w:val="16"/>
                <w:szCs w:val="16"/>
                <w:lang w:val="ru-RU"/>
              </w:rPr>
            </w:pPr>
            <w:r w:rsidRPr="001C5E30">
              <w:rPr>
                <w:sz w:val="16"/>
                <w:szCs w:val="16"/>
                <w:lang w:val="ru-RU"/>
              </w:rPr>
              <w:t>Испытание</w:t>
            </w:r>
          </w:p>
        </w:tc>
        <w:tc>
          <w:tcPr>
            <w:tcW w:w="257"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60"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58"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p>
        </w:tc>
        <w:tc>
          <w:tcPr>
            <w:tcW w:w="259"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p>
        </w:tc>
        <w:tc>
          <w:tcPr>
            <w:tcW w:w="2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59"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56" w:type="dxa"/>
            <w:tcBorders>
              <w:top w:val="single" w:sz="2" w:space="0" w:color="auto"/>
              <w:left w:val="nil"/>
              <w:bottom w:val="single" w:sz="4" w:space="0" w:color="auto"/>
              <w:right w:val="single" w:sz="6"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257" w:type="dxa"/>
            <w:tcBorders>
              <w:top w:val="single" w:sz="2" w:space="0" w:color="auto"/>
              <w:left w:val="single" w:sz="6" w:space="0" w:color="auto"/>
              <w:bottom w:val="single" w:sz="4"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36" w:type="dxa"/>
            <w:tcBorders>
              <w:top w:val="single" w:sz="2"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87" w:type="dxa"/>
            <w:tcBorders>
              <w:top w:val="single" w:sz="2"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88"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394"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102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120</w:t>
            </w:r>
          </w:p>
        </w:tc>
        <w:tc>
          <w:tcPr>
            <w:tcW w:w="51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ID</w:t>
            </w:r>
          </w:p>
        </w:tc>
        <w:tc>
          <w:tcPr>
            <w:tcW w:w="64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108</w:t>
            </w:r>
          </w:p>
        </w:tc>
        <w:tc>
          <w:tcPr>
            <w:tcW w:w="772" w:type="dxa"/>
            <w:tcBorders>
              <w:top w:val="single" w:sz="2" w:space="0" w:color="auto"/>
              <w:left w:val="nil"/>
              <w:bottom w:val="single" w:sz="4" w:space="0" w:color="auto"/>
              <w:right w:val="single" w:sz="4" w:space="0" w:color="auto"/>
            </w:tcBorders>
            <w:noWrap/>
            <w:tcMar>
              <w:top w:w="18" w:type="dxa"/>
              <w:left w:w="18" w:type="dxa"/>
              <w:bottom w:w="0" w:type="dxa"/>
              <w:right w:w="18" w:type="dxa"/>
            </w:tcMa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118</w:t>
            </w:r>
          </w:p>
        </w:tc>
        <w:tc>
          <w:tcPr>
            <w:tcW w:w="77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126</w:t>
            </w:r>
          </w:p>
        </w:tc>
        <w:tc>
          <w:tcPr>
            <w:tcW w:w="997"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126</w:t>
            </w:r>
          </w:p>
        </w:tc>
        <w:tc>
          <w:tcPr>
            <w:tcW w:w="509"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n/a</w:t>
            </w:r>
          </w:p>
        </w:tc>
        <w:tc>
          <w:tcPr>
            <w:tcW w:w="511" w:type="dxa"/>
            <w:gridSpan w:val="2"/>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117</w:t>
            </w:r>
          </w:p>
        </w:tc>
        <w:tc>
          <w:tcPr>
            <w:tcW w:w="63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ECC</w:t>
            </w:r>
          </w:p>
        </w:tc>
        <w:tc>
          <w:tcPr>
            <w:tcW w:w="697" w:type="dxa"/>
            <w:gridSpan w:val="2"/>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117</w:t>
            </w:r>
          </w:p>
        </w:tc>
        <w:tc>
          <w:tcPr>
            <w:tcW w:w="90" w:type="dxa"/>
            <w:tcBorders>
              <w:left w:val="single" w:sz="12" w:space="0" w:color="auto"/>
              <w:right w:val="single" w:sz="12" w:space="0" w:color="auto"/>
            </w:tcBorders>
          </w:tcPr>
          <w:p w:rsidR="00B80A5C" w:rsidRPr="001C5E30" w:rsidRDefault="00B80A5C" w:rsidP="00C83AE0">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4" w:space="0" w:color="auto"/>
              <w:right w:val="single" w:sz="12" w:space="0" w:color="auto"/>
            </w:tcBorders>
          </w:tcPr>
          <w:p w:rsidR="00B80A5C" w:rsidRPr="001C5E30" w:rsidRDefault="00B80A5C" w:rsidP="00C83AE0">
            <w:pPr>
              <w:pStyle w:val="Tabletext"/>
              <w:spacing w:before="0" w:after="0" w:line="160" w:lineRule="exact"/>
              <w:jc w:val="center"/>
              <w:rPr>
                <w:sz w:val="16"/>
                <w:szCs w:val="16"/>
                <w:lang w:val="ru-RU"/>
              </w:rPr>
            </w:pPr>
            <w:r>
              <w:rPr>
                <w:sz w:val="16"/>
                <w:szCs w:val="16"/>
                <w:lang w:val="ru-RU"/>
              </w:rPr>
              <w:t>–</w:t>
            </w:r>
          </w:p>
        </w:tc>
      </w:tr>
      <w:tr w:rsidR="00B80A5C" w:rsidRPr="001C5E30" w:rsidTr="00C83AE0">
        <w:trPr>
          <w:jc w:val="center"/>
        </w:trPr>
        <w:tc>
          <w:tcPr>
            <w:tcW w:w="686" w:type="dxa"/>
            <w:tcBorders>
              <w:left w:val="single" w:sz="12" w:space="0" w:color="auto"/>
              <w:bottom w:val="single" w:sz="12" w:space="0" w:color="auto"/>
              <w:right w:val="nil"/>
            </w:tcBorders>
          </w:tcPr>
          <w:p w:rsidR="00B80A5C" w:rsidRPr="001C5E30" w:rsidRDefault="00B80A5C" w:rsidP="00C83AE0">
            <w:pPr>
              <w:spacing w:before="0" w:line="160" w:lineRule="exact"/>
              <w:ind w:left="108"/>
              <w:jc w:val="left"/>
              <w:rPr>
                <w:sz w:val="16"/>
                <w:szCs w:val="16"/>
                <w:lang w:val="ru-RU"/>
              </w:rPr>
            </w:pPr>
          </w:p>
        </w:tc>
        <w:tc>
          <w:tcPr>
            <w:tcW w:w="1362" w:type="dxa"/>
            <w:tcBorders>
              <w:top w:val="nil"/>
              <w:left w:val="single" w:sz="8" w:space="0" w:color="auto"/>
              <w:bottom w:val="single" w:sz="12" w:space="0" w:color="auto"/>
              <w:right w:val="nil"/>
            </w:tcBorders>
            <w:noWrap/>
            <w:tcMar>
              <w:top w:w="18" w:type="dxa"/>
              <w:left w:w="18" w:type="dxa"/>
              <w:bottom w:w="0" w:type="dxa"/>
              <w:right w:w="18" w:type="dxa"/>
            </w:tcMar>
          </w:tcPr>
          <w:p w:rsidR="00B80A5C" w:rsidRPr="001C5E30" w:rsidRDefault="00B80A5C" w:rsidP="00C83AE0">
            <w:pPr>
              <w:pStyle w:val="Tabletext"/>
              <w:spacing w:before="0" w:after="0" w:line="160" w:lineRule="exact"/>
              <w:ind w:left="57"/>
              <w:jc w:val="left"/>
              <w:rPr>
                <w:rFonts w:eastAsia="Arial Unicode MS"/>
                <w:sz w:val="16"/>
                <w:szCs w:val="16"/>
                <w:lang w:val="ru-RU"/>
              </w:rPr>
            </w:pPr>
            <w:r w:rsidRPr="001C5E30">
              <w:rPr>
                <w:sz w:val="16"/>
                <w:szCs w:val="16"/>
                <w:lang w:val="ru-RU"/>
              </w:rPr>
              <w:t>Подтверждение</w:t>
            </w:r>
            <w:r w:rsidRPr="001C5E30">
              <w:rPr>
                <w:sz w:val="16"/>
                <w:szCs w:val="16"/>
                <w:lang w:val="ru-RU"/>
              </w:rPr>
              <w:br/>
              <w:t>испытания</w:t>
            </w:r>
          </w:p>
        </w:tc>
        <w:tc>
          <w:tcPr>
            <w:tcW w:w="257"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60"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58"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p>
        </w:tc>
        <w:tc>
          <w:tcPr>
            <w:tcW w:w="259"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p>
        </w:tc>
        <w:tc>
          <w:tcPr>
            <w:tcW w:w="25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59"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256" w:type="dxa"/>
            <w:tcBorders>
              <w:top w:val="nil"/>
              <w:left w:val="nil"/>
              <w:bottom w:val="single" w:sz="12" w:space="0" w:color="auto"/>
              <w:right w:val="single" w:sz="6"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257" w:type="dxa"/>
            <w:tcBorders>
              <w:top w:val="nil"/>
              <w:left w:val="single" w:sz="6" w:space="0" w:color="auto"/>
              <w:bottom w:val="single" w:sz="1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36" w:type="dxa"/>
            <w:tcBorders>
              <w:top w:val="nil"/>
              <w:left w:val="single" w:sz="8" w:space="0" w:color="auto"/>
              <w:bottom w:val="single" w:sz="1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87" w:type="dxa"/>
            <w:tcBorders>
              <w:top w:val="nil"/>
              <w:left w:val="single" w:sz="8" w:space="0" w:color="auto"/>
              <w:bottom w:val="single" w:sz="12" w:space="0" w:color="auto"/>
              <w:right w:val="single" w:sz="8" w:space="0" w:color="auto"/>
            </w:tcBorders>
            <w:shd w:val="clear" w:color="auto" w:fill="BFBFBF" w:themeFill="background1" w:themeFillShade="BF"/>
          </w:tcPr>
          <w:p w:rsidR="00B80A5C" w:rsidRPr="001C5E30" w:rsidRDefault="00B80A5C" w:rsidP="00C83AE0">
            <w:pPr>
              <w:jc w:val="center"/>
              <w:rPr>
                <w:rFonts w:ascii="Wingdings" w:hAnsi="Wingdings"/>
                <w:sz w:val="16"/>
                <w:lang w:val="ru-RU"/>
              </w:rPr>
            </w:pPr>
          </w:p>
        </w:tc>
        <w:tc>
          <w:tcPr>
            <w:tcW w:w="388"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394"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jc w:val="center"/>
              <w:rPr>
                <w:rFonts w:ascii="Wingdings" w:eastAsia="Arial Unicode MS" w:hAnsi="Wingdings"/>
                <w:sz w:val="16"/>
                <w:lang w:val="ru-RU"/>
              </w:rPr>
            </w:pPr>
            <w:r w:rsidRPr="001C5E30">
              <w:rPr>
                <w:rFonts w:ascii="Wingdings" w:hAnsi="Wingdings"/>
                <w:sz w:val="16"/>
                <w:lang w:val="ru-RU"/>
              </w:rPr>
              <w:t></w:t>
            </w:r>
          </w:p>
        </w:tc>
        <w:tc>
          <w:tcPr>
            <w:tcW w:w="102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120</w:t>
            </w:r>
          </w:p>
        </w:tc>
        <w:tc>
          <w:tcPr>
            <w:tcW w:w="51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ID</w:t>
            </w:r>
          </w:p>
        </w:tc>
        <w:tc>
          <w:tcPr>
            <w:tcW w:w="64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108</w:t>
            </w:r>
          </w:p>
        </w:tc>
        <w:tc>
          <w:tcPr>
            <w:tcW w:w="772" w:type="dxa"/>
            <w:tcBorders>
              <w:top w:val="nil"/>
              <w:left w:val="nil"/>
              <w:bottom w:val="single" w:sz="12" w:space="0" w:color="auto"/>
              <w:right w:val="single" w:sz="4" w:space="0" w:color="auto"/>
            </w:tcBorders>
            <w:noWrap/>
            <w:tcMar>
              <w:top w:w="18" w:type="dxa"/>
              <w:left w:w="18" w:type="dxa"/>
              <w:bottom w:w="0" w:type="dxa"/>
              <w:right w:w="18" w:type="dxa"/>
            </w:tcMa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118</w:t>
            </w:r>
          </w:p>
        </w:tc>
        <w:tc>
          <w:tcPr>
            <w:tcW w:w="77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126</w:t>
            </w:r>
          </w:p>
        </w:tc>
        <w:tc>
          <w:tcPr>
            <w:tcW w:w="997" w:type="dxa"/>
            <w:tcBorders>
              <w:top w:val="nil"/>
              <w:left w:val="nil"/>
              <w:bottom w:val="single" w:sz="1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126</w:t>
            </w:r>
          </w:p>
        </w:tc>
        <w:tc>
          <w:tcPr>
            <w:tcW w:w="509"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n/a</w:t>
            </w:r>
          </w:p>
        </w:tc>
        <w:tc>
          <w:tcPr>
            <w:tcW w:w="511" w:type="dxa"/>
            <w:gridSpan w:val="2"/>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122</w:t>
            </w:r>
          </w:p>
        </w:tc>
        <w:tc>
          <w:tcPr>
            <w:tcW w:w="63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ECC</w:t>
            </w:r>
          </w:p>
        </w:tc>
        <w:tc>
          <w:tcPr>
            <w:tcW w:w="697" w:type="dxa"/>
            <w:gridSpan w:val="2"/>
            <w:tcBorders>
              <w:top w:val="nil"/>
              <w:left w:val="nil"/>
              <w:bottom w:val="single" w:sz="1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0" w:after="0" w:line="160" w:lineRule="exact"/>
              <w:jc w:val="center"/>
              <w:rPr>
                <w:rFonts w:eastAsia="Arial Unicode MS"/>
                <w:sz w:val="16"/>
                <w:szCs w:val="16"/>
                <w:lang w:val="ru-RU"/>
              </w:rPr>
            </w:pPr>
            <w:r w:rsidRPr="001C5E30">
              <w:rPr>
                <w:sz w:val="16"/>
                <w:szCs w:val="16"/>
                <w:lang w:val="ru-RU"/>
              </w:rPr>
              <w:t>122</w:t>
            </w:r>
          </w:p>
        </w:tc>
        <w:tc>
          <w:tcPr>
            <w:tcW w:w="90" w:type="dxa"/>
            <w:tcBorders>
              <w:top w:val="nil"/>
              <w:left w:val="single" w:sz="12" w:space="0" w:color="auto"/>
              <w:right w:val="single" w:sz="12" w:space="0" w:color="auto"/>
            </w:tcBorders>
          </w:tcPr>
          <w:p w:rsidR="00B80A5C" w:rsidRPr="001C5E30" w:rsidRDefault="00B80A5C" w:rsidP="00C83AE0">
            <w:pPr>
              <w:pStyle w:val="Tabletext"/>
              <w:spacing w:before="0" w:after="0" w:line="160" w:lineRule="exact"/>
              <w:jc w:val="center"/>
              <w:rPr>
                <w:sz w:val="16"/>
                <w:szCs w:val="16"/>
                <w:lang w:val="ru-RU"/>
              </w:rPr>
            </w:pPr>
          </w:p>
        </w:tc>
        <w:tc>
          <w:tcPr>
            <w:tcW w:w="1173" w:type="dxa"/>
            <w:tcBorders>
              <w:top w:val="nil"/>
              <w:left w:val="single" w:sz="12" w:space="0" w:color="auto"/>
              <w:bottom w:val="single" w:sz="12" w:space="0" w:color="auto"/>
              <w:right w:val="single" w:sz="12" w:space="0" w:color="auto"/>
            </w:tcBorders>
          </w:tcPr>
          <w:p w:rsidR="00B80A5C" w:rsidRPr="001C5E30" w:rsidRDefault="00B80A5C" w:rsidP="00C83AE0">
            <w:pPr>
              <w:pStyle w:val="Tabletext"/>
              <w:spacing w:before="0" w:after="0" w:line="160" w:lineRule="exact"/>
              <w:jc w:val="center"/>
              <w:rPr>
                <w:sz w:val="16"/>
                <w:szCs w:val="16"/>
                <w:lang w:val="ru-RU"/>
              </w:rPr>
            </w:pPr>
            <w:r>
              <w:rPr>
                <w:sz w:val="16"/>
                <w:szCs w:val="16"/>
                <w:lang w:val="ru-RU"/>
              </w:rPr>
              <w:t>–</w:t>
            </w:r>
          </w:p>
        </w:tc>
      </w:tr>
      <w:tr w:rsidR="00B80A5C" w:rsidRPr="002D0604" w:rsidTr="00C83AE0">
        <w:trPr>
          <w:gridAfter w:val="3"/>
          <w:wAfter w:w="1306" w:type="dxa"/>
          <w:jc w:val="center"/>
        </w:trPr>
        <w:tc>
          <w:tcPr>
            <w:tcW w:w="13498" w:type="dxa"/>
            <w:gridSpan w:val="26"/>
            <w:tcBorders>
              <w:top w:val="single" w:sz="12" w:space="0" w:color="auto"/>
            </w:tcBorders>
          </w:tcPr>
          <w:p w:rsidR="00B80A5C" w:rsidRPr="001C5E30" w:rsidRDefault="00B80A5C" w:rsidP="006603EC">
            <w:pPr>
              <w:pStyle w:val="TableLegend0"/>
              <w:keepNext w:val="0"/>
              <w:tabs>
                <w:tab w:val="left" w:pos="271"/>
              </w:tabs>
              <w:ind w:left="0"/>
            </w:pPr>
            <w:r w:rsidRPr="001C5E30">
              <w:rPr>
                <w:vertAlign w:val="superscript"/>
              </w:rPr>
              <w:t>(1)</w:t>
            </w:r>
            <w:r w:rsidRPr="001C5E30">
              <w:tab/>
              <w:t>См. пункт 8.3.1.</w:t>
            </w:r>
          </w:p>
          <w:p w:rsidR="00B80A5C" w:rsidRPr="001C5E30" w:rsidRDefault="00B80A5C" w:rsidP="006603EC">
            <w:pPr>
              <w:pStyle w:val="TableLegend0"/>
              <w:tabs>
                <w:tab w:val="left" w:pos="214"/>
              </w:tabs>
              <w:rPr>
                <w:sz w:val="24"/>
              </w:rPr>
            </w:pPr>
            <w:r w:rsidRPr="001C5E30">
              <w:t>*</w:t>
            </w:r>
            <w:r w:rsidRPr="001C5E30">
              <w:tab/>
              <w:t>Последовательность расширения см. в таблице А1-4.11.</w:t>
            </w:r>
          </w:p>
        </w:tc>
      </w:tr>
    </w:tbl>
    <w:p w:rsidR="00B80A5C" w:rsidRPr="001C5E30" w:rsidRDefault="00B80A5C" w:rsidP="00B80A5C">
      <w:pPr>
        <w:pStyle w:val="TableNo"/>
        <w:rPr>
          <w:lang w:val="ru-RU"/>
        </w:rPr>
      </w:pPr>
      <w:r w:rsidRPr="001C5E30">
        <w:rPr>
          <w:lang w:val="ru-RU"/>
        </w:rPr>
        <w:lastRenderedPageBreak/>
        <w:t>ТАБЛИЦА A1-4.8</w:t>
      </w:r>
    </w:p>
    <w:p w:rsidR="00B80A5C" w:rsidRPr="001C5E30" w:rsidRDefault="00B80A5C" w:rsidP="00B80A5C">
      <w:pPr>
        <w:pStyle w:val="Tabletitle"/>
        <w:rPr>
          <w:lang w:val="ru-RU"/>
        </w:rPr>
      </w:pPr>
      <w:r w:rsidRPr="001C5E30">
        <w:rPr>
          <w:lang w:val="ru-RU"/>
        </w:rPr>
        <w:t>Обычные групповые вызовы</w:t>
      </w:r>
    </w:p>
    <w:tbl>
      <w:tblPr>
        <w:tblW w:w="14459" w:type="dxa"/>
        <w:jc w:val="center"/>
        <w:tblLayout w:type="fixed"/>
        <w:tblCellMar>
          <w:left w:w="0" w:type="dxa"/>
          <w:right w:w="0" w:type="dxa"/>
        </w:tblCellMar>
        <w:tblLook w:val="0000" w:firstRow="0" w:lastRow="0" w:firstColumn="0" w:lastColumn="0" w:noHBand="0" w:noVBand="0"/>
      </w:tblPr>
      <w:tblGrid>
        <w:gridCol w:w="14"/>
        <w:gridCol w:w="1354"/>
        <w:gridCol w:w="1421"/>
        <w:gridCol w:w="280"/>
        <w:gridCol w:w="289"/>
        <w:gridCol w:w="279"/>
        <w:gridCol w:w="290"/>
        <w:gridCol w:w="279"/>
        <w:gridCol w:w="289"/>
        <w:gridCol w:w="283"/>
        <w:gridCol w:w="337"/>
        <w:gridCol w:w="413"/>
        <w:gridCol w:w="379"/>
        <w:gridCol w:w="419"/>
        <w:gridCol w:w="425"/>
        <w:gridCol w:w="993"/>
        <w:gridCol w:w="567"/>
        <w:gridCol w:w="700"/>
        <w:gridCol w:w="788"/>
        <w:gridCol w:w="788"/>
        <w:gridCol w:w="788"/>
        <w:gridCol w:w="788"/>
        <w:gridCol w:w="654"/>
        <w:gridCol w:w="654"/>
        <w:gridCol w:w="988"/>
      </w:tblGrid>
      <w:tr w:rsidR="00B80A5C" w:rsidRPr="001C5E30" w:rsidTr="00C83AE0">
        <w:trPr>
          <w:gridBefore w:val="1"/>
          <w:wBefore w:w="14" w:type="dxa"/>
          <w:cantSplit/>
          <w:jc w:val="center"/>
        </w:trPr>
        <w:tc>
          <w:tcPr>
            <w:tcW w:w="1354" w:type="dxa"/>
            <w:vMerge w:val="restart"/>
            <w:tcBorders>
              <w:top w:val="single" w:sz="12" w:space="0" w:color="000000"/>
              <w:left w:val="single" w:sz="12" w:space="0" w:color="000000"/>
              <w:right w:val="single" w:sz="8" w:space="0" w:color="auto"/>
            </w:tcBorders>
            <w:vAlign w:val="bottom"/>
          </w:tcPr>
          <w:p w:rsidR="00B80A5C" w:rsidRPr="001C5E30" w:rsidRDefault="00B80A5C" w:rsidP="00C83AE0">
            <w:pPr>
              <w:pStyle w:val="Tablehead"/>
              <w:rPr>
                <w:sz w:val="16"/>
                <w:szCs w:val="16"/>
                <w:lang w:val="ru-RU"/>
              </w:rPr>
            </w:pPr>
            <w:r w:rsidRPr="001C5E30">
              <w:rPr>
                <w:rFonts w:eastAsia="Arial Unicode MS"/>
                <w:sz w:val="16"/>
                <w:szCs w:val="16"/>
                <w:lang w:val="ru-RU"/>
              </w:rPr>
              <w:t>Диапазон</w:t>
            </w:r>
            <w:r w:rsidRPr="001C5E30">
              <w:rPr>
                <w:rFonts w:eastAsia="Arial Unicode MS"/>
                <w:sz w:val="16"/>
                <w:szCs w:val="16"/>
                <w:lang w:val="ru-RU"/>
              </w:rPr>
              <w:br/>
              <w:t>частот</w:t>
            </w:r>
          </w:p>
        </w:tc>
        <w:tc>
          <w:tcPr>
            <w:tcW w:w="142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Тип</w:t>
            </w:r>
          </w:p>
        </w:tc>
        <w:tc>
          <w:tcPr>
            <w:tcW w:w="3962" w:type="dxa"/>
            <w:gridSpan w:val="12"/>
            <w:tcBorders>
              <w:top w:val="single" w:sz="12" w:space="0" w:color="000000"/>
              <w:left w:val="nil"/>
              <w:bottom w:val="nil"/>
              <w:right w:val="single" w:sz="8" w:space="0" w:color="000000"/>
            </w:tcBorders>
          </w:tcPr>
          <w:p w:rsidR="00B80A5C" w:rsidRPr="001C5E30" w:rsidRDefault="00B80A5C" w:rsidP="00C83AE0">
            <w:pPr>
              <w:pStyle w:val="Tablehead"/>
              <w:rPr>
                <w:rFonts w:eastAsia="Arial Unicode MS"/>
                <w:sz w:val="16"/>
                <w:szCs w:val="16"/>
                <w:lang w:val="ru-RU"/>
              </w:rPr>
            </w:pPr>
            <w:r w:rsidRPr="001C5E30">
              <w:rPr>
                <w:sz w:val="16"/>
                <w:szCs w:val="16"/>
                <w:lang w:val="ru-RU"/>
              </w:rPr>
              <w:t>Применяются к</w:t>
            </w:r>
          </w:p>
        </w:tc>
        <w:tc>
          <w:tcPr>
            <w:tcW w:w="7708"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B80A5C" w:rsidRPr="001C5E30" w:rsidRDefault="00B80A5C" w:rsidP="00C83AE0">
            <w:pPr>
              <w:pStyle w:val="Tablehead"/>
              <w:rPr>
                <w:rFonts w:eastAsia="Arial Unicode MS"/>
                <w:sz w:val="16"/>
                <w:szCs w:val="16"/>
                <w:lang w:val="ru-RU"/>
              </w:rPr>
            </w:pPr>
            <w:r w:rsidRPr="001C5E30">
              <w:rPr>
                <w:sz w:val="16"/>
                <w:szCs w:val="16"/>
                <w:lang w:val="ru-RU"/>
              </w:rPr>
              <w:t>Технический формат последовательности вызова</w:t>
            </w:r>
          </w:p>
        </w:tc>
      </w:tr>
      <w:tr w:rsidR="00B80A5C" w:rsidRPr="001C5E30" w:rsidTr="00C83AE0">
        <w:trPr>
          <w:gridBefore w:val="1"/>
          <w:wBefore w:w="14" w:type="dxa"/>
          <w:cantSplit/>
          <w:jc w:val="center"/>
        </w:trPr>
        <w:tc>
          <w:tcPr>
            <w:tcW w:w="1354" w:type="dxa"/>
            <w:vMerge/>
            <w:tcBorders>
              <w:left w:val="single" w:sz="12" w:space="0" w:color="000000"/>
              <w:right w:val="single" w:sz="8" w:space="0" w:color="auto"/>
            </w:tcBorders>
          </w:tcPr>
          <w:p w:rsidR="00B80A5C" w:rsidRPr="001C5E30" w:rsidRDefault="00B80A5C" w:rsidP="00C83AE0">
            <w:pPr>
              <w:pStyle w:val="Tablehead"/>
              <w:rPr>
                <w:rFonts w:eastAsia="Arial Unicode MS"/>
                <w:bCs/>
                <w:sz w:val="16"/>
                <w:szCs w:val="16"/>
                <w:lang w:val="ru-RU"/>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B80A5C" w:rsidRPr="001C5E30" w:rsidRDefault="00B80A5C" w:rsidP="00C83AE0">
            <w:pPr>
              <w:pStyle w:val="Tablehead"/>
              <w:rPr>
                <w:rFonts w:eastAsia="Arial Unicode MS"/>
                <w:bCs/>
                <w:sz w:val="16"/>
                <w:szCs w:val="16"/>
                <w:lang w:val="ru-RU"/>
              </w:rPr>
            </w:pP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 A</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 D</w:t>
            </w:r>
          </w:p>
        </w:tc>
        <w:tc>
          <w:tcPr>
            <w:tcW w:w="5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 E</w:t>
            </w:r>
          </w:p>
        </w:tc>
        <w:tc>
          <w:tcPr>
            <w:tcW w:w="620" w:type="dxa"/>
            <w:gridSpan w:val="2"/>
            <w:vMerge w:val="restart"/>
            <w:tcBorders>
              <w:top w:val="single" w:sz="8" w:space="0" w:color="auto"/>
              <w:left w:val="single" w:sz="8" w:space="0" w:color="auto"/>
              <w:bottom w:val="single" w:sz="4" w:space="0" w:color="auto"/>
              <w:right w:val="single" w:sz="8" w:space="0" w:color="auto"/>
            </w:tcBorders>
            <w:vAlign w:val="bottom"/>
          </w:tcPr>
          <w:p w:rsidR="00B80A5C" w:rsidRPr="001C5E30" w:rsidRDefault="00B80A5C" w:rsidP="00C83AE0">
            <w:pPr>
              <w:pStyle w:val="Tablehead"/>
              <w:rPr>
                <w:sz w:val="16"/>
                <w:szCs w:val="16"/>
                <w:lang w:val="ru-RU"/>
              </w:rPr>
            </w:pPr>
            <w:r w:rsidRPr="001C5E30">
              <w:rPr>
                <w:rFonts w:eastAsia="Arial Unicode MS"/>
                <w:sz w:val="16"/>
                <w:szCs w:val="16"/>
                <w:lang w:val="ru-RU"/>
              </w:rPr>
              <w:t>Класс</w:t>
            </w:r>
            <w:r w:rsidRPr="001C5E30">
              <w:rPr>
                <w:rFonts w:eastAsia="Arial Unicode MS"/>
                <w:sz w:val="16"/>
                <w:szCs w:val="16"/>
                <w:lang w:val="ru-RU"/>
              </w:rPr>
              <w:br/>
              <w:t>порта-тив-</w:t>
            </w:r>
            <w:r w:rsidRPr="001C5E30">
              <w:rPr>
                <w:rFonts w:eastAsia="Arial Unicode MS"/>
                <w:sz w:val="16"/>
                <w:szCs w:val="16"/>
                <w:lang w:val="ru-RU"/>
              </w:rPr>
              <w:br/>
              <w:t>ной</w:t>
            </w:r>
            <w:r w:rsidRPr="001C5E30">
              <w:rPr>
                <w:rFonts w:eastAsia="Arial Unicode MS"/>
                <w:sz w:val="16"/>
                <w:szCs w:val="16"/>
                <w:lang w:val="ru-RU"/>
              </w:rPr>
              <w:br/>
              <w:t>стан-ции</w:t>
            </w:r>
            <w:r w:rsidRPr="001C5E30">
              <w:rPr>
                <w:rFonts w:eastAsia="Arial Unicode MS"/>
                <w:sz w:val="16"/>
                <w:szCs w:val="16"/>
                <w:lang w:val="ru-RU"/>
              </w:rPr>
              <w:br/>
              <w:t>H</w:t>
            </w:r>
          </w:p>
        </w:tc>
        <w:tc>
          <w:tcPr>
            <w:tcW w:w="792" w:type="dxa"/>
            <w:gridSpan w:val="2"/>
            <w:vMerge w:val="restart"/>
            <w:tcBorders>
              <w:top w:val="single" w:sz="8" w:space="0" w:color="auto"/>
              <w:left w:val="single" w:sz="8" w:space="0" w:color="auto"/>
              <w:right w:val="single" w:sz="8"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r w:rsidRPr="001C5E30">
              <w:rPr>
                <w:sz w:val="16"/>
                <w:szCs w:val="16"/>
                <w:lang w:val="ru-RU"/>
              </w:rPr>
              <w:br/>
              <w:t>и</w:t>
            </w:r>
            <w:r w:rsidRPr="001C5E30">
              <w:rPr>
                <w:sz w:val="16"/>
                <w:szCs w:val="16"/>
                <w:lang w:val="ru-RU"/>
              </w:rPr>
              <w:br/>
              <w:t>без нее</w:t>
            </w:r>
          </w:p>
        </w:tc>
        <w:tc>
          <w:tcPr>
            <w:tcW w:w="84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Береговая</w:t>
            </w:r>
            <w:r w:rsidRPr="001C5E30">
              <w:rPr>
                <w:sz w:val="16"/>
                <w:szCs w:val="16"/>
                <w:lang w:val="ru-RU"/>
              </w:rPr>
              <w:br/>
              <w:t>станция</w:t>
            </w:r>
          </w:p>
        </w:tc>
        <w:tc>
          <w:tcPr>
            <w:tcW w:w="99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Специфи-катор</w:t>
            </w:r>
            <w:r w:rsidRPr="001C5E30">
              <w:rPr>
                <w:sz w:val="16"/>
                <w:szCs w:val="16"/>
                <w:lang w:val="ru-RU"/>
              </w:rPr>
              <w:br/>
              <w:t>формата</w:t>
            </w:r>
            <w:r w:rsidRPr="001C5E30">
              <w:rPr>
                <w:sz w:val="16"/>
                <w:szCs w:val="16"/>
                <w:lang w:val="ru-RU"/>
              </w:rPr>
              <w:br/>
              <w:t>(2 идентич-</w:t>
            </w:r>
            <w:r w:rsidRPr="001C5E30">
              <w:rPr>
                <w:sz w:val="16"/>
                <w:szCs w:val="16"/>
                <w:lang w:val="ru-RU"/>
              </w:rPr>
              <w:br/>
              <w:t>ных)</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70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Кате-гория</w:t>
            </w:r>
            <w:r w:rsidRPr="001C5E30">
              <w:rPr>
                <w:sz w:val="16"/>
                <w:szCs w:val="16"/>
                <w:lang w:val="ru-RU"/>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2364"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Сообщение</w:t>
            </w:r>
          </w:p>
        </w:tc>
        <w:tc>
          <w:tcPr>
            <w:tcW w:w="6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 xml:space="preserve">EOS </w:t>
            </w:r>
            <w:r w:rsidRPr="001C5E30">
              <w:rPr>
                <w:sz w:val="16"/>
                <w:szCs w:val="16"/>
                <w:lang w:val="ru-RU"/>
              </w:rPr>
              <w:br/>
              <w:t>(1)</w:t>
            </w:r>
          </w:p>
        </w:tc>
        <w:tc>
          <w:tcPr>
            <w:tcW w:w="6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 xml:space="preserve">ECC </w:t>
            </w:r>
            <w:r w:rsidRPr="001C5E30">
              <w:rPr>
                <w:sz w:val="16"/>
                <w:szCs w:val="16"/>
                <w:lang w:val="ru-RU"/>
              </w:rPr>
              <w:br/>
              <w:t>(1)</w:t>
            </w:r>
          </w:p>
        </w:tc>
        <w:tc>
          <w:tcPr>
            <w:tcW w:w="98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r>
      <w:tr w:rsidR="00B80A5C" w:rsidRPr="001C5E30" w:rsidTr="00C83AE0">
        <w:trPr>
          <w:gridBefore w:val="1"/>
          <w:wBefore w:w="14" w:type="dxa"/>
          <w:cantSplit/>
          <w:jc w:val="center"/>
        </w:trPr>
        <w:tc>
          <w:tcPr>
            <w:tcW w:w="1354" w:type="dxa"/>
            <w:vMerge/>
            <w:tcBorders>
              <w:left w:val="single" w:sz="12" w:space="0" w:color="000000"/>
              <w:right w:val="single" w:sz="8" w:space="0" w:color="auto"/>
            </w:tcBorders>
          </w:tcPr>
          <w:p w:rsidR="00B80A5C" w:rsidRPr="001C5E30" w:rsidRDefault="00B80A5C" w:rsidP="00C83AE0">
            <w:pPr>
              <w:pStyle w:val="Tablehead"/>
              <w:rPr>
                <w:rFonts w:eastAsia="Arial Unicode MS"/>
                <w:bCs/>
                <w:sz w:val="16"/>
                <w:szCs w:val="16"/>
                <w:lang w:val="ru-RU"/>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B80A5C" w:rsidRPr="001C5E30" w:rsidRDefault="00B80A5C" w:rsidP="00C83AE0">
            <w:pPr>
              <w:pStyle w:val="Tablehead"/>
              <w:rPr>
                <w:rFonts w:eastAsia="Arial Unicode MS"/>
                <w:bCs/>
                <w:sz w:val="16"/>
                <w:szCs w:val="16"/>
                <w:lang w:val="ru-RU"/>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bCs/>
                <w:sz w:val="16"/>
                <w:szCs w:val="16"/>
                <w:lang w:val="ru-RU"/>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bCs/>
                <w:sz w:val="16"/>
                <w:szCs w:val="16"/>
                <w:lang w:val="ru-RU"/>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bCs/>
                <w:sz w:val="16"/>
                <w:szCs w:val="16"/>
                <w:lang w:val="ru-RU"/>
              </w:rPr>
            </w:pPr>
          </w:p>
        </w:tc>
        <w:tc>
          <w:tcPr>
            <w:tcW w:w="620" w:type="dxa"/>
            <w:gridSpan w:val="2"/>
            <w:vMerge/>
            <w:tcBorders>
              <w:top w:val="single" w:sz="4" w:space="0" w:color="auto"/>
              <w:left w:val="single" w:sz="8" w:space="0" w:color="auto"/>
              <w:bottom w:val="single" w:sz="4" w:space="0" w:color="auto"/>
              <w:right w:val="single" w:sz="8" w:space="0" w:color="auto"/>
            </w:tcBorders>
          </w:tcPr>
          <w:p w:rsidR="00B80A5C" w:rsidRPr="001C5E30" w:rsidRDefault="00B80A5C" w:rsidP="00C83AE0">
            <w:pPr>
              <w:pStyle w:val="Tablehead"/>
              <w:rPr>
                <w:rFonts w:eastAsia="Arial Unicode MS"/>
                <w:bCs/>
                <w:sz w:val="16"/>
                <w:szCs w:val="16"/>
                <w:lang w:val="ru-RU"/>
              </w:rPr>
            </w:pPr>
          </w:p>
        </w:tc>
        <w:tc>
          <w:tcPr>
            <w:tcW w:w="792" w:type="dxa"/>
            <w:gridSpan w:val="2"/>
            <w:vMerge/>
            <w:tcBorders>
              <w:left w:val="single" w:sz="8" w:space="0" w:color="auto"/>
              <w:right w:val="single" w:sz="8" w:space="0" w:color="auto"/>
            </w:tcBorders>
          </w:tcPr>
          <w:p w:rsidR="00B80A5C" w:rsidRPr="001C5E30" w:rsidRDefault="00B80A5C" w:rsidP="00C83AE0">
            <w:pPr>
              <w:pStyle w:val="Tablehead"/>
              <w:rPr>
                <w:rFonts w:eastAsia="Arial Unicode MS"/>
                <w:bCs/>
                <w:sz w:val="16"/>
                <w:szCs w:val="16"/>
                <w:lang w:val="ru-RU"/>
              </w:rPr>
            </w:pPr>
          </w:p>
        </w:tc>
        <w:tc>
          <w:tcPr>
            <w:tcW w:w="844"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bCs/>
                <w:sz w:val="16"/>
                <w:szCs w:val="16"/>
                <w:lang w:val="ru-RU"/>
              </w:rPr>
            </w:pPr>
          </w:p>
        </w:tc>
        <w:tc>
          <w:tcPr>
            <w:tcW w:w="993"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700"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788"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157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1</w:t>
            </w:r>
          </w:p>
        </w:tc>
        <w:tc>
          <w:tcPr>
            <w:tcW w:w="788" w:type="dxa"/>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2</w:t>
            </w:r>
          </w:p>
        </w:tc>
        <w:tc>
          <w:tcPr>
            <w:tcW w:w="654"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654"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988" w:type="dxa"/>
            <w:vMerge/>
            <w:tcBorders>
              <w:top w:val="nil"/>
              <w:left w:val="single" w:sz="4" w:space="0" w:color="auto"/>
              <w:bottom w:val="single" w:sz="8" w:space="0" w:color="000000"/>
              <w:right w:val="single" w:sz="12" w:space="0" w:color="auto"/>
            </w:tcBorders>
            <w:vAlign w:val="center"/>
          </w:tcPr>
          <w:p w:rsidR="00B80A5C" w:rsidRPr="001C5E30" w:rsidRDefault="00B80A5C" w:rsidP="00C83AE0">
            <w:pPr>
              <w:pStyle w:val="Tablehead"/>
              <w:rPr>
                <w:rFonts w:eastAsia="Arial Unicode MS"/>
                <w:bCs/>
                <w:sz w:val="16"/>
                <w:szCs w:val="16"/>
                <w:lang w:val="ru-RU"/>
              </w:rPr>
            </w:pPr>
          </w:p>
        </w:tc>
      </w:tr>
      <w:tr w:rsidR="00B80A5C" w:rsidRPr="001C5E30" w:rsidTr="00C83AE0">
        <w:trPr>
          <w:gridBefore w:val="1"/>
          <w:wBefore w:w="14" w:type="dxa"/>
          <w:cantSplit/>
          <w:trHeight w:val="345"/>
          <w:jc w:val="center"/>
        </w:trPr>
        <w:tc>
          <w:tcPr>
            <w:tcW w:w="1354" w:type="dxa"/>
            <w:vMerge/>
            <w:tcBorders>
              <w:left w:val="single" w:sz="12" w:space="0" w:color="000000"/>
              <w:right w:val="single" w:sz="8" w:space="0" w:color="auto"/>
            </w:tcBorders>
          </w:tcPr>
          <w:p w:rsidR="00B80A5C" w:rsidRPr="001C5E30" w:rsidRDefault="00B80A5C" w:rsidP="00C83AE0">
            <w:pPr>
              <w:pStyle w:val="Tablehead"/>
              <w:rPr>
                <w:rFonts w:eastAsia="Arial Unicode MS"/>
                <w:bCs/>
                <w:sz w:val="16"/>
                <w:szCs w:val="16"/>
                <w:lang w:val="ru-RU"/>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B80A5C" w:rsidRPr="001C5E30" w:rsidRDefault="00B80A5C" w:rsidP="00C83AE0">
            <w:pPr>
              <w:pStyle w:val="Tablehead"/>
              <w:rPr>
                <w:rFonts w:eastAsia="Arial Unicode MS"/>
                <w:bCs/>
                <w:sz w:val="16"/>
                <w:szCs w:val="16"/>
                <w:lang w:val="ru-RU"/>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bCs/>
                <w:sz w:val="16"/>
                <w:szCs w:val="16"/>
                <w:lang w:val="ru-RU"/>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bCs/>
                <w:sz w:val="16"/>
                <w:szCs w:val="16"/>
                <w:lang w:val="ru-RU"/>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bCs/>
                <w:sz w:val="16"/>
                <w:szCs w:val="16"/>
                <w:lang w:val="ru-RU"/>
              </w:rPr>
            </w:pPr>
          </w:p>
        </w:tc>
        <w:tc>
          <w:tcPr>
            <w:tcW w:w="620" w:type="dxa"/>
            <w:gridSpan w:val="2"/>
            <w:vMerge/>
            <w:tcBorders>
              <w:top w:val="single" w:sz="4" w:space="0" w:color="auto"/>
              <w:left w:val="single" w:sz="8" w:space="0" w:color="auto"/>
              <w:bottom w:val="single" w:sz="4" w:space="0" w:color="auto"/>
              <w:right w:val="single" w:sz="8" w:space="0" w:color="auto"/>
            </w:tcBorders>
          </w:tcPr>
          <w:p w:rsidR="00B80A5C" w:rsidRPr="001C5E30" w:rsidRDefault="00B80A5C" w:rsidP="00C83AE0">
            <w:pPr>
              <w:pStyle w:val="Tablehead"/>
              <w:rPr>
                <w:rFonts w:eastAsia="Arial Unicode MS"/>
                <w:bCs/>
                <w:sz w:val="16"/>
                <w:szCs w:val="16"/>
                <w:lang w:val="ru-RU"/>
              </w:rPr>
            </w:pPr>
          </w:p>
        </w:tc>
        <w:tc>
          <w:tcPr>
            <w:tcW w:w="792" w:type="dxa"/>
            <w:gridSpan w:val="2"/>
            <w:vMerge/>
            <w:tcBorders>
              <w:left w:val="single" w:sz="8" w:space="0" w:color="auto"/>
              <w:bottom w:val="single" w:sz="4" w:space="0" w:color="000000"/>
              <w:right w:val="single" w:sz="8" w:space="0" w:color="auto"/>
            </w:tcBorders>
          </w:tcPr>
          <w:p w:rsidR="00B80A5C" w:rsidRPr="001C5E30" w:rsidRDefault="00B80A5C" w:rsidP="00C83AE0">
            <w:pPr>
              <w:pStyle w:val="Tablehead"/>
              <w:rPr>
                <w:rFonts w:eastAsia="Arial Unicode MS"/>
                <w:bCs/>
                <w:sz w:val="16"/>
                <w:szCs w:val="16"/>
                <w:lang w:val="ru-RU"/>
              </w:rPr>
            </w:pPr>
          </w:p>
        </w:tc>
        <w:tc>
          <w:tcPr>
            <w:tcW w:w="844"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bCs/>
                <w:sz w:val="16"/>
                <w:szCs w:val="16"/>
                <w:lang w:val="ru-RU"/>
              </w:rPr>
            </w:pPr>
          </w:p>
        </w:tc>
        <w:tc>
          <w:tcPr>
            <w:tcW w:w="993"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700"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788"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1-я теле-</w:t>
            </w:r>
            <w:r w:rsidRPr="001C5E30">
              <w:rPr>
                <w:sz w:val="16"/>
                <w:szCs w:val="16"/>
                <w:lang w:val="ru-RU"/>
              </w:rPr>
              <w:br/>
              <w:t>команда</w:t>
            </w:r>
            <w:r w:rsidRPr="001C5E30">
              <w:rPr>
                <w:sz w:val="16"/>
                <w:szCs w:val="16"/>
                <w:lang w:val="ru-RU"/>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2-я теле-</w:t>
            </w:r>
            <w:r w:rsidRPr="001C5E30">
              <w:rPr>
                <w:sz w:val="16"/>
                <w:szCs w:val="16"/>
                <w:lang w:val="ru-RU"/>
              </w:rPr>
              <w:br/>
              <w:t>команда</w:t>
            </w:r>
            <w:r w:rsidRPr="001C5E30">
              <w:rPr>
                <w:sz w:val="16"/>
                <w:szCs w:val="16"/>
                <w:lang w:val="ru-RU"/>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Частота</w:t>
            </w:r>
            <w:r w:rsidRPr="001C5E30">
              <w:rPr>
                <w:sz w:val="16"/>
                <w:szCs w:val="16"/>
                <w:lang w:val="ru-RU"/>
              </w:rPr>
              <w:br/>
              <w:t>(6)</w:t>
            </w:r>
          </w:p>
        </w:tc>
        <w:tc>
          <w:tcPr>
            <w:tcW w:w="654"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654"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988" w:type="dxa"/>
            <w:vMerge/>
            <w:tcBorders>
              <w:top w:val="nil"/>
              <w:left w:val="single" w:sz="4" w:space="0" w:color="auto"/>
              <w:bottom w:val="single" w:sz="8" w:space="0" w:color="000000"/>
              <w:right w:val="single" w:sz="12" w:space="0" w:color="auto"/>
            </w:tcBorders>
            <w:vAlign w:val="center"/>
          </w:tcPr>
          <w:p w:rsidR="00B80A5C" w:rsidRPr="001C5E30" w:rsidRDefault="00B80A5C" w:rsidP="00C83AE0">
            <w:pPr>
              <w:pStyle w:val="Tablehead"/>
              <w:rPr>
                <w:rFonts w:eastAsia="Arial Unicode MS"/>
                <w:bCs/>
                <w:sz w:val="16"/>
                <w:szCs w:val="16"/>
                <w:lang w:val="ru-RU"/>
              </w:rPr>
            </w:pPr>
          </w:p>
        </w:tc>
      </w:tr>
      <w:tr w:rsidR="00B80A5C" w:rsidRPr="001C5E30" w:rsidTr="00C83AE0">
        <w:trPr>
          <w:gridBefore w:val="1"/>
          <w:wBefore w:w="14" w:type="dxa"/>
          <w:cantSplit/>
          <w:jc w:val="center"/>
        </w:trPr>
        <w:tc>
          <w:tcPr>
            <w:tcW w:w="1354" w:type="dxa"/>
            <w:vMerge/>
            <w:tcBorders>
              <w:left w:val="single" w:sz="12" w:space="0" w:color="000000"/>
              <w:bottom w:val="double" w:sz="4" w:space="0" w:color="auto"/>
              <w:right w:val="single" w:sz="8" w:space="0" w:color="auto"/>
            </w:tcBorders>
          </w:tcPr>
          <w:p w:rsidR="00B80A5C" w:rsidRPr="001C5E30" w:rsidRDefault="00B80A5C" w:rsidP="00C83AE0">
            <w:pPr>
              <w:pStyle w:val="Tablehead"/>
              <w:rPr>
                <w:rFonts w:eastAsia="Arial Unicode MS"/>
                <w:bCs/>
                <w:sz w:val="16"/>
                <w:szCs w:val="16"/>
                <w:lang w:val="ru-RU"/>
              </w:rPr>
            </w:pPr>
          </w:p>
        </w:tc>
        <w:tc>
          <w:tcPr>
            <w:tcW w:w="1421" w:type="dxa"/>
            <w:vMerge/>
            <w:tcBorders>
              <w:top w:val="single" w:sz="8" w:space="0" w:color="auto"/>
              <w:left w:val="single" w:sz="8" w:space="0" w:color="auto"/>
              <w:bottom w:val="double" w:sz="4" w:space="0" w:color="auto"/>
              <w:right w:val="single" w:sz="8" w:space="0" w:color="auto"/>
            </w:tcBorders>
            <w:vAlign w:val="center"/>
          </w:tcPr>
          <w:p w:rsidR="00B80A5C" w:rsidRPr="001C5E30" w:rsidRDefault="00B80A5C" w:rsidP="00C83AE0">
            <w:pPr>
              <w:pStyle w:val="Tablehead"/>
              <w:rPr>
                <w:rFonts w:eastAsia="Arial Unicode MS"/>
                <w:bCs/>
                <w:sz w:val="16"/>
                <w:szCs w:val="16"/>
                <w:lang w:val="ru-RU"/>
              </w:rPr>
            </w:pP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Tx</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Rx</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Tx</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Rx</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Tx</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Rx</w:t>
            </w:r>
          </w:p>
        </w:tc>
        <w:tc>
          <w:tcPr>
            <w:tcW w:w="283" w:type="dxa"/>
            <w:tcBorders>
              <w:top w:val="single" w:sz="4" w:space="0" w:color="auto"/>
              <w:left w:val="nil"/>
              <w:bottom w:val="double" w:sz="4" w:space="0" w:color="auto"/>
              <w:right w:val="single" w:sz="6"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Tx</w:t>
            </w:r>
          </w:p>
        </w:tc>
        <w:tc>
          <w:tcPr>
            <w:tcW w:w="337" w:type="dxa"/>
            <w:tcBorders>
              <w:top w:val="single" w:sz="4" w:space="0" w:color="auto"/>
              <w:left w:val="single" w:sz="6" w:space="0" w:color="auto"/>
              <w:bottom w:val="double" w:sz="4" w:space="0" w:color="auto"/>
              <w:right w:val="single" w:sz="8"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Rx</w:t>
            </w:r>
          </w:p>
        </w:tc>
        <w:tc>
          <w:tcPr>
            <w:tcW w:w="413" w:type="dxa"/>
            <w:tcBorders>
              <w:top w:val="nil"/>
              <w:left w:val="single" w:sz="8" w:space="0" w:color="auto"/>
              <w:bottom w:val="double" w:sz="4" w:space="0" w:color="auto"/>
              <w:right w:val="single" w:sz="8"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Tx</w:t>
            </w:r>
          </w:p>
        </w:tc>
        <w:tc>
          <w:tcPr>
            <w:tcW w:w="379" w:type="dxa"/>
            <w:tcBorders>
              <w:top w:val="nil"/>
              <w:left w:val="single" w:sz="8" w:space="0" w:color="auto"/>
              <w:bottom w:val="double" w:sz="4" w:space="0" w:color="auto"/>
              <w:right w:val="single" w:sz="8"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Rx</w:t>
            </w:r>
          </w:p>
        </w:tc>
        <w:tc>
          <w:tcPr>
            <w:tcW w:w="41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Tx</w:t>
            </w:r>
          </w:p>
        </w:tc>
        <w:tc>
          <w:tcPr>
            <w:tcW w:w="42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Rx</w:t>
            </w:r>
          </w:p>
        </w:tc>
        <w:tc>
          <w:tcPr>
            <w:tcW w:w="993"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700"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788"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788"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788"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788"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654"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654"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988" w:type="dxa"/>
            <w:vMerge/>
            <w:tcBorders>
              <w:top w:val="nil"/>
              <w:left w:val="single" w:sz="4" w:space="0" w:color="auto"/>
              <w:bottom w:val="double" w:sz="4" w:space="0" w:color="auto"/>
              <w:right w:val="single" w:sz="12" w:space="0" w:color="auto"/>
            </w:tcBorders>
            <w:vAlign w:val="center"/>
          </w:tcPr>
          <w:p w:rsidR="00B80A5C" w:rsidRPr="001C5E30" w:rsidRDefault="00B80A5C" w:rsidP="00C83AE0">
            <w:pPr>
              <w:pStyle w:val="Tablehead"/>
              <w:rPr>
                <w:rFonts w:eastAsia="Arial Unicode MS"/>
                <w:bCs/>
                <w:sz w:val="16"/>
                <w:szCs w:val="16"/>
                <w:lang w:val="ru-RU"/>
              </w:rPr>
            </w:pPr>
          </w:p>
        </w:tc>
      </w:tr>
      <w:tr w:rsidR="00B80A5C" w:rsidRPr="001C5E30" w:rsidTr="00C83AE0">
        <w:trPr>
          <w:gridBefore w:val="1"/>
          <w:wBefore w:w="14" w:type="dxa"/>
          <w:cantSplit/>
          <w:jc w:val="center"/>
        </w:trPr>
        <w:tc>
          <w:tcPr>
            <w:tcW w:w="1354" w:type="dxa"/>
            <w:vMerge w:val="restart"/>
            <w:tcBorders>
              <w:top w:val="double" w:sz="4" w:space="0" w:color="auto"/>
              <w:left w:val="single" w:sz="12" w:space="0" w:color="auto"/>
              <w:bottom w:val="double" w:sz="4" w:space="0" w:color="auto"/>
              <w:right w:val="single" w:sz="8" w:space="0" w:color="auto"/>
            </w:tcBorders>
          </w:tcPr>
          <w:p w:rsidR="00B80A5C" w:rsidRPr="001C5E30" w:rsidRDefault="00B80A5C" w:rsidP="00C83AE0">
            <w:pPr>
              <w:pStyle w:val="Tabletext"/>
              <w:ind w:left="57"/>
              <w:jc w:val="left"/>
              <w:rPr>
                <w:sz w:val="16"/>
                <w:szCs w:val="16"/>
                <w:lang w:val="ru-RU"/>
              </w:rPr>
            </w:pPr>
            <w:r w:rsidRPr="001C5E30">
              <w:rPr>
                <w:sz w:val="16"/>
                <w:szCs w:val="16"/>
                <w:lang w:val="ru-RU"/>
              </w:rPr>
              <w:t>ОВЧ</w:t>
            </w:r>
          </w:p>
        </w:tc>
        <w:tc>
          <w:tcPr>
            <w:tcW w:w="1421" w:type="dxa"/>
            <w:tcBorders>
              <w:top w:val="nil"/>
              <w:left w:val="single" w:sz="8"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ind w:left="57"/>
              <w:jc w:val="left"/>
              <w:rPr>
                <w:rFonts w:eastAsia="Arial Unicode MS"/>
                <w:sz w:val="16"/>
                <w:szCs w:val="16"/>
                <w:lang w:val="ru-RU"/>
              </w:rPr>
            </w:pPr>
            <w:r w:rsidRPr="001C5E30">
              <w:rPr>
                <w:sz w:val="16"/>
                <w:szCs w:val="16"/>
                <w:lang w:val="ru-RU"/>
              </w:rPr>
              <w:t>Все режимы RT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289"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27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29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27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28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283" w:type="dxa"/>
            <w:tcBorders>
              <w:top w:val="nil"/>
              <w:left w:val="nil"/>
              <w:bottom w:val="single" w:sz="4" w:space="0" w:color="auto"/>
              <w:right w:val="single" w:sz="6" w:space="0" w:color="auto"/>
            </w:tcBorders>
            <w:vAlign w:val="center"/>
          </w:tcPr>
          <w:p w:rsidR="00B80A5C" w:rsidRPr="001C5E30" w:rsidRDefault="00B80A5C" w:rsidP="00C83AE0">
            <w:pPr>
              <w:spacing w:after="120"/>
              <w:jc w:val="center"/>
              <w:rPr>
                <w:rFonts w:ascii="Wingdings" w:hAnsi="Wingdings"/>
                <w:sz w:val="16"/>
                <w:szCs w:val="16"/>
                <w:lang w:val="ru-RU"/>
              </w:rPr>
            </w:pPr>
            <w:r w:rsidRPr="001C5E30">
              <w:rPr>
                <w:rFonts w:ascii="Wingdings" w:hAnsi="Wingdings"/>
                <w:sz w:val="16"/>
                <w:szCs w:val="16"/>
                <w:lang w:val="ru-RU"/>
              </w:rPr>
              <w:t></w:t>
            </w:r>
          </w:p>
        </w:tc>
        <w:tc>
          <w:tcPr>
            <w:tcW w:w="337" w:type="dxa"/>
            <w:tcBorders>
              <w:top w:val="nil"/>
              <w:left w:val="single" w:sz="6" w:space="0" w:color="auto"/>
              <w:bottom w:val="single" w:sz="4" w:space="0" w:color="auto"/>
              <w:right w:val="single" w:sz="8" w:space="0" w:color="auto"/>
            </w:tcBorders>
            <w:vAlign w:val="center"/>
          </w:tcPr>
          <w:p w:rsidR="00B80A5C" w:rsidRPr="001C5E30" w:rsidRDefault="00B80A5C" w:rsidP="00C83AE0">
            <w:pPr>
              <w:spacing w:after="120"/>
              <w:jc w:val="center"/>
              <w:rPr>
                <w:rFonts w:ascii="Wingdings" w:hAnsi="Wingdings"/>
                <w:sz w:val="16"/>
                <w:szCs w:val="16"/>
                <w:lang w:val="ru-RU"/>
              </w:rPr>
            </w:pPr>
            <w:r w:rsidRPr="001C5E30">
              <w:rPr>
                <w:rFonts w:ascii="Wingdings" w:hAnsi="Wingdings"/>
                <w:sz w:val="16"/>
                <w:szCs w:val="16"/>
                <w:lang w:val="ru-RU"/>
              </w:rPr>
              <w:t></w:t>
            </w:r>
          </w:p>
        </w:tc>
        <w:tc>
          <w:tcPr>
            <w:tcW w:w="413"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after="120"/>
              <w:jc w:val="center"/>
              <w:rPr>
                <w:rFonts w:ascii="Wingdings" w:hAnsi="Wingdings"/>
                <w:sz w:val="16"/>
                <w:szCs w:val="16"/>
                <w:lang w:val="ru-RU"/>
              </w:rPr>
            </w:pPr>
            <w:r>
              <w:rPr>
                <w:sz w:val="16"/>
                <w:szCs w:val="16"/>
                <w:lang w:val="ru-RU"/>
              </w:rPr>
              <w:t>–</w:t>
            </w:r>
          </w:p>
        </w:tc>
        <w:tc>
          <w:tcPr>
            <w:tcW w:w="379"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after="120"/>
              <w:jc w:val="center"/>
              <w:rPr>
                <w:rFonts w:ascii="Wingdings" w:hAnsi="Wingdings"/>
                <w:sz w:val="16"/>
                <w:szCs w:val="16"/>
                <w:lang w:val="ru-RU"/>
              </w:rPr>
            </w:pPr>
            <w:r>
              <w:rPr>
                <w:sz w:val="16"/>
                <w:szCs w:val="16"/>
                <w:lang w:val="ru-RU"/>
              </w:rPr>
              <w:t>–</w:t>
            </w:r>
          </w:p>
        </w:tc>
        <w:tc>
          <w:tcPr>
            <w:tcW w:w="41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4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99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114</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MMSI</w:t>
            </w:r>
          </w:p>
        </w:tc>
        <w:tc>
          <w:tcPr>
            <w:tcW w:w="70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Частота</w:t>
            </w:r>
          </w:p>
        </w:tc>
        <w:tc>
          <w:tcPr>
            <w:tcW w:w="6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6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98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r>
      <w:tr w:rsidR="00B80A5C" w:rsidRPr="001C5E30" w:rsidTr="00C83AE0">
        <w:trPr>
          <w:gridBefore w:val="1"/>
          <w:wBefore w:w="14" w:type="dxa"/>
          <w:cantSplit/>
          <w:jc w:val="center"/>
        </w:trPr>
        <w:tc>
          <w:tcPr>
            <w:tcW w:w="1354" w:type="dxa"/>
            <w:vMerge/>
            <w:tcBorders>
              <w:left w:val="single" w:sz="12" w:space="0" w:color="auto"/>
              <w:bottom w:val="double" w:sz="4" w:space="0" w:color="auto"/>
              <w:right w:val="single" w:sz="8" w:space="0" w:color="auto"/>
            </w:tcBorders>
          </w:tcPr>
          <w:p w:rsidR="00B80A5C" w:rsidRPr="001C5E30" w:rsidRDefault="00B80A5C" w:rsidP="00C83AE0">
            <w:pPr>
              <w:spacing w:after="120"/>
              <w:ind w:left="57"/>
              <w:jc w:val="left"/>
              <w:rPr>
                <w:sz w:val="16"/>
                <w:szCs w:val="16"/>
                <w:lang w:val="ru-RU"/>
              </w:rPr>
            </w:pPr>
          </w:p>
        </w:tc>
        <w:tc>
          <w:tcPr>
            <w:tcW w:w="1421" w:type="dxa"/>
            <w:tcBorders>
              <w:top w:val="nil"/>
              <w:left w:val="single" w:sz="8" w:space="0" w:color="auto"/>
              <w:bottom w:val="doub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ind w:left="57"/>
              <w:jc w:val="left"/>
              <w:rPr>
                <w:rFonts w:eastAsia="Arial Unicode MS"/>
                <w:sz w:val="16"/>
                <w:szCs w:val="16"/>
                <w:lang w:val="ru-RU"/>
              </w:rPr>
            </w:pPr>
            <w:r w:rsidRPr="001C5E30">
              <w:rPr>
                <w:sz w:val="16"/>
                <w:szCs w:val="16"/>
                <w:lang w:val="ru-RU"/>
              </w:rPr>
              <w:t>Дуплекс RT</w:t>
            </w:r>
            <w:r w:rsidRPr="001C5E30">
              <w:rPr>
                <w:sz w:val="16"/>
                <w:szCs w:val="16"/>
                <w:vertAlign w:val="superscript"/>
                <w:lang w:val="ru-RU"/>
              </w:rPr>
              <w:t>(1)</w:t>
            </w: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sz w:val="16"/>
                <w:szCs w:val="16"/>
                <w:lang w:val="ru-RU"/>
              </w:rPr>
              <w:t>–</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sz w:val="16"/>
                <w:szCs w:val="16"/>
                <w:lang w:val="ru-RU"/>
              </w:rPr>
              <w:t>–</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sz w:val="16"/>
                <w:szCs w:val="16"/>
                <w:lang w:val="ru-RU"/>
              </w:rPr>
              <w:t>–</w:t>
            </w:r>
          </w:p>
        </w:tc>
        <w:tc>
          <w:tcPr>
            <w:tcW w:w="279"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289"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283" w:type="dxa"/>
            <w:tcBorders>
              <w:top w:val="nil"/>
              <w:left w:val="nil"/>
              <w:bottom w:val="double" w:sz="4" w:space="0" w:color="auto"/>
              <w:right w:val="single" w:sz="6" w:space="0" w:color="auto"/>
            </w:tcBorders>
            <w:vAlign w:val="center"/>
          </w:tcPr>
          <w:p w:rsidR="00B80A5C" w:rsidRPr="001C5E30" w:rsidRDefault="00B80A5C" w:rsidP="00C83AE0">
            <w:pPr>
              <w:spacing w:after="120"/>
              <w:jc w:val="center"/>
              <w:rPr>
                <w:rFonts w:ascii="Wingdings" w:eastAsia="Arial Unicode MS" w:hAnsi="Wingdings"/>
                <w:sz w:val="16"/>
                <w:szCs w:val="16"/>
                <w:lang w:val="ru-RU"/>
              </w:rPr>
            </w:pPr>
            <w:r>
              <w:rPr>
                <w:sz w:val="16"/>
                <w:szCs w:val="16"/>
                <w:lang w:val="ru-RU"/>
              </w:rPr>
              <w:t>–</w:t>
            </w:r>
          </w:p>
        </w:tc>
        <w:tc>
          <w:tcPr>
            <w:tcW w:w="337" w:type="dxa"/>
            <w:tcBorders>
              <w:top w:val="nil"/>
              <w:left w:val="single" w:sz="6" w:space="0" w:color="auto"/>
              <w:bottom w:val="double" w:sz="4" w:space="0" w:color="auto"/>
              <w:right w:val="single" w:sz="8" w:space="0" w:color="auto"/>
            </w:tcBorders>
            <w:vAlign w:val="center"/>
          </w:tcPr>
          <w:p w:rsidR="00B80A5C" w:rsidRPr="001C5E30" w:rsidRDefault="00B80A5C" w:rsidP="00C83AE0">
            <w:pPr>
              <w:spacing w:after="120"/>
              <w:jc w:val="center"/>
              <w:rPr>
                <w:rFonts w:ascii="Wingdings" w:eastAsia="Arial Unicode MS" w:hAnsi="Wingdings"/>
                <w:sz w:val="16"/>
                <w:szCs w:val="16"/>
                <w:lang w:val="ru-RU"/>
              </w:rPr>
            </w:pPr>
            <w:r>
              <w:rPr>
                <w:sz w:val="16"/>
                <w:szCs w:val="16"/>
                <w:lang w:val="ru-RU"/>
              </w:rPr>
              <w:t>–</w:t>
            </w:r>
          </w:p>
        </w:tc>
        <w:tc>
          <w:tcPr>
            <w:tcW w:w="413" w:type="dxa"/>
            <w:tcBorders>
              <w:top w:val="nil"/>
              <w:left w:val="single" w:sz="8" w:space="0" w:color="auto"/>
              <w:bottom w:val="double" w:sz="4" w:space="0" w:color="auto"/>
              <w:right w:val="single" w:sz="8" w:space="0" w:color="auto"/>
            </w:tcBorders>
            <w:vAlign w:val="center"/>
          </w:tcPr>
          <w:p w:rsidR="00B80A5C" w:rsidRPr="001C5E30" w:rsidRDefault="00B80A5C" w:rsidP="00C83AE0">
            <w:pPr>
              <w:spacing w:after="120"/>
              <w:jc w:val="center"/>
              <w:rPr>
                <w:sz w:val="16"/>
                <w:szCs w:val="16"/>
                <w:lang w:val="ru-RU"/>
              </w:rPr>
            </w:pPr>
            <w:r>
              <w:rPr>
                <w:sz w:val="16"/>
                <w:szCs w:val="16"/>
                <w:lang w:val="ru-RU"/>
              </w:rPr>
              <w:t>–</w:t>
            </w:r>
          </w:p>
        </w:tc>
        <w:tc>
          <w:tcPr>
            <w:tcW w:w="379" w:type="dxa"/>
            <w:tcBorders>
              <w:top w:val="nil"/>
              <w:left w:val="single" w:sz="8" w:space="0" w:color="auto"/>
              <w:bottom w:val="double" w:sz="4" w:space="0" w:color="auto"/>
              <w:right w:val="single" w:sz="8" w:space="0" w:color="auto"/>
            </w:tcBorders>
            <w:vAlign w:val="center"/>
          </w:tcPr>
          <w:p w:rsidR="00B80A5C" w:rsidRPr="001C5E30" w:rsidRDefault="00B80A5C" w:rsidP="00C83AE0">
            <w:pPr>
              <w:spacing w:after="120"/>
              <w:jc w:val="center"/>
              <w:rPr>
                <w:sz w:val="16"/>
                <w:szCs w:val="16"/>
                <w:lang w:val="ru-RU"/>
              </w:rPr>
            </w:pPr>
            <w:r>
              <w:rPr>
                <w:sz w:val="16"/>
                <w:szCs w:val="16"/>
                <w:lang w:val="ru-RU"/>
              </w:rPr>
              <w:t>–</w:t>
            </w:r>
          </w:p>
        </w:tc>
        <w:tc>
          <w:tcPr>
            <w:tcW w:w="41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sz w:val="16"/>
                <w:szCs w:val="16"/>
                <w:lang w:val="ru-RU"/>
              </w:rPr>
              <w:t>–</w:t>
            </w:r>
          </w:p>
        </w:tc>
        <w:tc>
          <w:tcPr>
            <w:tcW w:w="425"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99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114</w:t>
            </w:r>
          </w:p>
        </w:tc>
        <w:tc>
          <w:tcPr>
            <w:tcW w:w="56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MMSI</w:t>
            </w:r>
          </w:p>
        </w:tc>
        <w:tc>
          <w:tcPr>
            <w:tcW w:w="70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101</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Частота</w:t>
            </w:r>
          </w:p>
        </w:tc>
        <w:tc>
          <w:tcPr>
            <w:tcW w:w="65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65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988"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r>
      <w:tr w:rsidR="00B80A5C" w:rsidRPr="001C5E30" w:rsidTr="00C83AE0">
        <w:trPr>
          <w:gridBefore w:val="1"/>
          <w:wBefore w:w="14" w:type="dxa"/>
          <w:cantSplit/>
          <w:jc w:val="center"/>
        </w:trPr>
        <w:tc>
          <w:tcPr>
            <w:tcW w:w="1354" w:type="dxa"/>
            <w:vMerge w:val="restart"/>
            <w:tcBorders>
              <w:top w:val="double" w:sz="4" w:space="0" w:color="auto"/>
              <w:left w:val="single" w:sz="12" w:space="0" w:color="auto"/>
              <w:right w:val="single" w:sz="8" w:space="0" w:color="auto"/>
            </w:tcBorders>
          </w:tcPr>
          <w:p w:rsidR="00B80A5C" w:rsidRPr="001C5E30" w:rsidRDefault="00B80A5C" w:rsidP="00C83AE0">
            <w:pPr>
              <w:pStyle w:val="Tabletext"/>
              <w:ind w:left="57"/>
              <w:jc w:val="left"/>
              <w:rPr>
                <w:sz w:val="16"/>
                <w:szCs w:val="16"/>
                <w:lang w:val="ru-RU"/>
              </w:rPr>
            </w:pPr>
            <w:r w:rsidRPr="001C5E30">
              <w:rPr>
                <w:sz w:val="16"/>
                <w:szCs w:val="16"/>
                <w:lang w:val="ru-RU"/>
              </w:rPr>
              <w:t>СЧ/ВЧ</w:t>
            </w:r>
          </w:p>
        </w:tc>
        <w:tc>
          <w:tcPr>
            <w:tcW w:w="1421"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ind w:left="57"/>
              <w:jc w:val="left"/>
              <w:rPr>
                <w:rFonts w:eastAsia="Arial Unicode MS"/>
                <w:sz w:val="16"/>
                <w:szCs w:val="16"/>
                <w:lang w:val="ru-RU"/>
              </w:rPr>
            </w:pPr>
            <w:r w:rsidRPr="001C5E30">
              <w:rPr>
                <w:sz w:val="16"/>
                <w:szCs w:val="16"/>
                <w:lang w:val="ru-RU"/>
              </w:rPr>
              <w:t>J3E RT</w:t>
            </w:r>
          </w:p>
        </w:tc>
        <w:tc>
          <w:tcPr>
            <w:tcW w:w="2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27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jc w:val="center"/>
              <w:rPr>
                <w:rFonts w:eastAsia="Arial Unicode MS"/>
                <w:sz w:val="16"/>
                <w:szCs w:val="16"/>
                <w:lang w:val="ru-RU"/>
              </w:rPr>
            </w:pPr>
          </w:p>
        </w:tc>
        <w:tc>
          <w:tcPr>
            <w:tcW w:w="29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jc w:val="center"/>
              <w:rPr>
                <w:rFonts w:eastAsia="Arial Unicode MS"/>
                <w:sz w:val="16"/>
                <w:szCs w:val="16"/>
                <w:lang w:val="ru-RU"/>
              </w:rPr>
            </w:pPr>
          </w:p>
        </w:tc>
        <w:tc>
          <w:tcPr>
            <w:tcW w:w="27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283" w:type="dxa"/>
            <w:tcBorders>
              <w:top w:val="double" w:sz="4" w:space="0" w:color="auto"/>
              <w:left w:val="nil"/>
              <w:bottom w:val="single" w:sz="4" w:space="0" w:color="auto"/>
              <w:right w:val="single" w:sz="6" w:space="0" w:color="auto"/>
            </w:tcBorders>
            <w:shd w:val="clear" w:color="auto" w:fill="BFBFBF" w:themeFill="background1" w:themeFillShade="BF"/>
            <w:vAlign w:val="center"/>
          </w:tcPr>
          <w:p w:rsidR="00B80A5C" w:rsidRPr="001C5E30" w:rsidRDefault="00B80A5C" w:rsidP="00C83AE0">
            <w:pPr>
              <w:spacing w:after="120"/>
              <w:jc w:val="center"/>
              <w:rPr>
                <w:rFonts w:ascii="Wingdings" w:hAnsi="Wingdings"/>
                <w:i/>
                <w:sz w:val="16"/>
                <w:szCs w:val="16"/>
                <w:lang w:val="ru-RU"/>
              </w:rPr>
            </w:pPr>
          </w:p>
        </w:tc>
        <w:tc>
          <w:tcPr>
            <w:tcW w:w="337"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after="120"/>
              <w:jc w:val="center"/>
              <w:rPr>
                <w:rFonts w:ascii="Wingdings" w:hAnsi="Wingdings"/>
                <w:i/>
                <w:sz w:val="16"/>
                <w:szCs w:val="16"/>
                <w:lang w:val="ru-RU"/>
              </w:rPr>
            </w:pPr>
          </w:p>
        </w:tc>
        <w:tc>
          <w:tcPr>
            <w:tcW w:w="413"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after="120"/>
              <w:jc w:val="center"/>
              <w:rPr>
                <w:rFonts w:ascii="Wingdings" w:hAnsi="Wingdings"/>
                <w:sz w:val="16"/>
                <w:szCs w:val="16"/>
                <w:lang w:val="ru-RU"/>
              </w:rPr>
            </w:pPr>
          </w:p>
        </w:tc>
        <w:tc>
          <w:tcPr>
            <w:tcW w:w="379"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after="120"/>
              <w:jc w:val="center"/>
              <w:rPr>
                <w:rFonts w:ascii="Wingdings" w:hAnsi="Wingdings"/>
                <w:sz w:val="16"/>
                <w:szCs w:val="16"/>
                <w:lang w:val="ru-RU"/>
              </w:rPr>
            </w:pPr>
          </w:p>
        </w:tc>
        <w:tc>
          <w:tcPr>
            <w:tcW w:w="41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42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9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114</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MMSI</w:t>
            </w:r>
          </w:p>
        </w:tc>
        <w:tc>
          <w:tcPr>
            <w:tcW w:w="70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109</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Частота</w:t>
            </w:r>
          </w:p>
        </w:tc>
        <w:tc>
          <w:tcPr>
            <w:tcW w:w="6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6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98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r>
      <w:tr w:rsidR="00B80A5C" w:rsidRPr="001C5E30" w:rsidTr="00C83AE0">
        <w:trPr>
          <w:gridBefore w:val="1"/>
          <w:wBefore w:w="14" w:type="dxa"/>
          <w:cantSplit/>
          <w:jc w:val="center"/>
        </w:trPr>
        <w:tc>
          <w:tcPr>
            <w:tcW w:w="1354" w:type="dxa"/>
            <w:vMerge/>
            <w:tcBorders>
              <w:left w:val="single" w:sz="12" w:space="0" w:color="auto"/>
              <w:right w:val="single" w:sz="8" w:space="0" w:color="auto"/>
            </w:tcBorders>
          </w:tcPr>
          <w:p w:rsidR="00B80A5C" w:rsidRPr="001C5E30" w:rsidRDefault="00B80A5C" w:rsidP="00C83AE0">
            <w:pPr>
              <w:spacing w:after="120"/>
              <w:ind w:left="57"/>
              <w:jc w:val="left"/>
              <w:rPr>
                <w:sz w:val="16"/>
                <w:szCs w:val="16"/>
                <w:lang w:val="ru-RU"/>
              </w:rPr>
            </w:pPr>
          </w:p>
        </w:tc>
        <w:tc>
          <w:tcPr>
            <w:tcW w:w="1421" w:type="dxa"/>
            <w:tcBorders>
              <w:top w:val="single" w:sz="4" w:space="0" w:color="auto"/>
              <w:left w:val="single" w:sz="8" w:space="0" w:color="auto"/>
              <w:bottom w:val="single" w:sz="4" w:space="0" w:color="auto"/>
              <w:right w:val="single" w:sz="8" w:space="0" w:color="auto"/>
            </w:tcBorders>
            <w:noWrap/>
            <w:tcMar>
              <w:top w:w="18" w:type="dxa"/>
              <w:left w:w="18" w:type="dxa"/>
              <w:bottom w:w="0" w:type="dxa"/>
              <w:right w:w="18" w:type="dxa"/>
            </w:tcMar>
          </w:tcPr>
          <w:p w:rsidR="00B80A5C" w:rsidRPr="001C5E30" w:rsidRDefault="00B80A5C" w:rsidP="00C83AE0">
            <w:pPr>
              <w:pStyle w:val="Tabletext"/>
              <w:ind w:left="57"/>
              <w:jc w:val="left"/>
              <w:rPr>
                <w:rFonts w:eastAsia="Arial Unicode MS"/>
                <w:sz w:val="16"/>
                <w:szCs w:val="16"/>
                <w:lang w:val="ru-RU"/>
              </w:rPr>
            </w:pPr>
            <w:r w:rsidRPr="001C5E30">
              <w:rPr>
                <w:sz w:val="16"/>
                <w:szCs w:val="16"/>
                <w:lang w:val="ru-RU"/>
              </w:rPr>
              <w:t>F1B FEC</w:t>
            </w:r>
          </w:p>
        </w:tc>
        <w:tc>
          <w:tcPr>
            <w:tcW w:w="2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289"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279"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290"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27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sz w:val="16"/>
                <w:szCs w:val="16"/>
                <w:lang w:val="ru-RU"/>
              </w:rPr>
              <w:t>–</w:t>
            </w:r>
          </w:p>
        </w:tc>
        <w:tc>
          <w:tcPr>
            <w:tcW w:w="289"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sz w:val="16"/>
                <w:szCs w:val="16"/>
                <w:lang w:val="ru-RU"/>
              </w:rPr>
              <w:t>–</w:t>
            </w:r>
          </w:p>
        </w:tc>
        <w:tc>
          <w:tcPr>
            <w:tcW w:w="283" w:type="dxa"/>
            <w:tcBorders>
              <w:top w:val="single" w:sz="4" w:space="0" w:color="auto"/>
              <w:left w:val="nil"/>
              <w:bottom w:val="single" w:sz="8" w:space="0" w:color="auto"/>
              <w:right w:val="single" w:sz="6" w:space="0" w:color="auto"/>
            </w:tcBorders>
            <w:shd w:val="clear" w:color="auto" w:fill="BFBFBF" w:themeFill="background1" w:themeFillShade="BF"/>
            <w:vAlign w:val="center"/>
          </w:tcPr>
          <w:p w:rsidR="00B80A5C" w:rsidRPr="001C5E30" w:rsidRDefault="00B80A5C" w:rsidP="00C83AE0">
            <w:pPr>
              <w:spacing w:after="120"/>
              <w:jc w:val="center"/>
              <w:rPr>
                <w:rFonts w:ascii="Wingdings" w:hAnsi="Wingdings"/>
                <w:i/>
                <w:sz w:val="16"/>
                <w:szCs w:val="16"/>
                <w:lang w:val="ru-RU"/>
              </w:rPr>
            </w:pPr>
          </w:p>
        </w:tc>
        <w:tc>
          <w:tcPr>
            <w:tcW w:w="337" w:type="dxa"/>
            <w:tcBorders>
              <w:top w:val="single" w:sz="4" w:space="0" w:color="auto"/>
              <w:left w:val="single" w:sz="6" w:space="0" w:color="auto"/>
              <w:bottom w:val="single" w:sz="8" w:space="0" w:color="auto"/>
              <w:right w:val="single" w:sz="8" w:space="0" w:color="auto"/>
            </w:tcBorders>
            <w:shd w:val="clear" w:color="auto" w:fill="BFBFBF" w:themeFill="background1" w:themeFillShade="BF"/>
            <w:vAlign w:val="center"/>
          </w:tcPr>
          <w:p w:rsidR="00B80A5C" w:rsidRPr="001C5E30" w:rsidRDefault="00B80A5C" w:rsidP="00C83AE0">
            <w:pPr>
              <w:spacing w:after="120"/>
              <w:jc w:val="center"/>
              <w:rPr>
                <w:rFonts w:ascii="Wingdings" w:hAnsi="Wingdings"/>
                <w:i/>
                <w:sz w:val="16"/>
                <w:szCs w:val="16"/>
                <w:lang w:val="ru-RU"/>
              </w:rPr>
            </w:pPr>
          </w:p>
        </w:tc>
        <w:tc>
          <w:tcPr>
            <w:tcW w:w="413"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after="120"/>
              <w:jc w:val="center"/>
              <w:rPr>
                <w:rFonts w:ascii="Wingdings" w:hAnsi="Wingdings"/>
                <w:sz w:val="16"/>
                <w:szCs w:val="16"/>
                <w:lang w:val="ru-RU"/>
              </w:rPr>
            </w:pPr>
          </w:p>
        </w:tc>
        <w:tc>
          <w:tcPr>
            <w:tcW w:w="379"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after="120"/>
              <w:jc w:val="center"/>
              <w:rPr>
                <w:rFonts w:ascii="Wingdings" w:hAnsi="Wingdings"/>
                <w:sz w:val="16"/>
                <w:szCs w:val="16"/>
                <w:lang w:val="ru-RU"/>
              </w:rPr>
            </w:pPr>
          </w:p>
        </w:tc>
        <w:tc>
          <w:tcPr>
            <w:tcW w:w="419"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42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99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114</w:t>
            </w: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MMSI</w:t>
            </w:r>
          </w:p>
        </w:tc>
        <w:tc>
          <w:tcPr>
            <w:tcW w:w="70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113</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Частота</w:t>
            </w:r>
          </w:p>
        </w:tc>
        <w:tc>
          <w:tcPr>
            <w:tcW w:w="65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65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ECC</w:t>
            </w:r>
          </w:p>
        </w:tc>
        <w:tc>
          <w:tcPr>
            <w:tcW w:w="98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r>
      <w:tr w:rsidR="00B80A5C" w:rsidRPr="001C5E30" w:rsidTr="00C83AE0">
        <w:trPr>
          <w:cantSplit/>
          <w:jc w:val="center"/>
        </w:trPr>
        <w:tc>
          <w:tcPr>
            <w:tcW w:w="14459" w:type="dxa"/>
            <w:gridSpan w:val="25"/>
            <w:tcBorders>
              <w:top w:val="single" w:sz="12" w:space="0" w:color="auto"/>
            </w:tcBorders>
          </w:tcPr>
          <w:p w:rsidR="00B80A5C" w:rsidRPr="001C5E30" w:rsidRDefault="00B80A5C" w:rsidP="006603EC">
            <w:pPr>
              <w:pStyle w:val="TableLegend0"/>
              <w:tabs>
                <w:tab w:val="left" w:pos="271"/>
              </w:tabs>
              <w:ind w:left="0"/>
            </w:pPr>
            <w:r w:rsidRPr="001C5E30">
              <w:rPr>
                <w:vertAlign w:val="superscript"/>
              </w:rPr>
              <w:t>(1)</w:t>
            </w:r>
            <w:r w:rsidRPr="001C5E30">
              <w:tab/>
              <w:t>См. пункт 8.3.1.</w:t>
            </w:r>
          </w:p>
        </w:tc>
      </w:tr>
    </w:tbl>
    <w:p w:rsidR="00B80A5C" w:rsidRPr="001C5E30" w:rsidRDefault="00B80A5C" w:rsidP="00B80A5C">
      <w:pPr>
        <w:pStyle w:val="Blanc"/>
        <w:rPr>
          <w:lang w:val="ru-RU"/>
        </w:rPr>
      </w:pPr>
      <w:r w:rsidRPr="001C5E30">
        <w:rPr>
          <w:lang w:val="ru-RU"/>
        </w:rPr>
        <w:br w:type="page"/>
      </w:r>
    </w:p>
    <w:p w:rsidR="00B80A5C" w:rsidRPr="001C5E30" w:rsidRDefault="00B80A5C" w:rsidP="00B80A5C">
      <w:pPr>
        <w:pStyle w:val="TableNo"/>
        <w:rPr>
          <w:lang w:val="ru-RU"/>
        </w:rPr>
      </w:pPr>
      <w:r w:rsidRPr="001C5E30">
        <w:rPr>
          <w:lang w:val="ru-RU"/>
        </w:rPr>
        <w:lastRenderedPageBreak/>
        <w:t>ТАБЛИЦА A1-4.9</w:t>
      </w:r>
    </w:p>
    <w:p w:rsidR="00B80A5C" w:rsidRPr="001C5E30" w:rsidRDefault="00B80A5C" w:rsidP="00B80A5C">
      <w:pPr>
        <w:pStyle w:val="Tabletitle"/>
        <w:rPr>
          <w:lang w:val="ru-RU"/>
        </w:rPr>
      </w:pPr>
      <w:r w:rsidRPr="001C5E30">
        <w:rPr>
          <w:lang w:val="ru-RU"/>
        </w:rPr>
        <w:t>Обычные индивидуальные вызовы и их подтверждения</w:t>
      </w:r>
    </w:p>
    <w:tbl>
      <w:tblPr>
        <w:tblW w:w="14459" w:type="dxa"/>
        <w:jc w:val="center"/>
        <w:tblLayout w:type="fixed"/>
        <w:tblCellMar>
          <w:left w:w="0" w:type="dxa"/>
          <w:right w:w="0" w:type="dxa"/>
        </w:tblCellMar>
        <w:tblLook w:val="0000" w:firstRow="0" w:lastRow="0" w:firstColumn="0" w:lastColumn="0" w:noHBand="0" w:noVBand="0"/>
      </w:tblPr>
      <w:tblGrid>
        <w:gridCol w:w="798"/>
        <w:gridCol w:w="2076"/>
        <w:gridCol w:w="329"/>
        <w:gridCol w:w="340"/>
        <w:gridCol w:w="329"/>
        <w:gridCol w:w="340"/>
        <w:gridCol w:w="329"/>
        <w:gridCol w:w="339"/>
        <w:gridCol w:w="333"/>
        <w:gridCol w:w="333"/>
        <w:gridCol w:w="333"/>
        <w:gridCol w:w="333"/>
        <w:gridCol w:w="398"/>
        <w:gridCol w:w="425"/>
        <w:gridCol w:w="992"/>
        <w:gridCol w:w="535"/>
        <w:gridCol w:w="698"/>
        <w:gridCol w:w="618"/>
        <w:gridCol w:w="738"/>
        <w:gridCol w:w="747"/>
        <w:gridCol w:w="951"/>
        <w:gridCol w:w="499"/>
        <w:gridCol w:w="617"/>
        <w:gridCol w:w="1029"/>
      </w:tblGrid>
      <w:tr w:rsidR="00B80A5C" w:rsidRPr="001C5E30" w:rsidTr="00C83AE0">
        <w:trPr>
          <w:jc w:val="center"/>
        </w:trPr>
        <w:tc>
          <w:tcPr>
            <w:tcW w:w="798" w:type="dxa"/>
            <w:vMerge w:val="restart"/>
            <w:tcBorders>
              <w:top w:val="single" w:sz="12" w:space="0" w:color="000000"/>
              <w:left w:val="single" w:sz="12" w:space="0" w:color="auto"/>
              <w:right w:val="single" w:sz="8" w:space="0" w:color="auto"/>
            </w:tcBorders>
            <w:vAlign w:val="bottom"/>
          </w:tcPr>
          <w:p w:rsidR="00B80A5C" w:rsidRPr="001C5E30" w:rsidRDefault="00B80A5C" w:rsidP="00C83AE0">
            <w:pPr>
              <w:pStyle w:val="Tablehead"/>
              <w:spacing w:line="160" w:lineRule="exact"/>
              <w:rPr>
                <w:sz w:val="16"/>
                <w:szCs w:val="16"/>
                <w:lang w:val="ru-RU"/>
              </w:rPr>
            </w:pPr>
            <w:r w:rsidRPr="001C5E30">
              <w:rPr>
                <w:rFonts w:eastAsia="Arial Unicode MS"/>
                <w:sz w:val="16"/>
                <w:szCs w:val="16"/>
                <w:lang w:val="ru-RU"/>
              </w:rPr>
              <w:t>Диапазон</w:t>
            </w:r>
            <w:r w:rsidRPr="001C5E30">
              <w:rPr>
                <w:rFonts w:eastAsia="Arial Unicode MS"/>
                <w:sz w:val="16"/>
                <w:szCs w:val="16"/>
                <w:lang w:val="ru-RU"/>
              </w:rPr>
              <w:br/>
              <w:t>частот</w:t>
            </w:r>
          </w:p>
        </w:tc>
        <w:tc>
          <w:tcPr>
            <w:tcW w:w="2076"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Тип</w:t>
            </w:r>
          </w:p>
        </w:tc>
        <w:tc>
          <w:tcPr>
            <w:tcW w:w="4161" w:type="dxa"/>
            <w:gridSpan w:val="12"/>
            <w:tcBorders>
              <w:top w:val="single" w:sz="12" w:space="0" w:color="000000"/>
              <w:left w:val="nil"/>
              <w:bottom w:val="nil"/>
              <w:right w:val="single" w:sz="8" w:space="0" w:color="000000"/>
            </w:tcBorders>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Применяются к</w:t>
            </w:r>
          </w:p>
        </w:tc>
        <w:tc>
          <w:tcPr>
            <w:tcW w:w="7424"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Технический формат последовательности вызова</w:t>
            </w:r>
          </w:p>
        </w:tc>
      </w:tr>
      <w:tr w:rsidR="00B80A5C" w:rsidRPr="001C5E30" w:rsidTr="00C83AE0">
        <w:trPr>
          <w:jc w:val="center"/>
        </w:trPr>
        <w:tc>
          <w:tcPr>
            <w:tcW w:w="798" w:type="dxa"/>
            <w:vMerge/>
            <w:tcBorders>
              <w:left w:val="single" w:sz="12" w:space="0" w:color="auto"/>
              <w:right w:val="single" w:sz="8" w:space="0" w:color="auto"/>
            </w:tcBorders>
          </w:tcPr>
          <w:p w:rsidR="00B80A5C" w:rsidRPr="001C5E30" w:rsidRDefault="00B80A5C" w:rsidP="00C83AE0">
            <w:pPr>
              <w:pStyle w:val="Tablehead"/>
              <w:spacing w:line="160" w:lineRule="exact"/>
              <w:rPr>
                <w:rFonts w:eastAsia="Arial Unicode MS"/>
                <w:bCs/>
                <w:sz w:val="16"/>
                <w:szCs w:val="16"/>
                <w:lang w:val="ru-RU"/>
              </w:rPr>
            </w:pPr>
          </w:p>
        </w:tc>
        <w:tc>
          <w:tcPr>
            <w:tcW w:w="2076" w:type="dxa"/>
            <w:vMerge/>
            <w:tcBorders>
              <w:top w:val="single" w:sz="8" w:space="0" w:color="auto"/>
              <w:left w:val="single" w:sz="8" w:space="0" w:color="auto"/>
              <w:bottom w:val="single" w:sz="8" w:space="0" w:color="000000"/>
              <w:right w:val="single" w:sz="8"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A</w:t>
            </w: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6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666" w:type="dxa"/>
            <w:gridSpan w:val="2"/>
            <w:vMerge w:val="restart"/>
            <w:tcBorders>
              <w:top w:val="single" w:sz="8" w:space="0" w:color="auto"/>
              <w:left w:val="single" w:sz="8" w:space="0" w:color="auto"/>
              <w:right w:val="single" w:sz="8" w:space="0" w:color="auto"/>
            </w:tcBorders>
            <w:vAlign w:val="bottom"/>
          </w:tcPr>
          <w:p w:rsidR="00B80A5C" w:rsidRPr="001C5E30" w:rsidRDefault="00B80A5C" w:rsidP="00C83AE0">
            <w:pPr>
              <w:pStyle w:val="Tablehead"/>
              <w:spacing w:line="160" w:lineRule="exact"/>
              <w:rPr>
                <w:sz w:val="16"/>
                <w:szCs w:val="16"/>
                <w:lang w:val="ru-RU"/>
              </w:rPr>
            </w:pPr>
            <w:r w:rsidRPr="001C5E30">
              <w:rPr>
                <w:rFonts w:eastAsia="Arial Unicode MS"/>
                <w:sz w:val="16"/>
                <w:szCs w:val="16"/>
                <w:lang w:val="ru-RU"/>
              </w:rPr>
              <w:t>Класс</w:t>
            </w:r>
            <w:r w:rsidRPr="001C5E30">
              <w:rPr>
                <w:rFonts w:eastAsia="Arial Unicode MS"/>
                <w:sz w:val="16"/>
                <w:szCs w:val="16"/>
                <w:lang w:val="ru-RU"/>
              </w:rPr>
              <w:br/>
              <w:t>порта-тив-</w:t>
            </w:r>
            <w:r w:rsidRPr="001C5E30">
              <w:rPr>
                <w:rFonts w:eastAsia="Arial Unicode MS"/>
                <w:sz w:val="16"/>
                <w:szCs w:val="16"/>
                <w:lang w:val="ru-RU"/>
              </w:rPr>
              <w:br/>
              <w:t>ной</w:t>
            </w:r>
            <w:r w:rsidRPr="001C5E30">
              <w:rPr>
                <w:rFonts w:eastAsia="Arial Unicode MS"/>
                <w:sz w:val="16"/>
                <w:szCs w:val="16"/>
                <w:lang w:val="ru-RU"/>
              </w:rPr>
              <w:br/>
              <w:t>стан-ции</w:t>
            </w:r>
            <w:r w:rsidRPr="001C5E30">
              <w:rPr>
                <w:rFonts w:eastAsia="Arial Unicode MS"/>
                <w:sz w:val="16"/>
                <w:szCs w:val="16"/>
                <w:lang w:val="ru-RU"/>
              </w:rPr>
              <w:br/>
              <w:t>H</w:t>
            </w:r>
          </w:p>
        </w:tc>
        <w:tc>
          <w:tcPr>
            <w:tcW w:w="666" w:type="dxa"/>
            <w:gridSpan w:val="2"/>
            <w:vMerge w:val="restart"/>
            <w:tcBorders>
              <w:top w:val="single" w:sz="8" w:space="0" w:color="auto"/>
              <w:left w:val="single" w:sz="8" w:space="0" w:color="auto"/>
              <w:right w:val="single" w:sz="8" w:space="0" w:color="auto"/>
            </w:tcBorders>
            <w:vAlign w:val="bottom"/>
          </w:tcPr>
          <w:p w:rsidR="00B80A5C" w:rsidRPr="001C5E30" w:rsidRDefault="00B80A5C" w:rsidP="00C83AE0">
            <w:pPr>
              <w:pStyle w:val="Tablehead"/>
              <w:spacing w:line="160" w:lineRule="exact"/>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r w:rsidRPr="001C5E30">
              <w:rPr>
                <w:sz w:val="16"/>
                <w:szCs w:val="16"/>
                <w:lang w:val="ru-RU"/>
              </w:rPr>
              <w:br/>
              <w:t>и</w:t>
            </w:r>
            <w:r w:rsidRPr="001C5E30">
              <w:rPr>
                <w:sz w:val="16"/>
                <w:szCs w:val="16"/>
                <w:lang w:val="ru-RU"/>
              </w:rPr>
              <w:br/>
              <w:t>без нее</w:t>
            </w:r>
          </w:p>
        </w:tc>
        <w:tc>
          <w:tcPr>
            <w:tcW w:w="82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Береговая</w:t>
            </w:r>
            <w:r w:rsidRPr="001C5E30">
              <w:rPr>
                <w:sz w:val="16"/>
                <w:szCs w:val="16"/>
                <w:lang w:val="ru-RU"/>
              </w:rPr>
              <w:br/>
              <w:t>станция</w:t>
            </w:r>
          </w:p>
        </w:tc>
        <w:tc>
          <w:tcPr>
            <w:tcW w:w="99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Специфи-катор</w:t>
            </w:r>
            <w:r w:rsidRPr="001C5E30">
              <w:rPr>
                <w:sz w:val="16"/>
                <w:szCs w:val="16"/>
                <w:lang w:val="ru-RU"/>
              </w:rPr>
              <w:br/>
              <w:t>формата</w:t>
            </w:r>
            <w:r w:rsidRPr="001C5E30">
              <w:rPr>
                <w:sz w:val="16"/>
                <w:szCs w:val="16"/>
                <w:lang w:val="ru-RU"/>
              </w:rPr>
              <w:br/>
              <w:t>(2 идентич-</w:t>
            </w:r>
            <w:r w:rsidRPr="001C5E30">
              <w:rPr>
                <w:sz w:val="16"/>
                <w:szCs w:val="16"/>
                <w:lang w:val="ru-RU"/>
              </w:rPr>
              <w:br/>
              <w:t>ных)</w:t>
            </w:r>
          </w:p>
        </w:tc>
        <w:tc>
          <w:tcPr>
            <w:tcW w:w="53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6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Кате-гория</w:t>
            </w:r>
            <w:r w:rsidRPr="001C5E30">
              <w:rPr>
                <w:sz w:val="16"/>
                <w:szCs w:val="16"/>
                <w:lang w:val="ru-RU"/>
              </w:rPr>
              <w:br/>
              <w:t>(1)</w:t>
            </w:r>
          </w:p>
        </w:tc>
        <w:tc>
          <w:tcPr>
            <w:tcW w:w="61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2436"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Сообщение</w:t>
            </w:r>
          </w:p>
        </w:tc>
        <w:tc>
          <w:tcPr>
            <w:tcW w:w="49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 xml:space="preserve">EOS </w:t>
            </w:r>
            <w:r w:rsidRPr="001C5E30">
              <w:rPr>
                <w:sz w:val="16"/>
                <w:szCs w:val="16"/>
                <w:lang w:val="ru-RU"/>
              </w:rPr>
              <w:br/>
              <w:t>(1)</w:t>
            </w:r>
          </w:p>
        </w:tc>
        <w:tc>
          <w:tcPr>
            <w:tcW w:w="61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ECC</w:t>
            </w:r>
            <w:r w:rsidRPr="001C5E30">
              <w:rPr>
                <w:sz w:val="16"/>
                <w:szCs w:val="16"/>
                <w:lang w:val="ru-RU"/>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r>
      <w:tr w:rsidR="00B80A5C" w:rsidRPr="001C5E30" w:rsidTr="00C83AE0">
        <w:trPr>
          <w:jc w:val="center"/>
        </w:trPr>
        <w:tc>
          <w:tcPr>
            <w:tcW w:w="798" w:type="dxa"/>
            <w:vMerge/>
            <w:tcBorders>
              <w:left w:val="single" w:sz="12" w:space="0" w:color="auto"/>
              <w:right w:val="single" w:sz="8" w:space="0" w:color="auto"/>
            </w:tcBorders>
          </w:tcPr>
          <w:p w:rsidR="00B80A5C" w:rsidRPr="001C5E30" w:rsidRDefault="00B80A5C" w:rsidP="00C83AE0">
            <w:pPr>
              <w:pStyle w:val="Tablehead"/>
              <w:spacing w:line="160" w:lineRule="exact"/>
              <w:rPr>
                <w:rFonts w:eastAsia="Arial Unicode MS"/>
                <w:bCs/>
                <w:sz w:val="16"/>
                <w:szCs w:val="16"/>
                <w:lang w:val="ru-RU"/>
              </w:rPr>
            </w:pPr>
          </w:p>
        </w:tc>
        <w:tc>
          <w:tcPr>
            <w:tcW w:w="2076" w:type="dxa"/>
            <w:vMerge/>
            <w:tcBorders>
              <w:top w:val="single" w:sz="8" w:space="0" w:color="auto"/>
              <w:left w:val="single" w:sz="8" w:space="0" w:color="auto"/>
              <w:bottom w:val="single" w:sz="8" w:space="0" w:color="000000"/>
              <w:right w:val="single" w:sz="8"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666" w:type="dxa"/>
            <w:gridSpan w:val="2"/>
            <w:vMerge/>
            <w:tcBorders>
              <w:left w:val="single" w:sz="8" w:space="0" w:color="auto"/>
              <w:right w:val="single" w:sz="8" w:space="0" w:color="auto"/>
            </w:tcBorders>
          </w:tcPr>
          <w:p w:rsidR="00B80A5C" w:rsidRPr="001C5E30" w:rsidRDefault="00B80A5C" w:rsidP="00C83AE0">
            <w:pPr>
              <w:pStyle w:val="Tablehead"/>
              <w:spacing w:line="160" w:lineRule="exact"/>
              <w:rPr>
                <w:rFonts w:eastAsia="Arial Unicode MS"/>
                <w:bCs/>
                <w:sz w:val="16"/>
                <w:szCs w:val="16"/>
                <w:lang w:val="ru-RU"/>
              </w:rPr>
            </w:pPr>
          </w:p>
        </w:tc>
        <w:tc>
          <w:tcPr>
            <w:tcW w:w="666" w:type="dxa"/>
            <w:gridSpan w:val="2"/>
            <w:vMerge/>
            <w:tcBorders>
              <w:left w:val="single" w:sz="8" w:space="0" w:color="auto"/>
              <w:right w:val="single" w:sz="8" w:space="0" w:color="auto"/>
            </w:tcBorders>
          </w:tcPr>
          <w:p w:rsidR="00B80A5C" w:rsidRPr="001C5E30" w:rsidRDefault="00B80A5C" w:rsidP="00C83AE0">
            <w:pPr>
              <w:pStyle w:val="Tablehead"/>
              <w:spacing w:line="160" w:lineRule="exact"/>
              <w:rPr>
                <w:rFonts w:eastAsia="Arial Unicode MS"/>
                <w:bCs/>
                <w:sz w:val="16"/>
                <w:szCs w:val="16"/>
                <w:lang w:val="ru-RU"/>
              </w:rPr>
            </w:pPr>
          </w:p>
        </w:tc>
        <w:tc>
          <w:tcPr>
            <w:tcW w:w="823"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992"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535"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698"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618"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148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1</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2</w:t>
            </w:r>
          </w:p>
        </w:tc>
        <w:tc>
          <w:tcPr>
            <w:tcW w:w="499"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617"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1029" w:type="dxa"/>
            <w:vMerge/>
            <w:tcBorders>
              <w:top w:val="nil"/>
              <w:left w:val="single" w:sz="4" w:space="0" w:color="auto"/>
              <w:bottom w:val="single" w:sz="8" w:space="0" w:color="000000"/>
              <w:right w:val="single" w:sz="12"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r>
      <w:tr w:rsidR="00B80A5C" w:rsidRPr="002D0604" w:rsidTr="00C83AE0">
        <w:trPr>
          <w:trHeight w:val="345"/>
          <w:jc w:val="center"/>
        </w:trPr>
        <w:tc>
          <w:tcPr>
            <w:tcW w:w="798" w:type="dxa"/>
            <w:vMerge/>
            <w:tcBorders>
              <w:left w:val="single" w:sz="12" w:space="0" w:color="auto"/>
              <w:right w:val="single" w:sz="8" w:space="0" w:color="auto"/>
            </w:tcBorders>
          </w:tcPr>
          <w:p w:rsidR="00B80A5C" w:rsidRPr="001C5E30" w:rsidRDefault="00B80A5C" w:rsidP="00C83AE0">
            <w:pPr>
              <w:pStyle w:val="Tablehead"/>
              <w:spacing w:line="160" w:lineRule="exact"/>
              <w:rPr>
                <w:rFonts w:eastAsia="Arial Unicode MS"/>
                <w:bCs/>
                <w:sz w:val="16"/>
                <w:szCs w:val="16"/>
                <w:lang w:val="ru-RU"/>
              </w:rPr>
            </w:pPr>
          </w:p>
        </w:tc>
        <w:tc>
          <w:tcPr>
            <w:tcW w:w="2076" w:type="dxa"/>
            <w:vMerge/>
            <w:tcBorders>
              <w:top w:val="single" w:sz="8" w:space="0" w:color="auto"/>
              <w:left w:val="single" w:sz="8" w:space="0" w:color="auto"/>
              <w:bottom w:val="single" w:sz="8" w:space="0" w:color="000000"/>
              <w:right w:val="single" w:sz="8"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666" w:type="dxa"/>
            <w:gridSpan w:val="2"/>
            <w:vMerge/>
            <w:tcBorders>
              <w:left w:val="single" w:sz="8" w:space="0" w:color="auto"/>
              <w:bottom w:val="single" w:sz="4" w:space="0" w:color="000000"/>
              <w:right w:val="single" w:sz="8" w:space="0" w:color="auto"/>
            </w:tcBorders>
          </w:tcPr>
          <w:p w:rsidR="00B80A5C" w:rsidRPr="001C5E30" w:rsidRDefault="00B80A5C" w:rsidP="00C83AE0">
            <w:pPr>
              <w:pStyle w:val="Tablehead"/>
              <w:spacing w:line="160" w:lineRule="exact"/>
              <w:rPr>
                <w:rFonts w:eastAsia="Arial Unicode MS"/>
                <w:bCs/>
                <w:sz w:val="16"/>
                <w:szCs w:val="16"/>
                <w:lang w:val="ru-RU"/>
              </w:rPr>
            </w:pPr>
          </w:p>
        </w:tc>
        <w:tc>
          <w:tcPr>
            <w:tcW w:w="666" w:type="dxa"/>
            <w:gridSpan w:val="2"/>
            <w:vMerge/>
            <w:tcBorders>
              <w:left w:val="single" w:sz="8" w:space="0" w:color="auto"/>
              <w:bottom w:val="single" w:sz="4" w:space="0" w:color="000000"/>
              <w:right w:val="single" w:sz="8" w:space="0" w:color="auto"/>
            </w:tcBorders>
          </w:tcPr>
          <w:p w:rsidR="00B80A5C" w:rsidRPr="001C5E30" w:rsidRDefault="00B80A5C" w:rsidP="00C83AE0">
            <w:pPr>
              <w:pStyle w:val="Tablehead"/>
              <w:spacing w:line="160" w:lineRule="exact"/>
              <w:rPr>
                <w:rFonts w:eastAsia="Arial Unicode MS"/>
                <w:bCs/>
                <w:sz w:val="16"/>
                <w:szCs w:val="16"/>
                <w:lang w:val="ru-RU"/>
              </w:rPr>
            </w:pPr>
          </w:p>
        </w:tc>
        <w:tc>
          <w:tcPr>
            <w:tcW w:w="823"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992"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535"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698"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618"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7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1-я теле-</w:t>
            </w:r>
            <w:r w:rsidRPr="001C5E30">
              <w:rPr>
                <w:sz w:val="16"/>
                <w:szCs w:val="16"/>
                <w:lang w:val="ru-RU"/>
              </w:rPr>
              <w:br/>
              <w:t>команда</w:t>
            </w:r>
            <w:r w:rsidRPr="001C5E30">
              <w:rPr>
                <w:sz w:val="16"/>
                <w:szCs w:val="16"/>
                <w:lang w:val="ru-RU"/>
              </w:rPr>
              <w:br/>
              <w:t>(1)</w:t>
            </w:r>
          </w:p>
        </w:tc>
        <w:tc>
          <w:tcPr>
            <w:tcW w:w="74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2-я теле-</w:t>
            </w:r>
            <w:r w:rsidRPr="001C5E30">
              <w:rPr>
                <w:sz w:val="16"/>
                <w:szCs w:val="16"/>
                <w:lang w:val="ru-RU"/>
              </w:rPr>
              <w:br/>
              <w:t>команда</w:t>
            </w:r>
            <w:r w:rsidRPr="001C5E30">
              <w:rPr>
                <w:sz w:val="16"/>
                <w:szCs w:val="16"/>
                <w:lang w:val="ru-RU"/>
              </w:rPr>
              <w:br/>
              <w:t>(1)</w:t>
            </w:r>
          </w:p>
        </w:tc>
        <w:tc>
          <w:tcPr>
            <w:tcW w:w="9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Частота</w:t>
            </w:r>
            <w:r w:rsidRPr="001C5E30">
              <w:rPr>
                <w:sz w:val="16"/>
                <w:szCs w:val="16"/>
                <w:lang w:val="ru-RU"/>
              </w:rPr>
              <w:br/>
              <w:t>или номер Pos</w:t>
            </w:r>
            <w:r w:rsidRPr="001C5E30">
              <w:rPr>
                <w:sz w:val="16"/>
                <w:szCs w:val="16"/>
                <w:lang w:val="ru-RU"/>
              </w:rPr>
              <w:br/>
              <w:t>(6) или (8)</w:t>
            </w:r>
          </w:p>
        </w:tc>
        <w:tc>
          <w:tcPr>
            <w:tcW w:w="499"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617"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1029" w:type="dxa"/>
            <w:vMerge/>
            <w:tcBorders>
              <w:top w:val="nil"/>
              <w:left w:val="single" w:sz="4" w:space="0" w:color="auto"/>
              <w:bottom w:val="single" w:sz="8" w:space="0" w:color="000000"/>
              <w:right w:val="single" w:sz="12"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r>
      <w:tr w:rsidR="00B80A5C" w:rsidRPr="001C5E30" w:rsidTr="00C83AE0">
        <w:trPr>
          <w:jc w:val="center"/>
        </w:trPr>
        <w:tc>
          <w:tcPr>
            <w:tcW w:w="798" w:type="dxa"/>
            <w:vMerge/>
            <w:tcBorders>
              <w:left w:val="single" w:sz="12" w:space="0" w:color="auto"/>
              <w:bottom w:val="double" w:sz="4" w:space="0" w:color="auto"/>
              <w:right w:val="single" w:sz="8" w:space="0" w:color="auto"/>
            </w:tcBorders>
          </w:tcPr>
          <w:p w:rsidR="00B80A5C" w:rsidRPr="001C5E30" w:rsidRDefault="00B80A5C" w:rsidP="00C83AE0">
            <w:pPr>
              <w:pStyle w:val="Tablehead"/>
              <w:spacing w:line="160" w:lineRule="exact"/>
              <w:rPr>
                <w:rFonts w:eastAsia="Arial Unicode MS"/>
                <w:bCs/>
                <w:sz w:val="16"/>
                <w:szCs w:val="16"/>
                <w:lang w:val="ru-RU"/>
              </w:rPr>
            </w:pPr>
          </w:p>
        </w:tc>
        <w:tc>
          <w:tcPr>
            <w:tcW w:w="2076" w:type="dxa"/>
            <w:vMerge/>
            <w:tcBorders>
              <w:top w:val="single" w:sz="8" w:space="0" w:color="auto"/>
              <w:left w:val="single" w:sz="8" w:space="0" w:color="auto"/>
              <w:bottom w:val="double" w:sz="4" w:space="0" w:color="auto"/>
              <w:right w:val="single" w:sz="8"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Tx</w:t>
            </w:r>
          </w:p>
        </w:tc>
        <w:tc>
          <w:tcPr>
            <w:tcW w:w="33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Rx</w:t>
            </w:r>
          </w:p>
        </w:tc>
        <w:tc>
          <w:tcPr>
            <w:tcW w:w="333" w:type="dxa"/>
            <w:tcBorders>
              <w:top w:val="nil"/>
              <w:left w:val="nil"/>
              <w:bottom w:val="double" w:sz="4" w:space="0" w:color="auto"/>
              <w:right w:val="single" w:sz="6" w:space="0" w:color="auto"/>
            </w:tcBorders>
            <w:vAlign w:val="bottom"/>
          </w:tcPr>
          <w:p w:rsidR="00B80A5C" w:rsidRPr="001C5E30" w:rsidRDefault="00B80A5C" w:rsidP="00C83AE0">
            <w:pPr>
              <w:pStyle w:val="Tablehead"/>
              <w:spacing w:line="160" w:lineRule="exact"/>
              <w:rPr>
                <w:sz w:val="16"/>
                <w:szCs w:val="16"/>
                <w:lang w:val="ru-RU"/>
              </w:rPr>
            </w:pPr>
            <w:r w:rsidRPr="001C5E30">
              <w:rPr>
                <w:sz w:val="16"/>
                <w:szCs w:val="16"/>
                <w:lang w:val="ru-RU"/>
              </w:rPr>
              <w:t>Tx</w:t>
            </w:r>
          </w:p>
        </w:tc>
        <w:tc>
          <w:tcPr>
            <w:tcW w:w="333" w:type="dxa"/>
            <w:tcBorders>
              <w:top w:val="nil"/>
              <w:left w:val="single" w:sz="6" w:space="0" w:color="auto"/>
              <w:bottom w:val="double" w:sz="4" w:space="0" w:color="auto"/>
              <w:right w:val="single" w:sz="8" w:space="0" w:color="auto"/>
            </w:tcBorders>
            <w:vAlign w:val="bottom"/>
          </w:tcPr>
          <w:p w:rsidR="00B80A5C" w:rsidRPr="001C5E30" w:rsidRDefault="00B80A5C" w:rsidP="00C83AE0">
            <w:pPr>
              <w:pStyle w:val="Tablehead"/>
              <w:spacing w:line="160" w:lineRule="exact"/>
              <w:rPr>
                <w:sz w:val="16"/>
                <w:szCs w:val="16"/>
                <w:lang w:val="ru-RU"/>
              </w:rPr>
            </w:pPr>
            <w:r w:rsidRPr="001C5E30">
              <w:rPr>
                <w:sz w:val="16"/>
                <w:szCs w:val="16"/>
                <w:lang w:val="ru-RU"/>
              </w:rPr>
              <w:t>Rx</w:t>
            </w:r>
          </w:p>
        </w:tc>
        <w:tc>
          <w:tcPr>
            <w:tcW w:w="333" w:type="dxa"/>
            <w:tcBorders>
              <w:top w:val="nil"/>
              <w:left w:val="single" w:sz="8" w:space="0" w:color="auto"/>
              <w:bottom w:val="double" w:sz="4" w:space="0" w:color="auto"/>
              <w:right w:val="single" w:sz="6" w:space="0" w:color="auto"/>
            </w:tcBorders>
            <w:vAlign w:val="bottom"/>
          </w:tcPr>
          <w:p w:rsidR="00B80A5C" w:rsidRPr="001C5E30" w:rsidRDefault="00B80A5C" w:rsidP="00C83AE0">
            <w:pPr>
              <w:pStyle w:val="Tablehead"/>
              <w:spacing w:line="160" w:lineRule="exact"/>
              <w:rPr>
                <w:sz w:val="16"/>
                <w:szCs w:val="16"/>
                <w:lang w:val="ru-RU"/>
              </w:rPr>
            </w:pPr>
            <w:r w:rsidRPr="001C5E30">
              <w:rPr>
                <w:sz w:val="16"/>
                <w:szCs w:val="16"/>
                <w:lang w:val="ru-RU"/>
              </w:rPr>
              <w:t>Tx</w:t>
            </w:r>
          </w:p>
        </w:tc>
        <w:tc>
          <w:tcPr>
            <w:tcW w:w="333" w:type="dxa"/>
            <w:tcBorders>
              <w:top w:val="nil"/>
              <w:left w:val="single" w:sz="6" w:space="0" w:color="auto"/>
              <w:bottom w:val="double" w:sz="4" w:space="0" w:color="auto"/>
              <w:right w:val="single" w:sz="8" w:space="0" w:color="auto"/>
            </w:tcBorders>
            <w:vAlign w:val="bottom"/>
          </w:tcPr>
          <w:p w:rsidR="00B80A5C" w:rsidRPr="001C5E30" w:rsidRDefault="00B80A5C" w:rsidP="00C83AE0">
            <w:pPr>
              <w:pStyle w:val="Tablehead"/>
              <w:spacing w:line="160" w:lineRule="exact"/>
              <w:rPr>
                <w:sz w:val="16"/>
                <w:szCs w:val="16"/>
                <w:lang w:val="ru-RU"/>
              </w:rPr>
            </w:pPr>
            <w:r w:rsidRPr="001C5E30">
              <w:rPr>
                <w:sz w:val="16"/>
                <w:szCs w:val="16"/>
                <w:lang w:val="ru-RU"/>
              </w:rPr>
              <w:t>Rx</w:t>
            </w:r>
          </w:p>
        </w:tc>
        <w:tc>
          <w:tcPr>
            <w:tcW w:w="398"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Tx</w:t>
            </w:r>
          </w:p>
        </w:tc>
        <w:tc>
          <w:tcPr>
            <w:tcW w:w="42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Rx</w:t>
            </w:r>
          </w:p>
        </w:tc>
        <w:tc>
          <w:tcPr>
            <w:tcW w:w="992"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535"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698"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618"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738"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747"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951"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499"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617"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c>
          <w:tcPr>
            <w:tcW w:w="1029" w:type="dxa"/>
            <w:vMerge/>
            <w:tcBorders>
              <w:top w:val="nil"/>
              <w:left w:val="single" w:sz="4" w:space="0" w:color="auto"/>
              <w:bottom w:val="double" w:sz="4" w:space="0" w:color="auto"/>
              <w:right w:val="single" w:sz="12" w:space="0" w:color="auto"/>
            </w:tcBorders>
            <w:vAlign w:val="center"/>
          </w:tcPr>
          <w:p w:rsidR="00B80A5C" w:rsidRPr="001C5E30" w:rsidRDefault="00B80A5C" w:rsidP="00C83AE0">
            <w:pPr>
              <w:pStyle w:val="Tablehead"/>
              <w:spacing w:line="160" w:lineRule="exact"/>
              <w:rPr>
                <w:rFonts w:eastAsia="Arial Unicode MS"/>
                <w:bCs/>
                <w:sz w:val="16"/>
                <w:szCs w:val="16"/>
                <w:lang w:val="ru-RU"/>
              </w:rPr>
            </w:pPr>
          </w:p>
        </w:tc>
      </w:tr>
      <w:tr w:rsidR="00B80A5C" w:rsidRPr="001C5E30" w:rsidTr="00C83AE0">
        <w:trPr>
          <w:jc w:val="center"/>
        </w:trPr>
        <w:tc>
          <w:tcPr>
            <w:tcW w:w="798" w:type="dxa"/>
            <w:tcBorders>
              <w:top w:val="double" w:sz="4" w:space="0" w:color="auto"/>
              <w:left w:val="single" w:sz="12" w:space="0" w:color="auto"/>
              <w:right w:val="single" w:sz="4" w:space="0" w:color="auto"/>
            </w:tcBorders>
          </w:tcPr>
          <w:p w:rsidR="00B80A5C" w:rsidRPr="001C5E30" w:rsidRDefault="00B80A5C" w:rsidP="00C83AE0">
            <w:pPr>
              <w:pStyle w:val="Tabletext"/>
              <w:spacing w:line="160" w:lineRule="exact"/>
              <w:ind w:left="57"/>
              <w:jc w:val="left"/>
              <w:rPr>
                <w:sz w:val="16"/>
                <w:szCs w:val="16"/>
                <w:lang w:val="ru-RU"/>
              </w:rPr>
            </w:pPr>
            <w:r w:rsidRPr="001C5E30">
              <w:rPr>
                <w:sz w:val="16"/>
                <w:szCs w:val="16"/>
                <w:lang w:val="ru-RU"/>
              </w:rPr>
              <w:t>ОВЧ</w:t>
            </w:r>
          </w:p>
        </w:tc>
        <w:tc>
          <w:tcPr>
            <w:tcW w:w="2076" w:type="dxa"/>
            <w:tcBorders>
              <w:top w:val="double" w:sz="4" w:space="0" w:color="auto"/>
              <w:left w:val="single" w:sz="4" w:space="0" w:color="auto"/>
              <w:bottom w:val="single" w:sz="4" w:space="0" w:color="auto"/>
              <w:right w:val="nil"/>
            </w:tcBorders>
            <w:noWrap/>
            <w:tcMar>
              <w:top w:w="18" w:type="dxa"/>
              <w:left w:w="18" w:type="dxa"/>
              <w:bottom w:w="0" w:type="dxa"/>
              <w:right w:w="18" w:type="dxa"/>
            </w:tcMar>
          </w:tcPr>
          <w:p w:rsidR="00B80A5C" w:rsidRPr="001C5E30" w:rsidRDefault="00B80A5C" w:rsidP="00C83AE0">
            <w:pPr>
              <w:pStyle w:val="Tabletext"/>
              <w:spacing w:line="160" w:lineRule="exact"/>
              <w:ind w:left="57"/>
              <w:jc w:val="left"/>
              <w:rPr>
                <w:rFonts w:eastAsia="Arial Unicode MS"/>
                <w:sz w:val="16"/>
                <w:szCs w:val="16"/>
                <w:lang w:val="ru-RU"/>
              </w:rPr>
            </w:pPr>
            <w:r w:rsidRPr="001C5E30">
              <w:rPr>
                <w:sz w:val="16"/>
                <w:szCs w:val="16"/>
                <w:lang w:val="ru-RU"/>
              </w:rPr>
              <w:t>Все режимы RT</w:t>
            </w:r>
          </w:p>
        </w:tc>
        <w:tc>
          <w:tcPr>
            <w:tcW w:w="32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p>
        </w:tc>
        <w:tc>
          <w:tcPr>
            <w:tcW w:w="339"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p>
        </w:tc>
        <w:tc>
          <w:tcPr>
            <w:tcW w:w="333" w:type="dxa"/>
            <w:tcBorders>
              <w:top w:val="double" w:sz="4" w:space="0" w:color="auto"/>
              <w:left w:val="nil"/>
              <w:bottom w:val="single" w:sz="4" w:space="0" w:color="auto"/>
              <w:right w:val="single" w:sz="6"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sidRPr="001C5E30">
              <w:rPr>
                <w:rFonts w:ascii="Wingdings" w:hAnsi="Wingdings"/>
                <w:sz w:val="16"/>
                <w:szCs w:val="16"/>
                <w:lang w:val="ru-RU"/>
              </w:rPr>
              <w:t></w:t>
            </w:r>
          </w:p>
        </w:tc>
        <w:tc>
          <w:tcPr>
            <w:tcW w:w="333" w:type="dxa"/>
            <w:tcBorders>
              <w:top w:val="double" w:sz="4" w:space="0" w:color="auto"/>
              <w:left w:val="single" w:sz="6" w:space="0" w:color="auto"/>
              <w:bottom w:val="single" w:sz="4" w:space="0" w:color="auto"/>
              <w:right w:val="single" w:sz="8"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sidRPr="001C5E30">
              <w:rPr>
                <w:rFonts w:ascii="Wingdings" w:hAnsi="Wingdings"/>
                <w:sz w:val="16"/>
                <w:szCs w:val="16"/>
                <w:lang w:val="ru-RU"/>
              </w:rPr>
              <w:t></w:t>
            </w:r>
          </w:p>
        </w:tc>
        <w:tc>
          <w:tcPr>
            <w:tcW w:w="333" w:type="dxa"/>
            <w:tcBorders>
              <w:top w:val="double" w:sz="4" w:space="0" w:color="auto"/>
              <w:left w:val="single" w:sz="8" w:space="0" w:color="auto"/>
              <w:bottom w:val="single" w:sz="4" w:space="0" w:color="auto"/>
              <w:right w:val="single" w:sz="6"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Pr>
                <w:sz w:val="16"/>
                <w:szCs w:val="16"/>
                <w:lang w:val="ru-RU"/>
              </w:rPr>
              <w:t>–</w:t>
            </w:r>
          </w:p>
        </w:tc>
        <w:tc>
          <w:tcPr>
            <w:tcW w:w="333" w:type="dxa"/>
            <w:tcBorders>
              <w:top w:val="double" w:sz="4" w:space="0" w:color="auto"/>
              <w:left w:val="single" w:sz="6" w:space="0" w:color="auto"/>
              <w:bottom w:val="single" w:sz="4" w:space="0" w:color="auto"/>
              <w:right w:val="single" w:sz="8"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Pr>
                <w:sz w:val="16"/>
                <w:szCs w:val="16"/>
                <w:lang w:val="ru-RU"/>
              </w:rPr>
              <w:t>–</w:t>
            </w:r>
          </w:p>
        </w:tc>
        <w:tc>
          <w:tcPr>
            <w:tcW w:w="398"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42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9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120</w:t>
            </w:r>
          </w:p>
        </w:tc>
        <w:tc>
          <w:tcPr>
            <w:tcW w:w="53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ID</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100</w:t>
            </w:r>
          </w:p>
        </w:tc>
        <w:tc>
          <w:tcPr>
            <w:tcW w:w="61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3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100</w:t>
            </w:r>
          </w:p>
        </w:tc>
        <w:tc>
          <w:tcPr>
            <w:tcW w:w="74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126</w:t>
            </w:r>
          </w:p>
        </w:tc>
        <w:tc>
          <w:tcPr>
            <w:tcW w:w="9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Частота</w:t>
            </w:r>
          </w:p>
        </w:tc>
        <w:tc>
          <w:tcPr>
            <w:tcW w:w="49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117</w:t>
            </w:r>
          </w:p>
        </w:tc>
        <w:tc>
          <w:tcPr>
            <w:tcW w:w="61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117</w:t>
            </w:r>
          </w:p>
        </w:tc>
      </w:tr>
      <w:tr w:rsidR="00B80A5C" w:rsidRPr="001C5E30" w:rsidTr="00C83AE0">
        <w:trPr>
          <w:jc w:val="center"/>
        </w:trPr>
        <w:tc>
          <w:tcPr>
            <w:tcW w:w="798" w:type="dxa"/>
            <w:tcBorders>
              <w:left w:val="single" w:sz="12" w:space="0" w:color="auto"/>
              <w:right w:val="single" w:sz="4" w:space="0" w:color="auto"/>
            </w:tcBorders>
          </w:tcPr>
          <w:p w:rsidR="00B80A5C" w:rsidRPr="001C5E30" w:rsidRDefault="00B80A5C" w:rsidP="00C83AE0">
            <w:pPr>
              <w:spacing w:after="120" w:line="160" w:lineRule="exact"/>
              <w:ind w:left="57"/>
              <w:jc w:val="left"/>
              <w:rPr>
                <w:sz w:val="16"/>
                <w:szCs w:val="16"/>
                <w:lang w:val="ru-RU"/>
              </w:rPr>
            </w:pPr>
          </w:p>
        </w:tc>
        <w:tc>
          <w:tcPr>
            <w:tcW w:w="2076" w:type="dxa"/>
            <w:tcBorders>
              <w:top w:val="nil"/>
              <w:left w:val="single" w:sz="4" w:space="0" w:color="auto"/>
              <w:bottom w:val="single" w:sz="4" w:space="0" w:color="auto"/>
              <w:right w:val="nil"/>
            </w:tcBorders>
            <w:noWrap/>
            <w:tcMar>
              <w:top w:w="18" w:type="dxa"/>
              <w:left w:w="18" w:type="dxa"/>
              <w:bottom w:w="0" w:type="dxa"/>
              <w:right w:w="18" w:type="dxa"/>
            </w:tcMar>
          </w:tcPr>
          <w:p w:rsidR="00B80A5C" w:rsidRPr="001C5E30" w:rsidRDefault="00B80A5C" w:rsidP="00C83AE0">
            <w:pPr>
              <w:pStyle w:val="Tabletext"/>
              <w:spacing w:line="160" w:lineRule="exact"/>
              <w:ind w:left="57"/>
              <w:jc w:val="left"/>
              <w:rPr>
                <w:rFonts w:eastAsia="Arial Unicode MS"/>
                <w:sz w:val="16"/>
                <w:szCs w:val="16"/>
                <w:lang w:val="ru-RU"/>
              </w:rPr>
            </w:pPr>
            <w:r w:rsidRPr="001C5E30">
              <w:rPr>
                <w:sz w:val="16"/>
                <w:szCs w:val="16"/>
                <w:lang w:val="ru-RU"/>
              </w:rPr>
              <w:t>Дуплекс RT</w:t>
            </w:r>
            <w:r w:rsidRPr="001C5E30">
              <w:rPr>
                <w:sz w:val="16"/>
                <w:szCs w:val="16"/>
                <w:vertAlign w:val="superscript"/>
                <w:lang w:val="ru-RU"/>
              </w:rPr>
              <w:t>(1)</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eastAsia="Arial Unicode MS"/>
                <w:sz w:val="16"/>
                <w:szCs w:val="16"/>
                <w:lang w:val="ru-RU"/>
              </w:rPr>
            </w:pPr>
            <w:r>
              <w:rPr>
                <w:sz w:val="16"/>
                <w:szCs w:val="16"/>
                <w:lang w:val="ru-RU"/>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eastAsia="Arial Unicode MS"/>
                <w:sz w:val="16"/>
                <w:szCs w:val="16"/>
                <w:lang w:val="ru-RU"/>
              </w:rPr>
            </w:pPr>
            <w:r>
              <w:rPr>
                <w:sz w:val="16"/>
                <w:szCs w:val="16"/>
                <w:lang w:val="ru-RU"/>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eastAsia="Arial Unicode MS"/>
                <w:sz w:val="16"/>
                <w:szCs w:val="16"/>
                <w:lang w:val="ru-RU"/>
              </w:rPr>
            </w:pPr>
            <w:r>
              <w:rPr>
                <w:sz w:val="16"/>
                <w:szCs w:val="16"/>
                <w:lang w:val="ru-RU"/>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p>
        </w:tc>
        <w:tc>
          <w:tcPr>
            <w:tcW w:w="333" w:type="dxa"/>
            <w:tcBorders>
              <w:top w:val="nil"/>
              <w:left w:val="nil"/>
              <w:bottom w:val="single" w:sz="4" w:space="0" w:color="auto"/>
              <w:right w:val="single" w:sz="6" w:space="0" w:color="auto"/>
            </w:tcBorders>
            <w:vAlign w:val="center"/>
          </w:tcPr>
          <w:p w:rsidR="00B80A5C" w:rsidRPr="001C5E30" w:rsidRDefault="00B80A5C" w:rsidP="00C83AE0">
            <w:pPr>
              <w:spacing w:after="120" w:line="160" w:lineRule="exact"/>
              <w:jc w:val="center"/>
              <w:rPr>
                <w:rFonts w:eastAsia="Arial Unicode MS"/>
                <w:sz w:val="16"/>
                <w:szCs w:val="16"/>
                <w:lang w:val="ru-RU"/>
              </w:rPr>
            </w:pPr>
            <w:r>
              <w:rPr>
                <w:sz w:val="16"/>
                <w:szCs w:val="16"/>
                <w:lang w:val="ru-RU"/>
              </w:rPr>
              <w:t>–</w:t>
            </w:r>
          </w:p>
        </w:tc>
        <w:tc>
          <w:tcPr>
            <w:tcW w:w="333" w:type="dxa"/>
            <w:tcBorders>
              <w:top w:val="nil"/>
              <w:left w:val="single" w:sz="6" w:space="0" w:color="auto"/>
              <w:bottom w:val="single" w:sz="4" w:space="0" w:color="auto"/>
              <w:right w:val="single" w:sz="8" w:space="0" w:color="auto"/>
            </w:tcBorders>
            <w:vAlign w:val="center"/>
          </w:tcPr>
          <w:p w:rsidR="00B80A5C" w:rsidRPr="001C5E30" w:rsidRDefault="00B80A5C" w:rsidP="00C83AE0">
            <w:pPr>
              <w:spacing w:after="120" w:line="160" w:lineRule="exact"/>
              <w:jc w:val="center"/>
              <w:rPr>
                <w:rFonts w:eastAsia="Arial Unicode MS"/>
                <w:sz w:val="16"/>
                <w:szCs w:val="16"/>
                <w:lang w:val="ru-RU"/>
              </w:rPr>
            </w:pPr>
            <w:r>
              <w:rPr>
                <w:sz w:val="16"/>
                <w:szCs w:val="16"/>
                <w:lang w:val="ru-RU"/>
              </w:rPr>
              <w:t>–</w:t>
            </w:r>
          </w:p>
        </w:tc>
        <w:tc>
          <w:tcPr>
            <w:tcW w:w="333" w:type="dxa"/>
            <w:tcBorders>
              <w:top w:val="nil"/>
              <w:left w:val="single" w:sz="8" w:space="0" w:color="auto"/>
              <w:bottom w:val="single" w:sz="4" w:space="0" w:color="auto"/>
              <w:right w:val="single" w:sz="6" w:space="0" w:color="auto"/>
            </w:tcBorders>
            <w:vAlign w:val="center"/>
          </w:tcPr>
          <w:p w:rsidR="00B80A5C" w:rsidRPr="001C5E30" w:rsidRDefault="00B80A5C" w:rsidP="00C83AE0">
            <w:pPr>
              <w:spacing w:after="120" w:line="160" w:lineRule="exact"/>
              <w:jc w:val="center"/>
              <w:rPr>
                <w:rFonts w:eastAsia="Arial Unicode MS"/>
                <w:sz w:val="16"/>
                <w:szCs w:val="16"/>
                <w:lang w:val="ru-RU"/>
              </w:rPr>
            </w:pPr>
            <w:r>
              <w:rPr>
                <w:sz w:val="16"/>
                <w:szCs w:val="16"/>
                <w:lang w:val="ru-RU"/>
              </w:rPr>
              <w:t>–</w:t>
            </w:r>
          </w:p>
        </w:tc>
        <w:tc>
          <w:tcPr>
            <w:tcW w:w="333" w:type="dxa"/>
            <w:tcBorders>
              <w:top w:val="nil"/>
              <w:left w:val="single" w:sz="6" w:space="0" w:color="auto"/>
              <w:bottom w:val="single" w:sz="4" w:space="0" w:color="auto"/>
              <w:right w:val="single" w:sz="8" w:space="0" w:color="auto"/>
            </w:tcBorders>
            <w:vAlign w:val="center"/>
          </w:tcPr>
          <w:p w:rsidR="00B80A5C" w:rsidRPr="001C5E30" w:rsidRDefault="00B80A5C" w:rsidP="00C83AE0">
            <w:pPr>
              <w:spacing w:after="120" w:line="160" w:lineRule="exact"/>
              <w:jc w:val="center"/>
              <w:rPr>
                <w:rFonts w:eastAsia="Arial Unicode MS"/>
                <w:sz w:val="16"/>
                <w:szCs w:val="16"/>
                <w:lang w:val="ru-RU"/>
              </w:rPr>
            </w:pPr>
            <w:r>
              <w:rPr>
                <w:sz w:val="16"/>
                <w:szCs w:val="16"/>
                <w:lang w:val="ru-RU"/>
              </w:rPr>
              <w:t>–</w:t>
            </w:r>
          </w:p>
        </w:tc>
        <w:tc>
          <w:tcPr>
            <w:tcW w:w="398"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eastAsia="Arial Unicode MS"/>
                <w:sz w:val="16"/>
                <w:szCs w:val="16"/>
                <w:lang w:val="ru-RU"/>
              </w:rPr>
            </w:pPr>
            <w:r>
              <w:rPr>
                <w:sz w:val="16"/>
                <w:szCs w:val="16"/>
                <w:lang w:val="ru-RU"/>
              </w:rPr>
              <w:t>–</w:t>
            </w:r>
          </w:p>
        </w:tc>
        <w:tc>
          <w:tcPr>
            <w:tcW w:w="4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120</w:t>
            </w:r>
          </w:p>
        </w:tc>
        <w:tc>
          <w:tcPr>
            <w:tcW w:w="53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101</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Частота</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117</w:t>
            </w:r>
          </w:p>
        </w:tc>
      </w:tr>
      <w:tr w:rsidR="00B80A5C" w:rsidRPr="001C5E30" w:rsidTr="00C83AE0">
        <w:trPr>
          <w:jc w:val="center"/>
        </w:trPr>
        <w:tc>
          <w:tcPr>
            <w:tcW w:w="798" w:type="dxa"/>
            <w:tcBorders>
              <w:left w:val="single" w:sz="12" w:space="0" w:color="auto"/>
              <w:right w:val="single" w:sz="4" w:space="0" w:color="auto"/>
            </w:tcBorders>
          </w:tcPr>
          <w:p w:rsidR="00B80A5C" w:rsidRPr="001C5E30" w:rsidRDefault="00B80A5C" w:rsidP="00C83AE0">
            <w:pPr>
              <w:spacing w:after="120" w:line="160" w:lineRule="exact"/>
              <w:ind w:left="57"/>
              <w:jc w:val="left"/>
              <w:rPr>
                <w:sz w:val="16"/>
                <w:szCs w:val="16"/>
                <w:lang w:val="ru-RU"/>
              </w:rPr>
            </w:pPr>
          </w:p>
        </w:tc>
        <w:tc>
          <w:tcPr>
            <w:tcW w:w="2076" w:type="dxa"/>
            <w:tcBorders>
              <w:top w:val="single" w:sz="4" w:space="0" w:color="auto"/>
              <w:left w:val="single" w:sz="4" w:space="0" w:color="auto"/>
              <w:bottom w:val="double" w:sz="4" w:space="0" w:color="auto"/>
              <w:right w:val="nil"/>
            </w:tcBorders>
            <w:noWrap/>
            <w:tcMar>
              <w:top w:w="18" w:type="dxa"/>
              <w:left w:w="18" w:type="dxa"/>
              <w:bottom w:w="0" w:type="dxa"/>
              <w:right w:w="18" w:type="dxa"/>
            </w:tcMar>
          </w:tcPr>
          <w:p w:rsidR="00B80A5C" w:rsidRPr="001C5E30" w:rsidRDefault="00B80A5C" w:rsidP="00C83AE0">
            <w:pPr>
              <w:pStyle w:val="Tabletext"/>
              <w:spacing w:line="160" w:lineRule="exact"/>
              <w:ind w:left="57"/>
              <w:jc w:val="left"/>
              <w:rPr>
                <w:rFonts w:eastAsia="Arial Unicode MS"/>
                <w:sz w:val="16"/>
                <w:szCs w:val="16"/>
                <w:lang w:val="ru-RU"/>
              </w:rPr>
            </w:pPr>
            <w:r w:rsidRPr="001C5E30">
              <w:rPr>
                <w:sz w:val="16"/>
                <w:szCs w:val="16"/>
                <w:lang w:val="ru-RU"/>
              </w:rPr>
              <w:t>Подтверждение RT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p>
        </w:tc>
        <w:tc>
          <w:tcPr>
            <w:tcW w:w="333" w:type="dxa"/>
            <w:tcBorders>
              <w:top w:val="single" w:sz="4" w:space="0" w:color="auto"/>
              <w:left w:val="nil"/>
              <w:bottom w:val="double" w:sz="4" w:space="0" w:color="auto"/>
              <w:right w:val="single" w:sz="6"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sidRPr="001C5E30">
              <w:rPr>
                <w:rFonts w:ascii="Wingdings" w:hAnsi="Wingdings"/>
                <w:sz w:val="16"/>
                <w:szCs w:val="16"/>
                <w:lang w:val="ru-RU"/>
              </w:rPr>
              <w:t></w:t>
            </w:r>
          </w:p>
        </w:tc>
        <w:tc>
          <w:tcPr>
            <w:tcW w:w="333" w:type="dxa"/>
            <w:tcBorders>
              <w:top w:val="single" w:sz="4" w:space="0" w:color="auto"/>
              <w:left w:val="single" w:sz="6" w:space="0" w:color="auto"/>
              <w:bottom w:val="double" w:sz="4" w:space="0" w:color="auto"/>
              <w:right w:val="single" w:sz="8"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sidRPr="001C5E30">
              <w:rPr>
                <w:rFonts w:ascii="Wingdings" w:hAnsi="Wingdings"/>
                <w:sz w:val="16"/>
                <w:szCs w:val="16"/>
                <w:lang w:val="ru-RU"/>
              </w:rPr>
              <w:t></w:t>
            </w:r>
          </w:p>
        </w:tc>
        <w:tc>
          <w:tcPr>
            <w:tcW w:w="333" w:type="dxa"/>
            <w:tcBorders>
              <w:top w:val="single" w:sz="4" w:space="0" w:color="auto"/>
              <w:left w:val="single" w:sz="8" w:space="0" w:color="auto"/>
              <w:bottom w:val="double" w:sz="4" w:space="0" w:color="auto"/>
              <w:right w:val="single" w:sz="6"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Pr>
                <w:sz w:val="16"/>
                <w:szCs w:val="16"/>
                <w:lang w:val="ru-RU"/>
              </w:rPr>
              <w:t>–</w:t>
            </w:r>
          </w:p>
        </w:tc>
        <w:tc>
          <w:tcPr>
            <w:tcW w:w="333" w:type="dxa"/>
            <w:tcBorders>
              <w:top w:val="single" w:sz="4" w:space="0" w:color="auto"/>
              <w:left w:val="single" w:sz="6" w:space="0" w:color="auto"/>
              <w:bottom w:val="double" w:sz="4" w:space="0" w:color="auto"/>
              <w:right w:val="single" w:sz="8"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Pr>
                <w:sz w:val="16"/>
                <w:szCs w:val="16"/>
                <w:lang w:val="ru-RU"/>
              </w:rPr>
              <w:t>–</w:t>
            </w:r>
          </w:p>
        </w:tc>
        <w:tc>
          <w:tcPr>
            <w:tcW w:w="398"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4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9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120</w:t>
            </w:r>
          </w:p>
        </w:tc>
        <w:tc>
          <w:tcPr>
            <w:tcW w:w="53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100</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Частота</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122</w:t>
            </w:r>
          </w:p>
        </w:tc>
      </w:tr>
      <w:tr w:rsidR="00B80A5C" w:rsidRPr="001C5E30" w:rsidTr="00C83AE0">
        <w:trPr>
          <w:jc w:val="center"/>
        </w:trPr>
        <w:tc>
          <w:tcPr>
            <w:tcW w:w="798" w:type="dxa"/>
            <w:tcBorders>
              <w:left w:val="single" w:sz="12" w:space="0" w:color="auto"/>
              <w:right w:val="single" w:sz="4" w:space="0" w:color="auto"/>
            </w:tcBorders>
          </w:tcPr>
          <w:p w:rsidR="00B80A5C" w:rsidRPr="001C5E30" w:rsidRDefault="00B80A5C" w:rsidP="00C83AE0">
            <w:pPr>
              <w:spacing w:after="120" w:line="160" w:lineRule="exact"/>
              <w:ind w:left="57"/>
              <w:jc w:val="left"/>
              <w:rPr>
                <w:sz w:val="16"/>
                <w:szCs w:val="16"/>
                <w:lang w:val="ru-RU"/>
              </w:rPr>
            </w:pPr>
          </w:p>
        </w:tc>
        <w:tc>
          <w:tcPr>
            <w:tcW w:w="2076" w:type="dxa"/>
            <w:tcBorders>
              <w:top w:val="nil"/>
              <w:left w:val="single" w:sz="4" w:space="0" w:color="auto"/>
              <w:bottom w:val="single" w:sz="4" w:space="0" w:color="auto"/>
              <w:right w:val="nil"/>
            </w:tcBorders>
            <w:noWrap/>
            <w:tcMar>
              <w:top w:w="18" w:type="dxa"/>
              <w:left w:w="18" w:type="dxa"/>
              <w:bottom w:w="0" w:type="dxa"/>
              <w:right w:w="18" w:type="dxa"/>
            </w:tcMar>
          </w:tcPr>
          <w:p w:rsidR="00B80A5C" w:rsidRPr="001C5E30" w:rsidRDefault="00B80A5C" w:rsidP="00C83AE0">
            <w:pPr>
              <w:pStyle w:val="Tabletext"/>
              <w:spacing w:line="160" w:lineRule="exact"/>
              <w:ind w:left="57"/>
              <w:jc w:val="left"/>
              <w:rPr>
                <w:rFonts w:eastAsia="Arial Unicode MS"/>
                <w:sz w:val="16"/>
                <w:szCs w:val="16"/>
                <w:lang w:val="ru-RU"/>
              </w:rPr>
            </w:pPr>
            <w:r w:rsidRPr="001C5E30">
              <w:rPr>
                <w:sz w:val="16"/>
                <w:szCs w:val="16"/>
                <w:lang w:val="ru-RU"/>
              </w:rPr>
              <w:t>Данные</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Pr>
                <w:sz w:val="16"/>
                <w:szCs w:val="16"/>
                <w:lang w:val="ru-RU"/>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Pr>
                <w:sz w:val="16"/>
                <w:szCs w:val="16"/>
                <w:lang w:val="ru-RU"/>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p>
        </w:tc>
        <w:tc>
          <w:tcPr>
            <w:tcW w:w="333" w:type="dxa"/>
            <w:tcBorders>
              <w:top w:val="nil"/>
              <w:left w:val="nil"/>
              <w:bottom w:val="single" w:sz="4" w:space="0" w:color="auto"/>
              <w:right w:val="single" w:sz="6"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Pr>
                <w:sz w:val="16"/>
                <w:szCs w:val="16"/>
                <w:lang w:val="ru-RU"/>
              </w:rPr>
              <w:t>–</w:t>
            </w:r>
          </w:p>
        </w:tc>
        <w:tc>
          <w:tcPr>
            <w:tcW w:w="333" w:type="dxa"/>
            <w:tcBorders>
              <w:top w:val="nil"/>
              <w:left w:val="single" w:sz="6" w:space="0" w:color="auto"/>
              <w:bottom w:val="single" w:sz="4" w:space="0" w:color="auto"/>
              <w:right w:val="single" w:sz="8"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Pr>
                <w:sz w:val="16"/>
                <w:szCs w:val="16"/>
                <w:lang w:val="ru-RU"/>
              </w:rPr>
              <w:t>–</w:t>
            </w:r>
          </w:p>
        </w:tc>
        <w:tc>
          <w:tcPr>
            <w:tcW w:w="333" w:type="dxa"/>
            <w:tcBorders>
              <w:top w:val="nil"/>
              <w:left w:val="single" w:sz="8" w:space="0" w:color="auto"/>
              <w:bottom w:val="single" w:sz="4" w:space="0" w:color="auto"/>
              <w:right w:val="single" w:sz="6"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Pr>
                <w:sz w:val="16"/>
                <w:szCs w:val="16"/>
                <w:lang w:val="ru-RU"/>
              </w:rPr>
              <w:t>–</w:t>
            </w:r>
          </w:p>
        </w:tc>
        <w:tc>
          <w:tcPr>
            <w:tcW w:w="333" w:type="dxa"/>
            <w:tcBorders>
              <w:top w:val="nil"/>
              <w:left w:val="single" w:sz="6" w:space="0" w:color="auto"/>
              <w:bottom w:val="single" w:sz="4" w:space="0" w:color="auto"/>
              <w:right w:val="single" w:sz="8"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Pr>
                <w:sz w:val="16"/>
                <w:szCs w:val="16"/>
                <w:lang w:val="ru-RU"/>
              </w:rPr>
              <w:t>–</w:t>
            </w:r>
          </w:p>
        </w:tc>
        <w:tc>
          <w:tcPr>
            <w:tcW w:w="398"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4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120</w:t>
            </w:r>
          </w:p>
        </w:tc>
        <w:tc>
          <w:tcPr>
            <w:tcW w:w="53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38" w:type="dxa"/>
            <w:tcBorders>
              <w:top w:val="nil"/>
              <w:left w:val="nil"/>
              <w:bottom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106</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Частота</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117</w:t>
            </w:r>
          </w:p>
        </w:tc>
      </w:tr>
      <w:tr w:rsidR="00B80A5C" w:rsidRPr="001C5E30" w:rsidTr="00C83AE0">
        <w:trPr>
          <w:jc w:val="center"/>
        </w:trPr>
        <w:tc>
          <w:tcPr>
            <w:tcW w:w="798" w:type="dxa"/>
            <w:tcBorders>
              <w:left w:val="single" w:sz="12" w:space="0" w:color="auto"/>
              <w:right w:val="single" w:sz="4" w:space="0" w:color="auto"/>
            </w:tcBorders>
          </w:tcPr>
          <w:p w:rsidR="00B80A5C" w:rsidRPr="001C5E30" w:rsidRDefault="00B80A5C" w:rsidP="00C83AE0">
            <w:pPr>
              <w:spacing w:after="120" w:line="160" w:lineRule="exact"/>
              <w:ind w:left="57"/>
              <w:jc w:val="left"/>
              <w:rPr>
                <w:sz w:val="16"/>
                <w:szCs w:val="16"/>
                <w:lang w:val="ru-RU"/>
              </w:rPr>
            </w:pPr>
          </w:p>
        </w:tc>
        <w:tc>
          <w:tcPr>
            <w:tcW w:w="2076" w:type="dxa"/>
            <w:tcBorders>
              <w:top w:val="single" w:sz="4" w:space="0" w:color="auto"/>
              <w:left w:val="single" w:sz="4" w:space="0" w:color="auto"/>
              <w:bottom w:val="double" w:sz="4" w:space="0" w:color="auto"/>
              <w:right w:val="nil"/>
            </w:tcBorders>
            <w:noWrap/>
            <w:tcMar>
              <w:top w:w="18" w:type="dxa"/>
              <w:left w:w="18" w:type="dxa"/>
              <w:bottom w:w="0" w:type="dxa"/>
              <w:right w:w="18" w:type="dxa"/>
            </w:tcMar>
          </w:tcPr>
          <w:p w:rsidR="00B80A5C" w:rsidRPr="001C5E30" w:rsidRDefault="00B80A5C" w:rsidP="00C83AE0">
            <w:pPr>
              <w:pStyle w:val="Tabletext"/>
              <w:spacing w:line="160" w:lineRule="exact"/>
              <w:ind w:left="57"/>
              <w:jc w:val="left"/>
              <w:rPr>
                <w:rFonts w:eastAsia="Arial Unicode MS"/>
                <w:sz w:val="16"/>
                <w:szCs w:val="16"/>
                <w:lang w:val="ru-RU"/>
              </w:rPr>
            </w:pPr>
            <w:r w:rsidRPr="001C5E30">
              <w:rPr>
                <w:sz w:val="16"/>
                <w:szCs w:val="16"/>
                <w:lang w:val="ru-RU"/>
              </w:rPr>
              <w:t>Подтверждение данных</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Pr>
                <w:sz w:val="16"/>
                <w:szCs w:val="16"/>
                <w:lang w:val="ru-RU"/>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Pr>
                <w:sz w:val="16"/>
                <w:szCs w:val="16"/>
                <w:lang w:val="ru-RU"/>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p>
        </w:tc>
        <w:tc>
          <w:tcPr>
            <w:tcW w:w="333" w:type="dxa"/>
            <w:tcBorders>
              <w:top w:val="single" w:sz="4" w:space="0" w:color="auto"/>
              <w:left w:val="nil"/>
              <w:bottom w:val="double" w:sz="4" w:space="0" w:color="auto"/>
              <w:right w:val="single" w:sz="6"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Pr>
                <w:sz w:val="16"/>
                <w:szCs w:val="16"/>
                <w:lang w:val="ru-RU"/>
              </w:rPr>
              <w:t>–</w:t>
            </w:r>
          </w:p>
        </w:tc>
        <w:tc>
          <w:tcPr>
            <w:tcW w:w="333" w:type="dxa"/>
            <w:tcBorders>
              <w:top w:val="single" w:sz="4" w:space="0" w:color="auto"/>
              <w:left w:val="single" w:sz="6" w:space="0" w:color="auto"/>
              <w:bottom w:val="double" w:sz="4" w:space="0" w:color="auto"/>
              <w:right w:val="single" w:sz="8"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Pr>
                <w:sz w:val="16"/>
                <w:szCs w:val="16"/>
                <w:lang w:val="ru-RU"/>
              </w:rPr>
              <w:t>–</w:t>
            </w:r>
          </w:p>
        </w:tc>
        <w:tc>
          <w:tcPr>
            <w:tcW w:w="333" w:type="dxa"/>
            <w:tcBorders>
              <w:top w:val="single" w:sz="4" w:space="0" w:color="auto"/>
              <w:left w:val="single" w:sz="8" w:space="0" w:color="auto"/>
              <w:bottom w:val="double" w:sz="4" w:space="0" w:color="auto"/>
              <w:right w:val="single" w:sz="6"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Pr>
                <w:sz w:val="16"/>
                <w:szCs w:val="16"/>
                <w:lang w:val="ru-RU"/>
              </w:rPr>
              <w:t>–</w:t>
            </w:r>
          </w:p>
        </w:tc>
        <w:tc>
          <w:tcPr>
            <w:tcW w:w="333" w:type="dxa"/>
            <w:tcBorders>
              <w:top w:val="single" w:sz="4" w:space="0" w:color="auto"/>
              <w:left w:val="single" w:sz="6" w:space="0" w:color="auto"/>
              <w:bottom w:val="double" w:sz="4" w:space="0" w:color="auto"/>
              <w:right w:val="single" w:sz="8"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Pr>
                <w:sz w:val="16"/>
                <w:szCs w:val="16"/>
                <w:lang w:val="ru-RU"/>
              </w:rPr>
              <w:t>–</w:t>
            </w:r>
          </w:p>
        </w:tc>
        <w:tc>
          <w:tcPr>
            <w:tcW w:w="398"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4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9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120</w:t>
            </w:r>
          </w:p>
        </w:tc>
        <w:tc>
          <w:tcPr>
            <w:tcW w:w="53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106</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Частота</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122</w:t>
            </w:r>
          </w:p>
        </w:tc>
      </w:tr>
      <w:tr w:rsidR="00B80A5C" w:rsidRPr="001C5E30" w:rsidTr="00C83AE0">
        <w:trPr>
          <w:jc w:val="center"/>
        </w:trPr>
        <w:tc>
          <w:tcPr>
            <w:tcW w:w="798" w:type="dxa"/>
            <w:tcBorders>
              <w:left w:val="single" w:sz="12" w:space="0" w:color="auto"/>
              <w:right w:val="single" w:sz="4" w:space="0" w:color="auto"/>
            </w:tcBorders>
          </w:tcPr>
          <w:p w:rsidR="00B80A5C" w:rsidRPr="001C5E30" w:rsidRDefault="00B80A5C" w:rsidP="00C83AE0">
            <w:pPr>
              <w:spacing w:after="120" w:line="160" w:lineRule="exact"/>
              <w:ind w:left="57"/>
              <w:jc w:val="left"/>
              <w:rPr>
                <w:sz w:val="16"/>
                <w:szCs w:val="16"/>
                <w:lang w:val="ru-RU"/>
              </w:rPr>
            </w:pPr>
          </w:p>
        </w:tc>
        <w:tc>
          <w:tcPr>
            <w:tcW w:w="2076" w:type="dxa"/>
            <w:tcBorders>
              <w:top w:val="single" w:sz="4" w:space="0" w:color="auto"/>
              <w:left w:val="single" w:sz="4" w:space="0" w:color="auto"/>
              <w:bottom w:val="double" w:sz="4" w:space="0" w:color="auto"/>
              <w:right w:val="nil"/>
            </w:tcBorders>
            <w:noWrap/>
            <w:tcMar>
              <w:top w:w="18" w:type="dxa"/>
              <w:left w:w="18" w:type="dxa"/>
              <w:bottom w:w="0" w:type="dxa"/>
              <w:right w:w="18" w:type="dxa"/>
            </w:tcMar>
          </w:tcPr>
          <w:p w:rsidR="00B80A5C" w:rsidRPr="001C5E30" w:rsidRDefault="00B80A5C" w:rsidP="00C83AE0">
            <w:pPr>
              <w:pStyle w:val="Tabletext"/>
              <w:spacing w:line="160" w:lineRule="exact"/>
              <w:ind w:left="57"/>
              <w:jc w:val="left"/>
              <w:rPr>
                <w:rFonts w:eastAsia="Arial Unicode MS"/>
                <w:sz w:val="16"/>
                <w:szCs w:val="16"/>
                <w:lang w:val="ru-RU"/>
              </w:rPr>
            </w:pPr>
            <w:r w:rsidRPr="001C5E30">
              <w:rPr>
                <w:sz w:val="16"/>
                <w:szCs w:val="16"/>
                <w:lang w:val="ru-RU"/>
              </w:rPr>
              <w:t>Невозможно выполнить</w:t>
            </w:r>
            <w:r w:rsidRPr="001C5E30">
              <w:rPr>
                <w:sz w:val="16"/>
                <w:szCs w:val="16"/>
                <w:lang w:val="ru-RU"/>
              </w:rPr>
              <w:br/>
            </w:r>
            <w:r w:rsidRPr="001C5E30">
              <w:rPr>
                <w:rFonts w:eastAsia="Arial Unicode MS"/>
                <w:sz w:val="16"/>
                <w:szCs w:val="16"/>
                <w:lang w:val="ru-RU"/>
              </w:rPr>
              <w:t>подтверждение</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eastAsia="Arial Unicode MS"/>
                <w:sz w:val="16"/>
                <w:szCs w:val="16"/>
                <w:lang w:val="ru-RU"/>
              </w:rPr>
            </w:pPr>
            <w:r w:rsidRPr="001C5E30">
              <w:rPr>
                <w:rFonts w:ascii="Wingdings" w:hAnsi="Wingdings"/>
                <w:sz w:val="16"/>
                <w:szCs w:val="16"/>
                <w:lang w:val="ru-RU"/>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eastAsia="Arial Unicode MS"/>
                <w:sz w:val="16"/>
                <w:szCs w:val="16"/>
                <w:lang w:val="ru-RU"/>
              </w:rPr>
            </w:pPr>
            <w:r w:rsidRPr="001C5E30">
              <w:rPr>
                <w:rFonts w:ascii="Wingdings" w:hAnsi="Wingdings"/>
                <w:sz w:val="16"/>
                <w:szCs w:val="16"/>
                <w:lang w:val="ru-RU"/>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p>
        </w:tc>
        <w:tc>
          <w:tcPr>
            <w:tcW w:w="333" w:type="dxa"/>
            <w:tcBorders>
              <w:top w:val="single" w:sz="4" w:space="0" w:color="auto"/>
              <w:left w:val="nil"/>
              <w:bottom w:val="double" w:sz="4" w:space="0" w:color="auto"/>
              <w:right w:val="single" w:sz="6"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sidRPr="001C5E30">
              <w:rPr>
                <w:rFonts w:ascii="Wingdings" w:hAnsi="Wingdings"/>
                <w:sz w:val="16"/>
                <w:szCs w:val="16"/>
                <w:lang w:val="ru-RU"/>
              </w:rPr>
              <w:t></w:t>
            </w:r>
          </w:p>
        </w:tc>
        <w:tc>
          <w:tcPr>
            <w:tcW w:w="333" w:type="dxa"/>
            <w:tcBorders>
              <w:top w:val="single" w:sz="4" w:space="0" w:color="auto"/>
              <w:left w:val="single" w:sz="6" w:space="0" w:color="auto"/>
              <w:bottom w:val="double" w:sz="4" w:space="0" w:color="auto"/>
              <w:right w:val="single" w:sz="8"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sidRPr="001C5E30">
              <w:rPr>
                <w:rFonts w:ascii="Wingdings" w:hAnsi="Wingdings"/>
                <w:sz w:val="16"/>
                <w:szCs w:val="16"/>
                <w:lang w:val="ru-RU"/>
              </w:rPr>
              <w:t></w:t>
            </w:r>
          </w:p>
        </w:tc>
        <w:tc>
          <w:tcPr>
            <w:tcW w:w="333" w:type="dxa"/>
            <w:tcBorders>
              <w:top w:val="single" w:sz="4" w:space="0" w:color="auto"/>
              <w:left w:val="single" w:sz="8" w:space="0" w:color="auto"/>
              <w:bottom w:val="double" w:sz="4" w:space="0" w:color="auto"/>
              <w:right w:val="single" w:sz="6"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Pr>
                <w:sz w:val="16"/>
                <w:szCs w:val="16"/>
                <w:lang w:val="ru-RU"/>
              </w:rPr>
              <w:t>–</w:t>
            </w:r>
          </w:p>
        </w:tc>
        <w:tc>
          <w:tcPr>
            <w:tcW w:w="333" w:type="dxa"/>
            <w:tcBorders>
              <w:top w:val="single" w:sz="4" w:space="0" w:color="auto"/>
              <w:left w:val="single" w:sz="6" w:space="0" w:color="auto"/>
              <w:bottom w:val="double" w:sz="4" w:space="0" w:color="auto"/>
              <w:right w:val="single" w:sz="8"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Pr>
                <w:sz w:val="16"/>
                <w:szCs w:val="16"/>
                <w:lang w:val="ru-RU"/>
              </w:rPr>
              <w:t>–</w:t>
            </w:r>
          </w:p>
        </w:tc>
        <w:tc>
          <w:tcPr>
            <w:tcW w:w="398"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4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9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120</w:t>
            </w:r>
          </w:p>
        </w:tc>
        <w:tc>
          <w:tcPr>
            <w:tcW w:w="53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104</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100–109</w:t>
            </w:r>
          </w:p>
        </w:tc>
        <w:tc>
          <w:tcPr>
            <w:tcW w:w="951"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Частота</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122</w:t>
            </w:r>
          </w:p>
        </w:tc>
      </w:tr>
      <w:tr w:rsidR="00B80A5C" w:rsidRPr="001C5E30" w:rsidTr="00C83AE0">
        <w:trPr>
          <w:jc w:val="center"/>
        </w:trPr>
        <w:tc>
          <w:tcPr>
            <w:tcW w:w="798" w:type="dxa"/>
            <w:tcBorders>
              <w:left w:val="single" w:sz="12" w:space="0" w:color="auto"/>
              <w:right w:val="single" w:sz="4" w:space="0" w:color="auto"/>
            </w:tcBorders>
          </w:tcPr>
          <w:p w:rsidR="00B80A5C" w:rsidRPr="001C5E30" w:rsidRDefault="00B80A5C" w:rsidP="00C83AE0">
            <w:pPr>
              <w:spacing w:after="120" w:line="160" w:lineRule="exact"/>
              <w:ind w:left="57"/>
              <w:jc w:val="left"/>
              <w:rPr>
                <w:sz w:val="16"/>
                <w:szCs w:val="16"/>
                <w:lang w:val="ru-RU"/>
              </w:rPr>
            </w:pPr>
          </w:p>
        </w:tc>
        <w:tc>
          <w:tcPr>
            <w:tcW w:w="2076" w:type="dxa"/>
            <w:tcBorders>
              <w:top w:val="nil"/>
              <w:left w:val="single" w:sz="4" w:space="0" w:color="auto"/>
              <w:bottom w:val="single" w:sz="4" w:space="0" w:color="auto"/>
              <w:right w:val="nil"/>
            </w:tcBorders>
            <w:noWrap/>
            <w:tcMar>
              <w:top w:w="18" w:type="dxa"/>
              <w:left w:w="18" w:type="dxa"/>
              <w:bottom w:w="0" w:type="dxa"/>
              <w:right w:w="18" w:type="dxa"/>
            </w:tcMar>
          </w:tcPr>
          <w:p w:rsidR="00B80A5C" w:rsidRPr="001C5E30" w:rsidRDefault="00B80A5C" w:rsidP="00C83AE0">
            <w:pPr>
              <w:pStyle w:val="Tabletext"/>
              <w:spacing w:line="160" w:lineRule="exact"/>
              <w:ind w:left="57"/>
              <w:jc w:val="left"/>
              <w:rPr>
                <w:rFonts w:eastAsia="Arial Unicode MS"/>
                <w:sz w:val="16"/>
                <w:szCs w:val="16"/>
                <w:lang w:val="ru-RU"/>
              </w:rPr>
            </w:pPr>
            <w:r w:rsidRPr="001C5E30">
              <w:rPr>
                <w:sz w:val="16"/>
                <w:szCs w:val="16"/>
                <w:lang w:val="ru-RU"/>
              </w:rPr>
              <w:t>Опрос</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Pr>
                <w:sz w:val="16"/>
                <w:szCs w:val="16"/>
                <w:lang w:val="ru-RU"/>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Pr>
                <w:sz w:val="16"/>
                <w:szCs w:val="16"/>
                <w:lang w:val="ru-RU"/>
              </w:rPr>
              <w:t>–</w:t>
            </w:r>
          </w:p>
        </w:tc>
        <w:tc>
          <w:tcPr>
            <w:tcW w:w="34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Pr>
                <w:sz w:val="16"/>
                <w:szCs w:val="16"/>
                <w:lang w:val="ru-RU"/>
              </w:rPr>
              <w:t>–</w:t>
            </w:r>
          </w:p>
        </w:tc>
        <w:tc>
          <w:tcPr>
            <w:tcW w:w="329"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p>
        </w:tc>
        <w:tc>
          <w:tcPr>
            <w:tcW w:w="333" w:type="dxa"/>
            <w:tcBorders>
              <w:top w:val="nil"/>
              <w:left w:val="nil"/>
              <w:bottom w:val="single" w:sz="4" w:space="0" w:color="auto"/>
              <w:right w:val="single" w:sz="6"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Pr>
                <w:sz w:val="16"/>
                <w:szCs w:val="16"/>
                <w:lang w:val="ru-RU"/>
              </w:rPr>
              <w:t>–</w:t>
            </w:r>
          </w:p>
        </w:tc>
        <w:tc>
          <w:tcPr>
            <w:tcW w:w="333" w:type="dxa"/>
            <w:tcBorders>
              <w:top w:val="nil"/>
              <w:left w:val="single" w:sz="6" w:space="0" w:color="auto"/>
              <w:bottom w:val="single" w:sz="4" w:space="0" w:color="auto"/>
              <w:right w:val="single" w:sz="8"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Pr>
                <w:sz w:val="16"/>
                <w:szCs w:val="16"/>
                <w:lang w:val="ru-RU"/>
              </w:rPr>
              <w:t>–</w:t>
            </w:r>
          </w:p>
        </w:tc>
        <w:tc>
          <w:tcPr>
            <w:tcW w:w="333" w:type="dxa"/>
            <w:tcBorders>
              <w:top w:val="nil"/>
              <w:left w:val="single" w:sz="8" w:space="0" w:color="auto"/>
              <w:bottom w:val="single" w:sz="4" w:space="0" w:color="auto"/>
              <w:right w:val="single" w:sz="6"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Pr>
                <w:sz w:val="16"/>
                <w:szCs w:val="16"/>
                <w:lang w:val="ru-RU"/>
              </w:rPr>
              <w:t>–</w:t>
            </w:r>
          </w:p>
        </w:tc>
        <w:tc>
          <w:tcPr>
            <w:tcW w:w="333" w:type="dxa"/>
            <w:tcBorders>
              <w:top w:val="nil"/>
              <w:left w:val="single" w:sz="6" w:space="0" w:color="auto"/>
              <w:bottom w:val="single" w:sz="4" w:space="0" w:color="auto"/>
              <w:right w:val="single" w:sz="8"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Pr>
                <w:sz w:val="16"/>
                <w:szCs w:val="16"/>
                <w:lang w:val="ru-RU"/>
              </w:rPr>
              <w:t>–</w:t>
            </w:r>
          </w:p>
        </w:tc>
        <w:tc>
          <w:tcPr>
            <w:tcW w:w="398"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4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120</w:t>
            </w:r>
          </w:p>
        </w:tc>
        <w:tc>
          <w:tcPr>
            <w:tcW w:w="53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103</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126</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126</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117</w:t>
            </w:r>
          </w:p>
        </w:tc>
      </w:tr>
      <w:tr w:rsidR="00B80A5C" w:rsidRPr="001C5E30" w:rsidTr="00C83AE0">
        <w:trPr>
          <w:jc w:val="center"/>
        </w:trPr>
        <w:tc>
          <w:tcPr>
            <w:tcW w:w="798" w:type="dxa"/>
            <w:tcBorders>
              <w:left w:val="single" w:sz="12" w:space="0" w:color="auto"/>
              <w:bottom w:val="single" w:sz="12" w:space="0" w:color="auto"/>
              <w:right w:val="single" w:sz="4" w:space="0" w:color="auto"/>
            </w:tcBorders>
          </w:tcPr>
          <w:p w:rsidR="00B80A5C" w:rsidRPr="001C5E30" w:rsidRDefault="00B80A5C" w:rsidP="00C83AE0">
            <w:pPr>
              <w:spacing w:after="120" w:line="160" w:lineRule="exact"/>
              <w:ind w:left="57"/>
              <w:jc w:val="left"/>
              <w:rPr>
                <w:sz w:val="16"/>
                <w:szCs w:val="16"/>
                <w:lang w:val="ru-RU"/>
              </w:rPr>
            </w:pPr>
          </w:p>
        </w:tc>
        <w:tc>
          <w:tcPr>
            <w:tcW w:w="2076" w:type="dxa"/>
            <w:tcBorders>
              <w:top w:val="single" w:sz="4" w:space="0" w:color="auto"/>
              <w:left w:val="single" w:sz="4" w:space="0" w:color="auto"/>
              <w:bottom w:val="single" w:sz="12" w:space="0" w:color="auto"/>
              <w:right w:val="nil"/>
            </w:tcBorders>
            <w:noWrap/>
            <w:tcMar>
              <w:top w:w="18" w:type="dxa"/>
              <w:left w:w="18" w:type="dxa"/>
              <w:bottom w:w="0" w:type="dxa"/>
              <w:right w:w="18" w:type="dxa"/>
            </w:tcMar>
          </w:tcPr>
          <w:p w:rsidR="00B80A5C" w:rsidRPr="001C5E30" w:rsidRDefault="00B80A5C" w:rsidP="00C83AE0">
            <w:pPr>
              <w:pStyle w:val="Tabletext"/>
              <w:spacing w:line="160" w:lineRule="exact"/>
              <w:ind w:left="57"/>
              <w:jc w:val="left"/>
              <w:rPr>
                <w:rFonts w:eastAsia="Arial Unicode MS"/>
                <w:sz w:val="16"/>
                <w:szCs w:val="16"/>
                <w:lang w:val="ru-RU"/>
              </w:rPr>
            </w:pPr>
            <w:r w:rsidRPr="001C5E30">
              <w:rPr>
                <w:sz w:val="16"/>
                <w:szCs w:val="16"/>
                <w:lang w:val="ru-RU"/>
              </w:rPr>
              <w:t>Подтверждение опроса</w:t>
            </w:r>
          </w:p>
        </w:tc>
        <w:tc>
          <w:tcPr>
            <w:tcW w:w="32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Pr>
                <w:sz w:val="16"/>
                <w:szCs w:val="16"/>
                <w:lang w:val="ru-RU"/>
              </w:rPr>
              <w:t>–</w:t>
            </w:r>
          </w:p>
        </w:tc>
        <w:tc>
          <w:tcPr>
            <w:tcW w:w="32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Pr>
                <w:sz w:val="16"/>
                <w:szCs w:val="16"/>
                <w:lang w:val="ru-RU"/>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Pr>
                <w:sz w:val="16"/>
                <w:szCs w:val="16"/>
                <w:lang w:val="ru-RU"/>
              </w:rPr>
              <w:t>–</w:t>
            </w:r>
          </w:p>
        </w:tc>
        <w:tc>
          <w:tcPr>
            <w:tcW w:w="32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p>
        </w:tc>
        <w:tc>
          <w:tcPr>
            <w:tcW w:w="33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p>
        </w:tc>
        <w:tc>
          <w:tcPr>
            <w:tcW w:w="333" w:type="dxa"/>
            <w:tcBorders>
              <w:top w:val="single" w:sz="4" w:space="0" w:color="auto"/>
              <w:left w:val="nil"/>
              <w:bottom w:val="single" w:sz="12" w:space="0" w:color="auto"/>
              <w:right w:val="single" w:sz="6"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Pr>
                <w:sz w:val="16"/>
                <w:szCs w:val="16"/>
                <w:lang w:val="ru-RU"/>
              </w:rPr>
              <w:t>–</w:t>
            </w:r>
          </w:p>
        </w:tc>
        <w:tc>
          <w:tcPr>
            <w:tcW w:w="333" w:type="dxa"/>
            <w:tcBorders>
              <w:top w:val="single" w:sz="4" w:space="0" w:color="auto"/>
              <w:left w:val="single" w:sz="6" w:space="0" w:color="auto"/>
              <w:bottom w:val="single" w:sz="12" w:space="0" w:color="auto"/>
              <w:right w:val="single" w:sz="8"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Pr>
                <w:sz w:val="16"/>
                <w:szCs w:val="16"/>
                <w:lang w:val="ru-RU"/>
              </w:rPr>
              <w:t>–</w:t>
            </w:r>
          </w:p>
        </w:tc>
        <w:tc>
          <w:tcPr>
            <w:tcW w:w="333" w:type="dxa"/>
            <w:tcBorders>
              <w:top w:val="single" w:sz="4" w:space="0" w:color="auto"/>
              <w:left w:val="single" w:sz="8" w:space="0" w:color="auto"/>
              <w:bottom w:val="single" w:sz="12" w:space="0" w:color="auto"/>
              <w:right w:val="single" w:sz="6"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Pr>
                <w:sz w:val="16"/>
                <w:szCs w:val="16"/>
                <w:lang w:val="ru-RU"/>
              </w:rPr>
              <w:t>–</w:t>
            </w:r>
          </w:p>
        </w:tc>
        <w:tc>
          <w:tcPr>
            <w:tcW w:w="333" w:type="dxa"/>
            <w:tcBorders>
              <w:top w:val="single" w:sz="4" w:space="0" w:color="auto"/>
              <w:left w:val="single" w:sz="6" w:space="0" w:color="auto"/>
              <w:bottom w:val="single" w:sz="12" w:space="0" w:color="auto"/>
              <w:right w:val="single" w:sz="8" w:space="0" w:color="auto"/>
            </w:tcBorders>
            <w:vAlign w:val="center"/>
          </w:tcPr>
          <w:p w:rsidR="00B80A5C" w:rsidRPr="001C5E30" w:rsidRDefault="00B80A5C" w:rsidP="00C83AE0">
            <w:pPr>
              <w:spacing w:after="120" w:line="160" w:lineRule="exact"/>
              <w:jc w:val="center"/>
              <w:rPr>
                <w:rFonts w:ascii="Wingdings" w:hAnsi="Wingdings"/>
                <w:sz w:val="16"/>
                <w:szCs w:val="16"/>
                <w:lang w:val="ru-RU"/>
              </w:rPr>
            </w:pPr>
            <w:r>
              <w:rPr>
                <w:sz w:val="16"/>
                <w:szCs w:val="16"/>
                <w:lang w:val="ru-RU"/>
              </w:rPr>
              <w:t>–</w:t>
            </w:r>
          </w:p>
        </w:tc>
        <w:tc>
          <w:tcPr>
            <w:tcW w:w="398"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425"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99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120</w:t>
            </w:r>
          </w:p>
        </w:tc>
        <w:tc>
          <w:tcPr>
            <w:tcW w:w="53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ID</w:t>
            </w:r>
          </w:p>
        </w:tc>
        <w:tc>
          <w:tcPr>
            <w:tcW w:w="69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100</w:t>
            </w:r>
          </w:p>
        </w:tc>
        <w:tc>
          <w:tcPr>
            <w:tcW w:w="61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3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103</w:t>
            </w:r>
          </w:p>
        </w:tc>
        <w:tc>
          <w:tcPr>
            <w:tcW w:w="74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126</w:t>
            </w:r>
          </w:p>
        </w:tc>
        <w:tc>
          <w:tcPr>
            <w:tcW w:w="951"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126</w:t>
            </w:r>
          </w:p>
        </w:tc>
        <w:tc>
          <w:tcPr>
            <w:tcW w:w="49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122</w:t>
            </w:r>
          </w:p>
        </w:tc>
        <w:tc>
          <w:tcPr>
            <w:tcW w:w="61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ECC</w:t>
            </w:r>
          </w:p>
        </w:tc>
        <w:tc>
          <w:tcPr>
            <w:tcW w:w="1029"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line="160" w:lineRule="exact"/>
              <w:jc w:val="center"/>
              <w:rPr>
                <w:rFonts w:eastAsia="Arial Unicode MS"/>
                <w:sz w:val="16"/>
                <w:szCs w:val="16"/>
                <w:lang w:val="ru-RU"/>
              </w:rPr>
            </w:pPr>
            <w:r w:rsidRPr="001C5E30">
              <w:rPr>
                <w:sz w:val="16"/>
                <w:szCs w:val="16"/>
                <w:lang w:val="ru-RU"/>
              </w:rPr>
              <w:t>122</w:t>
            </w:r>
          </w:p>
        </w:tc>
      </w:tr>
    </w:tbl>
    <w:p w:rsidR="00B80A5C" w:rsidRPr="001C5E30" w:rsidRDefault="00B80A5C" w:rsidP="00B80A5C">
      <w:pPr>
        <w:rPr>
          <w:lang w:val="ru-RU"/>
        </w:rPr>
      </w:pPr>
      <w:r w:rsidRPr="001C5E30">
        <w:rPr>
          <w:lang w:val="ru-RU"/>
        </w:rPr>
        <w:br w:type="page"/>
      </w:r>
    </w:p>
    <w:p w:rsidR="00B80A5C" w:rsidRPr="001C5E30" w:rsidRDefault="00B80A5C" w:rsidP="00B80A5C">
      <w:pPr>
        <w:pStyle w:val="TableNo"/>
        <w:rPr>
          <w:iCs/>
          <w:caps/>
          <w:lang w:val="ru-RU"/>
        </w:rPr>
      </w:pPr>
      <w:r w:rsidRPr="001C5E30">
        <w:rPr>
          <w:lang w:val="ru-RU"/>
        </w:rPr>
        <w:lastRenderedPageBreak/>
        <w:t xml:space="preserve">ТАБЛИЦА A1-4.9 </w:t>
      </w:r>
      <w:r w:rsidRPr="001C5E30">
        <w:rPr>
          <w:iCs/>
          <w:lang w:val="ru-RU"/>
        </w:rPr>
        <w:t>(</w:t>
      </w:r>
      <w:r w:rsidRPr="001C5E30">
        <w:rPr>
          <w:i/>
          <w:iCs/>
          <w:lang w:val="ru-RU"/>
        </w:rPr>
        <w:t>окончание</w:t>
      </w:r>
      <w:r w:rsidRPr="001C5E30">
        <w:rPr>
          <w:iCs/>
          <w:lang w:val="ru-RU"/>
        </w:rPr>
        <w:t>)</w:t>
      </w:r>
    </w:p>
    <w:p w:rsidR="00B80A5C" w:rsidRPr="001C5E30" w:rsidRDefault="00B80A5C" w:rsidP="00B80A5C">
      <w:pPr>
        <w:pStyle w:val="Tabletitle"/>
        <w:rPr>
          <w:lang w:val="ru-RU"/>
        </w:rPr>
      </w:pPr>
      <w:r w:rsidRPr="001C5E30">
        <w:rPr>
          <w:lang w:val="ru-RU"/>
        </w:rPr>
        <w:t>Обычные индивидуальные вызовы и их подтверждения</w:t>
      </w:r>
    </w:p>
    <w:tbl>
      <w:tblPr>
        <w:tblW w:w="14459" w:type="dxa"/>
        <w:jc w:val="center"/>
        <w:tblLayout w:type="fixed"/>
        <w:tblCellMar>
          <w:left w:w="0" w:type="dxa"/>
          <w:right w:w="0" w:type="dxa"/>
        </w:tblCellMar>
        <w:tblLook w:val="0000" w:firstRow="0" w:lastRow="0" w:firstColumn="0" w:lastColumn="0" w:noHBand="0" w:noVBand="0"/>
      </w:tblPr>
      <w:tblGrid>
        <w:gridCol w:w="1199"/>
        <w:gridCol w:w="1901"/>
        <w:gridCol w:w="316"/>
        <w:gridCol w:w="326"/>
        <w:gridCol w:w="316"/>
        <w:gridCol w:w="326"/>
        <w:gridCol w:w="316"/>
        <w:gridCol w:w="325"/>
        <w:gridCol w:w="320"/>
        <w:gridCol w:w="321"/>
        <w:gridCol w:w="320"/>
        <w:gridCol w:w="321"/>
        <w:gridCol w:w="444"/>
        <w:gridCol w:w="426"/>
        <w:gridCol w:w="992"/>
        <w:gridCol w:w="567"/>
        <w:gridCol w:w="567"/>
        <w:gridCol w:w="709"/>
        <w:gridCol w:w="694"/>
        <w:gridCol w:w="774"/>
        <w:gridCol w:w="881"/>
        <w:gridCol w:w="478"/>
        <w:gridCol w:w="591"/>
        <w:gridCol w:w="1029"/>
      </w:tblGrid>
      <w:tr w:rsidR="00B80A5C" w:rsidRPr="001C5E30" w:rsidTr="00C83AE0">
        <w:trPr>
          <w:jc w:val="center"/>
        </w:trPr>
        <w:tc>
          <w:tcPr>
            <w:tcW w:w="1199" w:type="dxa"/>
            <w:tcBorders>
              <w:top w:val="single" w:sz="12" w:space="0" w:color="000000"/>
              <w:left w:val="single" w:sz="12" w:space="0" w:color="auto"/>
              <w:right w:val="single" w:sz="8" w:space="0" w:color="auto"/>
            </w:tcBorders>
          </w:tcPr>
          <w:p w:rsidR="00B80A5C" w:rsidRPr="001C5E30" w:rsidRDefault="00B80A5C" w:rsidP="00C83AE0">
            <w:pPr>
              <w:pStyle w:val="Tablehead"/>
              <w:spacing w:before="40" w:after="40" w:line="160" w:lineRule="exact"/>
              <w:rPr>
                <w:sz w:val="16"/>
                <w:szCs w:val="16"/>
                <w:lang w:val="ru-RU"/>
              </w:rPr>
            </w:pPr>
          </w:p>
        </w:tc>
        <w:tc>
          <w:tcPr>
            <w:tcW w:w="190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B80A5C" w:rsidRPr="001C5E30" w:rsidRDefault="00B80A5C" w:rsidP="00C83AE0">
            <w:pPr>
              <w:pStyle w:val="Tablehead"/>
              <w:spacing w:before="40" w:after="40" w:line="160" w:lineRule="exact"/>
              <w:rPr>
                <w:rFonts w:eastAsia="Arial Unicode MS"/>
                <w:sz w:val="16"/>
                <w:szCs w:val="16"/>
                <w:lang w:val="ru-RU"/>
              </w:rPr>
            </w:pPr>
            <w:r w:rsidRPr="001C5E30">
              <w:rPr>
                <w:sz w:val="16"/>
                <w:szCs w:val="16"/>
                <w:lang w:val="ru-RU"/>
              </w:rPr>
              <w:t>Тип</w:t>
            </w:r>
          </w:p>
        </w:tc>
        <w:tc>
          <w:tcPr>
            <w:tcW w:w="642" w:type="dxa"/>
            <w:gridSpan w:val="2"/>
            <w:tcBorders>
              <w:top w:val="single" w:sz="12" w:space="0" w:color="000000"/>
              <w:left w:val="nil"/>
              <w:bottom w:val="nil"/>
              <w:right w:val="nil"/>
            </w:tcBorders>
          </w:tcPr>
          <w:p w:rsidR="00B80A5C" w:rsidRPr="001C5E30" w:rsidRDefault="00B80A5C" w:rsidP="00C83AE0">
            <w:pPr>
              <w:pStyle w:val="Tablehead"/>
              <w:spacing w:before="40" w:after="40" w:line="160" w:lineRule="exact"/>
              <w:rPr>
                <w:sz w:val="16"/>
                <w:szCs w:val="16"/>
                <w:lang w:val="ru-RU"/>
              </w:rPr>
            </w:pPr>
          </w:p>
        </w:tc>
        <w:tc>
          <w:tcPr>
            <w:tcW w:w="642" w:type="dxa"/>
            <w:gridSpan w:val="2"/>
            <w:tcBorders>
              <w:top w:val="single" w:sz="12" w:space="0" w:color="000000"/>
              <w:left w:val="nil"/>
              <w:bottom w:val="nil"/>
              <w:right w:val="nil"/>
            </w:tcBorders>
          </w:tcPr>
          <w:p w:rsidR="00B80A5C" w:rsidRPr="001C5E30" w:rsidRDefault="00B80A5C" w:rsidP="00C83AE0">
            <w:pPr>
              <w:pStyle w:val="Tablehead"/>
              <w:spacing w:before="40" w:after="40" w:line="160" w:lineRule="exact"/>
              <w:rPr>
                <w:sz w:val="16"/>
                <w:szCs w:val="16"/>
                <w:lang w:val="ru-RU"/>
              </w:rPr>
            </w:pPr>
          </w:p>
        </w:tc>
        <w:tc>
          <w:tcPr>
            <w:tcW w:w="2793"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B80A5C" w:rsidRPr="001C5E30" w:rsidRDefault="00B80A5C" w:rsidP="00C83AE0">
            <w:pPr>
              <w:pStyle w:val="Tablehead"/>
              <w:spacing w:before="40" w:after="40" w:line="160" w:lineRule="exact"/>
              <w:rPr>
                <w:rFonts w:eastAsia="Arial Unicode MS"/>
                <w:sz w:val="16"/>
                <w:szCs w:val="16"/>
                <w:lang w:val="ru-RU"/>
              </w:rPr>
            </w:pPr>
            <w:r w:rsidRPr="001C5E30">
              <w:rPr>
                <w:sz w:val="16"/>
                <w:szCs w:val="16"/>
                <w:lang w:val="ru-RU"/>
              </w:rPr>
              <w:t>Применяются к</w:t>
            </w:r>
          </w:p>
        </w:tc>
        <w:tc>
          <w:tcPr>
            <w:tcW w:w="7282"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B80A5C" w:rsidRPr="001C5E30" w:rsidRDefault="00B80A5C" w:rsidP="00C83AE0">
            <w:pPr>
              <w:pStyle w:val="Tablehead"/>
              <w:spacing w:before="40" w:after="40" w:line="160" w:lineRule="exact"/>
              <w:rPr>
                <w:rFonts w:eastAsia="Arial Unicode MS"/>
                <w:sz w:val="16"/>
                <w:szCs w:val="16"/>
                <w:lang w:val="ru-RU"/>
              </w:rPr>
            </w:pPr>
            <w:r w:rsidRPr="001C5E30">
              <w:rPr>
                <w:sz w:val="16"/>
                <w:szCs w:val="16"/>
                <w:lang w:val="ru-RU"/>
              </w:rPr>
              <w:t>Технический формат последовательности вызова</w:t>
            </w:r>
          </w:p>
        </w:tc>
      </w:tr>
      <w:tr w:rsidR="00B80A5C" w:rsidRPr="001C5E30" w:rsidTr="00C83AE0">
        <w:trPr>
          <w:jc w:val="center"/>
        </w:trPr>
        <w:tc>
          <w:tcPr>
            <w:tcW w:w="1199" w:type="dxa"/>
            <w:tcBorders>
              <w:left w:val="single" w:sz="12" w:space="0" w:color="auto"/>
              <w:right w:val="single" w:sz="8" w:space="0" w:color="auto"/>
            </w:tcBorders>
          </w:tcPr>
          <w:p w:rsidR="00B80A5C" w:rsidRPr="001C5E30" w:rsidRDefault="00B80A5C" w:rsidP="00C83AE0">
            <w:pPr>
              <w:pStyle w:val="Tablehead"/>
              <w:spacing w:before="40" w:after="40" w:line="160" w:lineRule="exact"/>
              <w:rPr>
                <w:rFonts w:eastAsia="Arial Unicode MS"/>
                <w:sz w:val="16"/>
                <w:szCs w:val="16"/>
                <w:lang w:val="ru-RU"/>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A</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6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641" w:type="dxa"/>
            <w:gridSpan w:val="2"/>
            <w:vMerge w:val="restart"/>
            <w:tcBorders>
              <w:top w:val="single" w:sz="8" w:space="0" w:color="auto"/>
              <w:left w:val="single" w:sz="8" w:space="0" w:color="auto"/>
              <w:right w:val="single" w:sz="8" w:space="0" w:color="auto"/>
            </w:tcBorders>
            <w:vAlign w:val="bottom"/>
          </w:tcPr>
          <w:p w:rsidR="00B80A5C" w:rsidRPr="001C5E30" w:rsidRDefault="00B80A5C" w:rsidP="00C83AE0">
            <w:pPr>
              <w:pStyle w:val="Tablehead"/>
              <w:spacing w:line="160" w:lineRule="exact"/>
              <w:rPr>
                <w:sz w:val="16"/>
                <w:szCs w:val="16"/>
                <w:lang w:val="ru-RU"/>
              </w:rPr>
            </w:pPr>
            <w:r w:rsidRPr="001C5E30">
              <w:rPr>
                <w:rFonts w:eastAsia="Arial Unicode MS"/>
                <w:sz w:val="16"/>
                <w:szCs w:val="16"/>
                <w:lang w:val="ru-RU"/>
              </w:rPr>
              <w:t>Класс</w:t>
            </w:r>
            <w:r w:rsidRPr="001C5E30">
              <w:rPr>
                <w:rFonts w:eastAsia="Arial Unicode MS"/>
                <w:sz w:val="16"/>
                <w:szCs w:val="16"/>
                <w:lang w:val="ru-RU"/>
              </w:rPr>
              <w:br/>
              <w:t>порта-тив-</w:t>
            </w:r>
            <w:r w:rsidRPr="001C5E30">
              <w:rPr>
                <w:rFonts w:eastAsia="Arial Unicode MS"/>
                <w:sz w:val="16"/>
                <w:szCs w:val="16"/>
                <w:lang w:val="ru-RU"/>
              </w:rPr>
              <w:br/>
              <w:t>ной</w:t>
            </w:r>
            <w:r w:rsidRPr="001C5E30">
              <w:rPr>
                <w:rFonts w:eastAsia="Arial Unicode MS"/>
                <w:sz w:val="16"/>
                <w:szCs w:val="16"/>
                <w:lang w:val="ru-RU"/>
              </w:rPr>
              <w:br/>
              <w:t>стан-ции</w:t>
            </w:r>
            <w:r w:rsidRPr="001C5E30">
              <w:rPr>
                <w:rFonts w:eastAsia="Arial Unicode MS"/>
                <w:sz w:val="16"/>
                <w:szCs w:val="16"/>
                <w:lang w:val="ru-RU"/>
              </w:rPr>
              <w:br/>
              <w:t>H</w:t>
            </w:r>
          </w:p>
        </w:tc>
        <w:tc>
          <w:tcPr>
            <w:tcW w:w="641" w:type="dxa"/>
            <w:gridSpan w:val="2"/>
            <w:vMerge w:val="restart"/>
            <w:tcBorders>
              <w:top w:val="single" w:sz="8" w:space="0" w:color="auto"/>
              <w:left w:val="single" w:sz="8" w:space="0" w:color="auto"/>
              <w:right w:val="single" w:sz="8" w:space="0" w:color="auto"/>
            </w:tcBorders>
            <w:vAlign w:val="bottom"/>
          </w:tcPr>
          <w:p w:rsidR="00B80A5C" w:rsidRPr="001C5E30" w:rsidRDefault="00B80A5C" w:rsidP="00C83AE0">
            <w:pPr>
              <w:pStyle w:val="Tablehead"/>
              <w:spacing w:line="160" w:lineRule="exact"/>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r w:rsidRPr="001C5E30">
              <w:rPr>
                <w:sz w:val="16"/>
                <w:szCs w:val="16"/>
                <w:lang w:val="ru-RU"/>
              </w:rPr>
              <w:br/>
              <w:t>и</w:t>
            </w:r>
            <w:r w:rsidRPr="001C5E30">
              <w:rPr>
                <w:sz w:val="16"/>
                <w:szCs w:val="16"/>
                <w:lang w:val="ru-RU"/>
              </w:rPr>
              <w:br/>
              <w:t>без нее</w:t>
            </w:r>
          </w:p>
        </w:tc>
        <w:tc>
          <w:tcPr>
            <w:tcW w:w="8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before="40" w:after="40" w:line="160" w:lineRule="exact"/>
              <w:rPr>
                <w:rFonts w:eastAsia="Arial Unicode MS"/>
                <w:sz w:val="16"/>
                <w:szCs w:val="16"/>
                <w:lang w:val="ru-RU"/>
              </w:rPr>
            </w:pPr>
            <w:r w:rsidRPr="001C5E30">
              <w:rPr>
                <w:sz w:val="16"/>
                <w:szCs w:val="16"/>
                <w:lang w:val="ru-RU"/>
              </w:rPr>
              <w:t>Береговая</w:t>
            </w:r>
            <w:r w:rsidRPr="001C5E30">
              <w:rPr>
                <w:sz w:val="16"/>
                <w:szCs w:val="16"/>
                <w:lang w:val="ru-RU"/>
              </w:rPr>
              <w:br/>
              <w:t>станция</w:t>
            </w:r>
          </w:p>
        </w:tc>
        <w:tc>
          <w:tcPr>
            <w:tcW w:w="99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40" w:after="40" w:line="160" w:lineRule="exact"/>
              <w:rPr>
                <w:rFonts w:eastAsia="Arial Unicode MS"/>
                <w:sz w:val="16"/>
                <w:szCs w:val="16"/>
                <w:lang w:val="ru-RU"/>
              </w:rPr>
            </w:pPr>
            <w:r w:rsidRPr="001C5E30">
              <w:rPr>
                <w:sz w:val="16"/>
                <w:szCs w:val="16"/>
                <w:lang w:val="ru-RU"/>
              </w:rPr>
              <w:t>Специфи-катор</w:t>
            </w:r>
            <w:r w:rsidRPr="001C5E30">
              <w:rPr>
                <w:sz w:val="16"/>
                <w:szCs w:val="16"/>
                <w:lang w:val="ru-RU"/>
              </w:rPr>
              <w:br/>
              <w:t>формата</w:t>
            </w:r>
            <w:r w:rsidRPr="001C5E30">
              <w:rPr>
                <w:sz w:val="16"/>
                <w:szCs w:val="16"/>
                <w:lang w:val="ru-RU"/>
              </w:rPr>
              <w:br/>
              <w:t>(2 идентич-</w:t>
            </w:r>
            <w:r w:rsidRPr="001C5E30">
              <w:rPr>
                <w:sz w:val="16"/>
                <w:szCs w:val="16"/>
                <w:lang w:val="ru-RU"/>
              </w:rPr>
              <w:br/>
              <w:t>ных)</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Кате-гория</w:t>
            </w:r>
            <w:r w:rsidRPr="001C5E30">
              <w:rPr>
                <w:sz w:val="16"/>
                <w:szCs w:val="16"/>
                <w:lang w:val="ru-RU"/>
              </w:rPr>
              <w:br/>
              <w:t>(1)</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2349"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B80A5C" w:rsidRPr="001C5E30" w:rsidRDefault="00B80A5C" w:rsidP="00C83AE0">
            <w:pPr>
              <w:pStyle w:val="Tablehead"/>
              <w:spacing w:before="40" w:after="40" w:line="160" w:lineRule="exact"/>
              <w:rPr>
                <w:rFonts w:eastAsia="Arial Unicode MS"/>
                <w:sz w:val="16"/>
                <w:szCs w:val="16"/>
                <w:lang w:val="ru-RU"/>
              </w:rPr>
            </w:pPr>
            <w:r w:rsidRPr="001C5E30">
              <w:rPr>
                <w:sz w:val="16"/>
                <w:szCs w:val="16"/>
                <w:lang w:val="ru-RU"/>
              </w:rPr>
              <w:t>Сообщение</w:t>
            </w:r>
          </w:p>
        </w:tc>
        <w:tc>
          <w:tcPr>
            <w:tcW w:w="4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 xml:space="preserve">EOS </w:t>
            </w:r>
            <w:r w:rsidRPr="001C5E30">
              <w:rPr>
                <w:sz w:val="16"/>
                <w:szCs w:val="16"/>
                <w:lang w:val="ru-RU"/>
              </w:rPr>
              <w:br/>
              <w:t>(1)</w:t>
            </w:r>
          </w:p>
        </w:tc>
        <w:tc>
          <w:tcPr>
            <w:tcW w:w="59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ECC</w:t>
            </w:r>
            <w:r w:rsidRPr="001C5E30">
              <w:rPr>
                <w:sz w:val="16"/>
                <w:szCs w:val="16"/>
                <w:lang w:val="ru-RU"/>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r>
      <w:tr w:rsidR="00B80A5C" w:rsidRPr="001C5E30" w:rsidTr="00C83AE0">
        <w:trPr>
          <w:jc w:val="center"/>
        </w:trPr>
        <w:tc>
          <w:tcPr>
            <w:tcW w:w="1199" w:type="dxa"/>
            <w:tcBorders>
              <w:left w:val="single" w:sz="12" w:space="0" w:color="auto"/>
              <w:right w:val="single" w:sz="8" w:space="0" w:color="auto"/>
            </w:tcBorders>
          </w:tcPr>
          <w:p w:rsidR="00B80A5C" w:rsidRPr="001C5E30" w:rsidRDefault="00B80A5C" w:rsidP="00C83AE0">
            <w:pPr>
              <w:pStyle w:val="Tablehead"/>
              <w:spacing w:before="40" w:after="40" w:line="160" w:lineRule="exact"/>
              <w:rPr>
                <w:rFonts w:eastAsia="Arial Unicode MS"/>
                <w:sz w:val="16"/>
                <w:szCs w:val="16"/>
                <w:lang w:val="ru-RU"/>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641" w:type="dxa"/>
            <w:gridSpan w:val="2"/>
            <w:vMerge/>
            <w:tcBorders>
              <w:left w:val="single" w:sz="8" w:space="0" w:color="auto"/>
              <w:right w:val="single" w:sz="8" w:space="0" w:color="auto"/>
            </w:tcBorders>
          </w:tcPr>
          <w:p w:rsidR="00B80A5C" w:rsidRPr="001C5E30" w:rsidRDefault="00B80A5C" w:rsidP="00C83AE0">
            <w:pPr>
              <w:pStyle w:val="Tablehead"/>
              <w:spacing w:before="40" w:after="40" w:line="160" w:lineRule="exact"/>
              <w:rPr>
                <w:rFonts w:eastAsia="Arial Unicode MS"/>
                <w:sz w:val="16"/>
                <w:szCs w:val="16"/>
                <w:lang w:val="ru-RU"/>
              </w:rPr>
            </w:pPr>
          </w:p>
        </w:tc>
        <w:tc>
          <w:tcPr>
            <w:tcW w:w="641" w:type="dxa"/>
            <w:gridSpan w:val="2"/>
            <w:vMerge/>
            <w:tcBorders>
              <w:left w:val="single" w:sz="8" w:space="0" w:color="auto"/>
              <w:right w:val="single" w:sz="8" w:space="0" w:color="auto"/>
            </w:tcBorders>
          </w:tcPr>
          <w:p w:rsidR="00B80A5C" w:rsidRPr="001C5E30" w:rsidRDefault="00B80A5C" w:rsidP="00C83AE0">
            <w:pPr>
              <w:pStyle w:val="Tablehead"/>
              <w:spacing w:before="40" w:after="40" w:line="160" w:lineRule="exact"/>
              <w:rPr>
                <w:rFonts w:eastAsia="Arial Unicode MS"/>
                <w:sz w:val="16"/>
                <w:szCs w:val="16"/>
                <w:lang w:val="ru-RU"/>
              </w:rPr>
            </w:pPr>
          </w:p>
        </w:tc>
        <w:tc>
          <w:tcPr>
            <w:tcW w:w="870"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992"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1468"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40" w:after="40" w:line="160" w:lineRule="exact"/>
              <w:rPr>
                <w:rFonts w:eastAsia="Arial Unicode MS"/>
                <w:sz w:val="16"/>
                <w:szCs w:val="16"/>
                <w:lang w:val="ru-RU"/>
              </w:rPr>
            </w:pPr>
            <w:r w:rsidRPr="001C5E30">
              <w:rPr>
                <w:sz w:val="16"/>
                <w:szCs w:val="16"/>
                <w:lang w:val="ru-RU"/>
              </w:rPr>
              <w:t>1</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40" w:after="40" w:line="160" w:lineRule="exact"/>
              <w:rPr>
                <w:rFonts w:eastAsia="Arial Unicode MS"/>
                <w:sz w:val="16"/>
                <w:szCs w:val="16"/>
                <w:lang w:val="ru-RU"/>
              </w:rPr>
            </w:pPr>
            <w:r w:rsidRPr="001C5E30">
              <w:rPr>
                <w:sz w:val="16"/>
                <w:szCs w:val="16"/>
                <w:lang w:val="ru-RU"/>
              </w:rPr>
              <w:t>2</w:t>
            </w:r>
          </w:p>
        </w:tc>
        <w:tc>
          <w:tcPr>
            <w:tcW w:w="478"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591"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1029" w:type="dxa"/>
            <w:vMerge/>
            <w:tcBorders>
              <w:top w:val="nil"/>
              <w:left w:val="single" w:sz="4" w:space="0" w:color="auto"/>
              <w:bottom w:val="single" w:sz="8" w:space="0" w:color="000000"/>
              <w:right w:val="single" w:sz="12"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r>
      <w:tr w:rsidR="00B80A5C" w:rsidRPr="002D0604" w:rsidTr="00C83AE0">
        <w:trPr>
          <w:jc w:val="center"/>
        </w:trPr>
        <w:tc>
          <w:tcPr>
            <w:tcW w:w="1199" w:type="dxa"/>
            <w:tcBorders>
              <w:left w:val="single" w:sz="12" w:space="0" w:color="auto"/>
              <w:right w:val="single" w:sz="8" w:space="0" w:color="auto"/>
            </w:tcBorders>
          </w:tcPr>
          <w:p w:rsidR="00B80A5C" w:rsidRPr="001C5E30" w:rsidRDefault="00B80A5C" w:rsidP="00C83AE0">
            <w:pPr>
              <w:pStyle w:val="Tablehead"/>
              <w:spacing w:before="40" w:after="40" w:line="160" w:lineRule="exact"/>
              <w:rPr>
                <w:rFonts w:eastAsia="Arial Unicode MS"/>
                <w:sz w:val="16"/>
                <w:szCs w:val="16"/>
                <w:lang w:val="ru-RU"/>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641" w:type="dxa"/>
            <w:gridSpan w:val="2"/>
            <w:vMerge/>
            <w:tcBorders>
              <w:left w:val="single" w:sz="8" w:space="0" w:color="auto"/>
              <w:bottom w:val="single" w:sz="4" w:space="0" w:color="000000"/>
              <w:right w:val="single" w:sz="8" w:space="0" w:color="auto"/>
            </w:tcBorders>
            <w:vAlign w:val="bottom"/>
          </w:tcPr>
          <w:p w:rsidR="00B80A5C" w:rsidRPr="001C5E30" w:rsidRDefault="00B80A5C" w:rsidP="00C83AE0">
            <w:pPr>
              <w:pStyle w:val="Tablehead"/>
              <w:spacing w:before="40" w:after="40" w:line="160" w:lineRule="exact"/>
              <w:rPr>
                <w:rFonts w:eastAsia="Arial Unicode MS"/>
                <w:sz w:val="16"/>
                <w:szCs w:val="16"/>
                <w:lang w:val="ru-RU"/>
              </w:rPr>
            </w:pPr>
          </w:p>
        </w:tc>
        <w:tc>
          <w:tcPr>
            <w:tcW w:w="641" w:type="dxa"/>
            <w:gridSpan w:val="2"/>
            <w:vMerge/>
            <w:tcBorders>
              <w:left w:val="single" w:sz="8" w:space="0" w:color="auto"/>
              <w:bottom w:val="single" w:sz="4" w:space="0" w:color="000000"/>
              <w:right w:val="single" w:sz="8" w:space="0" w:color="auto"/>
            </w:tcBorders>
            <w:vAlign w:val="bottom"/>
          </w:tcPr>
          <w:p w:rsidR="00B80A5C" w:rsidRPr="001C5E30" w:rsidRDefault="00B80A5C" w:rsidP="00C83AE0">
            <w:pPr>
              <w:pStyle w:val="Tablehead"/>
              <w:spacing w:before="40" w:after="40" w:line="160" w:lineRule="exact"/>
              <w:rPr>
                <w:rFonts w:eastAsia="Arial Unicode MS"/>
                <w:sz w:val="16"/>
                <w:szCs w:val="16"/>
                <w:lang w:val="ru-RU"/>
              </w:rPr>
            </w:pPr>
          </w:p>
        </w:tc>
        <w:tc>
          <w:tcPr>
            <w:tcW w:w="870"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992"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69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1-я теле-</w:t>
            </w:r>
            <w:r w:rsidRPr="001C5E30">
              <w:rPr>
                <w:sz w:val="16"/>
                <w:szCs w:val="16"/>
                <w:lang w:val="ru-RU"/>
              </w:rPr>
              <w:br/>
              <w:t>команда</w:t>
            </w:r>
            <w:r w:rsidRPr="001C5E30">
              <w:rPr>
                <w:sz w:val="16"/>
                <w:szCs w:val="16"/>
                <w:lang w:val="ru-RU"/>
              </w:rPr>
              <w:br/>
              <w:t>(1)</w:t>
            </w:r>
          </w:p>
        </w:tc>
        <w:tc>
          <w:tcPr>
            <w:tcW w:w="77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2-я теле-</w:t>
            </w:r>
            <w:r w:rsidRPr="001C5E30">
              <w:rPr>
                <w:sz w:val="16"/>
                <w:szCs w:val="16"/>
                <w:lang w:val="ru-RU"/>
              </w:rPr>
              <w:br/>
              <w:t>команда</w:t>
            </w:r>
            <w:r w:rsidRPr="001C5E30">
              <w:rPr>
                <w:sz w:val="16"/>
                <w:szCs w:val="16"/>
                <w:lang w:val="ru-RU"/>
              </w:rPr>
              <w:br/>
              <w:t>(1)</w:t>
            </w:r>
          </w:p>
        </w:tc>
        <w:tc>
          <w:tcPr>
            <w:tcW w:w="88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Частота</w:t>
            </w:r>
            <w:r w:rsidRPr="001C5E30">
              <w:rPr>
                <w:sz w:val="16"/>
                <w:szCs w:val="16"/>
                <w:lang w:val="ru-RU"/>
              </w:rPr>
              <w:br/>
              <w:t>или номер Pos</w:t>
            </w:r>
            <w:r w:rsidRPr="001C5E30">
              <w:rPr>
                <w:sz w:val="16"/>
                <w:szCs w:val="16"/>
                <w:lang w:val="ru-RU"/>
              </w:rPr>
              <w:br/>
              <w:t>(6) или (8)</w:t>
            </w:r>
          </w:p>
        </w:tc>
        <w:tc>
          <w:tcPr>
            <w:tcW w:w="478"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591"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1029" w:type="dxa"/>
            <w:vMerge/>
            <w:tcBorders>
              <w:top w:val="nil"/>
              <w:left w:val="single" w:sz="4" w:space="0" w:color="auto"/>
              <w:bottom w:val="single" w:sz="8" w:space="0" w:color="000000"/>
              <w:right w:val="single" w:sz="12"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r>
      <w:tr w:rsidR="00B80A5C" w:rsidRPr="001C5E30" w:rsidTr="00C83AE0">
        <w:trPr>
          <w:jc w:val="center"/>
        </w:trPr>
        <w:tc>
          <w:tcPr>
            <w:tcW w:w="1199" w:type="dxa"/>
            <w:tcBorders>
              <w:left w:val="single" w:sz="12" w:space="0" w:color="auto"/>
              <w:bottom w:val="double" w:sz="4" w:space="0" w:color="auto"/>
              <w:right w:val="single" w:sz="8" w:space="0" w:color="auto"/>
            </w:tcBorders>
          </w:tcPr>
          <w:p w:rsidR="00B80A5C" w:rsidRPr="001C5E30" w:rsidRDefault="00B80A5C" w:rsidP="00C83AE0">
            <w:pPr>
              <w:pStyle w:val="Tablehead"/>
              <w:spacing w:before="40" w:after="40" w:line="160" w:lineRule="exact"/>
              <w:rPr>
                <w:rFonts w:eastAsia="Arial Unicode MS"/>
                <w:sz w:val="16"/>
                <w:szCs w:val="16"/>
                <w:lang w:val="ru-RU"/>
              </w:rPr>
            </w:pPr>
            <w:r w:rsidRPr="001C5E30">
              <w:rPr>
                <w:rFonts w:eastAsia="Arial Unicode MS"/>
                <w:sz w:val="16"/>
                <w:szCs w:val="16"/>
                <w:lang w:val="ru-RU"/>
              </w:rPr>
              <w:t>Диапазон</w:t>
            </w:r>
            <w:r w:rsidRPr="001C5E30">
              <w:rPr>
                <w:rFonts w:eastAsia="Arial Unicode MS"/>
                <w:sz w:val="16"/>
                <w:szCs w:val="16"/>
                <w:lang w:val="ru-RU"/>
              </w:rPr>
              <w:br/>
              <w:t>частот</w:t>
            </w:r>
          </w:p>
        </w:tc>
        <w:tc>
          <w:tcPr>
            <w:tcW w:w="1901" w:type="dxa"/>
            <w:vMerge/>
            <w:tcBorders>
              <w:top w:val="single" w:sz="8" w:space="0" w:color="auto"/>
              <w:left w:val="single" w:sz="8" w:space="0" w:color="auto"/>
              <w:bottom w:val="double" w:sz="4" w:space="0" w:color="auto"/>
              <w:right w:val="single" w:sz="8"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line="160" w:lineRule="exact"/>
              <w:rPr>
                <w:rFonts w:eastAsia="Arial Unicode MS"/>
                <w:sz w:val="16"/>
                <w:szCs w:val="16"/>
                <w:lang w:val="ru-RU"/>
              </w:rPr>
            </w:pPr>
            <w:r w:rsidRPr="001C5E30">
              <w:rPr>
                <w:sz w:val="16"/>
                <w:szCs w:val="16"/>
                <w:lang w:val="ru-RU"/>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line="160" w:lineRule="exact"/>
              <w:rPr>
                <w:rFonts w:eastAsia="Arial Unicode MS"/>
                <w:sz w:val="16"/>
                <w:szCs w:val="16"/>
                <w:lang w:val="ru-RU"/>
              </w:rPr>
            </w:pPr>
            <w:r w:rsidRPr="001C5E30">
              <w:rPr>
                <w:sz w:val="16"/>
                <w:szCs w:val="16"/>
                <w:lang w:val="ru-RU"/>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line="160" w:lineRule="exact"/>
              <w:rPr>
                <w:rFonts w:eastAsia="Arial Unicode MS"/>
                <w:sz w:val="16"/>
                <w:szCs w:val="16"/>
                <w:lang w:val="ru-RU"/>
              </w:rPr>
            </w:pPr>
            <w:r w:rsidRPr="001C5E30">
              <w:rPr>
                <w:sz w:val="16"/>
                <w:szCs w:val="16"/>
                <w:lang w:val="ru-RU"/>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line="160" w:lineRule="exact"/>
              <w:rPr>
                <w:rFonts w:eastAsia="Arial Unicode MS"/>
                <w:sz w:val="16"/>
                <w:szCs w:val="16"/>
                <w:lang w:val="ru-RU"/>
              </w:rPr>
            </w:pPr>
            <w:r w:rsidRPr="001C5E30">
              <w:rPr>
                <w:sz w:val="16"/>
                <w:szCs w:val="16"/>
                <w:lang w:val="ru-RU"/>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line="160" w:lineRule="exact"/>
              <w:rPr>
                <w:rFonts w:eastAsia="Arial Unicode MS"/>
                <w:sz w:val="16"/>
                <w:szCs w:val="16"/>
                <w:lang w:val="ru-RU"/>
              </w:rPr>
            </w:pPr>
            <w:r w:rsidRPr="001C5E30">
              <w:rPr>
                <w:sz w:val="16"/>
                <w:szCs w:val="16"/>
                <w:lang w:val="ru-RU"/>
              </w:rPr>
              <w:t>Tx</w:t>
            </w:r>
          </w:p>
        </w:tc>
        <w:tc>
          <w:tcPr>
            <w:tcW w:w="32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line="160" w:lineRule="exact"/>
              <w:rPr>
                <w:rFonts w:eastAsia="Arial Unicode MS"/>
                <w:sz w:val="16"/>
                <w:szCs w:val="16"/>
                <w:lang w:val="ru-RU"/>
              </w:rPr>
            </w:pPr>
            <w:r w:rsidRPr="001C5E30">
              <w:rPr>
                <w:sz w:val="16"/>
                <w:szCs w:val="16"/>
                <w:lang w:val="ru-RU"/>
              </w:rPr>
              <w:t>Rx</w:t>
            </w:r>
          </w:p>
        </w:tc>
        <w:tc>
          <w:tcPr>
            <w:tcW w:w="320" w:type="dxa"/>
            <w:tcBorders>
              <w:top w:val="nil"/>
              <w:left w:val="nil"/>
              <w:bottom w:val="double" w:sz="4" w:space="0" w:color="auto"/>
              <w:right w:val="single" w:sz="6" w:space="0" w:color="auto"/>
            </w:tcBorders>
            <w:vAlign w:val="bottom"/>
          </w:tcPr>
          <w:p w:rsidR="00B80A5C" w:rsidRPr="001C5E30" w:rsidRDefault="00B80A5C" w:rsidP="00C83AE0">
            <w:pPr>
              <w:pStyle w:val="Tablehead"/>
              <w:spacing w:before="40" w:after="40" w:line="160" w:lineRule="exact"/>
              <w:rPr>
                <w:sz w:val="16"/>
                <w:szCs w:val="16"/>
                <w:lang w:val="ru-RU"/>
              </w:rPr>
            </w:pPr>
            <w:r w:rsidRPr="001C5E30">
              <w:rPr>
                <w:sz w:val="16"/>
                <w:szCs w:val="16"/>
                <w:lang w:val="ru-RU"/>
              </w:rPr>
              <w:t>Tx</w:t>
            </w:r>
          </w:p>
        </w:tc>
        <w:tc>
          <w:tcPr>
            <w:tcW w:w="321" w:type="dxa"/>
            <w:tcBorders>
              <w:top w:val="nil"/>
              <w:left w:val="single" w:sz="6" w:space="0" w:color="auto"/>
              <w:bottom w:val="double" w:sz="4" w:space="0" w:color="auto"/>
              <w:right w:val="single" w:sz="8" w:space="0" w:color="auto"/>
            </w:tcBorders>
            <w:vAlign w:val="bottom"/>
          </w:tcPr>
          <w:p w:rsidR="00B80A5C" w:rsidRPr="001C5E30" w:rsidRDefault="00B80A5C" w:rsidP="00C83AE0">
            <w:pPr>
              <w:pStyle w:val="Tablehead"/>
              <w:spacing w:before="40" w:after="40" w:line="160" w:lineRule="exact"/>
              <w:rPr>
                <w:sz w:val="16"/>
                <w:szCs w:val="16"/>
                <w:lang w:val="ru-RU"/>
              </w:rPr>
            </w:pPr>
            <w:r w:rsidRPr="001C5E30">
              <w:rPr>
                <w:sz w:val="16"/>
                <w:szCs w:val="16"/>
                <w:lang w:val="ru-RU"/>
              </w:rPr>
              <w:t>Rx</w:t>
            </w:r>
          </w:p>
        </w:tc>
        <w:tc>
          <w:tcPr>
            <w:tcW w:w="320" w:type="dxa"/>
            <w:tcBorders>
              <w:top w:val="nil"/>
              <w:left w:val="single" w:sz="8" w:space="0" w:color="auto"/>
              <w:bottom w:val="double" w:sz="4" w:space="0" w:color="auto"/>
              <w:right w:val="single" w:sz="6" w:space="0" w:color="auto"/>
            </w:tcBorders>
            <w:vAlign w:val="bottom"/>
          </w:tcPr>
          <w:p w:rsidR="00B80A5C" w:rsidRPr="001C5E30" w:rsidRDefault="00B80A5C" w:rsidP="00C83AE0">
            <w:pPr>
              <w:pStyle w:val="Tablehead"/>
              <w:spacing w:before="40" w:after="40" w:line="160" w:lineRule="exact"/>
              <w:rPr>
                <w:sz w:val="16"/>
                <w:szCs w:val="16"/>
                <w:lang w:val="ru-RU"/>
              </w:rPr>
            </w:pPr>
            <w:r w:rsidRPr="001C5E30">
              <w:rPr>
                <w:sz w:val="16"/>
                <w:szCs w:val="16"/>
                <w:lang w:val="ru-RU"/>
              </w:rPr>
              <w:t>Tx</w:t>
            </w:r>
          </w:p>
        </w:tc>
        <w:tc>
          <w:tcPr>
            <w:tcW w:w="321" w:type="dxa"/>
            <w:tcBorders>
              <w:top w:val="nil"/>
              <w:left w:val="single" w:sz="6" w:space="0" w:color="auto"/>
              <w:bottom w:val="double" w:sz="4" w:space="0" w:color="auto"/>
              <w:right w:val="single" w:sz="8" w:space="0" w:color="auto"/>
            </w:tcBorders>
            <w:vAlign w:val="bottom"/>
          </w:tcPr>
          <w:p w:rsidR="00B80A5C" w:rsidRPr="001C5E30" w:rsidRDefault="00B80A5C" w:rsidP="00C83AE0">
            <w:pPr>
              <w:pStyle w:val="Tablehead"/>
              <w:spacing w:before="40" w:after="40" w:line="160" w:lineRule="exact"/>
              <w:rPr>
                <w:sz w:val="16"/>
                <w:szCs w:val="16"/>
                <w:lang w:val="ru-RU"/>
              </w:rPr>
            </w:pPr>
            <w:r w:rsidRPr="001C5E30">
              <w:rPr>
                <w:sz w:val="16"/>
                <w:szCs w:val="16"/>
                <w:lang w:val="ru-RU"/>
              </w:rPr>
              <w:t>Rx</w:t>
            </w:r>
          </w:p>
        </w:tc>
        <w:tc>
          <w:tcPr>
            <w:tcW w:w="444"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line="160" w:lineRule="exact"/>
              <w:rPr>
                <w:rFonts w:eastAsia="Arial Unicode MS"/>
                <w:sz w:val="16"/>
                <w:szCs w:val="16"/>
                <w:lang w:val="ru-RU"/>
              </w:rPr>
            </w:pPr>
            <w:r w:rsidRPr="001C5E30">
              <w:rPr>
                <w:sz w:val="16"/>
                <w:szCs w:val="16"/>
                <w:lang w:val="ru-RU"/>
              </w:rPr>
              <w:t>Tx</w:t>
            </w:r>
          </w:p>
        </w:tc>
        <w:tc>
          <w:tcPr>
            <w:tcW w:w="4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line="160" w:lineRule="exact"/>
              <w:rPr>
                <w:rFonts w:eastAsia="Arial Unicode MS"/>
                <w:sz w:val="16"/>
                <w:szCs w:val="16"/>
                <w:lang w:val="ru-RU"/>
              </w:rPr>
            </w:pPr>
            <w:r w:rsidRPr="001C5E30">
              <w:rPr>
                <w:sz w:val="16"/>
                <w:szCs w:val="16"/>
                <w:lang w:val="ru-RU"/>
              </w:rPr>
              <w:t>Rx</w:t>
            </w:r>
          </w:p>
        </w:tc>
        <w:tc>
          <w:tcPr>
            <w:tcW w:w="992"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694"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774"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881"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478"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591"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c>
          <w:tcPr>
            <w:tcW w:w="1029" w:type="dxa"/>
            <w:vMerge/>
            <w:tcBorders>
              <w:top w:val="nil"/>
              <w:left w:val="single" w:sz="4" w:space="0" w:color="auto"/>
              <w:bottom w:val="double" w:sz="4" w:space="0" w:color="auto"/>
              <w:right w:val="single" w:sz="12"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p>
        </w:tc>
      </w:tr>
      <w:tr w:rsidR="00B80A5C" w:rsidRPr="001C5E30" w:rsidTr="00C83AE0">
        <w:trPr>
          <w:jc w:val="center"/>
        </w:trPr>
        <w:tc>
          <w:tcPr>
            <w:tcW w:w="1199" w:type="dxa"/>
            <w:vMerge w:val="restart"/>
            <w:tcBorders>
              <w:top w:val="double" w:sz="4" w:space="0" w:color="auto"/>
              <w:left w:val="single" w:sz="12" w:space="0" w:color="auto"/>
              <w:right w:val="single" w:sz="4" w:space="0" w:color="auto"/>
            </w:tcBorders>
          </w:tcPr>
          <w:p w:rsidR="00B80A5C" w:rsidRPr="001C5E30" w:rsidRDefault="00B80A5C" w:rsidP="00C83AE0">
            <w:pPr>
              <w:pStyle w:val="Tabletext"/>
              <w:spacing w:before="20" w:after="20" w:line="160" w:lineRule="exact"/>
              <w:ind w:left="57"/>
              <w:rPr>
                <w:sz w:val="16"/>
                <w:szCs w:val="16"/>
                <w:lang w:val="ru-RU"/>
              </w:rPr>
            </w:pPr>
            <w:r w:rsidRPr="001C5E30">
              <w:rPr>
                <w:sz w:val="16"/>
                <w:szCs w:val="16"/>
                <w:lang w:val="ru-RU"/>
              </w:rPr>
              <w:t>СЧ/ВЧ</w:t>
            </w:r>
          </w:p>
        </w:tc>
        <w:tc>
          <w:tcPr>
            <w:tcW w:w="1901" w:type="dxa"/>
            <w:tcBorders>
              <w:top w:val="double" w:sz="4" w:space="0" w:color="auto"/>
              <w:left w:val="single" w:sz="4" w:space="0" w:color="auto"/>
              <w:bottom w:val="single" w:sz="4" w:space="0" w:color="auto"/>
              <w:right w:val="nil"/>
            </w:tcBorders>
            <w:noWrap/>
            <w:tcMar>
              <w:top w:w="18" w:type="dxa"/>
              <w:left w:w="18" w:type="dxa"/>
              <w:bottom w:w="0" w:type="dxa"/>
              <w:right w:w="18" w:type="dxa"/>
            </w:tcMar>
          </w:tcPr>
          <w:p w:rsidR="00B80A5C" w:rsidRPr="001C5E30" w:rsidRDefault="00B80A5C" w:rsidP="00C83AE0">
            <w:pPr>
              <w:pStyle w:val="Tabletext"/>
              <w:spacing w:before="20" w:after="20" w:line="160" w:lineRule="exact"/>
              <w:ind w:left="57"/>
              <w:jc w:val="left"/>
              <w:rPr>
                <w:rFonts w:eastAsia="Arial Unicode MS"/>
                <w:sz w:val="16"/>
                <w:szCs w:val="16"/>
                <w:lang w:val="ru-RU"/>
              </w:rPr>
            </w:pPr>
            <w:r w:rsidRPr="001C5E30">
              <w:rPr>
                <w:rFonts w:eastAsia="Arial Unicode MS"/>
                <w:sz w:val="16"/>
                <w:szCs w:val="16"/>
                <w:lang w:val="ru-RU"/>
              </w:rPr>
              <w:t>J3E RT</w:t>
            </w: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1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32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3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0" w:type="dxa"/>
            <w:tcBorders>
              <w:top w:val="double" w:sz="4" w:space="0" w:color="auto"/>
              <w:left w:val="nil"/>
              <w:bottom w:val="single" w:sz="4" w:space="0" w:color="auto"/>
              <w:right w:val="single" w:sz="6"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0" w:type="dxa"/>
            <w:tcBorders>
              <w:top w:val="double" w:sz="4" w:space="0" w:color="auto"/>
              <w:left w:val="single" w:sz="8" w:space="0" w:color="auto"/>
              <w:bottom w:val="single" w:sz="4" w:space="0" w:color="auto"/>
              <w:right w:val="single" w:sz="6"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44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4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9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120</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109</w:t>
            </w:r>
          </w:p>
        </w:tc>
        <w:tc>
          <w:tcPr>
            <w:tcW w:w="7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8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Частота</w:t>
            </w:r>
          </w:p>
        </w:tc>
        <w:tc>
          <w:tcPr>
            <w:tcW w:w="4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117</w:t>
            </w:r>
          </w:p>
        </w:tc>
        <w:tc>
          <w:tcPr>
            <w:tcW w:w="59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117</w:t>
            </w:r>
          </w:p>
        </w:tc>
      </w:tr>
      <w:tr w:rsidR="00B80A5C" w:rsidRPr="001C5E30" w:rsidTr="00C83AE0">
        <w:trPr>
          <w:jc w:val="center"/>
        </w:trPr>
        <w:tc>
          <w:tcPr>
            <w:tcW w:w="1199" w:type="dxa"/>
            <w:vMerge/>
            <w:tcBorders>
              <w:left w:val="single" w:sz="12" w:space="0" w:color="auto"/>
              <w:right w:val="single" w:sz="4" w:space="0" w:color="auto"/>
            </w:tcBorders>
          </w:tcPr>
          <w:p w:rsidR="00B80A5C" w:rsidRPr="001C5E30" w:rsidRDefault="00B80A5C" w:rsidP="00C83AE0">
            <w:pPr>
              <w:spacing w:before="20" w:after="20" w:line="160" w:lineRule="exact"/>
              <w:ind w:left="57"/>
              <w:rPr>
                <w:sz w:val="16"/>
                <w:szCs w:val="16"/>
                <w:lang w:val="ru-RU"/>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tcPr>
          <w:p w:rsidR="00B80A5C" w:rsidRPr="001C5E30" w:rsidRDefault="00B80A5C" w:rsidP="00C83AE0">
            <w:pPr>
              <w:pStyle w:val="Tabletext"/>
              <w:spacing w:before="20" w:after="20" w:line="160" w:lineRule="exact"/>
              <w:ind w:left="57"/>
              <w:jc w:val="left"/>
              <w:rPr>
                <w:rFonts w:eastAsia="Arial Unicode MS"/>
                <w:sz w:val="16"/>
                <w:szCs w:val="16"/>
                <w:lang w:val="ru-RU"/>
              </w:rPr>
            </w:pPr>
            <w:r w:rsidRPr="001C5E30">
              <w:rPr>
                <w:sz w:val="16"/>
                <w:szCs w:val="16"/>
                <w:lang w:val="ru-RU"/>
              </w:rPr>
              <w:t>J3E RT с номером Pos</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44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4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120</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567" w:type="dxa"/>
            <w:tcBorders>
              <w:top w:val="nil"/>
              <w:left w:val="nil"/>
              <w:bottom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109</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117</w:t>
            </w:r>
          </w:p>
        </w:tc>
      </w:tr>
      <w:tr w:rsidR="00B80A5C" w:rsidRPr="001C5E30" w:rsidTr="00C83AE0">
        <w:trPr>
          <w:jc w:val="center"/>
        </w:trPr>
        <w:tc>
          <w:tcPr>
            <w:tcW w:w="1199" w:type="dxa"/>
            <w:tcBorders>
              <w:left w:val="single" w:sz="12" w:space="0" w:color="auto"/>
              <w:right w:val="single" w:sz="4" w:space="0" w:color="auto"/>
            </w:tcBorders>
          </w:tcPr>
          <w:p w:rsidR="00B80A5C" w:rsidRPr="001C5E30" w:rsidRDefault="00B80A5C" w:rsidP="00C83AE0">
            <w:pPr>
              <w:spacing w:before="20" w:after="20" w:line="160" w:lineRule="exact"/>
              <w:ind w:left="57"/>
              <w:rPr>
                <w:sz w:val="16"/>
                <w:szCs w:val="16"/>
                <w:lang w:val="ru-RU"/>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tcPr>
          <w:p w:rsidR="00B80A5C" w:rsidRPr="001C5E30" w:rsidRDefault="00B80A5C" w:rsidP="00C83AE0">
            <w:pPr>
              <w:pStyle w:val="Tabletext"/>
              <w:spacing w:before="20" w:after="20" w:line="160" w:lineRule="exact"/>
              <w:ind w:left="57"/>
              <w:jc w:val="left"/>
              <w:rPr>
                <w:rFonts w:eastAsia="Arial Unicode MS"/>
                <w:sz w:val="16"/>
                <w:szCs w:val="16"/>
                <w:lang w:val="ru-RU"/>
              </w:rPr>
            </w:pPr>
            <w:r w:rsidRPr="001C5E30">
              <w:rPr>
                <w:sz w:val="16"/>
                <w:szCs w:val="16"/>
                <w:lang w:val="ru-RU"/>
              </w:rPr>
              <w:t>Подтверждение J3E RT</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44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4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9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120</w:t>
            </w:r>
          </w:p>
        </w:tc>
        <w:tc>
          <w:tcPr>
            <w:tcW w:w="5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5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109</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Частота</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122</w:t>
            </w:r>
          </w:p>
        </w:tc>
      </w:tr>
      <w:tr w:rsidR="00B80A5C" w:rsidRPr="001C5E30" w:rsidTr="00C83AE0">
        <w:trPr>
          <w:jc w:val="center"/>
        </w:trPr>
        <w:tc>
          <w:tcPr>
            <w:tcW w:w="1199" w:type="dxa"/>
            <w:tcBorders>
              <w:left w:val="single" w:sz="12" w:space="0" w:color="auto"/>
              <w:right w:val="single" w:sz="4" w:space="0" w:color="auto"/>
            </w:tcBorders>
          </w:tcPr>
          <w:p w:rsidR="00B80A5C" w:rsidRPr="001C5E30" w:rsidRDefault="00B80A5C" w:rsidP="00C83AE0">
            <w:pPr>
              <w:spacing w:before="20" w:after="20" w:line="160" w:lineRule="exact"/>
              <w:ind w:left="57"/>
              <w:rPr>
                <w:sz w:val="16"/>
                <w:szCs w:val="16"/>
                <w:lang w:val="ru-RU"/>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tcPr>
          <w:p w:rsidR="00B80A5C" w:rsidRPr="001C5E30" w:rsidRDefault="00B80A5C" w:rsidP="00C83AE0">
            <w:pPr>
              <w:pStyle w:val="Tabletext"/>
              <w:spacing w:before="20" w:after="20" w:line="160" w:lineRule="exact"/>
              <w:ind w:left="57"/>
              <w:jc w:val="left"/>
              <w:rPr>
                <w:rFonts w:eastAsia="Arial Unicode MS"/>
                <w:sz w:val="16"/>
                <w:szCs w:val="16"/>
                <w:lang w:val="ru-RU"/>
              </w:rPr>
            </w:pPr>
            <w:r w:rsidRPr="001C5E30">
              <w:rPr>
                <w:sz w:val="16"/>
                <w:szCs w:val="16"/>
                <w:lang w:val="ru-RU"/>
              </w:rPr>
              <w:t xml:space="preserve">F1B FEC, ARQ </w:t>
            </w:r>
            <w:r w:rsidRPr="001C5E30">
              <w:rPr>
                <w:sz w:val="16"/>
                <w:szCs w:val="16"/>
                <w:lang w:val="ru-RU"/>
              </w:rPr>
              <w:br/>
              <w:t>или данные</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44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4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120</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Частота</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117</w:t>
            </w:r>
          </w:p>
        </w:tc>
      </w:tr>
      <w:tr w:rsidR="00B80A5C" w:rsidRPr="001C5E30" w:rsidTr="00C83AE0">
        <w:trPr>
          <w:jc w:val="center"/>
        </w:trPr>
        <w:tc>
          <w:tcPr>
            <w:tcW w:w="1199" w:type="dxa"/>
            <w:tcBorders>
              <w:left w:val="single" w:sz="12" w:space="0" w:color="auto"/>
              <w:right w:val="single" w:sz="4" w:space="0" w:color="auto"/>
            </w:tcBorders>
          </w:tcPr>
          <w:p w:rsidR="00B80A5C" w:rsidRPr="001C5E30" w:rsidRDefault="00B80A5C" w:rsidP="00C83AE0">
            <w:pPr>
              <w:spacing w:before="20" w:after="20" w:line="160" w:lineRule="exact"/>
              <w:ind w:left="57"/>
              <w:rPr>
                <w:sz w:val="16"/>
                <w:szCs w:val="16"/>
                <w:lang w:val="ru-RU"/>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tcPr>
          <w:p w:rsidR="00B80A5C" w:rsidRPr="001C5E30" w:rsidRDefault="00B80A5C" w:rsidP="00C83AE0">
            <w:pPr>
              <w:pStyle w:val="Tabletext"/>
              <w:spacing w:before="20" w:after="20" w:line="160" w:lineRule="exact"/>
              <w:ind w:left="57"/>
              <w:jc w:val="left"/>
              <w:rPr>
                <w:rFonts w:eastAsia="Arial Unicode MS"/>
                <w:sz w:val="16"/>
                <w:szCs w:val="16"/>
                <w:lang w:val="ru-RU"/>
              </w:rPr>
            </w:pPr>
            <w:r w:rsidRPr="001C5E30">
              <w:rPr>
                <w:sz w:val="16"/>
                <w:szCs w:val="16"/>
                <w:lang w:val="ru-RU"/>
              </w:rPr>
              <w:t xml:space="preserve">FEC, ARQ </w:t>
            </w:r>
            <w:r w:rsidRPr="001C5E30">
              <w:rPr>
                <w:sz w:val="16"/>
                <w:szCs w:val="16"/>
                <w:lang w:val="ru-RU"/>
              </w:rPr>
              <w:br/>
              <w:t>или данные с номером Pos</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44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4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120</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567" w:type="dxa"/>
            <w:tcBorders>
              <w:top w:val="nil"/>
              <w:left w:val="nil"/>
              <w:bottom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117</w:t>
            </w:r>
          </w:p>
        </w:tc>
      </w:tr>
      <w:tr w:rsidR="00B80A5C" w:rsidRPr="001C5E30" w:rsidTr="00C83AE0">
        <w:trPr>
          <w:jc w:val="center"/>
        </w:trPr>
        <w:tc>
          <w:tcPr>
            <w:tcW w:w="1199" w:type="dxa"/>
            <w:tcBorders>
              <w:left w:val="single" w:sz="12" w:space="0" w:color="auto"/>
              <w:right w:val="single" w:sz="4" w:space="0" w:color="auto"/>
            </w:tcBorders>
          </w:tcPr>
          <w:p w:rsidR="00B80A5C" w:rsidRPr="001C5E30" w:rsidRDefault="00B80A5C" w:rsidP="00C83AE0">
            <w:pPr>
              <w:spacing w:before="20" w:after="20" w:line="160" w:lineRule="exact"/>
              <w:ind w:left="57"/>
              <w:rPr>
                <w:sz w:val="16"/>
                <w:szCs w:val="16"/>
                <w:lang w:val="ru-RU"/>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B80A5C" w:rsidRPr="001C5E30" w:rsidRDefault="00B80A5C" w:rsidP="00C83AE0">
            <w:pPr>
              <w:pStyle w:val="Tabletext"/>
              <w:spacing w:before="20" w:after="20" w:line="160" w:lineRule="exact"/>
              <w:ind w:left="57"/>
              <w:jc w:val="left"/>
              <w:rPr>
                <w:rFonts w:eastAsia="Arial Unicode MS"/>
                <w:sz w:val="16"/>
                <w:szCs w:val="16"/>
                <w:lang w:val="ru-RU"/>
              </w:rPr>
            </w:pPr>
            <w:r w:rsidRPr="001C5E30">
              <w:rPr>
                <w:sz w:val="16"/>
                <w:szCs w:val="16"/>
                <w:lang w:val="ru-RU"/>
              </w:rPr>
              <w:t>F1B FEC, ARQ</w:t>
            </w:r>
            <w:r w:rsidRPr="001C5E30">
              <w:rPr>
                <w:sz w:val="16"/>
                <w:szCs w:val="16"/>
                <w:lang w:val="ru-RU"/>
              </w:rPr>
              <w:br/>
              <w:t>или подтверждение данных</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44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4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9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120</w:t>
            </w:r>
          </w:p>
        </w:tc>
        <w:tc>
          <w:tcPr>
            <w:tcW w:w="5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5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113, 115, 106</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Частота</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122</w:t>
            </w:r>
          </w:p>
        </w:tc>
      </w:tr>
      <w:tr w:rsidR="00B80A5C" w:rsidRPr="001C5E30" w:rsidTr="00C83AE0">
        <w:trPr>
          <w:jc w:val="center"/>
        </w:trPr>
        <w:tc>
          <w:tcPr>
            <w:tcW w:w="1199" w:type="dxa"/>
            <w:tcBorders>
              <w:left w:val="single" w:sz="12" w:space="0" w:color="auto"/>
              <w:right w:val="single" w:sz="4" w:space="0" w:color="auto"/>
            </w:tcBorders>
          </w:tcPr>
          <w:p w:rsidR="00B80A5C" w:rsidRPr="001C5E30" w:rsidRDefault="00B80A5C" w:rsidP="00C83AE0">
            <w:pPr>
              <w:spacing w:before="20" w:after="20" w:line="160" w:lineRule="exact"/>
              <w:ind w:left="57"/>
              <w:rPr>
                <w:sz w:val="16"/>
                <w:szCs w:val="16"/>
                <w:lang w:val="ru-RU"/>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tcPr>
          <w:p w:rsidR="00B80A5C" w:rsidRPr="001C5E30" w:rsidRDefault="00B80A5C" w:rsidP="00C83AE0">
            <w:pPr>
              <w:pStyle w:val="Tabletext"/>
              <w:spacing w:before="20" w:after="20" w:line="160" w:lineRule="exact"/>
              <w:ind w:left="57"/>
              <w:jc w:val="left"/>
              <w:rPr>
                <w:rFonts w:eastAsia="Arial Unicode MS"/>
                <w:sz w:val="16"/>
                <w:szCs w:val="16"/>
                <w:lang w:val="ru-RU"/>
              </w:rPr>
            </w:pPr>
            <w:r w:rsidRPr="001C5E30">
              <w:rPr>
                <w:sz w:val="16"/>
                <w:szCs w:val="16"/>
                <w:lang w:val="ru-RU"/>
              </w:rPr>
              <w:t>Невозможно выполнить</w:t>
            </w:r>
            <w:r w:rsidRPr="001C5E30">
              <w:rPr>
                <w:sz w:val="16"/>
                <w:szCs w:val="16"/>
                <w:lang w:val="ru-RU"/>
              </w:rPr>
              <w:br/>
              <w:t>подтверждение</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eastAsia="Arial Unicode MS"/>
                <w:sz w:val="16"/>
                <w:szCs w:val="16"/>
                <w:lang w:val="ru-RU"/>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eastAsia="Arial Unicode MS"/>
                <w:sz w:val="16"/>
                <w:szCs w:val="16"/>
                <w:lang w:val="ru-RU"/>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44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4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9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120</w:t>
            </w:r>
          </w:p>
        </w:tc>
        <w:tc>
          <w:tcPr>
            <w:tcW w:w="5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5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104</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100–109</w:t>
            </w:r>
          </w:p>
        </w:tc>
        <w:tc>
          <w:tcPr>
            <w:tcW w:w="881"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Частота</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122</w:t>
            </w:r>
          </w:p>
        </w:tc>
      </w:tr>
      <w:tr w:rsidR="00B80A5C" w:rsidRPr="001C5E30" w:rsidTr="00C83AE0">
        <w:trPr>
          <w:jc w:val="center"/>
        </w:trPr>
        <w:tc>
          <w:tcPr>
            <w:tcW w:w="1199" w:type="dxa"/>
            <w:tcBorders>
              <w:left w:val="single" w:sz="12" w:space="0" w:color="auto"/>
              <w:right w:val="single" w:sz="4" w:space="0" w:color="auto"/>
            </w:tcBorders>
          </w:tcPr>
          <w:p w:rsidR="00B80A5C" w:rsidRPr="001C5E30" w:rsidRDefault="00B80A5C" w:rsidP="00C83AE0">
            <w:pPr>
              <w:spacing w:before="20" w:after="20" w:line="160" w:lineRule="exact"/>
              <w:ind w:left="57"/>
              <w:rPr>
                <w:sz w:val="16"/>
                <w:szCs w:val="16"/>
                <w:lang w:val="ru-RU"/>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tcPr>
          <w:p w:rsidR="00B80A5C" w:rsidRPr="001C5E30" w:rsidRDefault="00B80A5C" w:rsidP="00C83AE0">
            <w:pPr>
              <w:pStyle w:val="Tabletext"/>
              <w:spacing w:before="20" w:after="20" w:line="160" w:lineRule="exact"/>
              <w:ind w:left="57"/>
              <w:jc w:val="left"/>
              <w:rPr>
                <w:rFonts w:eastAsia="Arial Unicode MS"/>
                <w:sz w:val="16"/>
                <w:szCs w:val="16"/>
                <w:lang w:val="ru-RU"/>
              </w:rPr>
            </w:pPr>
            <w:r w:rsidRPr="001C5E30">
              <w:rPr>
                <w:sz w:val="16"/>
                <w:szCs w:val="16"/>
                <w:lang w:val="ru-RU"/>
              </w:rPr>
              <w:t>Опрос</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325"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44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4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120</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103</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117</w:t>
            </w:r>
          </w:p>
        </w:tc>
      </w:tr>
      <w:tr w:rsidR="00B80A5C" w:rsidRPr="001C5E30" w:rsidTr="00C83AE0">
        <w:trPr>
          <w:jc w:val="center"/>
        </w:trPr>
        <w:tc>
          <w:tcPr>
            <w:tcW w:w="1199" w:type="dxa"/>
            <w:tcBorders>
              <w:left w:val="single" w:sz="12" w:space="0" w:color="auto"/>
              <w:bottom w:val="single" w:sz="12" w:space="0" w:color="auto"/>
              <w:right w:val="single" w:sz="4" w:space="0" w:color="auto"/>
            </w:tcBorders>
          </w:tcPr>
          <w:p w:rsidR="00B80A5C" w:rsidRPr="001C5E30" w:rsidRDefault="00B80A5C" w:rsidP="00C83AE0">
            <w:pPr>
              <w:spacing w:before="20" w:after="20" w:line="160" w:lineRule="exact"/>
              <w:ind w:left="57"/>
              <w:rPr>
                <w:sz w:val="16"/>
                <w:szCs w:val="16"/>
                <w:lang w:val="ru-RU"/>
              </w:rPr>
            </w:pPr>
          </w:p>
        </w:tc>
        <w:tc>
          <w:tcPr>
            <w:tcW w:w="1901" w:type="dxa"/>
            <w:tcBorders>
              <w:top w:val="nil"/>
              <w:left w:val="single" w:sz="4" w:space="0" w:color="auto"/>
              <w:bottom w:val="single" w:sz="12" w:space="0" w:color="auto"/>
              <w:right w:val="nil"/>
            </w:tcBorders>
            <w:noWrap/>
            <w:tcMar>
              <w:top w:w="18" w:type="dxa"/>
              <w:left w:w="18" w:type="dxa"/>
              <w:bottom w:w="0" w:type="dxa"/>
              <w:right w:w="18" w:type="dxa"/>
            </w:tcMar>
          </w:tcPr>
          <w:p w:rsidR="00B80A5C" w:rsidRPr="001C5E30" w:rsidRDefault="00B80A5C" w:rsidP="00C83AE0">
            <w:pPr>
              <w:pStyle w:val="Tabletext"/>
              <w:spacing w:before="20" w:after="20" w:line="160" w:lineRule="exact"/>
              <w:ind w:left="57"/>
              <w:jc w:val="left"/>
              <w:rPr>
                <w:rFonts w:eastAsia="Arial Unicode MS"/>
                <w:sz w:val="16"/>
                <w:szCs w:val="16"/>
                <w:lang w:val="ru-RU"/>
              </w:rPr>
            </w:pPr>
            <w:r w:rsidRPr="001C5E30">
              <w:rPr>
                <w:sz w:val="16"/>
                <w:szCs w:val="16"/>
                <w:lang w:val="ru-RU"/>
              </w:rPr>
              <w:t>Подтверждение</w:t>
            </w:r>
            <w:r w:rsidRPr="001C5E30">
              <w:rPr>
                <w:sz w:val="16"/>
                <w:szCs w:val="16"/>
                <w:lang w:val="ru-RU"/>
              </w:rPr>
              <w:br/>
              <w:t>опроса</w:t>
            </w:r>
          </w:p>
        </w:tc>
        <w:tc>
          <w:tcPr>
            <w:tcW w:w="31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32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316"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326"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31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325"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320" w:type="dxa"/>
            <w:tcBorders>
              <w:top w:val="nil"/>
              <w:left w:val="nil"/>
              <w:bottom w:val="single" w:sz="12" w:space="0" w:color="auto"/>
              <w:right w:val="single" w:sz="6"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12" w:space="0" w:color="auto"/>
              <w:right w:val="single" w:sz="8"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0" w:type="dxa"/>
            <w:tcBorders>
              <w:top w:val="nil"/>
              <w:left w:val="single" w:sz="8" w:space="0" w:color="auto"/>
              <w:bottom w:val="single" w:sz="12" w:space="0" w:color="auto"/>
              <w:right w:val="single" w:sz="6"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12" w:space="0" w:color="auto"/>
              <w:right w:val="single" w:sz="8" w:space="0" w:color="auto"/>
            </w:tcBorders>
            <w:shd w:val="clear" w:color="auto" w:fill="BFBFBF" w:themeFill="background1" w:themeFillShade="BF"/>
            <w:vAlign w:val="center"/>
          </w:tcPr>
          <w:p w:rsidR="00B80A5C" w:rsidRPr="001C5E30" w:rsidRDefault="00B80A5C" w:rsidP="00C83AE0">
            <w:pPr>
              <w:spacing w:before="20" w:after="20" w:line="160" w:lineRule="exact"/>
              <w:jc w:val="center"/>
              <w:rPr>
                <w:rFonts w:ascii="Wingdings" w:hAnsi="Wingdings"/>
                <w:sz w:val="16"/>
                <w:szCs w:val="16"/>
                <w:lang w:val="ru-RU"/>
              </w:rPr>
            </w:pPr>
          </w:p>
        </w:tc>
        <w:tc>
          <w:tcPr>
            <w:tcW w:w="444"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42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99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120</w:t>
            </w:r>
          </w:p>
        </w:tc>
        <w:tc>
          <w:tcPr>
            <w:tcW w:w="567"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567"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103</w:t>
            </w:r>
          </w:p>
        </w:tc>
        <w:tc>
          <w:tcPr>
            <w:tcW w:w="77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81" w:type="dxa"/>
            <w:tcBorders>
              <w:top w:val="nil"/>
              <w:left w:val="nil"/>
              <w:bottom w:val="single" w:sz="1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47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122</w:t>
            </w:r>
          </w:p>
        </w:tc>
        <w:tc>
          <w:tcPr>
            <w:tcW w:w="59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122</w:t>
            </w:r>
          </w:p>
        </w:tc>
      </w:tr>
      <w:tr w:rsidR="00B80A5C" w:rsidRPr="001C5E30" w:rsidTr="00C83AE0">
        <w:trPr>
          <w:jc w:val="center"/>
        </w:trPr>
        <w:tc>
          <w:tcPr>
            <w:tcW w:w="14459" w:type="dxa"/>
            <w:gridSpan w:val="24"/>
            <w:tcBorders>
              <w:top w:val="single" w:sz="12" w:space="0" w:color="auto"/>
            </w:tcBorders>
          </w:tcPr>
          <w:p w:rsidR="00B80A5C" w:rsidRPr="001C5E30" w:rsidRDefault="00B80A5C" w:rsidP="006603EC">
            <w:pPr>
              <w:pStyle w:val="TableLegend0"/>
              <w:tabs>
                <w:tab w:val="left" w:pos="271"/>
              </w:tabs>
              <w:ind w:left="0"/>
            </w:pPr>
            <w:r w:rsidRPr="001C5E30">
              <w:rPr>
                <w:vertAlign w:val="superscript"/>
              </w:rPr>
              <w:t>(1)</w:t>
            </w:r>
            <w:r w:rsidRPr="001C5E30">
              <w:tab/>
              <w:t>См. пункт 8.3.1.</w:t>
            </w:r>
          </w:p>
        </w:tc>
      </w:tr>
    </w:tbl>
    <w:p w:rsidR="00B80A5C" w:rsidRPr="001C5E30" w:rsidRDefault="00B80A5C" w:rsidP="00B80A5C">
      <w:pPr>
        <w:pStyle w:val="Blanc"/>
        <w:rPr>
          <w:lang w:val="ru-RU"/>
        </w:rPr>
      </w:pPr>
      <w:r w:rsidRPr="001C5E30">
        <w:rPr>
          <w:lang w:val="ru-RU"/>
        </w:rPr>
        <w:br w:type="page"/>
      </w:r>
    </w:p>
    <w:p w:rsidR="00B80A5C" w:rsidRPr="001C5E30" w:rsidRDefault="00B80A5C" w:rsidP="00B80A5C">
      <w:pPr>
        <w:pStyle w:val="TableNo"/>
        <w:tabs>
          <w:tab w:val="left" w:pos="14220"/>
        </w:tabs>
        <w:rPr>
          <w:lang w:val="ru-RU"/>
        </w:rPr>
      </w:pPr>
      <w:r w:rsidRPr="001C5E30">
        <w:rPr>
          <w:lang w:val="ru-RU"/>
        </w:rPr>
        <w:lastRenderedPageBreak/>
        <w:t>ТАБЛИЦА A1-4.10.1</w:t>
      </w:r>
    </w:p>
    <w:p w:rsidR="00B80A5C" w:rsidRPr="001C5E30" w:rsidRDefault="00B80A5C" w:rsidP="00B80A5C">
      <w:pPr>
        <w:pStyle w:val="Tabletitle"/>
        <w:rPr>
          <w:lang w:val="ru-RU"/>
        </w:rPr>
      </w:pPr>
      <w:r w:rsidRPr="001C5E30">
        <w:rPr>
          <w:lang w:val="ru-RU"/>
        </w:rPr>
        <w:t>Полуавтоматический/автоматический режим работы на ОВЧ (необязательный)</w:t>
      </w:r>
    </w:p>
    <w:tbl>
      <w:tblPr>
        <w:tblW w:w="14459" w:type="dxa"/>
        <w:jc w:val="center"/>
        <w:tblLayout w:type="fixed"/>
        <w:tblCellMar>
          <w:left w:w="0" w:type="dxa"/>
          <w:right w:w="0" w:type="dxa"/>
        </w:tblCellMar>
        <w:tblLook w:val="0000" w:firstRow="0" w:lastRow="0" w:firstColumn="0" w:lastColumn="0" w:noHBand="0" w:noVBand="0"/>
      </w:tblPr>
      <w:tblGrid>
        <w:gridCol w:w="1702"/>
        <w:gridCol w:w="330"/>
        <w:gridCol w:w="341"/>
        <w:gridCol w:w="329"/>
        <w:gridCol w:w="341"/>
        <w:gridCol w:w="329"/>
        <w:gridCol w:w="341"/>
        <w:gridCol w:w="332"/>
        <w:gridCol w:w="333"/>
        <w:gridCol w:w="316"/>
        <w:gridCol w:w="381"/>
        <w:gridCol w:w="509"/>
        <w:gridCol w:w="509"/>
        <w:gridCol w:w="942"/>
        <w:gridCol w:w="705"/>
        <w:gridCol w:w="760"/>
        <w:gridCol w:w="887"/>
        <w:gridCol w:w="760"/>
        <w:gridCol w:w="761"/>
        <w:gridCol w:w="1088"/>
        <w:gridCol w:w="684"/>
        <w:gridCol w:w="521"/>
        <w:gridCol w:w="491"/>
        <w:gridCol w:w="767"/>
      </w:tblGrid>
      <w:tr w:rsidR="00B80A5C" w:rsidRPr="001C5E30" w:rsidTr="00C83AE0">
        <w:trPr>
          <w:jc w:val="center"/>
        </w:trPr>
        <w:tc>
          <w:tcPr>
            <w:tcW w:w="1702"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Тип</w:t>
            </w:r>
          </w:p>
        </w:tc>
        <w:tc>
          <w:tcPr>
            <w:tcW w:w="4391" w:type="dxa"/>
            <w:gridSpan w:val="12"/>
            <w:tcBorders>
              <w:top w:val="single" w:sz="12" w:space="0" w:color="auto"/>
              <w:left w:val="nil"/>
              <w:bottom w:val="nil"/>
              <w:right w:val="single" w:sz="4" w:space="0" w:color="auto"/>
            </w:tcBorders>
            <w:vAlign w:val="center"/>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Применяются к</w:t>
            </w:r>
          </w:p>
        </w:tc>
        <w:tc>
          <w:tcPr>
            <w:tcW w:w="8366" w:type="dxa"/>
            <w:gridSpan w:val="11"/>
            <w:tcBorders>
              <w:top w:val="single" w:sz="12" w:space="0" w:color="auto"/>
              <w:left w:val="single" w:sz="8" w:space="0" w:color="auto"/>
              <w:bottom w:val="single" w:sz="8"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before="40" w:after="40"/>
              <w:rPr>
                <w:rFonts w:eastAsia="Arial Unicode MS"/>
                <w:sz w:val="16"/>
                <w:szCs w:val="16"/>
                <w:lang w:val="ru-RU"/>
              </w:rPr>
            </w:pPr>
            <w:r w:rsidRPr="001C5E30">
              <w:rPr>
                <w:sz w:val="16"/>
                <w:szCs w:val="16"/>
                <w:lang w:val="ru-RU"/>
              </w:rPr>
              <w:t>Технический формат последовательности вызова</w:t>
            </w:r>
          </w:p>
        </w:tc>
      </w:tr>
      <w:tr w:rsidR="00B80A5C" w:rsidRPr="001C5E30" w:rsidTr="00C83AE0">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B80A5C" w:rsidRPr="001C5E30" w:rsidRDefault="00B80A5C" w:rsidP="00C83AE0">
            <w:pPr>
              <w:pStyle w:val="Tablehead"/>
              <w:rPr>
                <w:rFonts w:eastAsia="Arial Unicode MS"/>
                <w:bCs/>
                <w:sz w:val="16"/>
                <w:szCs w:val="16"/>
                <w:lang w:val="ru-RU"/>
              </w:rPr>
            </w:pPr>
          </w:p>
        </w:tc>
        <w:tc>
          <w:tcPr>
            <w:tcW w:w="67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A</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665" w:type="dxa"/>
            <w:gridSpan w:val="2"/>
            <w:vMerge w:val="restart"/>
            <w:tcBorders>
              <w:top w:val="single" w:sz="8" w:space="0" w:color="auto"/>
              <w:left w:val="single" w:sz="8" w:space="0" w:color="auto"/>
              <w:right w:val="single" w:sz="8" w:space="0" w:color="auto"/>
            </w:tcBorders>
            <w:vAlign w:val="bottom"/>
          </w:tcPr>
          <w:p w:rsidR="00B80A5C" w:rsidRPr="001C5E30" w:rsidRDefault="00B80A5C" w:rsidP="00C83AE0">
            <w:pPr>
              <w:pStyle w:val="Tablehead"/>
              <w:rPr>
                <w:sz w:val="16"/>
                <w:szCs w:val="16"/>
                <w:lang w:val="ru-RU"/>
              </w:rPr>
            </w:pPr>
            <w:r w:rsidRPr="001C5E30">
              <w:rPr>
                <w:rFonts w:eastAsia="Arial Unicode MS"/>
                <w:sz w:val="16"/>
                <w:szCs w:val="16"/>
                <w:lang w:val="ru-RU"/>
              </w:rPr>
              <w:t>Класс</w:t>
            </w:r>
            <w:r w:rsidRPr="001C5E30">
              <w:rPr>
                <w:rFonts w:eastAsia="Arial Unicode MS"/>
                <w:sz w:val="16"/>
                <w:szCs w:val="16"/>
                <w:lang w:val="ru-RU"/>
              </w:rPr>
              <w:br/>
              <w:t>порта-тив-</w:t>
            </w:r>
            <w:r w:rsidRPr="001C5E30">
              <w:rPr>
                <w:rFonts w:eastAsia="Arial Unicode MS"/>
                <w:sz w:val="16"/>
                <w:szCs w:val="16"/>
                <w:lang w:val="ru-RU"/>
              </w:rPr>
              <w:br/>
              <w:t>ной</w:t>
            </w:r>
            <w:r w:rsidRPr="001C5E30">
              <w:rPr>
                <w:rFonts w:eastAsia="Arial Unicode MS"/>
                <w:sz w:val="16"/>
                <w:szCs w:val="16"/>
                <w:lang w:val="ru-RU"/>
              </w:rPr>
              <w:br/>
              <w:t>стан-ции</w:t>
            </w:r>
            <w:r w:rsidRPr="001C5E30">
              <w:rPr>
                <w:rFonts w:eastAsia="Arial Unicode MS"/>
                <w:sz w:val="16"/>
                <w:szCs w:val="16"/>
                <w:lang w:val="ru-RU"/>
              </w:rPr>
              <w:br/>
              <w:t>H</w:t>
            </w:r>
          </w:p>
        </w:tc>
        <w:tc>
          <w:tcPr>
            <w:tcW w:w="697" w:type="dxa"/>
            <w:gridSpan w:val="2"/>
            <w:vMerge w:val="restart"/>
            <w:tcBorders>
              <w:top w:val="single" w:sz="8" w:space="0" w:color="auto"/>
              <w:left w:val="single" w:sz="8" w:space="0" w:color="auto"/>
              <w:right w:val="single" w:sz="8"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r w:rsidRPr="001C5E30">
              <w:rPr>
                <w:sz w:val="16"/>
                <w:szCs w:val="16"/>
                <w:lang w:val="ru-RU"/>
              </w:rPr>
              <w:br/>
              <w:t>и</w:t>
            </w:r>
            <w:r w:rsidRPr="001C5E30">
              <w:rPr>
                <w:sz w:val="16"/>
                <w:szCs w:val="16"/>
                <w:lang w:val="ru-RU"/>
              </w:rPr>
              <w:br/>
              <w:t>без нее</w:t>
            </w:r>
          </w:p>
        </w:tc>
        <w:tc>
          <w:tcPr>
            <w:tcW w:w="1018"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Береговая</w:t>
            </w:r>
            <w:r w:rsidRPr="001C5E30">
              <w:rPr>
                <w:sz w:val="16"/>
                <w:szCs w:val="16"/>
                <w:lang w:val="ru-RU"/>
              </w:rPr>
              <w:br/>
              <w:t>станция</w:t>
            </w:r>
          </w:p>
        </w:tc>
        <w:tc>
          <w:tcPr>
            <w:tcW w:w="942"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Специфи-катор</w:t>
            </w:r>
            <w:r w:rsidRPr="001C5E30">
              <w:rPr>
                <w:sz w:val="16"/>
                <w:szCs w:val="16"/>
                <w:lang w:val="ru-RU"/>
              </w:rPr>
              <w:br/>
              <w:t>формата</w:t>
            </w:r>
            <w:r w:rsidRPr="001C5E30">
              <w:rPr>
                <w:sz w:val="16"/>
                <w:szCs w:val="16"/>
                <w:lang w:val="ru-RU"/>
              </w:rPr>
              <w:br/>
              <w:t>(2 идентич-</w:t>
            </w:r>
            <w:r w:rsidRPr="001C5E30">
              <w:rPr>
                <w:sz w:val="16"/>
                <w:szCs w:val="16"/>
                <w:lang w:val="ru-RU"/>
              </w:rPr>
              <w:br/>
              <w:t>ных)</w:t>
            </w:r>
          </w:p>
        </w:tc>
        <w:tc>
          <w:tcPr>
            <w:tcW w:w="70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Катего-</w:t>
            </w:r>
            <w:r w:rsidRPr="001C5E30">
              <w:rPr>
                <w:sz w:val="16"/>
                <w:szCs w:val="16"/>
                <w:lang w:val="ru-RU"/>
              </w:rPr>
              <w:br/>
              <w:t>рия</w:t>
            </w:r>
            <w:r w:rsidRPr="001C5E30">
              <w:rPr>
                <w:sz w:val="16"/>
                <w:szCs w:val="16"/>
                <w:lang w:val="ru-RU"/>
              </w:rPr>
              <w:br/>
              <w:t>(1)</w:t>
            </w:r>
          </w:p>
        </w:tc>
        <w:tc>
          <w:tcPr>
            <w:tcW w:w="88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329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Сообщение</w:t>
            </w:r>
          </w:p>
        </w:tc>
        <w:tc>
          <w:tcPr>
            <w:tcW w:w="52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 xml:space="preserve">EOS </w:t>
            </w:r>
            <w:r w:rsidRPr="001C5E30">
              <w:rPr>
                <w:sz w:val="16"/>
                <w:szCs w:val="16"/>
                <w:lang w:val="ru-RU"/>
              </w:rPr>
              <w:br/>
              <w:t>(1)</w:t>
            </w:r>
          </w:p>
        </w:tc>
        <w:tc>
          <w:tcPr>
            <w:tcW w:w="491" w:type="dxa"/>
            <w:vMerge w:val="restart"/>
            <w:tcBorders>
              <w:top w:val="nil"/>
              <w:left w:val="single" w:sz="4" w:space="0" w:color="auto"/>
              <w:bottom w:val="single" w:sz="8" w:space="0" w:color="000000"/>
              <w:right w:val="single" w:sz="8"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 xml:space="preserve">ECC </w:t>
            </w:r>
            <w:r w:rsidRPr="001C5E30">
              <w:rPr>
                <w:sz w:val="16"/>
                <w:szCs w:val="16"/>
                <w:lang w:val="ru-RU"/>
              </w:rPr>
              <w:br/>
              <w:t>(1)</w:t>
            </w:r>
          </w:p>
        </w:tc>
        <w:tc>
          <w:tcPr>
            <w:tcW w:w="767" w:type="dxa"/>
            <w:vMerge w:val="restart"/>
            <w:tcBorders>
              <w:top w:val="nil"/>
              <w:left w:val="single" w:sz="4" w:space="0" w:color="auto"/>
              <w:bottom w:val="single" w:sz="8" w:space="0" w:color="000000"/>
              <w:right w:val="single" w:sz="8" w:space="0" w:color="auto"/>
            </w:tcBorders>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r>
      <w:tr w:rsidR="00B80A5C" w:rsidRPr="001C5E30" w:rsidTr="00C83AE0">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B80A5C" w:rsidRPr="001C5E30" w:rsidRDefault="00B80A5C" w:rsidP="00C83AE0">
            <w:pPr>
              <w:pStyle w:val="Tablehead"/>
              <w:rPr>
                <w:rFonts w:eastAsia="Arial Unicode MS"/>
                <w:bCs/>
                <w:sz w:val="16"/>
                <w:szCs w:val="16"/>
                <w:lang w:val="ru-RU"/>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bCs/>
                <w:sz w:val="16"/>
                <w:szCs w:val="16"/>
                <w:lang w:val="ru-RU"/>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bCs/>
                <w:sz w:val="16"/>
                <w:szCs w:val="16"/>
                <w:lang w:val="ru-RU"/>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bCs/>
                <w:sz w:val="16"/>
                <w:szCs w:val="16"/>
                <w:lang w:val="ru-RU"/>
              </w:rPr>
            </w:pPr>
          </w:p>
        </w:tc>
        <w:tc>
          <w:tcPr>
            <w:tcW w:w="665" w:type="dxa"/>
            <w:gridSpan w:val="2"/>
            <w:vMerge/>
            <w:tcBorders>
              <w:left w:val="single" w:sz="8" w:space="0" w:color="auto"/>
              <w:right w:val="single" w:sz="8" w:space="0" w:color="auto"/>
            </w:tcBorders>
          </w:tcPr>
          <w:p w:rsidR="00B80A5C" w:rsidRPr="001C5E30" w:rsidRDefault="00B80A5C" w:rsidP="00C83AE0">
            <w:pPr>
              <w:pStyle w:val="Tablehead"/>
              <w:rPr>
                <w:rFonts w:eastAsia="Arial Unicode MS"/>
                <w:bCs/>
                <w:sz w:val="16"/>
                <w:szCs w:val="16"/>
                <w:lang w:val="ru-RU"/>
              </w:rPr>
            </w:pPr>
          </w:p>
        </w:tc>
        <w:tc>
          <w:tcPr>
            <w:tcW w:w="697" w:type="dxa"/>
            <w:gridSpan w:val="2"/>
            <w:vMerge/>
            <w:tcBorders>
              <w:left w:val="single" w:sz="8" w:space="0" w:color="auto"/>
              <w:right w:val="single" w:sz="8" w:space="0" w:color="auto"/>
            </w:tcBorders>
          </w:tcPr>
          <w:p w:rsidR="00B80A5C" w:rsidRPr="001C5E30" w:rsidRDefault="00B80A5C" w:rsidP="00C83AE0">
            <w:pPr>
              <w:pStyle w:val="Tablehead"/>
              <w:rPr>
                <w:rFonts w:eastAsia="Arial Unicode MS"/>
                <w:bCs/>
                <w:sz w:val="16"/>
                <w:szCs w:val="16"/>
                <w:lang w:val="ru-RU"/>
              </w:rPr>
            </w:pPr>
          </w:p>
        </w:tc>
        <w:tc>
          <w:tcPr>
            <w:tcW w:w="1018" w:type="dxa"/>
            <w:gridSpan w:val="2"/>
            <w:vMerge/>
            <w:tcBorders>
              <w:top w:val="single" w:sz="8" w:space="0" w:color="auto"/>
              <w:left w:val="single" w:sz="8" w:space="0" w:color="auto"/>
              <w:bottom w:val="single" w:sz="4" w:space="0" w:color="000000"/>
              <w:right w:val="nil"/>
            </w:tcBorders>
            <w:vAlign w:val="center"/>
          </w:tcPr>
          <w:p w:rsidR="00B80A5C" w:rsidRPr="001C5E30" w:rsidRDefault="00B80A5C" w:rsidP="00C83AE0">
            <w:pPr>
              <w:pStyle w:val="Tablehead"/>
              <w:rPr>
                <w:rFonts w:eastAsia="Arial Unicode MS"/>
                <w:bCs/>
                <w:sz w:val="16"/>
                <w:szCs w:val="16"/>
                <w:lang w:val="ru-RU"/>
              </w:rPr>
            </w:pPr>
          </w:p>
        </w:tc>
        <w:tc>
          <w:tcPr>
            <w:tcW w:w="942" w:type="dxa"/>
            <w:vMerge/>
            <w:tcBorders>
              <w:top w:val="nil"/>
              <w:left w:val="single" w:sz="8"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705"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760"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887"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152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1</w:t>
            </w:r>
          </w:p>
        </w:tc>
        <w:tc>
          <w:tcPr>
            <w:tcW w:w="1088" w:type="dxa"/>
            <w:tcBorders>
              <w:top w:val="nil"/>
              <w:left w:val="nil"/>
              <w:bottom w:val="single" w:sz="4" w:space="0" w:color="auto"/>
              <w:right w:val="nil"/>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2</w:t>
            </w:r>
          </w:p>
        </w:tc>
        <w:tc>
          <w:tcPr>
            <w:tcW w:w="684" w:type="dxa"/>
            <w:tcBorders>
              <w:top w:val="nil"/>
              <w:left w:val="single" w:sz="4" w:space="0" w:color="auto"/>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3</w:t>
            </w:r>
          </w:p>
        </w:tc>
        <w:tc>
          <w:tcPr>
            <w:tcW w:w="521"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491" w:type="dxa"/>
            <w:vMerge/>
            <w:tcBorders>
              <w:top w:val="nil"/>
              <w:left w:val="single" w:sz="4" w:space="0" w:color="auto"/>
              <w:bottom w:val="single" w:sz="8" w:space="0" w:color="000000"/>
              <w:right w:val="single" w:sz="8" w:space="0" w:color="auto"/>
            </w:tcBorders>
            <w:vAlign w:val="center"/>
          </w:tcPr>
          <w:p w:rsidR="00B80A5C" w:rsidRPr="001C5E30" w:rsidRDefault="00B80A5C" w:rsidP="00C83AE0">
            <w:pPr>
              <w:pStyle w:val="Tablehead"/>
              <w:rPr>
                <w:rFonts w:eastAsia="Arial Unicode MS"/>
                <w:bCs/>
                <w:sz w:val="16"/>
                <w:szCs w:val="16"/>
                <w:lang w:val="ru-RU"/>
              </w:rPr>
            </w:pPr>
          </w:p>
        </w:tc>
        <w:tc>
          <w:tcPr>
            <w:tcW w:w="767" w:type="dxa"/>
            <w:vMerge/>
            <w:tcBorders>
              <w:top w:val="nil"/>
              <w:left w:val="single" w:sz="4" w:space="0" w:color="auto"/>
              <w:bottom w:val="single" w:sz="8" w:space="0" w:color="000000"/>
              <w:right w:val="single" w:sz="8" w:space="0" w:color="auto"/>
            </w:tcBorders>
            <w:vAlign w:val="center"/>
          </w:tcPr>
          <w:p w:rsidR="00B80A5C" w:rsidRPr="001C5E30" w:rsidRDefault="00B80A5C" w:rsidP="00C83AE0">
            <w:pPr>
              <w:pStyle w:val="Tablehead"/>
              <w:rPr>
                <w:rFonts w:eastAsia="Arial Unicode MS"/>
                <w:bCs/>
                <w:sz w:val="16"/>
                <w:szCs w:val="16"/>
                <w:lang w:val="ru-RU"/>
              </w:rPr>
            </w:pPr>
          </w:p>
        </w:tc>
      </w:tr>
      <w:tr w:rsidR="00B80A5C" w:rsidRPr="001C5E30" w:rsidTr="00C83AE0">
        <w:trPr>
          <w:trHeight w:val="345"/>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B80A5C" w:rsidRPr="001C5E30" w:rsidRDefault="00B80A5C" w:rsidP="00C83AE0">
            <w:pPr>
              <w:pStyle w:val="Tablehead"/>
              <w:rPr>
                <w:rFonts w:eastAsia="Arial Unicode MS"/>
                <w:bCs/>
                <w:sz w:val="16"/>
                <w:szCs w:val="16"/>
                <w:lang w:val="ru-RU"/>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bCs/>
                <w:sz w:val="16"/>
                <w:szCs w:val="16"/>
                <w:lang w:val="ru-RU"/>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bCs/>
                <w:sz w:val="16"/>
                <w:szCs w:val="16"/>
                <w:lang w:val="ru-RU"/>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rPr>
                <w:rFonts w:eastAsia="Arial Unicode MS"/>
                <w:bCs/>
                <w:sz w:val="16"/>
                <w:szCs w:val="16"/>
                <w:lang w:val="ru-RU"/>
              </w:rPr>
            </w:pPr>
          </w:p>
        </w:tc>
        <w:tc>
          <w:tcPr>
            <w:tcW w:w="665" w:type="dxa"/>
            <w:gridSpan w:val="2"/>
            <w:vMerge/>
            <w:tcBorders>
              <w:left w:val="single" w:sz="8" w:space="0" w:color="auto"/>
              <w:bottom w:val="single" w:sz="4" w:space="0" w:color="000000"/>
              <w:right w:val="single" w:sz="8" w:space="0" w:color="auto"/>
            </w:tcBorders>
          </w:tcPr>
          <w:p w:rsidR="00B80A5C" w:rsidRPr="001C5E30" w:rsidRDefault="00B80A5C" w:rsidP="00C83AE0">
            <w:pPr>
              <w:pStyle w:val="Tablehead"/>
              <w:rPr>
                <w:rFonts w:eastAsia="Arial Unicode MS"/>
                <w:bCs/>
                <w:sz w:val="16"/>
                <w:szCs w:val="16"/>
                <w:lang w:val="ru-RU"/>
              </w:rPr>
            </w:pPr>
          </w:p>
        </w:tc>
        <w:tc>
          <w:tcPr>
            <w:tcW w:w="697" w:type="dxa"/>
            <w:gridSpan w:val="2"/>
            <w:vMerge/>
            <w:tcBorders>
              <w:left w:val="single" w:sz="8" w:space="0" w:color="auto"/>
              <w:bottom w:val="single" w:sz="4" w:space="0" w:color="000000"/>
              <w:right w:val="single" w:sz="8" w:space="0" w:color="auto"/>
            </w:tcBorders>
          </w:tcPr>
          <w:p w:rsidR="00B80A5C" w:rsidRPr="001C5E30" w:rsidRDefault="00B80A5C" w:rsidP="00C83AE0">
            <w:pPr>
              <w:pStyle w:val="Tablehead"/>
              <w:rPr>
                <w:rFonts w:eastAsia="Arial Unicode MS"/>
                <w:bCs/>
                <w:sz w:val="16"/>
                <w:szCs w:val="16"/>
                <w:lang w:val="ru-RU"/>
              </w:rPr>
            </w:pPr>
          </w:p>
        </w:tc>
        <w:tc>
          <w:tcPr>
            <w:tcW w:w="1018" w:type="dxa"/>
            <w:gridSpan w:val="2"/>
            <w:vMerge/>
            <w:tcBorders>
              <w:top w:val="single" w:sz="8" w:space="0" w:color="auto"/>
              <w:left w:val="single" w:sz="8" w:space="0" w:color="auto"/>
              <w:bottom w:val="single" w:sz="4" w:space="0" w:color="000000"/>
              <w:right w:val="nil"/>
            </w:tcBorders>
            <w:vAlign w:val="center"/>
          </w:tcPr>
          <w:p w:rsidR="00B80A5C" w:rsidRPr="001C5E30" w:rsidRDefault="00B80A5C" w:rsidP="00C83AE0">
            <w:pPr>
              <w:pStyle w:val="Tablehead"/>
              <w:rPr>
                <w:rFonts w:eastAsia="Arial Unicode MS"/>
                <w:bCs/>
                <w:sz w:val="16"/>
                <w:szCs w:val="16"/>
                <w:lang w:val="ru-RU"/>
              </w:rPr>
            </w:pPr>
          </w:p>
        </w:tc>
        <w:tc>
          <w:tcPr>
            <w:tcW w:w="942" w:type="dxa"/>
            <w:vMerge/>
            <w:tcBorders>
              <w:top w:val="nil"/>
              <w:left w:val="single" w:sz="8"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705"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760"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887"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1-я теле-</w:t>
            </w:r>
            <w:r w:rsidRPr="001C5E30">
              <w:rPr>
                <w:sz w:val="16"/>
                <w:szCs w:val="16"/>
                <w:lang w:val="ru-RU"/>
              </w:rPr>
              <w:br/>
              <w:t>команда</w:t>
            </w:r>
            <w:r w:rsidRPr="001C5E30">
              <w:rPr>
                <w:sz w:val="16"/>
                <w:szCs w:val="16"/>
                <w:lang w:val="ru-RU"/>
              </w:rPr>
              <w:br/>
              <w:t>(1)</w:t>
            </w:r>
          </w:p>
        </w:tc>
        <w:tc>
          <w:tcPr>
            <w:tcW w:w="7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2-я теле-</w:t>
            </w:r>
            <w:r w:rsidRPr="001C5E30">
              <w:rPr>
                <w:sz w:val="16"/>
                <w:szCs w:val="16"/>
                <w:lang w:val="ru-RU"/>
              </w:rPr>
              <w:br/>
              <w:t>команда</w:t>
            </w:r>
            <w:r w:rsidRPr="001C5E30">
              <w:rPr>
                <w:sz w:val="16"/>
                <w:szCs w:val="16"/>
                <w:lang w:val="ru-RU"/>
              </w:rPr>
              <w:br/>
              <w:t>(1)</w:t>
            </w:r>
          </w:p>
        </w:tc>
        <w:tc>
          <w:tcPr>
            <w:tcW w:w="10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Частота</w:t>
            </w:r>
            <w:r w:rsidRPr="001C5E30">
              <w:rPr>
                <w:sz w:val="16"/>
                <w:szCs w:val="16"/>
                <w:lang w:val="ru-RU"/>
              </w:rPr>
              <w:br/>
              <w:t>(3)</w:t>
            </w:r>
          </w:p>
        </w:tc>
        <w:tc>
          <w:tcPr>
            <w:tcW w:w="68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Номер</w:t>
            </w:r>
            <w:r w:rsidRPr="001C5E30">
              <w:rPr>
                <w:sz w:val="16"/>
                <w:szCs w:val="16"/>
                <w:lang w:val="ru-RU"/>
              </w:rPr>
              <w:br/>
              <w:t>(2–9)</w:t>
            </w:r>
          </w:p>
        </w:tc>
        <w:tc>
          <w:tcPr>
            <w:tcW w:w="521"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491" w:type="dxa"/>
            <w:vMerge/>
            <w:tcBorders>
              <w:top w:val="nil"/>
              <w:left w:val="single" w:sz="4" w:space="0" w:color="auto"/>
              <w:bottom w:val="single" w:sz="8" w:space="0" w:color="000000"/>
              <w:right w:val="single" w:sz="8" w:space="0" w:color="auto"/>
            </w:tcBorders>
            <w:vAlign w:val="center"/>
          </w:tcPr>
          <w:p w:rsidR="00B80A5C" w:rsidRPr="001C5E30" w:rsidRDefault="00B80A5C" w:rsidP="00C83AE0">
            <w:pPr>
              <w:pStyle w:val="Tablehead"/>
              <w:rPr>
                <w:rFonts w:eastAsia="Arial Unicode MS"/>
                <w:bCs/>
                <w:sz w:val="16"/>
                <w:szCs w:val="16"/>
                <w:lang w:val="ru-RU"/>
              </w:rPr>
            </w:pPr>
          </w:p>
        </w:tc>
        <w:tc>
          <w:tcPr>
            <w:tcW w:w="767" w:type="dxa"/>
            <w:vMerge/>
            <w:tcBorders>
              <w:top w:val="nil"/>
              <w:left w:val="single" w:sz="4" w:space="0" w:color="auto"/>
              <w:bottom w:val="single" w:sz="8" w:space="0" w:color="000000"/>
              <w:right w:val="single" w:sz="8" w:space="0" w:color="auto"/>
            </w:tcBorders>
            <w:vAlign w:val="center"/>
          </w:tcPr>
          <w:p w:rsidR="00B80A5C" w:rsidRPr="001C5E30" w:rsidRDefault="00B80A5C" w:rsidP="00C83AE0">
            <w:pPr>
              <w:pStyle w:val="Tablehead"/>
              <w:rPr>
                <w:rFonts w:eastAsia="Arial Unicode MS"/>
                <w:bCs/>
                <w:sz w:val="16"/>
                <w:szCs w:val="16"/>
                <w:lang w:val="ru-RU"/>
              </w:rPr>
            </w:pPr>
          </w:p>
        </w:tc>
      </w:tr>
      <w:tr w:rsidR="00B80A5C" w:rsidRPr="001C5E30" w:rsidTr="00C83AE0">
        <w:trPr>
          <w:jc w:val="center"/>
        </w:trPr>
        <w:tc>
          <w:tcPr>
            <w:tcW w:w="1702" w:type="dxa"/>
            <w:vMerge/>
            <w:tcBorders>
              <w:top w:val="single" w:sz="8" w:space="0" w:color="auto"/>
              <w:left w:val="single" w:sz="12" w:space="0" w:color="auto"/>
              <w:bottom w:val="double" w:sz="4" w:space="0" w:color="auto"/>
              <w:right w:val="single" w:sz="8" w:space="0" w:color="auto"/>
            </w:tcBorders>
            <w:vAlign w:val="center"/>
          </w:tcPr>
          <w:p w:rsidR="00B80A5C" w:rsidRPr="001C5E30" w:rsidRDefault="00B80A5C" w:rsidP="00C83AE0">
            <w:pPr>
              <w:pStyle w:val="Tablehead"/>
              <w:rPr>
                <w:rFonts w:eastAsia="Arial Unicode MS"/>
                <w:bCs/>
                <w:sz w:val="16"/>
                <w:szCs w:val="16"/>
                <w:lang w:val="ru-RU"/>
              </w:rPr>
            </w:pPr>
          </w:p>
        </w:tc>
        <w:tc>
          <w:tcPr>
            <w:tcW w:w="33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Rx</w:t>
            </w:r>
          </w:p>
        </w:tc>
        <w:tc>
          <w:tcPr>
            <w:tcW w:w="332" w:type="dxa"/>
            <w:tcBorders>
              <w:top w:val="nil"/>
              <w:left w:val="nil"/>
              <w:bottom w:val="double" w:sz="4" w:space="0" w:color="auto"/>
              <w:right w:val="single" w:sz="6"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Tx</w:t>
            </w:r>
          </w:p>
        </w:tc>
        <w:tc>
          <w:tcPr>
            <w:tcW w:w="333" w:type="dxa"/>
            <w:tcBorders>
              <w:top w:val="nil"/>
              <w:left w:val="single" w:sz="6" w:space="0" w:color="auto"/>
              <w:bottom w:val="double" w:sz="4" w:space="0" w:color="auto"/>
              <w:right w:val="single" w:sz="8"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Rx</w:t>
            </w:r>
          </w:p>
        </w:tc>
        <w:tc>
          <w:tcPr>
            <w:tcW w:w="316" w:type="dxa"/>
            <w:tcBorders>
              <w:top w:val="nil"/>
              <w:left w:val="single" w:sz="8" w:space="0" w:color="auto"/>
              <w:bottom w:val="double" w:sz="4" w:space="0" w:color="auto"/>
              <w:right w:val="single" w:sz="8"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Tx</w:t>
            </w:r>
          </w:p>
        </w:tc>
        <w:tc>
          <w:tcPr>
            <w:tcW w:w="381" w:type="dxa"/>
            <w:tcBorders>
              <w:top w:val="nil"/>
              <w:left w:val="single" w:sz="8" w:space="0" w:color="auto"/>
              <w:bottom w:val="double" w:sz="4" w:space="0" w:color="auto"/>
              <w:right w:val="single" w:sz="8" w:space="0" w:color="auto"/>
            </w:tcBorders>
            <w:vAlign w:val="bottom"/>
          </w:tcPr>
          <w:p w:rsidR="00B80A5C" w:rsidRPr="001C5E30" w:rsidRDefault="00B80A5C" w:rsidP="00C83AE0">
            <w:pPr>
              <w:pStyle w:val="Tablehead"/>
              <w:rPr>
                <w:sz w:val="16"/>
                <w:szCs w:val="16"/>
                <w:lang w:val="ru-RU"/>
              </w:rPr>
            </w:pPr>
            <w:r w:rsidRPr="001C5E30">
              <w:rPr>
                <w:sz w:val="16"/>
                <w:szCs w:val="16"/>
                <w:lang w:val="ru-RU"/>
              </w:rPr>
              <w:t>Rx</w:t>
            </w:r>
          </w:p>
        </w:tc>
        <w:tc>
          <w:tcPr>
            <w:tcW w:w="509" w:type="dxa"/>
            <w:tcBorders>
              <w:top w:val="nil"/>
              <w:left w:val="single" w:sz="8" w:space="0" w:color="auto"/>
              <w:bottom w:val="double" w:sz="4" w:space="0" w:color="auto"/>
              <w:right w:val="single" w:sz="6" w:space="0" w:color="auto"/>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Tx</w:t>
            </w:r>
          </w:p>
        </w:tc>
        <w:tc>
          <w:tcPr>
            <w:tcW w:w="509" w:type="dxa"/>
            <w:tcBorders>
              <w:top w:val="nil"/>
              <w:left w:val="single" w:sz="6" w:space="0" w:color="auto"/>
              <w:bottom w:val="double" w:sz="4" w:space="0" w:color="auto"/>
              <w:right w:val="nil"/>
            </w:tcBorders>
            <w:noWrap/>
            <w:tcMar>
              <w:top w:w="18" w:type="dxa"/>
              <w:left w:w="18" w:type="dxa"/>
              <w:bottom w:w="0" w:type="dxa"/>
              <w:right w:w="18" w:type="dxa"/>
            </w:tcMar>
            <w:vAlign w:val="bottom"/>
          </w:tcPr>
          <w:p w:rsidR="00B80A5C" w:rsidRPr="001C5E30" w:rsidRDefault="00B80A5C" w:rsidP="00C83AE0">
            <w:pPr>
              <w:pStyle w:val="Tablehead"/>
              <w:rPr>
                <w:rFonts w:eastAsia="Arial Unicode MS"/>
                <w:sz w:val="16"/>
                <w:szCs w:val="16"/>
                <w:lang w:val="ru-RU"/>
              </w:rPr>
            </w:pPr>
            <w:r w:rsidRPr="001C5E30">
              <w:rPr>
                <w:sz w:val="16"/>
                <w:szCs w:val="16"/>
                <w:lang w:val="ru-RU"/>
              </w:rPr>
              <w:t>Rx</w:t>
            </w:r>
          </w:p>
        </w:tc>
        <w:tc>
          <w:tcPr>
            <w:tcW w:w="942" w:type="dxa"/>
            <w:vMerge/>
            <w:tcBorders>
              <w:top w:val="nil"/>
              <w:left w:val="single" w:sz="8"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705"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760"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887"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760"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761"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1088"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684"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521"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rPr>
                <w:rFonts w:eastAsia="Arial Unicode MS"/>
                <w:bCs/>
                <w:sz w:val="16"/>
                <w:szCs w:val="16"/>
                <w:lang w:val="ru-RU"/>
              </w:rPr>
            </w:pPr>
          </w:p>
        </w:tc>
        <w:tc>
          <w:tcPr>
            <w:tcW w:w="491" w:type="dxa"/>
            <w:vMerge/>
            <w:tcBorders>
              <w:top w:val="nil"/>
              <w:left w:val="single" w:sz="4" w:space="0" w:color="auto"/>
              <w:bottom w:val="double" w:sz="4" w:space="0" w:color="auto"/>
              <w:right w:val="single" w:sz="8" w:space="0" w:color="auto"/>
            </w:tcBorders>
            <w:vAlign w:val="center"/>
          </w:tcPr>
          <w:p w:rsidR="00B80A5C" w:rsidRPr="001C5E30" w:rsidRDefault="00B80A5C" w:rsidP="00C83AE0">
            <w:pPr>
              <w:pStyle w:val="Tablehead"/>
              <w:rPr>
                <w:rFonts w:eastAsia="Arial Unicode MS"/>
                <w:bCs/>
                <w:sz w:val="16"/>
                <w:szCs w:val="16"/>
                <w:lang w:val="ru-RU"/>
              </w:rPr>
            </w:pPr>
          </w:p>
        </w:tc>
        <w:tc>
          <w:tcPr>
            <w:tcW w:w="767" w:type="dxa"/>
            <w:vMerge/>
            <w:tcBorders>
              <w:top w:val="nil"/>
              <w:left w:val="single" w:sz="4" w:space="0" w:color="auto"/>
              <w:bottom w:val="double" w:sz="4" w:space="0" w:color="auto"/>
              <w:right w:val="single" w:sz="8" w:space="0" w:color="auto"/>
            </w:tcBorders>
            <w:vAlign w:val="center"/>
          </w:tcPr>
          <w:p w:rsidR="00B80A5C" w:rsidRPr="001C5E30" w:rsidRDefault="00B80A5C" w:rsidP="00C83AE0">
            <w:pPr>
              <w:pStyle w:val="Tablehead"/>
              <w:rPr>
                <w:rFonts w:eastAsia="Arial Unicode MS"/>
                <w:bCs/>
                <w:sz w:val="16"/>
                <w:szCs w:val="16"/>
                <w:lang w:val="ru-RU"/>
              </w:rPr>
            </w:pPr>
          </w:p>
        </w:tc>
      </w:tr>
      <w:tr w:rsidR="00B80A5C" w:rsidRPr="001C5E30" w:rsidTr="00C83AE0">
        <w:trPr>
          <w:jc w:val="center"/>
        </w:trPr>
        <w:tc>
          <w:tcPr>
            <w:tcW w:w="1702" w:type="dxa"/>
            <w:tcBorders>
              <w:top w:val="double" w:sz="4" w:space="0" w:color="auto"/>
              <w:left w:val="single" w:sz="12" w:space="0" w:color="auto"/>
              <w:bottom w:val="single" w:sz="4" w:space="0" w:color="auto"/>
              <w:right w:val="single" w:sz="8" w:space="0" w:color="auto"/>
            </w:tcBorders>
            <w:tcMar>
              <w:top w:w="18" w:type="dxa"/>
              <w:left w:w="18" w:type="dxa"/>
              <w:bottom w:w="0" w:type="dxa"/>
              <w:right w:w="18" w:type="dxa"/>
            </w:tcMar>
            <w:vAlign w:val="center"/>
          </w:tcPr>
          <w:p w:rsidR="00B80A5C" w:rsidRPr="001C5E30" w:rsidRDefault="00B80A5C" w:rsidP="00C83AE0">
            <w:pPr>
              <w:pStyle w:val="Tabletext"/>
              <w:ind w:left="57"/>
              <w:jc w:val="left"/>
              <w:rPr>
                <w:rFonts w:eastAsia="Arial Unicode MS"/>
                <w:sz w:val="16"/>
                <w:szCs w:val="16"/>
                <w:lang w:val="ru-RU"/>
              </w:rPr>
            </w:pPr>
            <w:r w:rsidRPr="001C5E30">
              <w:rPr>
                <w:sz w:val="16"/>
                <w:szCs w:val="16"/>
                <w:lang w:val="ru-RU"/>
              </w:rPr>
              <w:t>Запрос</w:t>
            </w:r>
          </w:p>
        </w:tc>
        <w:tc>
          <w:tcPr>
            <w:tcW w:w="330" w:type="dxa"/>
            <w:tcBorders>
              <w:top w:val="double" w:sz="4" w:space="0" w:color="auto"/>
              <w:left w:val="nil"/>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32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329" w:type="dxa"/>
            <w:tcBorders>
              <w:top w:val="doub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341" w:type="dxa"/>
            <w:tcBorders>
              <w:top w:val="doub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332" w:type="dxa"/>
            <w:tcBorders>
              <w:top w:val="double" w:sz="4" w:space="0" w:color="auto"/>
              <w:left w:val="single" w:sz="8" w:space="0" w:color="auto"/>
              <w:bottom w:val="single" w:sz="4" w:space="0" w:color="auto"/>
              <w:right w:val="single" w:sz="6" w:space="0" w:color="auto"/>
            </w:tcBorders>
            <w:shd w:val="clear" w:color="auto" w:fill="FFFFFF" w:themeFill="background1"/>
            <w:vAlign w:val="center"/>
          </w:tcPr>
          <w:p w:rsidR="00B80A5C" w:rsidRPr="001C5E30" w:rsidRDefault="00B80A5C" w:rsidP="00C83AE0">
            <w:pPr>
              <w:spacing w:after="120"/>
              <w:jc w:val="center"/>
              <w:rPr>
                <w:rFonts w:ascii="Wingdings" w:hAnsi="Wingdings"/>
                <w:sz w:val="16"/>
                <w:szCs w:val="16"/>
                <w:lang w:val="ru-RU"/>
              </w:rPr>
            </w:pPr>
            <w:r>
              <w:rPr>
                <w:sz w:val="16"/>
                <w:szCs w:val="16"/>
                <w:lang w:val="ru-RU"/>
              </w:rPr>
              <w:t>–</w:t>
            </w:r>
          </w:p>
        </w:tc>
        <w:tc>
          <w:tcPr>
            <w:tcW w:w="333" w:type="dxa"/>
            <w:tcBorders>
              <w:top w:val="double" w:sz="4" w:space="0" w:color="auto"/>
              <w:left w:val="single" w:sz="6" w:space="0" w:color="auto"/>
              <w:bottom w:val="single" w:sz="4" w:space="0" w:color="auto"/>
              <w:right w:val="single" w:sz="8" w:space="0" w:color="auto"/>
            </w:tcBorders>
            <w:shd w:val="clear" w:color="auto" w:fill="FFFFFF" w:themeFill="background1"/>
            <w:vAlign w:val="center"/>
          </w:tcPr>
          <w:p w:rsidR="00B80A5C" w:rsidRPr="001C5E30" w:rsidRDefault="00B80A5C" w:rsidP="00C83AE0">
            <w:pPr>
              <w:spacing w:after="120"/>
              <w:jc w:val="center"/>
              <w:rPr>
                <w:rFonts w:ascii="Wingdings" w:hAnsi="Wingdings"/>
                <w:sz w:val="16"/>
                <w:szCs w:val="16"/>
                <w:lang w:val="ru-RU"/>
              </w:rPr>
            </w:pPr>
            <w:r>
              <w:rPr>
                <w:sz w:val="16"/>
                <w:szCs w:val="16"/>
                <w:lang w:val="ru-RU"/>
              </w:rPr>
              <w:t>–</w:t>
            </w:r>
          </w:p>
        </w:tc>
        <w:tc>
          <w:tcPr>
            <w:tcW w:w="316" w:type="dxa"/>
            <w:tcBorders>
              <w:top w:val="double" w:sz="4" w:space="0" w:color="auto"/>
              <w:left w:val="single" w:sz="8" w:space="0" w:color="auto"/>
              <w:bottom w:val="single" w:sz="4" w:space="0" w:color="auto"/>
              <w:right w:val="single" w:sz="8" w:space="0" w:color="auto"/>
            </w:tcBorders>
            <w:vAlign w:val="center"/>
          </w:tcPr>
          <w:p w:rsidR="00B80A5C" w:rsidRPr="001C5E30" w:rsidRDefault="00B80A5C" w:rsidP="00C83AE0">
            <w:pPr>
              <w:spacing w:after="120"/>
              <w:jc w:val="center"/>
              <w:rPr>
                <w:rFonts w:ascii="Wingdings" w:hAnsi="Wingdings"/>
                <w:sz w:val="16"/>
                <w:szCs w:val="16"/>
                <w:lang w:val="ru-RU"/>
              </w:rPr>
            </w:pPr>
            <w:r>
              <w:rPr>
                <w:sz w:val="16"/>
                <w:szCs w:val="16"/>
                <w:lang w:val="ru-RU"/>
              </w:rPr>
              <w:t>–</w:t>
            </w:r>
          </w:p>
        </w:tc>
        <w:tc>
          <w:tcPr>
            <w:tcW w:w="381" w:type="dxa"/>
            <w:tcBorders>
              <w:top w:val="double" w:sz="4" w:space="0" w:color="auto"/>
              <w:left w:val="single" w:sz="8" w:space="0" w:color="auto"/>
              <w:bottom w:val="single" w:sz="4" w:space="0" w:color="auto"/>
              <w:right w:val="single" w:sz="8" w:space="0" w:color="auto"/>
            </w:tcBorders>
            <w:vAlign w:val="center"/>
          </w:tcPr>
          <w:p w:rsidR="00B80A5C" w:rsidRPr="001C5E30" w:rsidRDefault="00B80A5C" w:rsidP="00C83AE0">
            <w:pPr>
              <w:spacing w:after="120"/>
              <w:jc w:val="center"/>
              <w:rPr>
                <w:rFonts w:ascii="Wingdings" w:hAnsi="Wingdings"/>
                <w:sz w:val="16"/>
                <w:szCs w:val="16"/>
                <w:lang w:val="ru-RU"/>
              </w:rPr>
            </w:pPr>
            <w:r>
              <w:rPr>
                <w:sz w:val="16"/>
                <w:szCs w:val="16"/>
                <w:lang w:val="ru-RU"/>
              </w:rPr>
              <w:t>–</w:t>
            </w:r>
          </w:p>
        </w:tc>
        <w:tc>
          <w:tcPr>
            <w:tcW w:w="50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509" w:type="dxa"/>
            <w:tcBorders>
              <w:top w:val="double" w:sz="4" w:space="0" w:color="auto"/>
              <w:left w:val="single" w:sz="6" w:space="0" w:color="auto"/>
              <w:bottom w:val="single" w:sz="4" w:space="0" w:color="auto"/>
              <w:right w:val="nil"/>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942"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123</w:t>
            </w:r>
          </w:p>
        </w:tc>
        <w:tc>
          <w:tcPr>
            <w:tcW w:w="70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w:t>
            </w:r>
          </w:p>
        </w:tc>
        <w:tc>
          <w:tcPr>
            <w:tcW w:w="88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100, 101, 106</w:t>
            </w:r>
          </w:p>
        </w:tc>
        <w:tc>
          <w:tcPr>
            <w:tcW w:w="76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10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Частота</w:t>
            </w:r>
          </w:p>
        </w:tc>
        <w:tc>
          <w:tcPr>
            <w:tcW w:w="6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Номер</w:t>
            </w:r>
          </w:p>
        </w:tc>
        <w:tc>
          <w:tcPr>
            <w:tcW w:w="52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117</w:t>
            </w:r>
          </w:p>
        </w:tc>
        <w:tc>
          <w:tcPr>
            <w:tcW w:w="491" w:type="dxa"/>
            <w:tcBorders>
              <w:top w:val="double" w:sz="4" w:space="0" w:color="auto"/>
              <w:left w:val="nil"/>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ECC</w:t>
            </w:r>
          </w:p>
        </w:tc>
        <w:tc>
          <w:tcPr>
            <w:tcW w:w="767"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rFonts w:eastAsia="Arial Unicode MS"/>
                <w:sz w:val="16"/>
                <w:szCs w:val="16"/>
                <w:lang w:val="ru-RU"/>
              </w:rPr>
              <w:t>117</w:t>
            </w:r>
          </w:p>
        </w:tc>
      </w:tr>
      <w:tr w:rsidR="00B80A5C" w:rsidRPr="001C5E30" w:rsidTr="00C83AE0">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B80A5C" w:rsidRPr="001C5E30" w:rsidRDefault="00B80A5C" w:rsidP="00C83AE0">
            <w:pPr>
              <w:pStyle w:val="Tabletext"/>
              <w:ind w:left="57"/>
              <w:jc w:val="left"/>
              <w:rPr>
                <w:rFonts w:eastAsia="Arial Unicode MS"/>
                <w:sz w:val="16"/>
                <w:szCs w:val="16"/>
                <w:lang w:val="ru-RU"/>
              </w:rPr>
            </w:pPr>
            <w:r w:rsidRPr="001C5E30">
              <w:rPr>
                <w:sz w:val="16"/>
                <w:szCs w:val="16"/>
                <w:lang w:val="ru-RU"/>
              </w:rPr>
              <w:t>Воможно</w:t>
            </w:r>
            <w:r w:rsidRPr="001C5E30">
              <w:rPr>
                <w:sz w:val="16"/>
                <w:szCs w:val="16"/>
                <w:lang w:val="ru-RU"/>
              </w:rPr>
              <w:br/>
              <w:t>выполнить</w:t>
            </w:r>
            <w:r w:rsidRPr="001C5E30">
              <w:rPr>
                <w:sz w:val="16"/>
                <w:szCs w:val="16"/>
                <w:lang w:val="ru-RU"/>
              </w:rPr>
              <w:br/>
              <w:t>подтверждение</w:t>
            </w:r>
          </w:p>
        </w:tc>
        <w:tc>
          <w:tcPr>
            <w:tcW w:w="33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329"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rsidR="00B80A5C" w:rsidRPr="001C5E30" w:rsidRDefault="00B80A5C" w:rsidP="00C83AE0">
            <w:pPr>
              <w:spacing w:after="120"/>
              <w:jc w:val="center"/>
              <w:rPr>
                <w:rFonts w:ascii="Wingdings" w:hAnsi="Wingdings"/>
                <w:sz w:val="16"/>
                <w:szCs w:val="16"/>
                <w:lang w:val="ru-RU"/>
              </w:rPr>
            </w:pPr>
            <w:r>
              <w:rPr>
                <w:sz w:val="16"/>
                <w:szCs w:val="16"/>
                <w:lang w:val="ru-RU"/>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rsidR="00B80A5C" w:rsidRPr="001C5E30" w:rsidRDefault="00B80A5C" w:rsidP="00C83AE0">
            <w:pPr>
              <w:spacing w:after="120"/>
              <w:jc w:val="center"/>
              <w:rPr>
                <w:rFonts w:ascii="Wingdings" w:hAnsi="Wingdings"/>
                <w:sz w:val="16"/>
                <w:szCs w:val="16"/>
                <w:lang w:val="ru-RU"/>
              </w:rPr>
            </w:pPr>
            <w:r>
              <w:rPr>
                <w:sz w:val="16"/>
                <w:szCs w:val="16"/>
                <w:lang w:val="ru-RU"/>
              </w:rPr>
              <w:t>–</w:t>
            </w:r>
          </w:p>
        </w:tc>
        <w:tc>
          <w:tcPr>
            <w:tcW w:w="316"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after="120"/>
              <w:jc w:val="center"/>
              <w:rPr>
                <w:rFonts w:ascii="Wingdings" w:hAnsi="Wingdings"/>
                <w:sz w:val="16"/>
                <w:szCs w:val="16"/>
                <w:lang w:val="ru-RU"/>
              </w:rPr>
            </w:pPr>
            <w:r>
              <w:rPr>
                <w:sz w:val="16"/>
                <w:szCs w:val="16"/>
                <w:lang w:val="ru-RU"/>
              </w:rPr>
              <w:t>–</w:t>
            </w:r>
          </w:p>
        </w:tc>
        <w:tc>
          <w:tcPr>
            <w:tcW w:w="381"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after="120"/>
              <w:jc w:val="center"/>
              <w:rPr>
                <w:rFonts w:ascii="Wingdings" w:hAnsi="Wingdings"/>
                <w:sz w:val="16"/>
                <w:szCs w:val="16"/>
                <w:lang w:val="ru-RU"/>
              </w:rPr>
            </w:pPr>
            <w:r>
              <w:rPr>
                <w:sz w:val="16"/>
                <w:szCs w:val="16"/>
                <w:lang w:val="ru-RU"/>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94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123</w:t>
            </w:r>
          </w:p>
        </w:tc>
        <w:tc>
          <w:tcPr>
            <w:tcW w:w="70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10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Частота</w:t>
            </w:r>
          </w:p>
        </w:tc>
        <w:tc>
          <w:tcPr>
            <w:tcW w:w="6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Номер</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122</w:t>
            </w:r>
          </w:p>
        </w:tc>
        <w:tc>
          <w:tcPr>
            <w:tcW w:w="491" w:type="dxa"/>
            <w:tcBorders>
              <w:top w:val="nil"/>
              <w:left w:val="nil"/>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rFonts w:eastAsia="Arial Unicode MS"/>
                <w:sz w:val="16"/>
                <w:szCs w:val="16"/>
                <w:lang w:val="ru-RU"/>
              </w:rPr>
              <w:t>122</w:t>
            </w:r>
          </w:p>
        </w:tc>
      </w:tr>
      <w:tr w:rsidR="00B80A5C" w:rsidRPr="001C5E30" w:rsidTr="00C83AE0">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B80A5C" w:rsidRPr="001C5E30" w:rsidRDefault="00B80A5C" w:rsidP="00C83AE0">
            <w:pPr>
              <w:pStyle w:val="Tabletext"/>
              <w:ind w:left="57"/>
              <w:jc w:val="left"/>
              <w:rPr>
                <w:rFonts w:eastAsia="Arial Unicode MS"/>
                <w:sz w:val="16"/>
                <w:szCs w:val="16"/>
                <w:lang w:val="ru-RU"/>
              </w:rPr>
            </w:pPr>
            <w:r w:rsidRPr="001C5E30">
              <w:rPr>
                <w:sz w:val="16"/>
                <w:szCs w:val="16"/>
                <w:lang w:val="ru-RU"/>
              </w:rPr>
              <w:t>Начало вызова</w:t>
            </w:r>
            <w:r w:rsidRPr="001C5E30">
              <w:rPr>
                <w:sz w:val="16"/>
                <w:szCs w:val="16"/>
                <w:lang w:val="ru-RU"/>
              </w:rPr>
              <w:br/>
              <w:t>(на рабочем канале)</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sz w:val="16"/>
                <w:szCs w:val="16"/>
                <w:lang w:val="ru-RU"/>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sz w:val="16"/>
                <w:szCs w:val="16"/>
                <w:lang w:val="ru-RU"/>
              </w:rPr>
              <w:t>–</w:t>
            </w:r>
          </w:p>
        </w:tc>
        <w:tc>
          <w:tcPr>
            <w:tcW w:w="329"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rsidR="00B80A5C" w:rsidRPr="001C5E30" w:rsidRDefault="00B80A5C" w:rsidP="00C83AE0">
            <w:pPr>
              <w:spacing w:after="120"/>
              <w:jc w:val="center"/>
              <w:rPr>
                <w:rFonts w:ascii="Wingdings" w:hAnsi="Wingdings"/>
                <w:sz w:val="16"/>
                <w:szCs w:val="16"/>
                <w:lang w:val="ru-RU"/>
              </w:rPr>
            </w:pPr>
            <w:r>
              <w:rPr>
                <w:sz w:val="16"/>
                <w:szCs w:val="16"/>
                <w:lang w:val="ru-RU"/>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rsidR="00B80A5C" w:rsidRPr="001C5E30" w:rsidRDefault="00B80A5C" w:rsidP="00C83AE0">
            <w:pPr>
              <w:spacing w:after="120"/>
              <w:jc w:val="center"/>
              <w:rPr>
                <w:rFonts w:ascii="Wingdings" w:hAnsi="Wingdings"/>
                <w:sz w:val="16"/>
                <w:szCs w:val="16"/>
                <w:lang w:val="ru-RU"/>
              </w:rPr>
            </w:pPr>
            <w:r>
              <w:rPr>
                <w:sz w:val="16"/>
                <w:szCs w:val="16"/>
                <w:lang w:val="ru-RU"/>
              </w:rPr>
              <w:t>–</w:t>
            </w:r>
          </w:p>
        </w:tc>
        <w:tc>
          <w:tcPr>
            <w:tcW w:w="316"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after="120"/>
              <w:jc w:val="center"/>
              <w:rPr>
                <w:sz w:val="16"/>
                <w:szCs w:val="16"/>
                <w:lang w:val="ru-RU"/>
              </w:rPr>
            </w:pPr>
            <w:r>
              <w:rPr>
                <w:sz w:val="16"/>
                <w:szCs w:val="16"/>
                <w:lang w:val="ru-RU"/>
              </w:rPr>
              <w:t>–</w:t>
            </w:r>
          </w:p>
        </w:tc>
        <w:tc>
          <w:tcPr>
            <w:tcW w:w="381"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after="120"/>
              <w:jc w:val="center"/>
              <w:rPr>
                <w:sz w:val="16"/>
                <w:szCs w:val="16"/>
                <w:lang w:val="ru-RU"/>
              </w:rPr>
            </w:pPr>
            <w:r>
              <w:rPr>
                <w:sz w:val="16"/>
                <w:szCs w:val="16"/>
                <w:lang w:val="ru-RU"/>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sz w:val="16"/>
                <w:szCs w:val="16"/>
                <w:lang w:val="ru-RU"/>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94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123</w:t>
            </w:r>
          </w:p>
        </w:tc>
        <w:tc>
          <w:tcPr>
            <w:tcW w:w="70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10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Частота</w:t>
            </w:r>
          </w:p>
        </w:tc>
        <w:tc>
          <w:tcPr>
            <w:tcW w:w="6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Номер</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127</w:t>
            </w:r>
          </w:p>
        </w:tc>
        <w:tc>
          <w:tcPr>
            <w:tcW w:w="491" w:type="dxa"/>
            <w:tcBorders>
              <w:top w:val="nil"/>
              <w:left w:val="nil"/>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rFonts w:eastAsia="Arial Unicode MS"/>
                <w:sz w:val="16"/>
                <w:szCs w:val="16"/>
                <w:lang w:val="ru-RU"/>
              </w:rPr>
              <w:t>127</w:t>
            </w:r>
          </w:p>
        </w:tc>
      </w:tr>
      <w:tr w:rsidR="00B80A5C" w:rsidRPr="001C5E30" w:rsidTr="00C83AE0">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B80A5C" w:rsidRPr="001C5E30" w:rsidRDefault="00B80A5C" w:rsidP="00C83AE0">
            <w:pPr>
              <w:pStyle w:val="Tabletext"/>
              <w:ind w:left="57"/>
              <w:jc w:val="left"/>
              <w:rPr>
                <w:rFonts w:eastAsia="Arial Unicode MS"/>
                <w:sz w:val="16"/>
                <w:szCs w:val="16"/>
                <w:lang w:val="ru-RU"/>
              </w:rPr>
            </w:pPr>
            <w:r w:rsidRPr="001C5E30">
              <w:rPr>
                <w:sz w:val="16"/>
                <w:szCs w:val="16"/>
                <w:lang w:val="ru-RU"/>
              </w:rPr>
              <w:t>Невозможно</w:t>
            </w:r>
            <w:r w:rsidRPr="001C5E30">
              <w:rPr>
                <w:sz w:val="16"/>
                <w:szCs w:val="16"/>
                <w:lang w:val="ru-RU"/>
              </w:rPr>
              <w:br/>
              <w:t>выполнить</w:t>
            </w:r>
            <w:r w:rsidRPr="001C5E30">
              <w:rPr>
                <w:sz w:val="16"/>
                <w:szCs w:val="16"/>
                <w:lang w:val="ru-RU"/>
              </w:rPr>
              <w:br/>
              <w:t>подтверждение</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329"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rsidR="00B80A5C" w:rsidRPr="001C5E30" w:rsidRDefault="00B80A5C" w:rsidP="00C83AE0">
            <w:pPr>
              <w:spacing w:after="120"/>
              <w:jc w:val="center"/>
              <w:rPr>
                <w:rFonts w:ascii="Wingdings" w:hAnsi="Wingdings"/>
                <w:sz w:val="16"/>
                <w:szCs w:val="16"/>
                <w:lang w:val="ru-RU"/>
              </w:rPr>
            </w:pPr>
            <w:r>
              <w:rPr>
                <w:sz w:val="16"/>
                <w:szCs w:val="16"/>
                <w:lang w:val="ru-RU"/>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rsidR="00B80A5C" w:rsidRPr="001C5E30" w:rsidRDefault="00B80A5C" w:rsidP="00C83AE0">
            <w:pPr>
              <w:spacing w:after="120"/>
              <w:jc w:val="center"/>
              <w:rPr>
                <w:rFonts w:ascii="Wingdings" w:hAnsi="Wingdings"/>
                <w:sz w:val="16"/>
                <w:szCs w:val="16"/>
                <w:lang w:val="ru-RU"/>
              </w:rPr>
            </w:pPr>
            <w:r>
              <w:rPr>
                <w:sz w:val="16"/>
                <w:szCs w:val="16"/>
                <w:lang w:val="ru-RU"/>
              </w:rPr>
              <w:t>–</w:t>
            </w:r>
          </w:p>
        </w:tc>
        <w:tc>
          <w:tcPr>
            <w:tcW w:w="316"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after="120"/>
              <w:jc w:val="center"/>
              <w:rPr>
                <w:rFonts w:ascii="Wingdings" w:hAnsi="Wingdings"/>
                <w:sz w:val="16"/>
                <w:szCs w:val="16"/>
                <w:lang w:val="ru-RU"/>
              </w:rPr>
            </w:pPr>
            <w:r>
              <w:rPr>
                <w:sz w:val="16"/>
                <w:szCs w:val="16"/>
                <w:lang w:val="ru-RU"/>
              </w:rPr>
              <w:t>–</w:t>
            </w:r>
          </w:p>
        </w:tc>
        <w:tc>
          <w:tcPr>
            <w:tcW w:w="381"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after="120"/>
              <w:jc w:val="center"/>
              <w:rPr>
                <w:rFonts w:ascii="Wingdings" w:hAnsi="Wingdings"/>
                <w:sz w:val="16"/>
                <w:szCs w:val="16"/>
                <w:lang w:val="ru-RU"/>
              </w:rPr>
            </w:pPr>
            <w:r>
              <w:rPr>
                <w:sz w:val="16"/>
                <w:szCs w:val="16"/>
                <w:lang w:val="ru-RU"/>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94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123</w:t>
            </w:r>
          </w:p>
        </w:tc>
        <w:tc>
          <w:tcPr>
            <w:tcW w:w="70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104</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100–109</w:t>
            </w:r>
          </w:p>
        </w:tc>
        <w:tc>
          <w:tcPr>
            <w:tcW w:w="10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Частота</w:t>
            </w:r>
          </w:p>
        </w:tc>
        <w:tc>
          <w:tcPr>
            <w:tcW w:w="6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Номер</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122</w:t>
            </w:r>
          </w:p>
        </w:tc>
        <w:tc>
          <w:tcPr>
            <w:tcW w:w="491" w:type="dxa"/>
            <w:tcBorders>
              <w:top w:val="nil"/>
              <w:left w:val="nil"/>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rFonts w:eastAsia="Arial Unicode MS"/>
                <w:sz w:val="16"/>
                <w:szCs w:val="16"/>
                <w:lang w:val="ru-RU"/>
              </w:rPr>
              <w:t>122</w:t>
            </w:r>
          </w:p>
        </w:tc>
      </w:tr>
      <w:tr w:rsidR="00B80A5C" w:rsidRPr="001C5E30" w:rsidTr="00C83AE0">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B80A5C" w:rsidRPr="001C5E30" w:rsidRDefault="00B80A5C" w:rsidP="00C83AE0">
            <w:pPr>
              <w:pStyle w:val="Tabletext"/>
              <w:ind w:left="57"/>
              <w:jc w:val="left"/>
              <w:rPr>
                <w:rFonts w:eastAsia="Arial Unicode MS"/>
                <w:sz w:val="16"/>
                <w:szCs w:val="16"/>
                <w:lang w:val="ru-RU"/>
              </w:rPr>
            </w:pPr>
            <w:r w:rsidRPr="001C5E30">
              <w:rPr>
                <w:sz w:val="16"/>
                <w:szCs w:val="16"/>
                <w:lang w:val="ru-RU"/>
              </w:rPr>
              <w:t>Завершение вызова</w:t>
            </w:r>
            <w:r w:rsidRPr="001C5E30">
              <w:rPr>
                <w:sz w:val="16"/>
                <w:szCs w:val="16"/>
                <w:lang w:val="ru-RU"/>
              </w:rPr>
              <w:br/>
              <w:t>(на рабочем канале)</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sz w:val="16"/>
                <w:szCs w:val="16"/>
                <w:lang w:val="ru-RU"/>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sz w:val="16"/>
                <w:szCs w:val="16"/>
                <w:lang w:val="ru-RU"/>
              </w:rPr>
              <w:t>–</w:t>
            </w:r>
          </w:p>
        </w:tc>
        <w:tc>
          <w:tcPr>
            <w:tcW w:w="329"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rsidR="00B80A5C" w:rsidRPr="001C5E30" w:rsidRDefault="00B80A5C" w:rsidP="00C83AE0">
            <w:pPr>
              <w:spacing w:after="120"/>
              <w:jc w:val="center"/>
              <w:rPr>
                <w:rFonts w:ascii="Wingdings" w:hAnsi="Wingdings"/>
                <w:sz w:val="16"/>
                <w:szCs w:val="16"/>
                <w:lang w:val="ru-RU"/>
              </w:rPr>
            </w:pPr>
            <w:r>
              <w:rPr>
                <w:sz w:val="16"/>
                <w:szCs w:val="16"/>
                <w:lang w:val="ru-RU"/>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rsidR="00B80A5C" w:rsidRPr="001C5E30" w:rsidRDefault="00B80A5C" w:rsidP="00C83AE0">
            <w:pPr>
              <w:spacing w:after="120"/>
              <w:jc w:val="center"/>
              <w:rPr>
                <w:rFonts w:ascii="Wingdings" w:hAnsi="Wingdings"/>
                <w:sz w:val="16"/>
                <w:szCs w:val="16"/>
                <w:lang w:val="ru-RU"/>
              </w:rPr>
            </w:pPr>
            <w:r>
              <w:rPr>
                <w:sz w:val="16"/>
                <w:szCs w:val="16"/>
                <w:lang w:val="ru-RU"/>
              </w:rPr>
              <w:t>–</w:t>
            </w:r>
          </w:p>
        </w:tc>
        <w:tc>
          <w:tcPr>
            <w:tcW w:w="316"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after="120"/>
              <w:jc w:val="center"/>
              <w:rPr>
                <w:sz w:val="16"/>
                <w:szCs w:val="16"/>
                <w:lang w:val="ru-RU"/>
              </w:rPr>
            </w:pPr>
            <w:r>
              <w:rPr>
                <w:sz w:val="16"/>
                <w:szCs w:val="16"/>
                <w:lang w:val="ru-RU"/>
              </w:rPr>
              <w:t>–</w:t>
            </w:r>
          </w:p>
        </w:tc>
        <w:tc>
          <w:tcPr>
            <w:tcW w:w="381" w:type="dxa"/>
            <w:tcBorders>
              <w:top w:val="nil"/>
              <w:left w:val="single" w:sz="8" w:space="0" w:color="auto"/>
              <w:bottom w:val="single" w:sz="4" w:space="0" w:color="auto"/>
              <w:right w:val="single" w:sz="8" w:space="0" w:color="auto"/>
            </w:tcBorders>
            <w:vAlign w:val="center"/>
          </w:tcPr>
          <w:p w:rsidR="00B80A5C" w:rsidRPr="001C5E30" w:rsidRDefault="00B80A5C" w:rsidP="00C83AE0">
            <w:pPr>
              <w:spacing w:after="120"/>
              <w:jc w:val="center"/>
              <w:rPr>
                <w:sz w:val="16"/>
                <w:szCs w:val="16"/>
                <w:lang w:val="ru-RU"/>
              </w:rPr>
            </w:pPr>
            <w:r>
              <w:rPr>
                <w:sz w:val="16"/>
                <w:szCs w:val="16"/>
                <w:lang w:val="ru-RU"/>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sz w:val="16"/>
                <w:szCs w:val="16"/>
                <w:lang w:val="ru-RU"/>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94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123</w:t>
            </w:r>
          </w:p>
        </w:tc>
        <w:tc>
          <w:tcPr>
            <w:tcW w:w="70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105</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10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Частота</w:t>
            </w:r>
          </w:p>
        </w:tc>
        <w:tc>
          <w:tcPr>
            <w:tcW w:w="6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Номер</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117</w:t>
            </w:r>
          </w:p>
        </w:tc>
        <w:tc>
          <w:tcPr>
            <w:tcW w:w="491" w:type="dxa"/>
            <w:tcBorders>
              <w:top w:val="nil"/>
              <w:left w:val="nil"/>
              <w:bottom w:val="single" w:sz="4"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rFonts w:eastAsia="Arial Unicode MS"/>
                <w:sz w:val="16"/>
                <w:szCs w:val="16"/>
                <w:lang w:val="ru-RU"/>
              </w:rPr>
              <w:t>117</w:t>
            </w:r>
          </w:p>
        </w:tc>
      </w:tr>
      <w:tr w:rsidR="00B80A5C" w:rsidRPr="001C5E30" w:rsidTr="00C83AE0">
        <w:trPr>
          <w:jc w:val="center"/>
        </w:trPr>
        <w:tc>
          <w:tcPr>
            <w:tcW w:w="1702"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B80A5C" w:rsidRPr="001C5E30" w:rsidRDefault="00B80A5C" w:rsidP="00C83AE0">
            <w:pPr>
              <w:pStyle w:val="Tabletext"/>
              <w:ind w:left="57"/>
              <w:jc w:val="left"/>
              <w:rPr>
                <w:rFonts w:eastAsia="Arial Unicode MS"/>
                <w:sz w:val="16"/>
                <w:szCs w:val="16"/>
                <w:lang w:val="ru-RU"/>
              </w:rPr>
            </w:pPr>
            <w:r w:rsidRPr="001C5E30">
              <w:rPr>
                <w:sz w:val="16"/>
                <w:szCs w:val="16"/>
                <w:lang w:val="ru-RU"/>
              </w:rPr>
              <w:t>Подтверждение</w:t>
            </w:r>
            <w:r w:rsidRPr="001C5E30">
              <w:rPr>
                <w:sz w:val="16"/>
                <w:szCs w:val="16"/>
                <w:lang w:val="ru-RU"/>
              </w:rPr>
              <w:br/>
              <w:t>завершения</w:t>
            </w:r>
            <w:r w:rsidRPr="001C5E30">
              <w:rPr>
                <w:sz w:val="16"/>
                <w:szCs w:val="16"/>
                <w:lang w:val="ru-RU"/>
              </w:rPr>
              <w:br/>
              <w:t>вызова (на рабочем канале)</w:t>
            </w:r>
            <w:r w:rsidRPr="001C5E30">
              <w:rPr>
                <w:sz w:val="16"/>
                <w:szCs w:val="16"/>
                <w:vertAlign w:val="superscript"/>
                <w:lang w:val="ru-RU"/>
              </w:rPr>
              <w:t>(1)</w:t>
            </w:r>
          </w:p>
        </w:tc>
        <w:tc>
          <w:tcPr>
            <w:tcW w:w="33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sz w:val="16"/>
                <w:szCs w:val="16"/>
                <w:lang w:val="ru-RU"/>
              </w:rPr>
              <w:t>–</w:t>
            </w:r>
          </w:p>
        </w:tc>
        <w:tc>
          <w:tcPr>
            <w:tcW w:w="34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329"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sz w:val="16"/>
                <w:szCs w:val="16"/>
                <w:lang w:val="ru-RU"/>
              </w:rPr>
              <w:t>–</w:t>
            </w:r>
          </w:p>
        </w:tc>
        <w:tc>
          <w:tcPr>
            <w:tcW w:w="341"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329" w:type="dxa"/>
            <w:tcBorders>
              <w:top w:val="single" w:sz="4" w:space="0" w:color="auto"/>
              <w:left w:val="single" w:sz="8" w:space="0" w:color="auto"/>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341" w:type="dxa"/>
            <w:tcBorders>
              <w:top w:val="single" w:sz="4" w:space="0" w:color="auto"/>
              <w:left w:val="nil"/>
              <w:bottom w:val="single" w:sz="12" w:space="0" w:color="auto"/>
              <w:right w:val="nil"/>
            </w:tcBorders>
            <w:shd w:val="clear" w:color="auto" w:fill="BFBFBF" w:themeFill="background1" w:themeFillShade="BF"/>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p>
        </w:tc>
        <w:tc>
          <w:tcPr>
            <w:tcW w:w="332" w:type="dxa"/>
            <w:tcBorders>
              <w:top w:val="single" w:sz="4" w:space="0" w:color="auto"/>
              <w:left w:val="single" w:sz="8" w:space="0" w:color="auto"/>
              <w:bottom w:val="single" w:sz="12" w:space="0" w:color="auto"/>
              <w:right w:val="single" w:sz="6" w:space="0" w:color="auto"/>
            </w:tcBorders>
            <w:shd w:val="clear" w:color="auto" w:fill="FFFFFF" w:themeFill="background1"/>
            <w:vAlign w:val="center"/>
          </w:tcPr>
          <w:p w:rsidR="00B80A5C" w:rsidRPr="001C5E30" w:rsidRDefault="00B80A5C" w:rsidP="00C83AE0">
            <w:pPr>
              <w:spacing w:after="120"/>
              <w:jc w:val="center"/>
              <w:rPr>
                <w:rFonts w:ascii="Wingdings" w:hAnsi="Wingdings"/>
                <w:sz w:val="16"/>
                <w:szCs w:val="16"/>
                <w:lang w:val="ru-RU"/>
              </w:rPr>
            </w:pPr>
            <w:r>
              <w:rPr>
                <w:sz w:val="16"/>
                <w:szCs w:val="16"/>
                <w:lang w:val="ru-RU"/>
              </w:rPr>
              <w:t>–</w:t>
            </w:r>
          </w:p>
        </w:tc>
        <w:tc>
          <w:tcPr>
            <w:tcW w:w="333" w:type="dxa"/>
            <w:tcBorders>
              <w:top w:val="single" w:sz="4" w:space="0" w:color="auto"/>
              <w:left w:val="single" w:sz="6" w:space="0" w:color="auto"/>
              <w:bottom w:val="single" w:sz="12" w:space="0" w:color="auto"/>
              <w:right w:val="single" w:sz="8" w:space="0" w:color="auto"/>
            </w:tcBorders>
            <w:shd w:val="clear" w:color="auto" w:fill="FFFFFF" w:themeFill="background1"/>
            <w:vAlign w:val="center"/>
          </w:tcPr>
          <w:p w:rsidR="00B80A5C" w:rsidRPr="001C5E30" w:rsidRDefault="00B80A5C" w:rsidP="00C83AE0">
            <w:pPr>
              <w:spacing w:after="120"/>
              <w:jc w:val="center"/>
              <w:rPr>
                <w:rFonts w:ascii="Wingdings" w:hAnsi="Wingdings"/>
                <w:sz w:val="16"/>
                <w:szCs w:val="16"/>
                <w:lang w:val="ru-RU"/>
              </w:rPr>
            </w:pPr>
            <w:r>
              <w:rPr>
                <w:sz w:val="16"/>
                <w:szCs w:val="16"/>
                <w:lang w:val="ru-RU"/>
              </w:rPr>
              <w:t>–</w:t>
            </w:r>
          </w:p>
        </w:tc>
        <w:tc>
          <w:tcPr>
            <w:tcW w:w="316" w:type="dxa"/>
            <w:tcBorders>
              <w:top w:val="single" w:sz="4" w:space="0" w:color="auto"/>
              <w:left w:val="single" w:sz="8" w:space="0" w:color="auto"/>
              <w:bottom w:val="single" w:sz="12" w:space="0" w:color="auto"/>
              <w:right w:val="single" w:sz="8" w:space="0" w:color="auto"/>
            </w:tcBorders>
            <w:vAlign w:val="center"/>
          </w:tcPr>
          <w:p w:rsidR="00B80A5C" w:rsidRPr="001C5E30" w:rsidRDefault="00B80A5C" w:rsidP="00C83AE0">
            <w:pPr>
              <w:spacing w:after="120"/>
              <w:jc w:val="center"/>
              <w:rPr>
                <w:rFonts w:ascii="Wingdings" w:hAnsi="Wingdings"/>
                <w:sz w:val="16"/>
                <w:szCs w:val="16"/>
                <w:lang w:val="ru-RU"/>
              </w:rPr>
            </w:pPr>
            <w:r>
              <w:rPr>
                <w:sz w:val="16"/>
                <w:szCs w:val="16"/>
                <w:lang w:val="ru-RU"/>
              </w:rPr>
              <w:t>–</w:t>
            </w:r>
          </w:p>
        </w:tc>
        <w:tc>
          <w:tcPr>
            <w:tcW w:w="381" w:type="dxa"/>
            <w:tcBorders>
              <w:top w:val="single" w:sz="4" w:space="0" w:color="auto"/>
              <w:left w:val="single" w:sz="8" w:space="0" w:color="auto"/>
              <w:bottom w:val="single" w:sz="12" w:space="0" w:color="auto"/>
              <w:right w:val="single" w:sz="8" w:space="0" w:color="auto"/>
            </w:tcBorders>
            <w:vAlign w:val="center"/>
          </w:tcPr>
          <w:p w:rsidR="00B80A5C" w:rsidRPr="001C5E30" w:rsidRDefault="00B80A5C" w:rsidP="00C83AE0">
            <w:pPr>
              <w:spacing w:after="120"/>
              <w:jc w:val="center"/>
              <w:rPr>
                <w:rFonts w:ascii="Wingdings" w:hAnsi="Wingdings"/>
                <w:sz w:val="16"/>
                <w:szCs w:val="16"/>
                <w:lang w:val="ru-RU"/>
              </w:rPr>
            </w:pPr>
            <w:r>
              <w:rPr>
                <w:sz w:val="16"/>
                <w:szCs w:val="16"/>
                <w:lang w:val="ru-RU"/>
              </w:rPr>
              <w:t>–</w:t>
            </w:r>
          </w:p>
        </w:tc>
        <w:tc>
          <w:tcPr>
            <w:tcW w:w="509"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sidRPr="001C5E30">
              <w:rPr>
                <w:rFonts w:ascii="Wingdings" w:hAnsi="Wingdings"/>
                <w:sz w:val="16"/>
                <w:szCs w:val="16"/>
                <w:lang w:val="ru-RU"/>
              </w:rPr>
              <w:t></w:t>
            </w:r>
          </w:p>
        </w:tc>
        <w:tc>
          <w:tcPr>
            <w:tcW w:w="509"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rsidR="00B80A5C" w:rsidRPr="001C5E30" w:rsidRDefault="00B80A5C" w:rsidP="00C83AE0">
            <w:pPr>
              <w:spacing w:after="120"/>
              <w:jc w:val="center"/>
              <w:rPr>
                <w:rFonts w:ascii="Wingdings" w:eastAsia="Arial Unicode MS" w:hAnsi="Wingdings"/>
                <w:sz w:val="16"/>
                <w:szCs w:val="16"/>
                <w:lang w:val="ru-RU"/>
              </w:rPr>
            </w:pPr>
            <w:r>
              <w:rPr>
                <w:sz w:val="16"/>
                <w:szCs w:val="16"/>
                <w:lang w:val="ru-RU"/>
              </w:rPr>
              <w:t>–</w:t>
            </w:r>
          </w:p>
        </w:tc>
        <w:tc>
          <w:tcPr>
            <w:tcW w:w="942"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123</w:t>
            </w:r>
          </w:p>
        </w:tc>
        <w:tc>
          <w:tcPr>
            <w:tcW w:w="70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ID</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100</w:t>
            </w:r>
          </w:p>
        </w:tc>
        <w:tc>
          <w:tcPr>
            <w:tcW w:w="88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60"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105</w:t>
            </w:r>
          </w:p>
        </w:tc>
        <w:tc>
          <w:tcPr>
            <w:tcW w:w="7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126</w:t>
            </w:r>
          </w:p>
        </w:tc>
        <w:tc>
          <w:tcPr>
            <w:tcW w:w="10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Длительность</w:t>
            </w:r>
          </w:p>
        </w:tc>
        <w:tc>
          <w:tcPr>
            <w:tcW w:w="68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Номер</w:t>
            </w:r>
          </w:p>
        </w:tc>
        <w:tc>
          <w:tcPr>
            <w:tcW w:w="52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sz w:val="16"/>
                <w:szCs w:val="16"/>
                <w:lang w:val="ru-RU"/>
              </w:rPr>
              <w:t>122</w:t>
            </w:r>
          </w:p>
        </w:tc>
        <w:tc>
          <w:tcPr>
            <w:tcW w:w="491" w:type="dxa"/>
            <w:tcBorders>
              <w:top w:val="single" w:sz="4" w:space="0" w:color="auto"/>
              <w:left w:val="nil"/>
              <w:bottom w:val="single" w:sz="12" w:space="0" w:color="auto"/>
              <w:right w:val="single" w:sz="4" w:space="0" w:color="auto"/>
            </w:tcBorders>
            <w:vAlign w:val="center"/>
          </w:tcPr>
          <w:p w:rsidR="00B80A5C" w:rsidRPr="001C5E30" w:rsidRDefault="00B80A5C" w:rsidP="00C83AE0">
            <w:pPr>
              <w:pStyle w:val="Tabletext"/>
              <w:jc w:val="center"/>
              <w:rPr>
                <w:sz w:val="16"/>
                <w:szCs w:val="16"/>
                <w:lang w:val="ru-RU"/>
              </w:rPr>
            </w:pPr>
            <w:r w:rsidRPr="001C5E30">
              <w:rPr>
                <w:sz w:val="16"/>
                <w:szCs w:val="16"/>
                <w:lang w:val="ru-RU"/>
              </w:rPr>
              <w:t>ECC</w:t>
            </w:r>
          </w:p>
        </w:tc>
        <w:tc>
          <w:tcPr>
            <w:tcW w:w="767"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pStyle w:val="Tabletext"/>
              <w:jc w:val="center"/>
              <w:rPr>
                <w:rFonts w:eastAsia="Arial Unicode MS"/>
                <w:sz w:val="16"/>
                <w:szCs w:val="16"/>
                <w:lang w:val="ru-RU"/>
              </w:rPr>
            </w:pPr>
            <w:r w:rsidRPr="001C5E30">
              <w:rPr>
                <w:rFonts w:eastAsia="Arial Unicode MS"/>
                <w:sz w:val="16"/>
                <w:szCs w:val="16"/>
                <w:lang w:val="ru-RU"/>
              </w:rPr>
              <w:t>122</w:t>
            </w:r>
          </w:p>
        </w:tc>
      </w:tr>
      <w:tr w:rsidR="00B80A5C" w:rsidRPr="002D0604" w:rsidTr="00C83AE0">
        <w:tblPrEx>
          <w:tblBorders>
            <w:top w:val="single" w:sz="8" w:space="0" w:color="auto"/>
          </w:tblBorders>
        </w:tblPrEx>
        <w:trPr>
          <w:jc w:val="center"/>
        </w:trPr>
        <w:tc>
          <w:tcPr>
            <w:tcW w:w="14459" w:type="dxa"/>
            <w:gridSpan w:val="24"/>
            <w:tcBorders>
              <w:top w:val="single" w:sz="12" w:space="0" w:color="auto"/>
              <w:right w:val="nil"/>
            </w:tcBorders>
          </w:tcPr>
          <w:p w:rsidR="00B80A5C" w:rsidRPr="001C5E30" w:rsidRDefault="00B80A5C" w:rsidP="006603EC">
            <w:pPr>
              <w:pStyle w:val="TableLegend0"/>
              <w:tabs>
                <w:tab w:val="left" w:pos="271"/>
              </w:tabs>
              <w:ind w:left="0"/>
            </w:pPr>
            <w:r w:rsidRPr="001C5E30">
              <w:rPr>
                <w:vertAlign w:val="superscript"/>
              </w:rPr>
              <w:t>(1)</w:t>
            </w:r>
            <w:r w:rsidRPr="001C5E30">
              <w:tab/>
              <w:t>После завершения вызова береговая станция может направить подтверждение о завершении вызова без запроса со стороны судовой станции. Символом EOS является 127.</w:t>
            </w:r>
          </w:p>
          <w:p w:rsidR="00B80A5C" w:rsidRPr="006603EC" w:rsidRDefault="00B80A5C" w:rsidP="006603EC">
            <w:pPr>
              <w:pStyle w:val="TableLegendNote"/>
              <w:ind w:left="0"/>
              <w:rPr>
                <w:sz w:val="16"/>
                <w:szCs w:val="16"/>
              </w:rPr>
            </w:pPr>
            <w:r w:rsidRPr="006603EC">
              <w:rPr>
                <w:sz w:val="16"/>
                <w:szCs w:val="16"/>
              </w:rPr>
              <w:t>ПРИМЕЧАНИЕ 1. – См. Рекомендацию МСЭ-R M.689.</w:t>
            </w:r>
          </w:p>
          <w:p w:rsidR="00B80A5C" w:rsidRPr="001C5E30" w:rsidRDefault="00B80A5C" w:rsidP="006603EC">
            <w:pPr>
              <w:pStyle w:val="TableLegendNote"/>
              <w:ind w:left="0"/>
            </w:pPr>
            <w:r w:rsidRPr="006603EC">
              <w:rPr>
                <w:sz w:val="16"/>
                <w:szCs w:val="16"/>
              </w:rPr>
              <w:t>ПРИМЕЧАНИЕ 2. – В случае класса D не требуется применения символа 123.</w:t>
            </w:r>
          </w:p>
        </w:tc>
      </w:tr>
    </w:tbl>
    <w:p w:rsidR="00B80A5C" w:rsidRPr="001C5E30" w:rsidRDefault="00B80A5C" w:rsidP="00B80A5C">
      <w:pPr>
        <w:pStyle w:val="Tablefin"/>
        <w:rPr>
          <w:lang w:val="ru-RU"/>
        </w:rPr>
      </w:pPr>
    </w:p>
    <w:p w:rsidR="00B80A5C" w:rsidRPr="001C5E30" w:rsidRDefault="00B80A5C" w:rsidP="00B80A5C">
      <w:pPr>
        <w:rPr>
          <w:lang w:val="ru-RU"/>
        </w:rPr>
      </w:pPr>
      <w:r w:rsidRPr="001C5E30">
        <w:rPr>
          <w:lang w:val="ru-RU"/>
        </w:rPr>
        <w:br w:type="page"/>
      </w:r>
    </w:p>
    <w:p w:rsidR="00B80A5C" w:rsidRPr="001C5E30" w:rsidRDefault="00B80A5C" w:rsidP="00B80A5C">
      <w:pPr>
        <w:pStyle w:val="TableNo"/>
        <w:rPr>
          <w:lang w:val="ru-RU"/>
        </w:rPr>
      </w:pPr>
      <w:r w:rsidRPr="001C5E30">
        <w:rPr>
          <w:lang w:val="ru-RU"/>
        </w:rPr>
        <w:lastRenderedPageBreak/>
        <w:t>ТАБЛИЦА A1-4.10.2</w:t>
      </w:r>
    </w:p>
    <w:p w:rsidR="00B80A5C" w:rsidRPr="001C5E30" w:rsidRDefault="00B80A5C" w:rsidP="00B80A5C">
      <w:pPr>
        <w:pStyle w:val="Tabletitle"/>
        <w:rPr>
          <w:lang w:val="ru-RU"/>
        </w:rPr>
      </w:pPr>
      <w:r w:rsidRPr="001C5E30">
        <w:rPr>
          <w:lang w:val="ru-RU"/>
        </w:rPr>
        <w:t>Полуавтоматический/автоматический режим работы на СЧ/ВЧ (необязательный)</w:t>
      </w:r>
    </w:p>
    <w:tbl>
      <w:tblPr>
        <w:tblW w:w="14459" w:type="dxa"/>
        <w:jc w:val="center"/>
        <w:tblLayout w:type="fixed"/>
        <w:tblCellMar>
          <w:left w:w="0" w:type="dxa"/>
          <w:right w:w="0" w:type="dxa"/>
        </w:tblCellMar>
        <w:tblLook w:val="0000" w:firstRow="0" w:lastRow="0" w:firstColumn="0" w:lastColumn="0" w:noHBand="0" w:noVBand="0"/>
      </w:tblPr>
      <w:tblGrid>
        <w:gridCol w:w="3259"/>
        <w:gridCol w:w="258"/>
        <w:gridCol w:w="261"/>
        <w:gridCol w:w="260"/>
        <w:gridCol w:w="259"/>
        <w:gridCol w:w="260"/>
        <w:gridCol w:w="259"/>
        <w:gridCol w:w="258"/>
        <w:gridCol w:w="261"/>
        <w:gridCol w:w="258"/>
        <w:gridCol w:w="308"/>
        <w:gridCol w:w="425"/>
        <w:gridCol w:w="425"/>
        <w:gridCol w:w="993"/>
        <w:gridCol w:w="567"/>
        <w:gridCol w:w="708"/>
        <w:gridCol w:w="709"/>
        <w:gridCol w:w="827"/>
        <w:gridCol w:w="760"/>
        <w:gridCol w:w="853"/>
        <w:gridCol w:w="760"/>
        <w:gridCol w:w="386"/>
        <w:gridCol w:w="385"/>
        <w:gridCol w:w="760"/>
      </w:tblGrid>
      <w:tr w:rsidR="00B80A5C" w:rsidRPr="001C5E30" w:rsidTr="00C83AE0">
        <w:trPr>
          <w:jc w:val="center"/>
        </w:trPr>
        <w:tc>
          <w:tcPr>
            <w:tcW w:w="3259"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160" w:lineRule="exact"/>
              <w:rPr>
                <w:bCs/>
                <w:sz w:val="16"/>
                <w:szCs w:val="16"/>
                <w:lang w:val="ru-RU"/>
              </w:rPr>
            </w:pPr>
            <w:r w:rsidRPr="001C5E30">
              <w:rPr>
                <w:bCs/>
                <w:sz w:val="16"/>
                <w:szCs w:val="16"/>
                <w:lang w:val="ru-RU"/>
              </w:rPr>
              <w:t>Тип</w:t>
            </w:r>
            <w:r w:rsidRPr="001C5E30">
              <w:rPr>
                <w:bCs/>
                <w:sz w:val="16"/>
                <w:szCs w:val="16"/>
                <w:lang w:val="ru-RU"/>
              </w:rPr>
              <w:br/>
            </w:r>
            <w:r w:rsidRPr="001C5E30">
              <w:rPr>
                <w:sz w:val="16"/>
                <w:szCs w:val="16"/>
                <w:lang w:val="ru-RU"/>
              </w:rPr>
              <w:t>J3E RT или F1B FEC/ARQ</w:t>
            </w:r>
          </w:p>
        </w:tc>
        <w:tc>
          <w:tcPr>
            <w:tcW w:w="3492" w:type="dxa"/>
            <w:gridSpan w:val="12"/>
            <w:tcBorders>
              <w:top w:val="single" w:sz="12" w:space="0" w:color="auto"/>
              <w:left w:val="nil"/>
              <w:bottom w:val="nil"/>
              <w:right w:val="single" w:sz="4" w:space="0" w:color="auto"/>
            </w:tcBorders>
            <w:vAlign w:val="center"/>
          </w:tcPr>
          <w:p w:rsidR="00B80A5C" w:rsidRPr="001C5E30" w:rsidRDefault="00B80A5C" w:rsidP="00C83AE0">
            <w:pPr>
              <w:pStyle w:val="Tablehead"/>
              <w:spacing w:before="40" w:after="40" w:line="160" w:lineRule="exact"/>
              <w:rPr>
                <w:rFonts w:eastAsia="Arial Unicode MS"/>
                <w:sz w:val="16"/>
                <w:szCs w:val="16"/>
                <w:lang w:val="ru-RU"/>
              </w:rPr>
            </w:pPr>
            <w:r w:rsidRPr="001C5E30">
              <w:rPr>
                <w:sz w:val="16"/>
                <w:szCs w:val="16"/>
                <w:lang w:val="ru-RU"/>
              </w:rPr>
              <w:t>Применяются к</w:t>
            </w:r>
          </w:p>
        </w:tc>
        <w:tc>
          <w:tcPr>
            <w:tcW w:w="7708" w:type="dxa"/>
            <w:gridSpan w:val="11"/>
            <w:tcBorders>
              <w:top w:val="single" w:sz="12" w:space="0" w:color="auto"/>
              <w:left w:val="single" w:sz="8" w:space="0" w:color="auto"/>
              <w:bottom w:val="single" w:sz="8" w:space="0" w:color="auto"/>
              <w:right w:val="single" w:sz="12" w:space="0" w:color="auto"/>
            </w:tcBorders>
            <w:vAlign w:val="bottom"/>
          </w:tcPr>
          <w:p w:rsidR="00B80A5C" w:rsidRPr="001C5E30" w:rsidRDefault="00B80A5C" w:rsidP="00C83AE0">
            <w:pPr>
              <w:pStyle w:val="Tablehead"/>
              <w:spacing w:before="40" w:after="40" w:line="160" w:lineRule="exact"/>
              <w:rPr>
                <w:rFonts w:eastAsia="Arial Unicode MS"/>
                <w:sz w:val="16"/>
                <w:szCs w:val="16"/>
                <w:lang w:val="ru-RU"/>
              </w:rPr>
            </w:pPr>
            <w:r w:rsidRPr="001C5E30">
              <w:rPr>
                <w:sz w:val="16"/>
                <w:szCs w:val="16"/>
                <w:lang w:val="ru-RU"/>
              </w:rPr>
              <w:t>Технический формат последовательности вызова</w:t>
            </w:r>
          </w:p>
        </w:tc>
      </w:tr>
      <w:tr w:rsidR="00B80A5C" w:rsidRPr="001C5E30" w:rsidTr="00C83AE0">
        <w:trPr>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A</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519" w:type="dxa"/>
            <w:gridSpan w:val="2"/>
            <w:vMerge w:val="restart"/>
            <w:tcBorders>
              <w:top w:val="single" w:sz="8" w:space="0" w:color="auto"/>
              <w:left w:val="single" w:sz="8" w:space="0" w:color="auto"/>
              <w:right w:val="single" w:sz="8" w:space="0" w:color="auto"/>
            </w:tcBorders>
            <w:vAlign w:val="bottom"/>
          </w:tcPr>
          <w:p w:rsidR="00B80A5C" w:rsidRPr="001C5E30" w:rsidRDefault="00B80A5C" w:rsidP="00C83AE0">
            <w:pPr>
              <w:pStyle w:val="Tablehead"/>
              <w:spacing w:line="160" w:lineRule="exact"/>
              <w:rPr>
                <w:sz w:val="16"/>
                <w:szCs w:val="16"/>
                <w:lang w:val="ru-RU"/>
              </w:rPr>
            </w:pPr>
            <w:r w:rsidRPr="001C5E30">
              <w:rPr>
                <w:rFonts w:eastAsia="Arial Unicode MS"/>
                <w:sz w:val="16"/>
                <w:szCs w:val="16"/>
                <w:lang w:val="ru-RU"/>
              </w:rPr>
              <w:t>Класс</w:t>
            </w:r>
            <w:r w:rsidRPr="001C5E30">
              <w:rPr>
                <w:rFonts w:eastAsia="Arial Unicode MS"/>
                <w:sz w:val="16"/>
                <w:szCs w:val="16"/>
                <w:lang w:val="ru-RU"/>
              </w:rPr>
              <w:br/>
              <w:t>порта-тив-</w:t>
            </w:r>
            <w:r w:rsidRPr="001C5E30">
              <w:rPr>
                <w:rFonts w:eastAsia="Arial Unicode MS"/>
                <w:sz w:val="16"/>
                <w:szCs w:val="16"/>
                <w:lang w:val="ru-RU"/>
              </w:rPr>
              <w:br/>
              <w:t>ной</w:t>
            </w:r>
            <w:r w:rsidRPr="001C5E30">
              <w:rPr>
                <w:rFonts w:eastAsia="Arial Unicode MS"/>
                <w:sz w:val="16"/>
                <w:szCs w:val="16"/>
                <w:lang w:val="ru-RU"/>
              </w:rPr>
              <w:br/>
              <w:t>стан-ции</w:t>
            </w:r>
            <w:r w:rsidRPr="001C5E30">
              <w:rPr>
                <w:rFonts w:eastAsia="Arial Unicode MS"/>
                <w:sz w:val="16"/>
                <w:szCs w:val="16"/>
                <w:lang w:val="ru-RU"/>
              </w:rPr>
              <w:br/>
              <w:t>H</w:t>
            </w:r>
          </w:p>
        </w:tc>
        <w:tc>
          <w:tcPr>
            <w:tcW w:w="566" w:type="dxa"/>
            <w:gridSpan w:val="2"/>
            <w:vMerge w:val="restart"/>
            <w:tcBorders>
              <w:top w:val="single" w:sz="8" w:space="0" w:color="auto"/>
              <w:left w:val="single" w:sz="8" w:space="0" w:color="auto"/>
              <w:right w:val="single" w:sz="8" w:space="0" w:color="auto"/>
            </w:tcBorders>
            <w:vAlign w:val="bottom"/>
          </w:tcPr>
          <w:p w:rsidR="00B80A5C" w:rsidRPr="001C5E30" w:rsidRDefault="00B80A5C" w:rsidP="00C83AE0">
            <w:pPr>
              <w:pStyle w:val="Tablehead"/>
              <w:spacing w:line="160" w:lineRule="exact"/>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r w:rsidRPr="001C5E30">
              <w:rPr>
                <w:sz w:val="16"/>
                <w:szCs w:val="16"/>
                <w:lang w:val="ru-RU"/>
              </w:rPr>
              <w:br/>
              <w:t>и</w:t>
            </w:r>
            <w:r w:rsidRPr="001C5E30">
              <w:rPr>
                <w:sz w:val="16"/>
                <w:szCs w:val="16"/>
                <w:lang w:val="ru-RU"/>
              </w:rPr>
              <w:br/>
              <w:t>без нее</w:t>
            </w:r>
          </w:p>
        </w:tc>
        <w:tc>
          <w:tcPr>
            <w:tcW w:w="850"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B80A5C" w:rsidRPr="001C5E30" w:rsidRDefault="00B80A5C" w:rsidP="00C83AE0">
            <w:pPr>
              <w:pStyle w:val="Tablehead"/>
              <w:spacing w:before="20" w:after="20" w:line="160" w:lineRule="exact"/>
              <w:rPr>
                <w:rFonts w:eastAsia="Arial Unicode MS"/>
                <w:sz w:val="16"/>
                <w:szCs w:val="16"/>
                <w:lang w:val="ru-RU"/>
              </w:rPr>
            </w:pPr>
            <w:r w:rsidRPr="001C5E30">
              <w:rPr>
                <w:sz w:val="16"/>
                <w:szCs w:val="16"/>
                <w:lang w:val="ru-RU"/>
              </w:rPr>
              <w:t>Береговая</w:t>
            </w:r>
            <w:r w:rsidRPr="001C5E30">
              <w:rPr>
                <w:sz w:val="16"/>
                <w:szCs w:val="16"/>
                <w:lang w:val="ru-RU"/>
              </w:rPr>
              <w:br/>
              <w:t>станция</w:t>
            </w:r>
          </w:p>
        </w:tc>
        <w:tc>
          <w:tcPr>
            <w:tcW w:w="993"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160" w:lineRule="exact"/>
              <w:rPr>
                <w:rFonts w:eastAsia="Arial Unicode MS"/>
                <w:sz w:val="16"/>
                <w:szCs w:val="16"/>
                <w:lang w:val="ru-RU"/>
              </w:rPr>
            </w:pPr>
            <w:r w:rsidRPr="001C5E30">
              <w:rPr>
                <w:sz w:val="16"/>
                <w:szCs w:val="16"/>
                <w:lang w:val="ru-RU"/>
              </w:rPr>
              <w:t>Специфи-катор</w:t>
            </w:r>
            <w:r w:rsidRPr="001C5E30">
              <w:rPr>
                <w:sz w:val="16"/>
                <w:szCs w:val="16"/>
                <w:lang w:val="ru-RU"/>
              </w:rPr>
              <w:br/>
              <w:t>формата</w:t>
            </w:r>
            <w:r w:rsidRPr="001C5E30">
              <w:rPr>
                <w:sz w:val="16"/>
                <w:szCs w:val="16"/>
                <w:lang w:val="ru-RU"/>
              </w:rPr>
              <w:br/>
              <w:t>(2 идентич-</w:t>
            </w:r>
            <w:r w:rsidRPr="001C5E30">
              <w:rPr>
                <w:sz w:val="16"/>
                <w:szCs w:val="16"/>
                <w:lang w:val="ru-RU"/>
              </w:rPr>
              <w:br/>
              <w:t>ных)</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160" w:lineRule="exact"/>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70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160" w:lineRule="exact"/>
              <w:rPr>
                <w:rFonts w:eastAsia="Arial Unicode MS"/>
                <w:sz w:val="16"/>
                <w:szCs w:val="16"/>
                <w:lang w:val="ru-RU"/>
              </w:rPr>
            </w:pPr>
            <w:r w:rsidRPr="001C5E30">
              <w:rPr>
                <w:sz w:val="16"/>
                <w:szCs w:val="16"/>
                <w:lang w:val="ru-RU"/>
              </w:rPr>
              <w:t>Катего-</w:t>
            </w:r>
            <w:r w:rsidRPr="001C5E30">
              <w:rPr>
                <w:sz w:val="16"/>
                <w:szCs w:val="16"/>
                <w:lang w:val="ru-RU"/>
              </w:rPr>
              <w:br/>
              <w:t>рия</w:t>
            </w:r>
            <w:r w:rsidRPr="001C5E30">
              <w:rPr>
                <w:sz w:val="16"/>
                <w:szCs w:val="16"/>
                <w:lang w:val="ru-RU"/>
              </w:rPr>
              <w:br/>
              <w:t>(1)</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160" w:lineRule="exact"/>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3200"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160" w:lineRule="exact"/>
              <w:rPr>
                <w:rFonts w:eastAsia="Arial Unicode MS"/>
                <w:sz w:val="16"/>
                <w:szCs w:val="16"/>
                <w:lang w:val="ru-RU"/>
              </w:rPr>
            </w:pPr>
            <w:r w:rsidRPr="001C5E30">
              <w:rPr>
                <w:sz w:val="16"/>
                <w:szCs w:val="16"/>
                <w:lang w:val="ru-RU"/>
              </w:rPr>
              <w:t>Сообщение</w:t>
            </w:r>
          </w:p>
        </w:tc>
        <w:tc>
          <w:tcPr>
            <w:tcW w:w="3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160" w:lineRule="exact"/>
              <w:rPr>
                <w:rFonts w:eastAsia="Arial Unicode MS"/>
                <w:sz w:val="16"/>
                <w:szCs w:val="16"/>
                <w:lang w:val="ru-RU"/>
              </w:rPr>
            </w:pPr>
            <w:r w:rsidRPr="001C5E30">
              <w:rPr>
                <w:sz w:val="16"/>
                <w:szCs w:val="16"/>
                <w:lang w:val="ru-RU"/>
              </w:rPr>
              <w:t xml:space="preserve">EOS </w:t>
            </w:r>
            <w:r w:rsidRPr="001C5E30">
              <w:rPr>
                <w:sz w:val="16"/>
                <w:szCs w:val="16"/>
                <w:lang w:val="ru-RU"/>
              </w:rPr>
              <w:br/>
              <w:t>(1)</w:t>
            </w:r>
          </w:p>
        </w:tc>
        <w:tc>
          <w:tcPr>
            <w:tcW w:w="385" w:type="dxa"/>
            <w:vMerge w:val="restart"/>
            <w:tcBorders>
              <w:top w:val="nil"/>
              <w:left w:val="single" w:sz="4" w:space="0" w:color="auto"/>
              <w:right w:val="single" w:sz="8"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160" w:lineRule="exact"/>
              <w:rPr>
                <w:rFonts w:eastAsia="Arial Unicode MS"/>
                <w:sz w:val="16"/>
                <w:szCs w:val="16"/>
                <w:lang w:val="ru-RU"/>
              </w:rPr>
            </w:pPr>
            <w:r w:rsidRPr="001C5E30">
              <w:rPr>
                <w:sz w:val="16"/>
                <w:szCs w:val="16"/>
                <w:lang w:val="ru-RU"/>
              </w:rPr>
              <w:t xml:space="preserve">ECC </w:t>
            </w:r>
            <w:r w:rsidRPr="001C5E30">
              <w:rPr>
                <w:sz w:val="16"/>
                <w:szCs w:val="16"/>
                <w:lang w:val="ru-RU"/>
              </w:rPr>
              <w:br/>
              <w:t>(1)</w:t>
            </w:r>
          </w:p>
        </w:tc>
        <w:tc>
          <w:tcPr>
            <w:tcW w:w="760" w:type="dxa"/>
            <w:vMerge w:val="restart"/>
            <w:tcBorders>
              <w:top w:val="nil"/>
              <w:left w:val="single" w:sz="4" w:space="0" w:color="auto"/>
              <w:right w:val="single" w:sz="12" w:space="0" w:color="auto"/>
            </w:tcBorders>
            <w:vAlign w:val="bottom"/>
          </w:tcPr>
          <w:p w:rsidR="00B80A5C" w:rsidRPr="001C5E30" w:rsidRDefault="00B80A5C" w:rsidP="00C83AE0">
            <w:pPr>
              <w:pStyle w:val="Tablehead"/>
              <w:spacing w:before="20" w:after="20" w:line="160" w:lineRule="exact"/>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r>
      <w:tr w:rsidR="00B80A5C" w:rsidRPr="001C5E30" w:rsidTr="00C83AE0">
        <w:trPr>
          <w:jc w:val="center"/>
        </w:trPr>
        <w:tc>
          <w:tcPr>
            <w:tcW w:w="3259" w:type="dxa"/>
            <w:vMerge/>
            <w:tcBorders>
              <w:left w:val="single" w:sz="12" w:space="0" w:color="auto"/>
              <w:bottom w:val="single" w:sz="8" w:space="0" w:color="000000"/>
              <w:right w:val="single" w:sz="8"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519" w:type="dxa"/>
            <w:gridSpan w:val="2"/>
            <w:vMerge/>
            <w:tcBorders>
              <w:left w:val="single" w:sz="8" w:space="0" w:color="auto"/>
              <w:bottom w:val="single" w:sz="4" w:space="0" w:color="000000"/>
              <w:right w:val="single" w:sz="8" w:space="0" w:color="000000"/>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519" w:type="dxa"/>
            <w:gridSpan w:val="2"/>
            <w:vMerge/>
            <w:tcBorders>
              <w:left w:val="single" w:sz="8" w:space="0" w:color="auto"/>
              <w:bottom w:val="single" w:sz="4" w:space="0" w:color="000000"/>
              <w:right w:val="single" w:sz="8" w:space="0" w:color="000000"/>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519" w:type="dxa"/>
            <w:gridSpan w:val="2"/>
            <w:vMerge/>
            <w:tcBorders>
              <w:left w:val="single" w:sz="8" w:space="0" w:color="auto"/>
              <w:bottom w:val="single" w:sz="4" w:space="0" w:color="000000"/>
              <w:right w:val="single" w:sz="8" w:space="0" w:color="000000"/>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519" w:type="dxa"/>
            <w:gridSpan w:val="2"/>
            <w:vMerge/>
            <w:tcBorders>
              <w:left w:val="single" w:sz="8" w:space="0" w:color="auto"/>
              <w:right w:val="single" w:sz="8" w:space="0" w:color="auto"/>
            </w:tcBorders>
          </w:tcPr>
          <w:p w:rsidR="00B80A5C" w:rsidRPr="001C5E30" w:rsidRDefault="00B80A5C" w:rsidP="00C83AE0">
            <w:pPr>
              <w:pStyle w:val="Tablehead"/>
              <w:spacing w:before="20" w:after="20" w:line="160" w:lineRule="exact"/>
              <w:rPr>
                <w:rFonts w:eastAsia="Arial Unicode MS"/>
                <w:bCs/>
                <w:sz w:val="16"/>
                <w:szCs w:val="16"/>
                <w:lang w:val="ru-RU"/>
              </w:rPr>
            </w:pPr>
          </w:p>
        </w:tc>
        <w:tc>
          <w:tcPr>
            <w:tcW w:w="566" w:type="dxa"/>
            <w:gridSpan w:val="2"/>
            <w:vMerge/>
            <w:tcBorders>
              <w:left w:val="single" w:sz="8" w:space="0" w:color="auto"/>
              <w:right w:val="single" w:sz="8" w:space="0" w:color="auto"/>
            </w:tcBorders>
          </w:tcPr>
          <w:p w:rsidR="00B80A5C" w:rsidRPr="001C5E30" w:rsidRDefault="00B80A5C" w:rsidP="00C83AE0">
            <w:pPr>
              <w:pStyle w:val="Tablehead"/>
              <w:spacing w:before="20" w:after="20" w:line="160" w:lineRule="exact"/>
              <w:rPr>
                <w:rFonts w:eastAsia="Arial Unicode MS"/>
                <w:bCs/>
                <w:sz w:val="16"/>
                <w:szCs w:val="16"/>
                <w:lang w:val="ru-RU"/>
              </w:rPr>
            </w:pPr>
          </w:p>
        </w:tc>
        <w:tc>
          <w:tcPr>
            <w:tcW w:w="850" w:type="dxa"/>
            <w:gridSpan w:val="2"/>
            <w:vMerge/>
            <w:tcBorders>
              <w:left w:val="single" w:sz="8" w:space="0" w:color="auto"/>
              <w:bottom w:val="single" w:sz="4" w:space="0" w:color="000000"/>
              <w:right w:val="nil"/>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993" w:type="dxa"/>
            <w:vMerge/>
            <w:tcBorders>
              <w:left w:val="single" w:sz="8" w:space="0" w:color="auto"/>
              <w:bottom w:val="single" w:sz="8" w:space="0" w:color="000000"/>
              <w:right w:val="single" w:sz="4"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567" w:type="dxa"/>
            <w:vMerge/>
            <w:tcBorders>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708" w:type="dxa"/>
            <w:vMerge/>
            <w:tcBorders>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709" w:type="dxa"/>
            <w:vMerge/>
            <w:tcBorders>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1587" w:type="dxa"/>
            <w:gridSpan w:val="2"/>
            <w:tcBorders>
              <w:left w:val="nil"/>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160" w:lineRule="exact"/>
              <w:rPr>
                <w:rFonts w:eastAsia="Arial Unicode MS"/>
                <w:sz w:val="16"/>
                <w:szCs w:val="16"/>
                <w:lang w:val="ru-RU"/>
              </w:rPr>
            </w:pPr>
            <w:r w:rsidRPr="001C5E30">
              <w:rPr>
                <w:sz w:val="16"/>
                <w:szCs w:val="16"/>
                <w:lang w:val="ru-RU"/>
              </w:rPr>
              <w:t>1</w:t>
            </w:r>
          </w:p>
        </w:tc>
        <w:tc>
          <w:tcPr>
            <w:tcW w:w="853" w:type="dxa"/>
            <w:tcBorders>
              <w:left w:val="nil"/>
              <w:bottom w:val="single" w:sz="4" w:space="0" w:color="auto"/>
              <w:right w:val="nil"/>
            </w:tcBorders>
            <w:tcMar>
              <w:top w:w="18" w:type="dxa"/>
              <w:left w:w="18" w:type="dxa"/>
              <w:bottom w:w="0" w:type="dxa"/>
              <w:right w:w="18" w:type="dxa"/>
            </w:tcMar>
            <w:vAlign w:val="bottom"/>
          </w:tcPr>
          <w:p w:rsidR="00B80A5C" w:rsidRPr="001C5E30" w:rsidRDefault="00B80A5C" w:rsidP="00C83AE0">
            <w:pPr>
              <w:pStyle w:val="Tablehead"/>
              <w:spacing w:before="20" w:after="20" w:line="160" w:lineRule="exact"/>
              <w:rPr>
                <w:rFonts w:eastAsia="Arial Unicode MS"/>
                <w:sz w:val="16"/>
                <w:szCs w:val="16"/>
                <w:lang w:val="ru-RU"/>
              </w:rPr>
            </w:pPr>
            <w:r w:rsidRPr="001C5E30">
              <w:rPr>
                <w:sz w:val="16"/>
                <w:szCs w:val="16"/>
                <w:lang w:val="ru-RU"/>
              </w:rPr>
              <w:t>2</w:t>
            </w:r>
          </w:p>
        </w:tc>
        <w:tc>
          <w:tcPr>
            <w:tcW w:w="760" w:type="dxa"/>
            <w:tcBorders>
              <w:left w:val="single" w:sz="4" w:space="0" w:color="auto"/>
              <w:bottom w:val="single" w:sz="4" w:space="0" w:color="auto"/>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160" w:lineRule="exact"/>
              <w:rPr>
                <w:rFonts w:eastAsia="Arial Unicode MS"/>
                <w:sz w:val="16"/>
                <w:szCs w:val="16"/>
                <w:lang w:val="ru-RU"/>
              </w:rPr>
            </w:pPr>
            <w:r w:rsidRPr="001C5E30">
              <w:rPr>
                <w:sz w:val="16"/>
                <w:szCs w:val="16"/>
                <w:lang w:val="ru-RU"/>
              </w:rPr>
              <w:t>3</w:t>
            </w:r>
          </w:p>
        </w:tc>
        <w:tc>
          <w:tcPr>
            <w:tcW w:w="386" w:type="dxa"/>
            <w:vMerge/>
            <w:tcBorders>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385" w:type="dxa"/>
            <w:vMerge/>
            <w:tcBorders>
              <w:left w:val="single" w:sz="4" w:space="0" w:color="auto"/>
              <w:right w:val="single" w:sz="8" w:space="0" w:color="auto"/>
            </w:tcBorders>
            <w:vAlign w:val="bottom"/>
          </w:tcPr>
          <w:p w:rsidR="00B80A5C" w:rsidRPr="001C5E30" w:rsidRDefault="00B80A5C" w:rsidP="00C83AE0">
            <w:pPr>
              <w:pStyle w:val="Tablehead"/>
              <w:spacing w:before="20" w:after="20" w:line="160" w:lineRule="exact"/>
              <w:rPr>
                <w:rFonts w:eastAsia="Arial Unicode MS"/>
                <w:bCs/>
                <w:sz w:val="16"/>
                <w:szCs w:val="16"/>
                <w:lang w:val="ru-RU"/>
              </w:rPr>
            </w:pPr>
          </w:p>
        </w:tc>
        <w:tc>
          <w:tcPr>
            <w:tcW w:w="760" w:type="dxa"/>
            <w:vMerge/>
            <w:tcBorders>
              <w:left w:val="single" w:sz="4" w:space="0" w:color="auto"/>
              <w:right w:val="single" w:sz="12" w:space="0" w:color="auto"/>
            </w:tcBorders>
            <w:vAlign w:val="bottom"/>
          </w:tcPr>
          <w:p w:rsidR="00B80A5C" w:rsidRPr="001C5E30" w:rsidRDefault="00B80A5C" w:rsidP="00C83AE0">
            <w:pPr>
              <w:pStyle w:val="Tablehead"/>
              <w:spacing w:before="20" w:after="20" w:line="160" w:lineRule="exact"/>
              <w:rPr>
                <w:rFonts w:eastAsia="Arial Unicode MS"/>
                <w:bCs/>
                <w:sz w:val="16"/>
                <w:szCs w:val="16"/>
                <w:lang w:val="ru-RU"/>
              </w:rPr>
            </w:pPr>
          </w:p>
        </w:tc>
      </w:tr>
      <w:tr w:rsidR="00B80A5C" w:rsidRPr="001C5E30" w:rsidTr="00C83AE0">
        <w:trPr>
          <w:trHeight w:val="225"/>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519" w:type="dxa"/>
            <w:gridSpan w:val="2"/>
            <w:vMerge/>
            <w:tcBorders>
              <w:left w:val="single" w:sz="8" w:space="0" w:color="auto"/>
              <w:bottom w:val="single" w:sz="6" w:space="0" w:color="auto"/>
              <w:right w:val="single" w:sz="8" w:space="0" w:color="auto"/>
            </w:tcBorders>
          </w:tcPr>
          <w:p w:rsidR="00B80A5C" w:rsidRPr="001C5E30" w:rsidRDefault="00B80A5C" w:rsidP="00C83AE0">
            <w:pPr>
              <w:pStyle w:val="Tablehead"/>
              <w:spacing w:before="20" w:after="20" w:line="160" w:lineRule="exact"/>
              <w:rPr>
                <w:rFonts w:eastAsia="Arial Unicode MS"/>
                <w:bCs/>
                <w:sz w:val="16"/>
                <w:szCs w:val="16"/>
                <w:lang w:val="ru-RU"/>
              </w:rPr>
            </w:pPr>
          </w:p>
        </w:tc>
        <w:tc>
          <w:tcPr>
            <w:tcW w:w="566" w:type="dxa"/>
            <w:gridSpan w:val="2"/>
            <w:vMerge/>
            <w:tcBorders>
              <w:left w:val="single" w:sz="8" w:space="0" w:color="auto"/>
              <w:bottom w:val="single" w:sz="4" w:space="0" w:color="000000"/>
              <w:right w:val="single" w:sz="8" w:space="0" w:color="auto"/>
            </w:tcBorders>
          </w:tcPr>
          <w:p w:rsidR="00B80A5C" w:rsidRPr="001C5E30" w:rsidRDefault="00B80A5C" w:rsidP="00C83AE0">
            <w:pPr>
              <w:pStyle w:val="Tablehead"/>
              <w:spacing w:before="20" w:after="20" w:line="160" w:lineRule="exact"/>
              <w:rPr>
                <w:rFonts w:eastAsia="Arial Unicode MS"/>
                <w:bCs/>
                <w:sz w:val="16"/>
                <w:szCs w:val="16"/>
                <w:lang w:val="ru-RU"/>
              </w:rPr>
            </w:pPr>
          </w:p>
        </w:tc>
        <w:tc>
          <w:tcPr>
            <w:tcW w:w="850" w:type="dxa"/>
            <w:gridSpan w:val="2"/>
            <w:vMerge/>
            <w:tcBorders>
              <w:top w:val="single" w:sz="8" w:space="0" w:color="auto"/>
              <w:left w:val="single" w:sz="8" w:space="0" w:color="auto"/>
              <w:bottom w:val="single" w:sz="4" w:space="0" w:color="000000"/>
              <w:right w:val="nil"/>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993" w:type="dxa"/>
            <w:vMerge/>
            <w:tcBorders>
              <w:top w:val="nil"/>
              <w:left w:val="single" w:sz="8" w:space="0" w:color="auto"/>
              <w:bottom w:val="single" w:sz="8" w:space="0" w:color="000000"/>
              <w:right w:val="single" w:sz="4"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708"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82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1-я теле-</w:t>
            </w:r>
            <w:r w:rsidRPr="001C5E30">
              <w:rPr>
                <w:sz w:val="16"/>
                <w:szCs w:val="16"/>
                <w:lang w:val="ru-RU"/>
              </w:rPr>
              <w:br/>
              <w:t>команда</w:t>
            </w:r>
            <w:r w:rsidRPr="001C5E30">
              <w:rPr>
                <w:sz w:val="16"/>
                <w:szCs w:val="16"/>
                <w:lang w:val="ru-RU"/>
              </w:rPr>
              <w:b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line="160" w:lineRule="exact"/>
              <w:rPr>
                <w:rFonts w:eastAsia="Arial Unicode MS"/>
                <w:sz w:val="16"/>
                <w:szCs w:val="16"/>
                <w:lang w:val="ru-RU"/>
              </w:rPr>
            </w:pPr>
            <w:r w:rsidRPr="001C5E30">
              <w:rPr>
                <w:sz w:val="16"/>
                <w:szCs w:val="16"/>
                <w:lang w:val="ru-RU"/>
              </w:rPr>
              <w:t>2-я теле-</w:t>
            </w:r>
            <w:r w:rsidRPr="001C5E30">
              <w:rPr>
                <w:sz w:val="16"/>
                <w:szCs w:val="16"/>
                <w:lang w:val="ru-RU"/>
              </w:rPr>
              <w:br/>
              <w:t>команда</w:t>
            </w:r>
            <w:r w:rsidRPr="001C5E30">
              <w:rPr>
                <w:sz w:val="16"/>
                <w:szCs w:val="16"/>
                <w:lang w:val="ru-RU"/>
              </w:rPr>
              <w:br/>
              <w:t>(1)</w:t>
            </w:r>
          </w:p>
        </w:tc>
        <w:tc>
          <w:tcPr>
            <w:tcW w:w="8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160" w:lineRule="exact"/>
              <w:rPr>
                <w:rFonts w:eastAsia="Arial Unicode MS"/>
                <w:sz w:val="16"/>
                <w:szCs w:val="16"/>
                <w:lang w:val="ru-RU"/>
              </w:rPr>
            </w:pPr>
            <w:r w:rsidRPr="001C5E30">
              <w:rPr>
                <w:sz w:val="16"/>
                <w:szCs w:val="16"/>
                <w:lang w:val="ru-RU"/>
              </w:rPr>
              <w:t>Частота</w:t>
            </w:r>
            <w:r w:rsidRPr="001C5E30">
              <w:rPr>
                <w:sz w:val="16"/>
                <w:szCs w:val="16"/>
                <w:lang w:val="ru-RU"/>
              </w:rPr>
              <w:br/>
              <w:t>или номер</w:t>
            </w:r>
            <w:r w:rsidRPr="001C5E30">
              <w:rPr>
                <w:sz w:val="16"/>
                <w:szCs w:val="16"/>
                <w:lang w:val="ru-RU"/>
              </w:rPr>
              <w:br/>
              <w:t>местопо-</w:t>
            </w:r>
            <w:r w:rsidRPr="001C5E30">
              <w:rPr>
                <w:sz w:val="16"/>
                <w:szCs w:val="16"/>
                <w:lang w:val="ru-RU"/>
              </w:rPr>
              <w:br/>
              <w:t>ложения</w:t>
            </w:r>
            <w:r w:rsidRPr="001C5E30">
              <w:rPr>
                <w:sz w:val="16"/>
                <w:szCs w:val="16"/>
                <w:lang w:val="ru-RU"/>
              </w:rPr>
              <w:br/>
              <w:t>(6) или (8)</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80A5C" w:rsidRPr="001C5E30" w:rsidRDefault="00B80A5C" w:rsidP="00C83AE0">
            <w:pPr>
              <w:pStyle w:val="Tablehead"/>
              <w:spacing w:before="20" w:after="20" w:line="160" w:lineRule="exact"/>
              <w:rPr>
                <w:rFonts w:eastAsia="Arial Unicode MS"/>
                <w:sz w:val="16"/>
                <w:szCs w:val="16"/>
                <w:lang w:val="ru-RU"/>
              </w:rPr>
            </w:pPr>
            <w:r w:rsidRPr="001C5E30">
              <w:rPr>
                <w:sz w:val="16"/>
                <w:szCs w:val="16"/>
                <w:lang w:val="ru-RU"/>
              </w:rPr>
              <w:t>Номер</w:t>
            </w:r>
            <w:r w:rsidRPr="001C5E30">
              <w:rPr>
                <w:sz w:val="16"/>
                <w:szCs w:val="16"/>
                <w:lang w:val="ru-RU"/>
              </w:rPr>
              <w:br/>
              <w:t>(2–9)</w:t>
            </w:r>
          </w:p>
        </w:tc>
        <w:tc>
          <w:tcPr>
            <w:tcW w:w="386" w:type="dxa"/>
            <w:vMerge/>
            <w:tcBorders>
              <w:top w:val="nil"/>
              <w:left w:val="single" w:sz="4" w:space="0" w:color="auto"/>
              <w:bottom w:val="single" w:sz="8" w:space="0" w:color="000000"/>
              <w:right w:val="single" w:sz="4"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385" w:type="dxa"/>
            <w:vMerge/>
            <w:tcBorders>
              <w:left w:val="single" w:sz="4" w:space="0" w:color="auto"/>
              <w:right w:val="single" w:sz="8"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760" w:type="dxa"/>
            <w:vMerge/>
            <w:tcBorders>
              <w:left w:val="single" w:sz="4" w:space="0" w:color="auto"/>
              <w:right w:val="single" w:sz="12"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r>
      <w:tr w:rsidR="00B80A5C" w:rsidRPr="001C5E30" w:rsidTr="00C83AE0">
        <w:trPr>
          <w:jc w:val="center"/>
        </w:trPr>
        <w:tc>
          <w:tcPr>
            <w:tcW w:w="3259" w:type="dxa"/>
            <w:vMerge/>
            <w:tcBorders>
              <w:top w:val="single" w:sz="8" w:space="0" w:color="auto"/>
              <w:left w:val="single" w:sz="12" w:space="0" w:color="auto"/>
              <w:bottom w:val="double" w:sz="4" w:space="0" w:color="auto"/>
              <w:right w:val="single" w:sz="8"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line="160" w:lineRule="exact"/>
              <w:rPr>
                <w:rFonts w:eastAsia="Arial Unicode MS"/>
                <w:sz w:val="16"/>
                <w:szCs w:val="16"/>
                <w:lang w:val="ru-RU"/>
              </w:rPr>
            </w:pPr>
            <w:r w:rsidRPr="001C5E30">
              <w:rPr>
                <w:sz w:val="16"/>
                <w:szCs w:val="16"/>
                <w:lang w:val="ru-RU"/>
              </w:rPr>
              <w:t>Tx</w:t>
            </w:r>
          </w:p>
        </w:tc>
        <w:tc>
          <w:tcPr>
            <w:tcW w:w="26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line="160" w:lineRule="exact"/>
              <w:rPr>
                <w:rFonts w:eastAsia="Arial Unicode MS"/>
                <w:sz w:val="16"/>
                <w:szCs w:val="16"/>
                <w:lang w:val="ru-RU"/>
              </w:rPr>
            </w:pPr>
            <w:r w:rsidRPr="001C5E30">
              <w:rPr>
                <w:sz w:val="16"/>
                <w:szCs w:val="16"/>
                <w:lang w:val="ru-RU"/>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line="160" w:lineRule="exact"/>
              <w:rPr>
                <w:rFonts w:eastAsia="Arial Unicode MS"/>
                <w:sz w:val="16"/>
                <w:szCs w:val="16"/>
                <w:lang w:val="ru-RU"/>
              </w:rPr>
            </w:pPr>
            <w:r w:rsidRPr="001C5E30">
              <w:rPr>
                <w:sz w:val="16"/>
                <w:szCs w:val="16"/>
                <w:lang w:val="ru-RU"/>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line="160" w:lineRule="exact"/>
              <w:rPr>
                <w:rFonts w:eastAsia="Arial Unicode MS"/>
                <w:sz w:val="16"/>
                <w:szCs w:val="16"/>
                <w:lang w:val="ru-RU"/>
              </w:rPr>
            </w:pPr>
            <w:r w:rsidRPr="001C5E30">
              <w:rPr>
                <w:sz w:val="16"/>
                <w:szCs w:val="16"/>
                <w:lang w:val="ru-RU"/>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line="160" w:lineRule="exact"/>
              <w:rPr>
                <w:rFonts w:eastAsia="Arial Unicode MS"/>
                <w:sz w:val="16"/>
                <w:szCs w:val="16"/>
                <w:lang w:val="ru-RU"/>
              </w:rPr>
            </w:pPr>
            <w:r w:rsidRPr="001C5E30">
              <w:rPr>
                <w:sz w:val="16"/>
                <w:szCs w:val="16"/>
                <w:lang w:val="ru-RU"/>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line="160" w:lineRule="exact"/>
              <w:rPr>
                <w:rFonts w:eastAsia="Arial Unicode MS"/>
                <w:sz w:val="16"/>
                <w:szCs w:val="16"/>
                <w:lang w:val="ru-RU"/>
              </w:rPr>
            </w:pPr>
            <w:r w:rsidRPr="001C5E30">
              <w:rPr>
                <w:sz w:val="16"/>
                <w:szCs w:val="16"/>
                <w:lang w:val="ru-RU"/>
              </w:rPr>
              <w:t>Rx</w:t>
            </w:r>
          </w:p>
        </w:tc>
        <w:tc>
          <w:tcPr>
            <w:tcW w:w="258" w:type="dxa"/>
            <w:tcBorders>
              <w:top w:val="single" w:sz="6" w:space="0" w:color="auto"/>
              <w:left w:val="nil"/>
              <w:bottom w:val="double" w:sz="4" w:space="0" w:color="auto"/>
              <w:right w:val="single" w:sz="6" w:space="0" w:color="auto"/>
            </w:tcBorders>
            <w:vAlign w:val="bottom"/>
          </w:tcPr>
          <w:p w:rsidR="00B80A5C" w:rsidRPr="001C5E30" w:rsidRDefault="00B80A5C" w:rsidP="00C83AE0">
            <w:pPr>
              <w:pStyle w:val="Tablehead"/>
              <w:spacing w:before="20" w:after="20" w:line="160" w:lineRule="exact"/>
              <w:rPr>
                <w:bCs/>
                <w:sz w:val="16"/>
                <w:szCs w:val="16"/>
                <w:lang w:val="ru-RU"/>
              </w:rPr>
            </w:pPr>
            <w:r w:rsidRPr="001C5E30">
              <w:rPr>
                <w:sz w:val="16"/>
                <w:szCs w:val="16"/>
                <w:lang w:val="ru-RU"/>
              </w:rPr>
              <w:t>Tx</w:t>
            </w:r>
          </w:p>
        </w:tc>
        <w:tc>
          <w:tcPr>
            <w:tcW w:w="261" w:type="dxa"/>
            <w:tcBorders>
              <w:top w:val="single" w:sz="6" w:space="0" w:color="auto"/>
              <w:left w:val="single" w:sz="6" w:space="0" w:color="auto"/>
              <w:bottom w:val="double" w:sz="4" w:space="0" w:color="auto"/>
              <w:right w:val="single" w:sz="8" w:space="0" w:color="auto"/>
            </w:tcBorders>
            <w:vAlign w:val="bottom"/>
          </w:tcPr>
          <w:p w:rsidR="00B80A5C" w:rsidRPr="001C5E30" w:rsidRDefault="00B80A5C" w:rsidP="00C83AE0">
            <w:pPr>
              <w:pStyle w:val="Tablehead"/>
              <w:spacing w:before="20" w:after="20" w:line="160" w:lineRule="exact"/>
              <w:rPr>
                <w:bCs/>
                <w:sz w:val="16"/>
                <w:szCs w:val="16"/>
                <w:lang w:val="ru-RU"/>
              </w:rPr>
            </w:pPr>
            <w:r w:rsidRPr="001C5E30">
              <w:rPr>
                <w:sz w:val="16"/>
                <w:szCs w:val="16"/>
                <w:lang w:val="ru-RU"/>
              </w:rPr>
              <w:t>Rx</w:t>
            </w:r>
          </w:p>
        </w:tc>
        <w:tc>
          <w:tcPr>
            <w:tcW w:w="258" w:type="dxa"/>
            <w:tcBorders>
              <w:top w:val="nil"/>
              <w:left w:val="single" w:sz="8" w:space="0" w:color="auto"/>
              <w:bottom w:val="double" w:sz="4" w:space="0" w:color="auto"/>
              <w:right w:val="single" w:sz="8" w:space="0" w:color="auto"/>
            </w:tcBorders>
            <w:vAlign w:val="bottom"/>
          </w:tcPr>
          <w:p w:rsidR="00B80A5C" w:rsidRPr="001C5E30" w:rsidRDefault="00B80A5C" w:rsidP="00C83AE0">
            <w:pPr>
              <w:pStyle w:val="Tablehead"/>
              <w:spacing w:before="20" w:after="20" w:line="160" w:lineRule="exact"/>
              <w:rPr>
                <w:sz w:val="16"/>
                <w:szCs w:val="16"/>
                <w:lang w:val="ru-RU"/>
              </w:rPr>
            </w:pPr>
            <w:r w:rsidRPr="001C5E30">
              <w:rPr>
                <w:sz w:val="16"/>
                <w:szCs w:val="16"/>
                <w:lang w:val="ru-RU"/>
              </w:rPr>
              <w:t>Tx</w:t>
            </w:r>
          </w:p>
        </w:tc>
        <w:tc>
          <w:tcPr>
            <w:tcW w:w="308" w:type="dxa"/>
            <w:tcBorders>
              <w:top w:val="nil"/>
              <w:left w:val="single" w:sz="8" w:space="0" w:color="auto"/>
              <w:bottom w:val="double" w:sz="4" w:space="0" w:color="auto"/>
              <w:right w:val="single" w:sz="8" w:space="0" w:color="auto"/>
            </w:tcBorders>
            <w:vAlign w:val="bottom"/>
          </w:tcPr>
          <w:p w:rsidR="00B80A5C" w:rsidRPr="001C5E30" w:rsidRDefault="00B80A5C" w:rsidP="00C83AE0">
            <w:pPr>
              <w:pStyle w:val="Tablehead"/>
              <w:spacing w:before="20" w:after="20" w:line="160" w:lineRule="exact"/>
              <w:rPr>
                <w:sz w:val="16"/>
                <w:szCs w:val="16"/>
                <w:lang w:val="ru-RU"/>
              </w:rPr>
            </w:pPr>
            <w:r w:rsidRPr="001C5E30">
              <w:rPr>
                <w:sz w:val="16"/>
                <w:szCs w:val="16"/>
                <w:lang w:val="ru-RU"/>
              </w:rPr>
              <w:t>Rx</w:t>
            </w:r>
          </w:p>
        </w:tc>
        <w:tc>
          <w:tcPr>
            <w:tcW w:w="425"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B80A5C" w:rsidRPr="001C5E30" w:rsidRDefault="00B80A5C" w:rsidP="00C83AE0">
            <w:pPr>
              <w:pStyle w:val="Tablehead"/>
              <w:spacing w:before="20" w:after="20" w:line="160" w:lineRule="exact"/>
              <w:rPr>
                <w:rFonts w:eastAsia="Arial Unicode MS"/>
                <w:sz w:val="16"/>
                <w:szCs w:val="16"/>
                <w:lang w:val="ru-RU"/>
              </w:rPr>
            </w:pPr>
            <w:r w:rsidRPr="001C5E30">
              <w:rPr>
                <w:sz w:val="16"/>
                <w:szCs w:val="16"/>
                <w:lang w:val="ru-RU"/>
              </w:rPr>
              <w:t>Tx</w:t>
            </w:r>
          </w:p>
        </w:tc>
        <w:tc>
          <w:tcPr>
            <w:tcW w:w="425" w:type="dxa"/>
            <w:tcBorders>
              <w:top w:val="nil"/>
              <w:left w:val="nil"/>
              <w:bottom w:val="double" w:sz="4" w:space="0" w:color="auto"/>
              <w:right w:val="nil"/>
            </w:tcBorders>
            <w:noWrap/>
            <w:tcMar>
              <w:top w:w="18" w:type="dxa"/>
              <w:left w:w="18" w:type="dxa"/>
              <w:bottom w:w="0" w:type="dxa"/>
              <w:right w:w="18" w:type="dxa"/>
            </w:tcMar>
            <w:vAlign w:val="bottom"/>
          </w:tcPr>
          <w:p w:rsidR="00B80A5C" w:rsidRPr="001C5E30" w:rsidRDefault="00B80A5C" w:rsidP="00C83AE0">
            <w:pPr>
              <w:pStyle w:val="Tablehead"/>
              <w:spacing w:before="20" w:after="20" w:line="160" w:lineRule="exact"/>
              <w:rPr>
                <w:rFonts w:eastAsia="Arial Unicode MS"/>
                <w:sz w:val="16"/>
                <w:szCs w:val="16"/>
                <w:lang w:val="ru-RU"/>
              </w:rPr>
            </w:pPr>
            <w:r w:rsidRPr="001C5E30">
              <w:rPr>
                <w:sz w:val="16"/>
                <w:szCs w:val="16"/>
                <w:lang w:val="ru-RU"/>
              </w:rPr>
              <w:t>Rx</w:t>
            </w:r>
          </w:p>
        </w:tc>
        <w:tc>
          <w:tcPr>
            <w:tcW w:w="993" w:type="dxa"/>
            <w:vMerge/>
            <w:tcBorders>
              <w:top w:val="nil"/>
              <w:left w:val="single" w:sz="8" w:space="0" w:color="auto"/>
              <w:bottom w:val="double" w:sz="4" w:space="0" w:color="auto"/>
              <w:right w:val="single" w:sz="4"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708"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827"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760"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853"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760"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386" w:type="dxa"/>
            <w:vMerge/>
            <w:tcBorders>
              <w:top w:val="nil"/>
              <w:left w:val="single" w:sz="4" w:space="0" w:color="auto"/>
              <w:bottom w:val="double" w:sz="4" w:space="0" w:color="auto"/>
              <w:right w:val="single" w:sz="4"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385" w:type="dxa"/>
            <w:vMerge/>
            <w:tcBorders>
              <w:left w:val="single" w:sz="4" w:space="0" w:color="auto"/>
              <w:bottom w:val="double" w:sz="4" w:space="0" w:color="auto"/>
              <w:right w:val="single" w:sz="8"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c>
          <w:tcPr>
            <w:tcW w:w="760" w:type="dxa"/>
            <w:vMerge/>
            <w:tcBorders>
              <w:left w:val="single" w:sz="4" w:space="0" w:color="auto"/>
              <w:bottom w:val="double" w:sz="4" w:space="0" w:color="auto"/>
              <w:right w:val="single" w:sz="12" w:space="0" w:color="auto"/>
            </w:tcBorders>
            <w:vAlign w:val="center"/>
          </w:tcPr>
          <w:p w:rsidR="00B80A5C" w:rsidRPr="001C5E30" w:rsidRDefault="00B80A5C" w:rsidP="00C83AE0">
            <w:pPr>
              <w:pStyle w:val="Tablehead"/>
              <w:spacing w:before="20" w:after="20" w:line="160" w:lineRule="exact"/>
              <w:rPr>
                <w:rFonts w:eastAsia="Arial Unicode MS"/>
                <w:bCs/>
                <w:sz w:val="16"/>
                <w:szCs w:val="16"/>
                <w:lang w:val="ru-RU"/>
              </w:rPr>
            </w:pPr>
          </w:p>
        </w:tc>
      </w:tr>
      <w:tr w:rsidR="00B80A5C" w:rsidRPr="001C5E30" w:rsidTr="00C83AE0">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rsidR="00B80A5C" w:rsidRPr="001C5E30" w:rsidRDefault="00B80A5C" w:rsidP="00C83AE0">
            <w:pPr>
              <w:spacing w:before="20" w:after="20" w:line="160" w:lineRule="exact"/>
              <w:ind w:left="57"/>
              <w:jc w:val="left"/>
              <w:rPr>
                <w:rFonts w:eastAsia="Arial Unicode MS"/>
                <w:sz w:val="16"/>
                <w:szCs w:val="16"/>
                <w:lang w:val="ru-RU"/>
              </w:rPr>
            </w:pPr>
            <w:r w:rsidRPr="001C5E30">
              <w:rPr>
                <w:sz w:val="16"/>
                <w:szCs w:val="16"/>
                <w:lang w:val="ru-RU"/>
              </w:rPr>
              <w:t>Запрос береговой станции</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rPr>
                <w:rFonts w:ascii="Wingdings" w:eastAsia="Arial Unicode MS" w:hAnsi="Wingdings"/>
                <w:sz w:val="16"/>
                <w:szCs w:val="16"/>
                <w:lang w:val="ru-RU"/>
              </w:rPr>
            </w:pPr>
            <w:r>
              <w:rPr>
                <w:sz w:val="16"/>
                <w:szCs w:val="16"/>
                <w:lang w:val="ru-RU"/>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rPr>
                <w:rFonts w:ascii="Wingdings" w:eastAsia="Arial Unicode MS" w:hAnsi="Wingdings"/>
                <w:sz w:val="16"/>
                <w:szCs w:val="16"/>
                <w:lang w:val="ru-RU"/>
              </w:rPr>
            </w:pPr>
            <w:r w:rsidRPr="001C5E30">
              <w:rPr>
                <w:rFonts w:ascii="Wingdings" w:hAnsi="Wingdings"/>
                <w:sz w:val="16"/>
                <w:szCs w:val="16"/>
                <w:lang w:val="ru-RU"/>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rPr>
                <w:rFonts w:ascii="Wingdings" w:eastAsia="Arial Unicode MS" w:hAnsi="Wingdings"/>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rPr>
                <w:rFonts w:ascii="Wingdings" w:eastAsia="Arial Unicode MS" w:hAnsi="Wingdings"/>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rPr>
                <w:rFonts w:ascii="Wingdings" w:eastAsia="Arial Unicode MS" w:hAnsi="Wingdings"/>
                <w:sz w:val="16"/>
                <w:szCs w:val="16"/>
                <w:lang w:val="ru-RU"/>
              </w:rPr>
            </w:pPr>
            <w:r>
              <w:rPr>
                <w:sz w:val="16"/>
                <w:szCs w:val="16"/>
                <w:lang w:val="ru-RU"/>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rPr>
                <w:rFonts w:ascii="Wingdings" w:eastAsia="Arial Unicode MS" w:hAnsi="Wingdings"/>
                <w:sz w:val="16"/>
                <w:szCs w:val="16"/>
                <w:lang w:val="ru-RU"/>
              </w:rPr>
            </w:pPr>
            <w:r w:rsidRPr="001C5E30">
              <w:rPr>
                <w:rFonts w:ascii="Wingdings" w:hAnsi="Wingdings"/>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B80A5C" w:rsidRPr="001C5E30" w:rsidRDefault="00B80A5C" w:rsidP="00C83AE0">
            <w:pPr>
              <w:spacing w:before="20" w:after="20" w:line="160" w:lineRule="exact"/>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rPr>
                <w:rFonts w:ascii="Wingdings" w:hAnsi="Wingdings"/>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rPr>
                <w:rFonts w:ascii="Wingdings" w:hAnsi="Wingdings"/>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rPr>
                <w:rFonts w:ascii="Wingdings" w:eastAsia="Arial Unicode MS" w:hAnsi="Wingdings"/>
                <w:sz w:val="16"/>
                <w:szCs w:val="16"/>
                <w:lang w:val="ru-RU"/>
              </w:rPr>
            </w:pPr>
            <w:r w:rsidRPr="001C5E30">
              <w:rPr>
                <w:rFonts w:ascii="Wingdings" w:hAnsi="Wingdings"/>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B80A5C" w:rsidRPr="001C5E30" w:rsidRDefault="00B80A5C" w:rsidP="00C83AE0">
            <w:pPr>
              <w:spacing w:before="20" w:after="20" w:line="160" w:lineRule="exact"/>
              <w:rPr>
                <w:rFonts w:ascii="Wingdings" w:eastAsia="Arial Unicode MS" w:hAnsi="Wingdings"/>
                <w:sz w:val="16"/>
                <w:szCs w:val="16"/>
                <w:lang w:val="ru-RU"/>
              </w:rPr>
            </w:pPr>
            <w:r>
              <w:rPr>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eastAsia="Arial Unicode MS"/>
                <w:sz w:val="16"/>
                <w:szCs w:val="16"/>
                <w:lang w:val="ru-RU"/>
              </w:rPr>
            </w:pPr>
            <w:r w:rsidRPr="001C5E30">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eastAsia="Arial Unicode MS"/>
                <w:sz w:val="16"/>
                <w:szCs w:val="16"/>
                <w:lang w:val="ru-RU"/>
              </w:rPr>
            </w:pPr>
            <w:r w:rsidRPr="001C5E30">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eastAsia="Arial Unicode MS"/>
                <w:sz w:val="16"/>
                <w:szCs w:val="16"/>
                <w:lang w:val="ru-RU"/>
              </w:rPr>
            </w:pPr>
            <w:r w:rsidRPr="001C5E30">
              <w:rPr>
                <w:sz w:val="16"/>
                <w:szCs w:val="16"/>
                <w:lang w:val="ru-RU"/>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eastAsia="Arial Unicode MS"/>
                <w:sz w:val="16"/>
                <w:szCs w:val="16"/>
                <w:lang w:val="ru-RU"/>
              </w:rPr>
            </w:pPr>
            <w:r w:rsidRPr="001C5E30">
              <w:rPr>
                <w:sz w:val="16"/>
                <w:szCs w:val="16"/>
                <w:lang w:val="ru-RU"/>
              </w:rPr>
              <w:t>Частота</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117</w:t>
            </w:r>
          </w:p>
        </w:tc>
        <w:tc>
          <w:tcPr>
            <w:tcW w:w="385" w:type="dxa"/>
            <w:tcBorders>
              <w:top w:val="nil"/>
              <w:left w:val="nil"/>
              <w:bottom w:val="single" w:sz="4" w:space="0" w:color="auto"/>
              <w:right w:val="single" w:sz="4" w:space="0" w:color="auto"/>
            </w:tcBorders>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rFonts w:eastAsia="Arial Unicode MS"/>
                <w:sz w:val="16"/>
                <w:szCs w:val="16"/>
                <w:lang w:val="ru-RU"/>
              </w:rPr>
              <w:t>117</w:t>
            </w:r>
          </w:p>
        </w:tc>
      </w:tr>
      <w:tr w:rsidR="00B80A5C" w:rsidRPr="001C5E30" w:rsidTr="00C83AE0">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rsidR="00B80A5C" w:rsidRPr="001C5E30" w:rsidRDefault="00B80A5C" w:rsidP="00C83AE0">
            <w:pPr>
              <w:pStyle w:val="Tabletext"/>
              <w:spacing w:before="20" w:after="20" w:line="160" w:lineRule="exact"/>
              <w:ind w:left="57"/>
              <w:jc w:val="left"/>
              <w:rPr>
                <w:rFonts w:eastAsia="Arial Unicode MS"/>
                <w:sz w:val="16"/>
                <w:szCs w:val="16"/>
                <w:lang w:val="ru-RU"/>
              </w:rPr>
            </w:pPr>
            <w:r w:rsidRPr="001C5E30">
              <w:rPr>
                <w:sz w:val="16"/>
                <w:szCs w:val="16"/>
                <w:lang w:val="ru-RU"/>
              </w:rPr>
              <w:t>Запрос судовой станции</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eastAsia="Arial Unicode MS"/>
                <w:sz w:val="16"/>
                <w:szCs w:val="16"/>
                <w:lang w:val="ru-RU"/>
              </w:rPr>
            </w:pPr>
            <w:r w:rsidRPr="001C5E30">
              <w:rPr>
                <w:sz w:val="16"/>
                <w:szCs w:val="16"/>
                <w:lang w:val="ru-RU"/>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126</w:t>
            </w:r>
            <w:r w:rsidRPr="001C5E30">
              <w:rPr>
                <w:sz w:val="16"/>
                <w:szCs w:val="16"/>
                <w:lang w:val="ru-RU"/>
              </w:rPr>
              <w:br/>
              <w:t>или Pos2</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117</w:t>
            </w:r>
          </w:p>
        </w:tc>
        <w:tc>
          <w:tcPr>
            <w:tcW w:w="385" w:type="dxa"/>
            <w:tcBorders>
              <w:top w:val="nil"/>
              <w:left w:val="nil"/>
              <w:bottom w:val="single" w:sz="4" w:space="0" w:color="auto"/>
              <w:right w:val="single" w:sz="4" w:space="0" w:color="auto"/>
            </w:tcBorders>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rFonts w:eastAsia="Arial Unicode MS"/>
                <w:sz w:val="16"/>
                <w:szCs w:val="16"/>
                <w:lang w:val="ru-RU"/>
              </w:rPr>
              <w:t>117</w:t>
            </w:r>
          </w:p>
        </w:tc>
      </w:tr>
      <w:tr w:rsidR="00B80A5C" w:rsidRPr="001C5E30" w:rsidTr="00C83AE0">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rsidR="00B80A5C" w:rsidRPr="001C5E30" w:rsidRDefault="00B80A5C" w:rsidP="00C83AE0">
            <w:pPr>
              <w:pStyle w:val="Tabletext"/>
              <w:spacing w:before="20" w:after="20" w:line="160" w:lineRule="exact"/>
              <w:ind w:left="57"/>
              <w:jc w:val="left"/>
              <w:rPr>
                <w:rFonts w:eastAsia="Arial Unicode MS"/>
                <w:sz w:val="16"/>
                <w:szCs w:val="16"/>
                <w:lang w:val="ru-RU"/>
              </w:rPr>
            </w:pPr>
            <w:r w:rsidRPr="001C5E30">
              <w:rPr>
                <w:sz w:val="16"/>
                <w:szCs w:val="16"/>
                <w:lang w:val="ru-RU"/>
              </w:rPr>
              <w:t>Возможно выполнить подтверждение</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eastAsia="Arial Unicode MS"/>
                <w:sz w:val="16"/>
                <w:szCs w:val="16"/>
                <w:lang w:val="ru-RU"/>
              </w:rPr>
            </w:pPr>
            <w:r w:rsidRPr="001C5E30">
              <w:rPr>
                <w:sz w:val="16"/>
                <w:szCs w:val="16"/>
                <w:lang w:val="ru-RU"/>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Частота</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122</w:t>
            </w:r>
          </w:p>
        </w:tc>
        <w:tc>
          <w:tcPr>
            <w:tcW w:w="385" w:type="dxa"/>
            <w:tcBorders>
              <w:top w:val="nil"/>
              <w:left w:val="nil"/>
              <w:bottom w:val="single" w:sz="4" w:space="0" w:color="auto"/>
              <w:right w:val="single" w:sz="4" w:space="0" w:color="auto"/>
            </w:tcBorders>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rFonts w:eastAsia="Arial Unicode MS"/>
                <w:sz w:val="16"/>
                <w:szCs w:val="16"/>
                <w:lang w:val="ru-RU"/>
              </w:rPr>
              <w:t>122</w:t>
            </w:r>
          </w:p>
        </w:tc>
      </w:tr>
      <w:tr w:rsidR="00B80A5C" w:rsidRPr="001C5E30" w:rsidTr="00C83AE0">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rsidR="00B80A5C" w:rsidRPr="001C5E30" w:rsidRDefault="00B80A5C" w:rsidP="00C83AE0">
            <w:pPr>
              <w:pStyle w:val="Tabletext"/>
              <w:spacing w:before="20" w:after="20" w:line="160" w:lineRule="exact"/>
              <w:ind w:left="57"/>
              <w:jc w:val="left"/>
              <w:rPr>
                <w:rFonts w:eastAsia="Arial Unicode MS"/>
                <w:sz w:val="16"/>
                <w:szCs w:val="16"/>
                <w:lang w:val="ru-RU"/>
              </w:rPr>
            </w:pPr>
            <w:r w:rsidRPr="001C5E30">
              <w:rPr>
                <w:sz w:val="16"/>
                <w:szCs w:val="16"/>
                <w:lang w:val="ru-RU"/>
              </w:rPr>
              <w:t>Проверка мощности сигнала на судне</w:t>
            </w:r>
            <w:r w:rsidRPr="001C5E30">
              <w:rPr>
                <w:sz w:val="16"/>
                <w:szCs w:val="16"/>
                <w:lang w:val="ru-RU"/>
              </w:rPr>
              <w:br/>
              <w:t>(на рабочем канале)</w:t>
            </w:r>
            <w:r w:rsidRPr="001C5E30">
              <w:rPr>
                <w:sz w:val="16"/>
                <w:szCs w:val="16"/>
                <w:vertAlign w:val="superscript"/>
                <w:lang w:val="ru-RU"/>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eastAsia="Arial Unicode MS"/>
                <w:sz w:val="16"/>
                <w:szCs w:val="16"/>
                <w:lang w:val="ru-RU"/>
              </w:rPr>
            </w:pPr>
            <w:r w:rsidRPr="001C5E30">
              <w:rPr>
                <w:sz w:val="16"/>
                <w:szCs w:val="16"/>
                <w:lang w:val="ru-RU"/>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Частота</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117</w:t>
            </w:r>
          </w:p>
        </w:tc>
        <w:tc>
          <w:tcPr>
            <w:tcW w:w="385" w:type="dxa"/>
            <w:tcBorders>
              <w:top w:val="nil"/>
              <w:left w:val="nil"/>
              <w:bottom w:val="single" w:sz="4" w:space="0" w:color="auto"/>
              <w:right w:val="single" w:sz="4" w:space="0" w:color="auto"/>
            </w:tcBorders>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rFonts w:eastAsia="Arial Unicode MS"/>
                <w:sz w:val="16"/>
                <w:szCs w:val="16"/>
                <w:lang w:val="ru-RU"/>
              </w:rPr>
              <w:t>117</w:t>
            </w:r>
          </w:p>
        </w:tc>
      </w:tr>
      <w:tr w:rsidR="00B80A5C" w:rsidRPr="001C5E30" w:rsidTr="00C83AE0">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rsidR="00B80A5C" w:rsidRPr="001C5E30" w:rsidRDefault="00B80A5C" w:rsidP="00C83AE0">
            <w:pPr>
              <w:pStyle w:val="Tabletext"/>
              <w:spacing w:before="20" w:after="20" w:line="160" w:lineRule="exact"/>
              <w:ind w:left="57"/>
              <w:jc w:val="left"/>
              <w:rPr>
                <w:rFonts w:eastAsia="Arial Unicode MS"/>
                <w:sz w:val="16"/>
                <w:szCs w:val="16"/>
                <w:lang w:val="ru-RU"/>
              </w:rPr>
            </w:pPr>
            <w:r w:rsidRPr="001C5E30">
              <w:rPr>
                <w:sz w:val="16"/>
                <w:szCs w:val="16"/>
                <w:lang w:val="ru-RU"/>
              </w:rPr>
              <w:t>Подтверждение береговой станцией</w:t>
            </w:r>
            <w:r w:rsidRPr="001C5E30">
              <w:rPr>
                <w:sz w:val="16"/>
                <w:szCs w:val="16"/>
                <w:lang w:val="ru-RU"/>
              </w:rPr>
              <w:br/>
              <w:t>новой рабочей частоты</w:t>
            </w:r>
            <w:r w:rsidRPr="001C5E30">
              <w:rPr>
                <w:sz w:val="16"/>
                <w:szCs w:val="16"/>
                <w:vertAlign w:val="superscript"/>
                <w:lang w:val="ru-RU"/>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eastAsia="Arial Unicode MS"/>
                <w:sz w:val="16"/>
                <w:szCs w:val="16"/>
                <w:lang w:val="ru-RU"/>
              </w:rPr>
            </w:pPr>
            <w:r w:rsidRPr="001C5E30">
              <w:rPr>
                <w:sz w:val="16"/>
                <w:szCs w:val="16"/>
                <w:lang w:val="ru-RU"/>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Новая</w:t>
            </w:r>
            <w:r w:rsidRPr="001C5E30">
              <w:rPr>
                <w:sz w:val="16"/>
                <w:szCs w:val="16"/>
                <w:lang w:val="ru-RU"/>
              </w:rPr>
              <w:br/>
              <w:t>частота</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122</w:t>
            </w:r>
          </w:p>
        </w:tc>
        <w:tc>
          <w:tcPr>
            <w:tcW w:w="385" w:type="dxa"/>
            <w:tcBorders>
              <w:top w:val="nil"/>
              <w:left w:val="nil"/>
              <w:bottom w:val="single" w:sz="4" w:space="0" w:color="auto"/>
              <w:right w:val="single" w:sz="4" w:space="0" w:color="auto"/>
            </w:tcBorders>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rFonts w:eastAsia="Arial Unicode MS"/>
                <w:sz w:val="16"/>
                <w:szCs w:val="16"/>
                <w:lang w:val="ru-RU"/>
              </w:rPr>
              <w:t>122</w:t>
            </w:r>
          </w:p>
        </w:tc>
      </w:tr>
      <w:tr w:rsidR="00B80A5C" w:rsidRPr="001C5E30" w:rsidTr="00C83AE0">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rsidR="00B80A5C" w:rsidRPr="001C5E30" w:rsidRDefault="00B80A5C" w:rsidP="00C83AE0">
            <w:pPr>
              <w:pStyle w:val="Tabletext"/>
              <w:spacing w:before="20" w:after="20" w:line="160" w:lineRule="exact"/>
              <w:ind w:left="57"/>
              <w:jc w:val="left"/>
              <w:rPr>
                <w:rFonts w:eastAsia="Arial Unicode MS"/>
                <w:sz w:val="16"/>
                <w:szCs w:val="16"/>
                <w:lang w:val="ru-RU"/>
              </w:rPr>
            </w:pPr>
            <w:r w:rsidRPr="001C5E30">
              <w:rPr>
                <w:sz w:val="16"/>
                <w:szCs w:val="16"/>
                <w:lang w:val="ru-RU"/>
              </w:rPr>
              <w:t>Начало вызова: подтверждение береговой станцией той же рабочей частоты</w:t>
            </w:r>
            <w:r w:rsidRPr="001C5E30">
              <w:rPr>
                <w:sz w:val="16"/>
                <w:szCs w:val="16"/>
                <w:vertAlign w:val="superscript"/>
                <w:lang w:val="ru-RU"/>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eastAsia="Arial Unicode MS"/>
                <w:sz w:val="16"/>
                <w:szCs w:val="16"/>
                <w:lang w:val="ru-RU"/>
              </w:rPr>
            </w:pPr>
            <w:r w:rsidRPr="001C5E30">
              <w:rPr>
                <w:sz w:val="16"/>
                <w:szCs w:val="16"/>
                <w:lang w:val="ru-RU"/>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Та же</w:t>
            </w:r>
            <w:r w:rsidRPr="001C5E30">
              <w:rPr>
                <w:sz w:val="16"/>
                <w:szCs w:val="16"/>
                <w:lang w:val="ru-RU"/>
              </w:rPr>
              <w:br/>
              <w:t>частота</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122</w:t>
            </w:r>
          </w:p>
        </w:tc>
        <w:tc>
          <w:tcPr>
            <w:tcW w:w="385" w:type="dxa"/>
            <w:tcBorders>
              <w:top w:val="nil"/>
              <w:left w:val="nil"/>
              <w:bottom w:val="single" w:sz="4" w:space="0" w:color="auto"/>
              <w:right w:val="single" w:sz="4" w:space="0" w:color="auto"/>
            </w:tcBorders>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rFonts w:eastAsia="Arial Unicode MS"/>
                <w:sz w:val="16"/>
                <w:szCs w:val="16"/>
                <w:lang w:val="ru-RU"/>
              </w:rPr>
              <w:t>122</w:t>
            </w:r>
          </w:p>
        </w:tc>
      </w:tr>
      <w:tr w:rsidR="00B80A5C" w:rsidRPr="001C5E30" w:rsidTr="00C83AE0">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rsidR="00B80A5C" w:rsidRPr="001C5E30" w:rsidRDefault="00B80A5C" w:rsidP="00C83AE0">
            <w:pPr>
              <w:pStyle w:val="Tabletext"/>
              <w:spacing w:before="20" w:after="20" w:line="160" w:lineRule="exact"/>
              <w:ind w:left="57"/>
              <w:jc w:val="left"/>
              <w:rPr>
                <w:rFonts w:eastAsia="Arial Unicode MS"/>
                <w:sz w:val="16"/>
                <w:szCs w:val="16"/>
                <w:lang w:val="ru-RU"/>
              </w:rPr>
            </w:pPr>
            <w:r w:rsidRPr="001C5E30">
              <w:rPr>
                <w:sz w:val="16"/>
                <w:szCs w:val="16"/>
                <w:lang w:val="ru-RU"/>
              </w:rPr>
              <w:t>Невозможно выполнить</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27" w:type="dxa"/>
            <w:tcBorders>
              <w:top w:val="nil"/>
              <w:left w:val="nil"/>
              <w:bottom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104</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100–109</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Частота</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122</w:t>
            </w:r>
          </w:p>
        </w:tc>
        <w:tc>
          <w:tcPr>
            <w:tcW w:w="385" w:type="dxa"/>
            <w:tcBorders>
              <w:top w:val="nil"/>
              <w:left w:val="nil"/>
              <w:bottom w:val="single" w:sz="4" w:space="0" w:color="auto"/>
              <w:right w:val="single" w:sz="4" w:space="0" w:color="auto"/>
            </w:tcBorders>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rFonts w:eastAsia="Arial Unicode MS"/>
                <w:sz w:val="16"/>
                <w:szCs w:val="16"/>
                <w:lang w:val="ru-RU"/>
              </w:rPr>
              <w:t>122</w:t>
            </w:r>
          </w:p>
        </w:tc>
      </w:tr>
      <w:tr w:rsidR="00B80A5C" w:rsidRPr="001C5E30" w:rsidTr="00C83AE0">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rsidR="00B80A5C" w:rsidRPr="001C5E30" w:rsidRDefault="00B80A5C" w:rsidP="00C83AE0">
            <w:pPr>
              <w:pStyle w:val="Tabletext"/>
              <w:spacing w:before="20" w:after="20" w:line="160" w:lineRule="exact"/>
              <w:ind w:left="57"/>
              <w:jc w:val="left"/>
              <w:rPr>
                <w:rFonts w:eastAsia="Arial Unicode MS"/>
                <w:sz w:val="16"/>
                <w:szCs w:val="16"/>
                <w:lang w:val="ru-RU"/>
              </w:rPr>
            </w:pPr>
            <w:r w:rsidRPr="001C5E30">
              <w:rPr>
                <w:sz w:val="16"/>
                <w:szCs w:val="16"/>
                <w:lang w:val="ru-RU"/>
              </w:rPr>
              <w:t>Запрос на завершение вызова</w:t>
            </w:r>
            <w:r w:rsidRPr="001C5E30">
              <w:rPr>
                <w:sz w:val="16"/>
                <w:szCs w:val="16"/>
                <w:lang w:val="ru-RU"/>
              </w:rPr>
              <w:br/>
              <w:t>(на рабочем канале)</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27" w:type="dxa"/>
            <w:tcBorders>
              <w:top w:val="nil"/>
              <w:left w:val="nil"/>
              <w:bottom w:val="single" w:sz="4"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Частота</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117</w:t>
            </w:r>
          </w:p>
        </w:tc>
        <w:tc>
          <w:tcPr>
            <w:tcW w:w="385" w:type="dxa"/>
            <w:tcBorders>
              <w:top w:val="nil"/>
              <w:left w:val="nil"/>
              <w:bottom w:val="single" w:sz="4" w:space="0" w:color="auto"/>
              <w:right w:val="single" w:sz="4" w:space="0" w:color="auto"/>
            </w:tcBorders>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rFonts w:eastAsia="Arial Unicode MS"/>
                <w:sz w:val="16"/>
                <w:szCs w:val="16"/>
                <w:lang w:val="ru-RU"/>
              </w:rPr>
              <w:t>117</w:t>
            </w:r>
          </w:p>
        </w:tc>
      </w:tr>
      <w:tr w:rsidR="00B80A5C" w:rsidRPr="001C5E30" w:rsidTr="00C83AE0">
        <w:trPr>
          <w:jc w:val="center"/>
        </w:trPr>
        <w:tc>
          <w:tcPr>
            <w:tcW w:w="3259"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tcPr>
          <w:p w:rsidR="00B80A5C" w:rsidRPr="001C5E30" w:rsidRDefault="00B80A5C" w:rsidP="00C83AE0">
            <w:pPr>
              <w:pStyle w:val="Tabletext"/>
              <w:spacing w:before="20" w:after="20" w:line="160" w:lineRule="exact"/>
              <w:ind w:left="57"/>
              <w:jc w:val="left"/>
              <w:rPr>
                <w:rFonts w:eastAsia="Arial Unicode MS"/>
                <w:sz w:val="16"/>
                <w:szCs w:val="16"/>
                <w:lang w:val="ru-RU"/>
              </w:rPr>
            </w:pPr>
            <w:r w:rsidRPr="001C5E30">
              <w:rPr>
                <w:sz w:val="16"/>
                <w:szCs w:val="16"/>
                <w:lang w:val="ru-RU"/>
              </w:rPr>
              <w:t>Подтверждение завершения вызова</w:t>
            </w:r>
            <w:r w:rsidRPr="001C5E30">
              <w:rPr>
                <w:sz w:val="16"/>
                <w:szCs w:val="16"/>
                <w:lang w:val="ru-RU"/>
              </w:rPr>
              <w:br/>
              <w:t>(на рабочем канале)</w:t>
            </w:r>
            <w:r w:rsidRPr="001C5E30">
              <w:rPr>
                <w:sz w:val="16"/>
                <w:szCs w:val="16"/>
                <w:vertAlign w:val="superscript"/>
                <w:lang w:val="ru-RU"/>
              </w:rPr>
              <w:t>(2)</w:t>
            </w:r>
          </w:p>
        </w:tc>
        <w:tc>
          <w:tcPr>
            <w:tcW w:w="258"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261" w:type="dxa"/>
            <w:tcBorders>
              <w:top w:val="single" w:sz="4" w:space="0" w:color="auto"/>
              <w:left w:val="single" w:sz="6" w:space="0" w:color="auto"/>
              <w:bottom w:val="single" w:sz="12" w:space="0" w:color="auto"/>
              <w:right w:val="single" w:sz="8"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26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25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p>
        </w:tc>
        <w:tc>
          <w:tcPr>
            <w:tcW w:w="260"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259"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258" w:type="dxa"/>
            <w:tcBorders>
              <w:top w:val="single" w:sz="4" w:space="0" w:color="auto"/>
              <w:left w:val="single" w:sz="8" w:space="0" w:color="auto"/>
              <w:bottom w:val="single" w:sz="12" w:space="0" w:color="auto"/>
              <w:right w:val="single" w:sz="6"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261" w:type="dxa"/>
            <w:tcBorders>
              <w:top w:val="single" w:sz="4" w:space="0" w:color="auto"/>
              <w:left w:val="single" w:sz="6" w:space="0" w:color="auto"/>
              <w:bottom w:val="single" w:sz="12"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308"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rsidR="00B80A5C" w:rsidRPr="001C5E30" w:rsidRDefault="00B80A5C" w:rsidP="00C83AE0">
            <w:pPr>
              <w:spacing w:before="20" w:after="20" w:line="160" w:lineRule="exact"/>
              <w:jc w:val="center"/>
              <w:rPr>
                <w:rFonts w:ascii="Wingdings" w:hAnsi="Wingdings"/>
                <w:sz w:val="16"/>
                <w:szCs w:val="16"/>
                <w:lang w:val="ru-RU"/>
              </w:rPr>
            </w:pPr>
          </w:p>
        </w:tc>
        <w:tc>
          <w:tcPr>
            <w:tcW w:w="425"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sidRPr="001C5E30">
              <w:rPr>
                <w:rFonts w:ascii="Wingdings" w:hAnsi="Wingdings"/>
                <w:sz w:val="16"/>
                <w:szCs w:val="16"/>
                <w:lang w:val="ru-RU"/>
              </w:rPr>
              <w:t></w:t>
            </w:r>
          </w:p>
        </w:tc>
        <w:tc>
          <w:tcPr>
            <w:tcW w:w="425"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rsidR="00B80A5C" w:rsidRPr="001C5E30" w:rsidRDefault="00B80A5C" w:rsidP="00C83AE0">
            <w:pPr>
              <w:spacing w:before="20" w:after="20" w:line="160" w:lineRule="exact"/>
              <w:jc w:val="center"/>
              <w:rPr>
                <w:rFonts w:ascii="Wingdings" w:eastAsia="Arial Unicode MS" w:hAnsi="Wingdings"/>
                <w:sz w:val="16"/>
                <w:szCs w:val="16"/>
                <w:lang w:val="ru-RU"/>
              </w:rPr>
            </w:pPr>
            <w:r>
              <w:rPr>
                <w:sz w:val="16"/>
                <w:szCs w:val="16"/>
                <w:lang w:val="ru-RU"/>
              </w:rPr>
              <w:t>–</w:t>
            </w:r>
          </w:p>
        </w:tc>
        <w:tc>
          <w:tcPr>
            <w:tcW w:w="993"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123</w:t>
            </w:r>
          </w:p>
        </w:tc>
        <w:tc>
          <w:tcPr>
            <w:tcW w:w="56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70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27"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105</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Длитель-</w:t>
            </w:r>
            <w:r w:rsidRPr="001C5E30">
              <w:rPr>
                <w:sz w:val="16"/>
                <w:szCs w:val="16"/>
                <w:lang w:val="ru-RU"/>
              </w:rPr>
              <w:br/>
              <w:t>ность</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Номер</w:t>
            </w:r>
          </w:p>
        </w:tc>
        <w:tc>
          <w:tcPr>
            <w:tcW w:w="3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122</w:t>
            </w:r>
          </w:p>
        </w:tc>
        <w:tc>
          <w:tcPr>
            <w:tcW w:w="385" w:type="dxa"/>
            <w:tcBorders>
              <w:top w:val="single" w:sz="4" w:space="0" w:color="auto"/>
              <w:left w:val="nil"/>
              <w:bottom w:val="single" w:sz="12" w:space="0" w:color="auto"/>
              <w:right w:val="single" w:sz="4" w:space="0" w:color="auto"/>
            </w:tcBorders>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760"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rsidR="00B80A5C" w:rsidRPr="001C5E30" w:rsidRDefault="00B80A5C" w:rsidP="00C83AE0">
            <w:pPr>
              <w:pStyle w:val="Tabletext"/>
              <w:spacing w:before="20" w:after="20" w:line="160" w:lineRule="exact"/>
              <w:jc w:val="center"/>
              <w:rPr>
                <w:rFonts w:eastAsia="Arial Unicode MS"/>
                <w:sz w:val="16"/>
                <w:szCs w:val="16"/>
                <w:lang w:val="ru-RU"/>
              </w:rPr>
            </w:pPr>
            <w:r w:rsidRPr="001C5E30">
              <w:rPr>
                <w:rFonts w:eastAsia="Arial Unicode MS"/>
                <w:sz w:val="16"/>
                <w:szCs w:val="16"/>
                <w:lang w:val="ru-RU"/>
              </w:rPr>
              <w:t>122</w:t>
            </w:r>
          </w:p>
        </w:tc>
      </w:tr>
      <w:tr w:rsidR="00B80A5C" w:rsidRPr="002D0604" w:rsidTr="00C83AE0">
        <w:trPr>
          <w:jc w:val="center"/>
        </w:trPr>
        <w:tc>
          <w:tcPr>
            <w:tcW w:w="14459" w:type="dxa"/>
            <w:gridSpan w:val="24"/>
            <w:tcBorders>
              <w:top w:val="single" w:sz="12" w:space="0" w:color="auto"/>
            </w:tcBorders>
          </w:tcPr>
          <w:p w:rsidR="00B80A5C" w:rsidRPr="001C5E30" w:rsidRDefault="00B80A5C" w:rsidP="006603EC">
            <w:pPr>
              <w:pStyle w:val="TableLegend0"/>
              <w:keepNext w:val="0"/>
              <w:tabs>
                <w:tab w:val="left" w:pos="271"/>
              </w:tabs>
              <w:spacing w:before="0" w:line="200" w:lineRule="exact"/>
              <w:ind w:left="271" w:hanging="271"/>
              <w:rPr>
                <w:rFonts w:eastAsia="Arial Unicode MS"/>
              </w:rPr>
            </w:pPr>
            <w:r w:rsidRPr="001C5E30">
              <w:rPr>
                <w:vertAlign w:val="superscript"/>
              </w:rPr>
              <w:t>(1)</w:t>
            </w:r>
            <w:r w:rsidRPr="001C5E30">
              <w:tab/>
              <w:t>Данный вызов включает проверку мощности сигнала. Судно запрашивает вызов путем направления информации о своем местоположении береговой станции. Как только судно или береговая станция готовы к выполнению, судовая станция направляет испытательные ЦИВ на рабочей частоте. Если береговая станция подтверждает новую рабочую частоту, судовая станция направляет испытательный ЦИВ на новой частоте. Если береговая станция подтверждает неизменность частоты, то может начаться следующая передача.</w:t>
            </w:r>
          </w:p>
          <w:p w:rsidR="00B80A5C" w:rsidRPr="001C5E30" w:rsidRDefault="00B80A5C" w:rsidP="006603EC">
            <w:pPr>
              <w:pStyle w:val="TableLegend0"/>
              <w:keepNext w:val="0"/>
              <w:tabs>
                <w:tab w:val="left" w:pos="271"/>
              </w:tabs>
              <w:spacing w:before="0" w:line="200" w:lineRule="exact"/>
              <w:ind w:left="271" w:hanging="271"/>
            </w:pPr>
            <w:r w:rsidRPr="001C5E30">
              <w:rPr>
                <w:vertAlign w:val="superscript"/>
              </w:rPr>
              <w:t>(2)</w:t>
            </w:r>
            <w:r w:rsidRPr="001C5E30">
              <w:tab/>
              <w:t>После завершения вызова береговая станция может направить подтверждение о завершении вызова без запроса со стороны судовой станции. Символом EOS является 127.</w:t>
            </w:r>
          </w:p>
          <w:p w:rsidR="00B80A5C" w:rsidRPr="006603EC" w:rsidRDefault="00B80A5C" w:rsidP="006603EC">
            <w:pPr>
              <w:pStyle w:val="TableLegendNote"/>
              <w:spacing w:before="0" w:line="200" w:lineRule="exact"/>
              <w:ind w:left="0"/>
              <w:rPr>
                <w:sz w:val="18"/>
                <w:szCs w:val="18"/>
              </w:rPr>
            </w:pPr>
            <w:r w:rsidRPr="006603EC">
              <w:rPr>
                <w:sz w:val="18"/>
                <w:szCs w:val="18"/>
              </w:rPr>
              <w:t>ПРИМЕЧАНИЕ 1. – См. Рекомендацию МСЭ-R M.1082.</w:t>
            </w:r>
          </w:p>
          <w:p w:rsidR="00B80A5C" w:rsidRPr="001C5E30" w:rsidRDefault="00B80A5C" w:rsidP="006603EC">
            <w:pPr>
              <w:pStyle w:val="TableLegendNote"/>
              <w:spacing w:before="0" w:line="200" w:lineRule="exact"/>
              <w:ind w:left="0"/>
              <w:rPr>
                <w:rFonts w:eastAsia="Arial Unicode MS"/>
              </w:rPr>
            </w:pPr>
            <w:r w:rsidRPr="006603EC">
              <w:rPr>
                <w:sz w:val="18"/>
                <w:szCs w:val="18"/>
              </w:rPr>
              <w:t>ПРИМЕЧАНИЕ 2. – В случае класса Е не требуется применения символа 123.</w:t>
            </w:r>
          </w:p>
        </w:tc>
      </w:tr>
    </w:tbl>
    <w:p w:rsidR="00B80A5C" w:rsidRPr="001C5E30" w:rsidRDefault="00B80A5C" w:rsidP="00B80A5C">
      <w:pPr>
        <w:spacing w:before="0"/>
        <w:rPr>
          <w:sz w:val="10"/>
          <w:szCs w:val="10"/>
          <w:lang w:val="ru-RU"/>
        </w:rPr>
      </w:pPr>
    </w:p>
    <w:p w:rsidR="00B80A5C" w:rsidRPr="001C5E30" w:rsidRDefault="00B80A5C" w:rsidP="00B80A5C">
      <w:pPr>
        <w:spacing w:before="0"/>
        <w:jc w:val="center"/>
        <w:rPr>
          <w:sz w:val="10"/>
          <w:szCs w:val="10"/>
          <w:lang w:val="ru-RU"/>
        </w:rPr>
        <w:sectPr w:rsidR="00B80A5C" w:rsidRPr="001C5E30" w:rsidSect="00C83AE0">
          <w:headerReference w:type="even" r:id="rId30"/>
          <w:headerReference w:type="default" r:id="rId31"/>
          <w:footerReference w:type="even" r:id="rId32"/>
          <w:footerReference w:type="default" r:id="rId33"/>
          <w:pgSz w:w="16834" w:h="11907" w:orient="landscape" w:code="9"/>
          <w:pgMar w:top="1418" w:right="1134" w:bottom="1134" w:left="1134" w:header="720" w:footer="482" w:gutter="0"/>
          <w:paperSrc w:first="15" w:other="15"/>
          <w:cols w:space="720"/>
        </w:sectPr>
      </w:pPr>
    </w:p>
    <w:p w:rsidR="00B80A5C" w:rsidRPr="001C5E30" w:rsidRDefault="00B80A5C" w:rsidP="00B80A5C">
      <w:pPr>
        <w:pStyle w:val="TableNo"/>
        <w:spacing w:before="0"/>
        <w:rPr>
          <w:lang w:val="ru-RU"/>
        </w:rPr>
      </w:pPr>
      <w:r w:rsidRPr="001C5E30">
        <w:rPr>
          <w:lang w:val="ru-RU"/>
        </w:rPr>
        <w:lastRenderedPageBreak/>
        <w:t>ТАБЛИЦА A1-4.11</w:t>
      </w:r>
    </w:p>
    <w:p w:rsidR="00B80A5C" w:rsidRPr="001C5E30" w:rsidRDefault="00B80A5C" w:rsidP="00B80A5C">
      <w:pPr>
        <w:pStyle w:val="Tabletitle"/>
        <w:rPr>
          <w:lang w:val="ru-RU"/>
        </w:rPr>
      </w:pPr>
      <w:r w:rsidRPr="001C5E30">
        <w:rPr>
          <w:lang w:val="ru-RU"/>
        </w:rPr>
        <w:t>Последовательности расширения</w:t>
      </w: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3"/>
        <w:gridCol w:w="2289"/>
        <w:gridCol w:w="2542"/>
        <w:gridCol w:w="1019"/>
        <w:gridCol w:w="1019"/>
        <w:gridCol w:w="1527"/>
      </w:tblGrid>
      <w:tr w:rsidR="00B80A5C" w:rsidRPr="002D0604" w:rsidTr="00C83AE0">
        <w:trPr>
          <w:trHeight w:val="270"/>
          <w:jc w:val="center"/>
        </w:trPr>
        <w:tc>
          <w:tcPr>
            <w:tcW w:w="9669" w:type="dxa"/>
            <w:gridSpan w:val="6"/>
            <w:noWrap/>
            <w:tcMar>
              <w:top w:w="15" w:type="dxa"/>
              <w:left w:w="15" w:type="dxa"/>
              <w:bottom w:w="0" w:type="dxa"/>
              <w:right w:w="15" w:type="dxa"/>
            </w:tcMar>
            <w:vAlign w:val="bottom"/>
          </w:tcPr>
          <w:p w:rsidR="00B80A5C" w:rsidRPr="001C5E30" w:rsidRDefault="00B80A5C" w:rsidP="00C83AE0">
            <w:pPr>
              <w:pStyle w:val="Tablehead"/>
              <w:spacing w:before="100" w:after="100"/>
              <w:rPr>
                <w:rFonts w:eastAsia="Arial Unicode MS"/>
                <w:szCs w:val="22"/>
                <w:lang w:val="ru-RU"/>
              </w:rPr>
            </w:pPr>
            <w:r w:rsidRPr="001C5E30">
              <w:rPr>
                <w:szCs w:val="22"/>
                <w:lang w:val="ru-RU"/>
              </w:rPr>
              <w:t>Последовательность расширения по Рекомендации</w:t>
            </w:r>
            <w:r>
              <w:rPr>
                <w:szCs w:val="22"/>
                <w:lang w:val="ru-RU"/>
              </w:rPr>
              <w:t> МСЭ</w:t>
            </w:r>
            <w:r w:rsidRPr="001C5E30">
              <w:rPr>
                <w:szCs w:val="22"/>
                <w:lang w:val="ru-RU"/>
              </w:rPr>
              <w:t>-R M.821</w:t>
            </w:r>
          </w:p>
        </w:tc>
      </w:tr>
      <w:tr w:rsidR="00B80A5C" w:rsidRPr="001C5E30" w:rsidTr="00C83AE0">
        <w:trPr>
          <w:trHeight w:val="290"/>
          <w:jc w:val="center"/>
        </w:trPr>
        <w:tc>
          <w:tcPr>
            <w:tcW w:w="1273" w:type="dxa"/>
            <w:noWrap/>
            <w:tcMar>
              <w:top w:w="15" w:type="dxa"/>
              <w:left w:w="15" w:type="dxa"/>
              <w:bottom w:w="0" w:type="dxa"/>
              <w:right w:w="15" w:type="dxa"/>
            </w:tcMar>
            <w:vAlign w:val="center"/>
          </w:tcPr>
          <w:p w:rsidR="00B80A5C" w:rsidRPr="001C5E30" w:rsidRDefault="00B80A5C" w:rsidP="00C83AE0">
            <w:pPr>
              <w:pStyle w:val="Tablehead"/>
              <w:spacing w:before="100" w:after="100"/>
              <w:rPr>
                <w:rFonts w:eastAsia="Arial Unicode MS"/>
                <w:szCs w:val="22"/>
                <w:lang w:val="ru-RU"/>
              </w:rPr>
            </w:pPr>
            <w:r w:rsidRPr="001C5E30">
              <w:rPr>
                <w:szCs w:val="22"/>
                <w:lang w:val="ru-RU"/>
              </w:rPr>
              <w:t>Тип</w:t>
            </w:r>
          </w:p>
        </w:tc>
        <w:tc>
          <w:tcPr>
            <w:tcW w:w="2289" w:type="dxa"/>
            <w:tcMar>
              <w:top w:w="15" w:type="dxa"/>
              <w:left w:w="15" w:type="dxa"/>
              <w:bottom w:w="0" w:type="dxa"/>
              <w:right w:w="15" w:type="dxa"/>
            </w:tcMar>
            <w:vAlign w:val="center"/>
          </w:tcPr>
          <w:p w:rsidR="00B80A5C" w:rsidRPr="001C5E30" w:rsidRDefault="00B80A5C" w:rsidP="00C83AE0">
            <w:pPr>
              <w:pStyle w:val="Tablehead"/>
              <w:spacing w:before="100" w:after="100"/>
              <w:rPr>
                <w:rFonts w:eastAsia="Arial Unicode MS"/>
                <w:szCs w:val="22"/>
                <w:lang w:val="ru-RU"/>
              </w:rPr>
            </w:pPr>
            <w:r w:rsidRPr="001C5E30">
              <w:rPr>
                <w:szCs w:val="22"/>
                <w:lang w:val="ru-RU"/>
              </w:rPr>
              <w:t xml:space="preserve">Спецификатор данных </w:t>
            </w:r>
            <w:r w:rsidRPr="001C5E30">
              <w:rPr>
                <w:szCs w:val="22"/>
                <w:lang w:val="ru-RU"/>
              </w:rPr>
              <w:br/>
              <w:t>расширения</w:t>
            </w:r>
            <w:r w:rsidRPr="001C5E30">
              <w:rPr>
                <w:szCs w:val="22"/>
                <w:lang w:val="ru-RU"/>
              </w:rPr>
              <w:br/>
              <w:t>(1)</w:t>
            </w:r>
          </w:p>
        </w:tc>
        <w:tc>
          <w:tcPr>
            <w:tcW w:w="2542" w:type="dxa"/>
            <w:tcMar>
              <w:top w:w="15" w:type="dxa"/>
              <w:left w:w="15" w:type="dxa"/>
              <w:bottom w:w="0" w:type="dxa"/>
              <w:right w:w="15" w:type="dxa"/>
            </w:tcMar>
            <w:vAlign w:val="center"/>
          </w:tcPr>
          <w:p w:rsidR="00B80A5C" w:rsidRPr="001C5E30" w:rsidRDefault="00B80A5C" w:rsidP="00C83AE0">
            <w:pPr>
              <w:pStyle w:val="Tablehead"/>
              <w:spacing w:before="100" w:after="100"/>
              <w:rPr>
                <w:rFonts w:eastAsia="Arial Unicode MS"/>
                <w:szCs w:val="22"/>
                <w:lang w:val="ru-RU"/>
              </w:rPr>
            </w:pPr>
            <w:r w:rsidRPr="001C5E30">
              <w:rPr>
                <w:szCs w:val="22"/>
                <w:lang w:val="ru-RU"/>
              </w:rPr>
              <w:t>Более точное определение местоположения</w:t>
            </w:r>
            <w:r w:rsidRPr="001C5E30">
              <w:rPr>
                <w:szCs w:val="22"/>
                <w:lang w:val="ru-RU"/>
              </w:rPr>
              <w:br/>
              <w:t>(4)</w:t>
            </w:r>
          </w:p>
        </w:tc>
        <w:tc>
          <w:tcPr>
            <w:tcW w:w="1019" w:type="dxa"/>
            <w:tcMar>
              <w:top w:w="15" w:type="dxa"/>
              <w:left w:w="15" w:type="dxa"/>
              <w:bottom w:w="0" w:type="dxa"/>
              <w:right w:w="15" w:type="dxa"/>
            </w:tcMar>
            <w:vAlign w:val="bottom"/>
          </w:tcPr>
          <w:p w:rsidR="00B80A5C" w:rsidRPr="001C5E30" w:rsidRDefault="00B80A5C" w:rsidP="00C83AE0">
            <w:pPr>
              <w:pStyle w:val="Tablehead"/>
              <w:spacing w:before="100" w:after="100"/>
              <w:rPr>
                <w:rFonts w:eastAsia="Arial Unicode MS"/>
                <w:szCs w:val="22"/>
                <w:lang w:val="ru-RU"/>
              </w:rPr>
            </w:pPr>
            <w:r w:rsidRPr="001C5E30">
              <w:rPr>
                <w:szCs w:val="22"/>
                <w:lang w:val="ru-RU"/>
              </w:rPr>
              <w:t>EOS</w:t>
            </w:r>
            <w:r w:rsidRPr="001C5E30">
              <w:rPr>
                <w:szCs w:val="22"/>
                <w:lang w:val="ru-RU"/>
              </w:rPr>
              <w:br/>
              <w:t>(1)</w:t>
            </w:r>
          </w:p>
        </w:tc>
        <w:tc>
          <w:tcPr>
            <w:tcW w:w="1019" w:type="dxa"/>
            <w:tcMar>
              <w:top w:w="15" w:type="dxa"/>
              <w:left w:w="15" w:type="dxa"/>
              <w:bottom w:w="0" w:type="dxa"/>
              <w:right w:w="15" w:type="dxa"/>
            </w:tcMar>
            <w:vAlign w:val="bottom"/>
          </w:tcPr>
          <w:p w:rsidR="00B80A5C" w:rsidRPr="001C5E30" w:rsidRDefault="00B80A5C" w:rsidP="00C83AE0">
            <w:pPr>
              <w:pStyle w:val="Tablehead"/>
              <w:spacing w:before="100" w:after="100"/>
              <w:rPr>
                <w:rFonts w:eastAsia="Arial Unicode MS"/>
                <w:szCs w:val="22"/>
                <w:lang w:val="ru-RU"/>
              </w:rPr>
            </w:pPr>
            <w:r w:rsidRPr="001C5E30">
              <w:rPr>
                <w:szCs w:val="22"/>
                <w:lang w:val="ru-RU"/>
              </w:rPr>
              <w:t>ECC</w:t>
            </w:r>
            <w:r w:rsidRPr="001C5E30">
              <w:rPr>
                <w:szCs w:val="22"/>
                <w:lang w:val="ru-RU"/>
              </w:rPr>
              <w:br/>
              <w:t>(1)</w:t>
            </w:r>
          </w:p>
        </w:tc>
        <w:tc>
          <w:tcPr>
            <w:tcW w:w="1527" w:type="dxa"/>
            <w:tcMar>
              <w:top w:w="15" w:type="dxa"/>
              <w:left w:w="15" w:type="dxa"/>
              <w:bottom w:w="0" w:type="dxa"/>
              <w:right w:w="15" w:type="dxa"/>
            </w:tcMar>
            <w:vAlign w:val="bottom"/>
          </w:tcPr>
          <w:p w:rsidR="00B80A5C" w:rsidRPr="001C5E30" w:rsidRDefault="00B80A5C" w:rsidP="00C83AE0">
            <w:pPr>
              <w:pStyle w:val="Tablehead"/>
              <w:spacing w:before="100" w:after="100"/>
              <w:rPr>
                <w:rFonts w:eastAsia="Arial Unicode MS"/>
                <w:szCs w:val="22"/>
                <w:lang w:val="ru-RU"/>
              </w:rPr>
            </w:pPr>
            <w:r w:rsidRPr="001C5E30">
              <w:rPr>
                <w:szCs w:val="22"/>
                <w:lang w:val="ru-RU"/>
              </w:rPr>
              <w:t>EOS</w:t>
            </w:r>
            <w:r w:rsidRPr="001C5E30">
              <w:rPr>
                <w:szCs w:val="22"/>
                <w:lang w:val="ru-RU"/>
              </w:rPr>
              <w:br/>
              <w:t>(2 идентичных)</w:t>
            </w:r>
          </w:p>
        </w:tc>
      </w:tr>
      <w:tr w:rsidR="00B80A5C" w:rsidRPr="001C5E30" w:rsidTr="00C83AE0">
        <w:trPr>
          <w:trHeight w:val="255"/>
          <w:jc w:val="center"/>
        </w:trPr>
        <w:tc>
          <w:tcPr>
            <w:tcW w:w="1273" w:type="dxa"/>
            <w:noWrap/>
            <w:tcMar>
              <w:top w:w="15" w:type="dxa"/>
              <w:left w:w="15" w:type="dxa"/>
              <w:bottom w:w="0" w:type="dxa"/>
              <w:right w:w="15" w:type="dxa"/>
            </w:tcMar>
            <w:vAlign w:val="bottom"/>
          </w:tcPr>
          <w:p w:rsidR="00B80A5C" w:rsidRPr="001C5E30" w:rsidRDefault="00B80A5C" w:rsidP="00C83AE0">
            <w:pPr>
              <w:pStyle w:val="Tabletext"/>
              <w:spacing w:before="100" w:after="100"/>
              <w:jc w:val="center"/>
              <w:rPr>
                <w:rFonts w:eastAsia="Arial Unicode MS"/>
                <w:szCs w:val="22"/>
                <w:lang w:val="ru-RU"/>
              </w:rPr>
            </w:pPr>
            <w:r w:rsidRPr="001C5E30">
              <w:rPr>
                <w:szCs w:val="22"/>
                <w:lang w:val="ru-RU"/>
              </w:rPr>
              <w:t>expan1</w:t>
            </w:r>
          </w:p>
        </w:tc>
        <w:tc>
          <w:tcPr>
            <w:tcW w:w="2289" w:type="dxa"/>
            <w:noWrap/>
            <w:tcMar>
              <w:top w:w="15" w:type="dxa"/>
              <w:left w:w="15" w:type="dxa"/>
              <w:bottom w:w="0" w:type="dxa"/>
              <w:right w:w="15" w:type="dxa"/>
            </w:tcMar>
            <w:vAlign w:val="bottom"/>
          </w:tcPr>
          <w:p w:rsidR="00B80A5C" w:rsidRPr="001C5E30" w:rsidRDefault="00B80A5C" w:rsidP="00C83AE0">
            <w:pPr>
              <w:pStyle w:val="Tabletext"/>
              <w:spacing w:before="100" w:after="100"/>
              <w:jc w:val="center"/>
              <w:rPr>
                <w:rFonts w:eastAsia="Arial Unicode MS"/>
                <w:szCs w:val="22"/>
                <w:lang w:val="ru-RU"/>
              </w:rPr>
            </w:pPr>
            <w:r w:rsidRPr="001C5E30">
              <w:rPr>
                <w:szCs w:val="22"/>
                <w:lang w:val="ru-RU"/>
              </w:rPr>
              <w:t>100</w:t>
            </w:r>
          </w:p>
        </w:tc>
        <w:tc>
          <w:tcPr>
            <w:tcW w:w="2542" w:type="dxa"/>
            <w:noWrap/>
            <w:tcMar>
              <w:top w:w="15" w:type="dxa"/>
              <w:left w:w="15" w:type="dxa"/>
              <w:bottom w:w="0" w:type="dxa"/>
              <w:right w:w="15" w:type="dxa"/>
            </w:tcMar>
            <w:vAlign w:val="bottom"/>
          </w:tcPr>
          <w:p w:rsidR="00B80A5C" w:rsidRPr="001C5E30" w:rsidRDefault="00B80A5C" w:rsidP="00C83AE0">
            <w:pPr>
              <w:pStyle w:val="Tabletext"/>
              <w:spacing w:before="100" w:after="100"/>
              <w:jc w:val="center"/>
              <w:rPr>
                <w:rFonts w:eastAsia="Arial Unicode MS"/>
                <w:szCs w:val="22"/>
                <w:lang w:val="ru-RU"/>
              </w:rPr>
            </w:pPr>
            <w:r w:rsidRPr="001C5E30">
              <w:rPr>
                <w:szCs w:val="22"/>
                <w:lang w:val="ru-RU"/>
              </w:rPr>
              <w:t>Pos5</w:t>
            </w:r>
          </w:p>
        </w:tc>
        <w:tc>
          <w:tcPr>
            <w:tcW w:w="1019" w:type="dxa"/>
            <w:noWrap/>
            <w:tcMar>
              <w:top w:w="15" w:type="dxa"/>
              <w:left w:w="15" w:type="dxa"/>
              <w:bottom w:w="0" w:type="dxa"/>
              <w:right w:w="15" w:type="dxa"/>
            </w:tcMar>
            <w:vAlign w:val="bottom"/>
          </w:tcPr>
          <w:p w:rsidR="00B80A5C" w:rsidRPr="001C5E30" w:rsidRDefault="00B80A5C" w:rsidP="00C83AE0">
            <w:pPr>
              <w:pStyle w:val="Tabletext"/>
              <w:spacing w:before="100" w:after="100"/>
              <w:jc w:val="center"/>
              <w:rPr>
                <w:rFonts w:eastAsia="Arial Unicode MS"/>
                <w:szCs w:val="22"/>
                <w:lang w:val="ru-RU"/>
              </w:rPr>
            </w:pPr>
            <w:r w:rsidRPr="001C5E30">
              <w:rPr>
                <w:szCs w:val="22"/>
                <w:lang w:val="ru-RU"/>
              </w:rPr>
              <w:t>127</w:t>
            </w:r>
          </w:p>
        </w:tc>
        <w:tc>
          <w:tcPr>
            <w:tcW w:w="1019" w:type="dxa"/>
            <w:noWrap/>
            <w:tcMar>
              <w:top w:w="15" w:type="dxa"/>
              <w:left w:w="15" w:type="dxa"/>
              <w:bottom w:w="0" w:type="dxa"/>
              <w:right w:w="15" w:type="dxa"/>
            </w:tcMar>
            <w:vAlign w:val="bottom"/>
          </w:tcPr>
          <w:p w:rsidR="00B80A5C" w:rsidRPr="001C5E30" w:rsidRDefault="00B80A5C" w:rsidP="00C83AE0">
            <w:pPr>
              <w:pStyle w:val="Tabletext"/>
              <w:spacing w:before="100" w:after="100"/>
              <w:jc w:val="center"/>
              <w:rPr>
                <w:rFonts w:eastAsia="Arial Unicode MS"/>
                <w:szCs w:val="22"/>
                <w:lang w:val="ru-RU"/>
              </w:rPr>
            </w:pPr>
            <w:r w:rsidRPr="001C5E30">
              <w:rPr>
                <w:szCs w:val="22"/>
                <w:lang w:val="ru-RU"/>
              </w:rPr>
              <w:t>ECC</w:t>
            </w:r>
          </w:p>
        </w:tc>
        <w:tc>
          <w:tcPr>
            <w:tcW w:w="1527" w:type="dxa"/>
            <w:noWrap/>
            <w:tcMar>
              <w:top w:w="15" w:type="dxa"/>
              <w:left w:w="15" w:type="dxa"/>
              <w:bottom w:w="0" w:type="dxa"/>
              <w:right w:w="15" w:type="dxa"/>
            </w:tcMar>
            <w:vAlign w:val="bottom"/>
          </w:tcPr>
          <w:p w:rsidR="00B80A5C" w:rsidRPr="001C5E30" w:rsidRDefault="00B80A5C" w:rsidP="00C83AE0">
            <w:pPr>
              <w:pStyle w:val="Tabletext"/>
              <w:spacing w:before="100" w:after="100"/>
              <w:jc w:val="center"/>
              <w:rPr>
                <w:rFonts w:eastAsia="Arial Unicode MS"/>
                <w:szCs w:val="22"/>
                <w:lang w:val="ru-RU"/>
              </w:rPr>
            </w:pPr>
            <w:r w:rsidRPr="001C5E30">
              <w:rPr>
                <w:szCs w:val="22"/>
                <w:lang w:val="ru-RU"/>
              </w:rPr>
              <w:t>127</w:t>
            </w:r>
          </w:p>
        </w:tc>
      </w:tr>
      <w:tr w:rsidR="00B80A5C" w:rsidRPr="001C5E30" w:rsidTr="00C83AE0">
        <w:trPr>
          <w:trHeight w:val="270"/>
          <w:jc w:val="center"/>
        </w:trPr>
        <w:tc>
          <w:tcPr>
            <w:tcW w:w="1273" w:type="dxa"/>
            <w:noWrap/>
            <w:tcMar>
              <w:top w:w="15" w:type="dxa"/>
              <w:left w:w="15" w:type="dxa"/>
              <w:bottom w:w="0" w:type="dxa"/>
              <w:right w:w="15" w:type="dxa"/>
            </w:tcMar>
            <w:vAlign w:val="bottom"/>
          </w:tcPr>
          <w:p w:rsidR="00B80A5C" w:rsidRPr="001C5E30" w:rsidRDefault="00B80A5C" w:rsidP="00C83AE0">
            <w:pPr>
              <w:pStyle w:val="Tabletext"/>
              <w:spacing w:before="100" w:after="100"/>
              <w:jc w:val="center"/>
              <w:rPr>
                <w:rFonts w:eastAsia="Arial Unicode MS"/>
                <w:szCs w:val="22"/>
                <w:lang w:val="ru-RU"/>
              </w:rPr>
            </w:pPr>
            <w:r w:rsidRPr="001C5E30">
              <w:rPr>
                <w:szCs w:val="22"/>
                <w:lang w:val="ru-RU"/>
              </w:rPr>
              <w:t>expan2</w:t>
            </w:r>
          </w:p>
        </w:tc>
        <w:tc>
          <w:tcPr>
            <w:tcW w:w="2289" w:type="dxa"/>
            <w:noWrap/>
            <w:tcMar>
              <w:top w:w="15" w:type="dxa"/>
              <w:left w:w="15" w:type="dxa"/>
              <w:bottom w:w="0" w:type="dxa"/>
              <w:right w:w="15" w:type="dxa"/>
            </w:tcMar>
            <w:vAlign w:val="bottom"/>
          </w:tcPr>
          <w:p w:rsidR="00B80A5C" w:rsidRPr="001C5E30" w:rsidRDefault="00B80A5C" w:rsidP="00C83AE0">
            <w:pPr>
              <w:pStyle w:val="Tabletext"/>
              <w:spacing w:before="100" w:after="100"/>
              <w:jc w:val="center"/>
              <w:rPr>
                <w:rFonts w:eastAsia="Arial Unicode MS"/>
                <w:szCs w:val="22"/>
                <w:lang w:val="ru-RU"/>
              </w:rPr>
            </w:pPr>
            <w:r w:rsidRPr="001C5E30">
              <w:rPr>
                <w:szCs w:val="22"/>
                <w:lang w:val="ru-RU"/>
              </w:rPr>
              <w:t>100</w:t>
            </w:r>
          </w:p>
        </w:tc>
        <w:tc>
          <w:tcPr>
            <w:tcW w:w="2542" w:type="dxa"/>
            <w:noWrap/>
            <w:tcMar>
              <w:top w:w="15" w:type="dxa"/>
              <w:left w:w="15" w:type="dxa"/>
              <w:bottom w:w="0" w:type="dxa"/>
              <w:right w:w="15" w:type="dxa"/>
            </w:tcMar>
            <w:vAlign w:val="bottom"/>
          </w:tcPr>
          <w:p w:rsidR="00B80A5C" w:rsidRPr="001C5E30" w:rsidRDefault="00B80A5C" w:rsidP="00C83AE0">
            <w:pPr>
              <w:pStyle w:val="Tabletext"/>
              <w:spacing w:before="100" w:after="100"/>
              <w:jc w:val="center"/>
              <w:rPr>
                <w:rFonts w:eastAsia="Arial Unicode MS"/>
                <w:szCs w:val="22"/>
                <w:lang w:val="ru-RU"/>
              </w:rPr>
            </w:pPr>
            <w:r w:rsidRPr="001C5E30">
              <w:rPr>
                <w:szCs w:val="22"/>
                <w:lang w:val="ru-RU"/>
              </w:rPr>
              <w:t>Pos5</w:t>
            </w:r>
          </w:p>
        </w:tc>
        <w:tc>
          <w:tcPr>
            <w:tcW w:w="1019" w:type="dxa"/>
            <w:noWrap/>
            <w:tcMar>
              <w:top w:w="15" w:type="dxa"/>
              <w:left w:w="15" w:type="dxa"/>
              <w:bottom w:w="0" w:type="dxa"/>
              <w:right w:w="15" w:type="dxa"/>
            </w:tcMar>
            <w:vAlign w:val="bottom"/>
          </w:tcPr>
          <w:p w:rsidR="00B80A5C" w:rsidRPr="001C5E30" w:rsidRDefault="00B80A5C" w:rsidP="00C83AE0">
            <w:pPr>
              <w:pStyle w:val="Tabletext"/>
              <w:spacing w:before="100" w:after="100"/>
              <w:jc w:val="center"/>
              <w:rPr>
                <w:rFonts w:eastAsia="Arial Unicode MS"/>
                <w:szCs w:val="22"/>
                <w:lang w:val="ru-RU"/>
              </w:rPr>
            </w:pPr>
            <w:r w:rsidRPr="001C5E30">
              <w:rPr>
                <w:szCs w:val="22"/>
                <w:lang w:val="ru-RU"/>
              </w:rPr>
              <w:t>117</w:t>
            </w:r>
          </w:p>
        </w:tc>
        <w:tc>
          <w:tcPr>
            <w:tcW w:w="1019" w:type="dxa"/>
            <w:noWrap/>
            <w:tcMar>
              <w:top w:w="15" w:type="dxa"/>
              <w:left w:w="15" w:type="dxa"/>
              <w:bottom w:w="0" w:type="dxa"/>
              <w:right w:w="15" w:type="dxa"/>
            </w:tcMar>
            <w:vAlign w:val="bottom"/>
          </w:tcPr>
          <w:p w:rsidR="00B80A5C" w:rsidRPr="001C5E30" w:rsidRDefault="00B80A5C" w:rsidP="00C83AE0">
            <w:pPr>
              <w:pStyle w:val="Tabletext"/>
              <w:spacing w:before="100" w:after="100"/>
              <w:jc w:val="center"/>
              <w:rPr>
                <w:rFonts w:eastAsia="Arial Unicode MS"/>
                <w:szCs w:val="22"/>
                <w:lang w:val="ru-RU"/>
              </w:rPr>
            </w:pPr>
            <w:r w:rsidRPr="001C5E30">
              <w:rPr>
                <w:szCs w:val="22"/>
                <w:lang w:val="ru-RU"/>
              </w:rPr>
              <w:t>ECC</w:t>
            </w:r>
          </w:p>
        </w:tc>
        <w:tc>
          <w:tcPr>
            <w:tcW w:w="1527" w:type="dxa"/>
            <w:noWrap/>
            <w:tcMar>
              <w:top w:w="15" w:type="dxa"/>
              <w:left w:w="15" w:type="dxa"/>
              <w:bottom w:w="0" w:type="dxa"/>
              <w:right w:w="15" w:type="dxa"/>
            </w:tcMar>
            <w:vAlign w:val="bottom"/>
          </w:tcPr>
          <w:p w:rsidR="00B80A5C" w:rsidRPr="001C5E30" w:rsidRDefault="00B80A5C" w:rsidP="00C83AE0">
            <w:pPr>
              <w:pStyle w:val="Tabletext"/>
              <w:spacing w:before="100" w:after="100"/>
              <w:jc w:val="center"/>
              <w:rPr>
                <w:rFonts w:eastAsia="Arial Unicode MS"/>
                <w:szCs w:val="22"/>
                <w:lang w:val="ru-RU"/>
              </w:rPr>
            </w:pPr>
            <w:r w:rsidRPr="001C5E30">
              <w:rPr>
                <w:szCs w:val="22"/>
                <w:lang w:val="ru-RU"/>
              </w:rPr>
              <w:t>117</w:t>
            </w:r>
          </w:p>
        </w:tc>
      </w:tr>
      <w:tr w:rsidR="00B80A5C" w:rsidRPr="001C5E30" w:rsidTr="00C83AE0">
        <w:trPr>
          <w:trHeight w:val="270"/>
          <w:jc w:val="center"/>
        </w:trPr>
        <w:tc>
          <w:tcPr>
            <w:tcW w:w="1273" w:type="dxa"/>
            <w:noWrap/>
            <w:tcMar>
              <w:top w:w="15" w:type="dxa"/>
              <w:left w:w="15" w:type="dxa"/>
              <w:bottom w:w="0" w:type="dxa"/>
              <w:right w:w="15" w:type="dxa"/>
            </w:tcMar>
            <w:vAlign w:val="bottom"/>
          </w:tcPr>
          <w:p w:rsidR="00B80A5C" w:rsidRPr="001C5E30" w:rsidRDefault="00B80A5C" w:rsidP="00C83AE0">
            <w:pPr>
              <w:pStyle w:val="Tabletext"/>
              <w:spacing w:before="100" w:after="100"/>
              <w:jc w:val="center"/>
              <w:rPr>
                <w:szCs w:val="22"/>
                <w:lang w:val="ru-RU"/>
              </w:rPr>
            </w:pPr>
            <w:r w:rsidRPr="001C5E30">
              <w:rPr>
                <w:szCs w:val="22"/>
                <w:lang w:val="ru-RU"/>
              </w:rPr>
              <w:t>expan3</w:t>
            </w:r>
          </w:p>
        </w:tc>
        <w:tc>
          <w:tcPr>
            <w:tcW w:w="2289" w:type="dxa"/>
            <w:noWrap/>
            <w:tcMar>
              <w:top w:w="15" w:type="dxa"/>
              <w:left w:w="15" w:type="dxa"/>
              <w:bottom w:w="0" w:type="dxa"/>
              <w:right w:w="15" w:type="dxa"/>
            </w:tcMar>
            <w:vAlign w:val="bottom"/>
          </w:tcPr>
          <w:p w:rsidR="00B80A5C" w:rsidRPr="001C5E30" w:rsidRDefault="00B80A5C" w:rsidP="00C83AE0">
            <w:pPr>
              <w:pStyle w:val="Tabletext"/>
              <w:spacing w:before="100" w:after="100"/>
              <w:jc w:val="center"/>
              <w:rPr>
                <w:szCs w:val="22"/>
                <w:lang w:val="ru-RU"/>
              </w:rPr>
            </w:pPr>
            <w:r w:rsidRPr="001C5E30">
              <w:rPr>
                <w:szCs w:val="22"/>
                <w:lang w:val="ru-RU"/>
              </w:rPr>
              <w:t>100</w:t>
            </w:r>
          </w:p>
        </w:tc>
        <w:tc>
          <w:tcPr>
            <w:tcW w:w="2542" w:type="dxa"/>
            <w:noWrap/>
            <w:tcMar>
              <w:top w:w="15" w:type="dxa"/>
              <w:left w:w="15" w:type="dxa"/>
              <w:bottom w:w="0" w:type="dxa"/>
              <w:right w:w="15" w:type="dxa"/>
            </w:tcMar>
            <w:vAlign w:val="bottom"/>
          </w:tcPr>
          <w:p w:rsidR="00B80A5C" w:rsidRPr="001C5E30" w:rsidRDefault="00B80A5C" w:rsidP="00C83AE0">
            <w:pPr>
              <w:pStyle w:val="Tabletext"/>
              <w:spacing w:before="100" w:after="100"/>
              <w:jc w:val="center"/>
              <w:rPr>
                <w:szCs w:val="22"/>
                <w:lang w:val="ru-RU"/>
              </w:rPr>
            </w:pPr>
            <w:r w:rsidRPr="001C5E30">
              <w:rPr>
                <w:szCs w:val="22"/>
                <w:lang w:val="ru-RU"/>
              </w:rPr>
              <w:t>Pos5</w:t>
            </w:r>
          </w:p>
        </w:tc>
        <w:tc>
          <w:tcPr>
            <w:tcW w:w="1019" w:type="dxa"/>
            <w:noWrap/>
            <w:tcMar>
              <w:top w:w="15" w:type="dxa"/>
              <w:left w:w="15" w:type="dxa"/>
              <w:bottom w:w="0" w:type="dxa"/>
              <w:right w:w="15" w:type="dxa"/>
            </w:tcMar>
            <w:vAlign w:val="bottom"/>
          </w:tcPr>
          <w:p w:rsidR="00B80A5C" w:rsidRPr="001C5E30" w:rsidRDefault="00B80A5C" w:rsidP="00C83AE0">
            <w:pPr>
              <w:pStyle w:val="Tabletext"/>
              <w:spacing w:before="100" w:after="100"/>
              <w:jc w:val="center"/>
              <w:rPr>
                <w:szCs w:val="22"/>
                <w:lang w:val="ru-RU"/>
              </w:rPr>
            </w:pPr>
            <w:r w:rsidRPr="001C5E30">
              <w:rPr>
                <w:szCs w:val="22"/>
                <w:lang w:val="ru-RU"/>
              </w:rPr>
              <w:t>122</w:t>
            </w:r>
          </w:p>
        </w:tc>
        <w:tc>
          <w:tcPr>
            <w:tcW w:w="1019" w:type="dxa"/>
            <w:noWrap/>
            <w:tcMar>
              <w:top w:w="15" w:type="dxa"/>
              <w:left w:w="15" w:type="dxa"/>
              <w:bottom w:w="0" w:type="dxa"/>
              <w:right w:w="15" w:type="dxa"/>
            </w:tcMar>
            <w:vAlign w:val="bottom"/>
          </w:tcPr>
          <w:p w:rsidR="00B80A5C" w:rsidRPr="001C5E30" w:rsidRDefault="00B80A5C" w:rsidP="00C83AE0">
            <w:pPr>
              <w:pStyle w:val="Tabletext"/>
              <w:spacing w:before="100" w:after="100"/>
              <w:jc w:val="center"/>
              <w:rPr>
                <w:szCs w:val="22"/>
                <w:lang w:val="ru-RU"/>
              </w:rPr>
            </w:pPr>
            <w:r w:rsidRPr="001C5E30">
              <w:rPr>
                <w:szCs w:val="22"/>
                <w:lang w:val="ru-RU"/>
              </w:rPr>
              <w:t>ECC</w:t>
            </w:r>
          </w:p>
        </w:tc>
        <w:tc>
          <w:tcPr>
            <w:tcW w:w="1527" w:type="dxa"/>
            <w:noWrap/>
            <w:tcMar>
              <w:top w:w="15" w:type="dxa"/>
              <w:left w:w="15" w:type="dxa"/>
              <w:bottom w:w="0" w:type="dxa"/>
              <w:right w:w="15" w:type="dxa"/>
            </w:tcMar>
            <w:vAlign w:val="bottom"/>
          </w:tcPr>
          <w:p w:rsidR="00B80A5C" w:rsidRPr="001C5E30" w:rsidRDefault="00B80A5C" w:rsidP="00C83AE0">
            <w:pPr>
              <w:pStyle w:val="Tabletext"/>
              <w:spacing w:before="100" w:after="100"/>
              <w:jc w:val="center"/>
              <w:rPr>
                <w:szCs w:val="22"/>
                <w:lang w:val="ru-RU"/>
              </w:rPr>
            </w:pPr>
            <w:r w:rsidRPr="001C5E30">
              <w:rPr>
                <w:szCs w:val="22"/>
                <w:lang w:val="ru-RU"/>
              </w:rPr>
              <w:t>122</w:t>
            </w:r>
          </w:p>
        </w:tc>
      </w:tr>
    </w:tbl>
    <w:p w:rsidR="00B80A5C" w:rsidRPr="001C5E30" w:rsidRDefault="00B80A5C" w:rsidP="00B80A5C">
      <w:pPr>
        <w:pStyle w:val="Tablefin"/>
        <w:rPr>
          <w:lang w:val="ru-RU"/>
        </w:rPr>
      </w:pPr>
    </w:p>
    <w:p w:rsidR="00B80A5C" w:rsidRPr="001C5E30" w:rsidRDefault="00B80A5C" w:rsidP="00B80A5C">
      <w:pPr>
        <w:pStyle w:val="TableNo"/>
        <w:rPr>
          <w:lang w:val="ru-RU"/>
        </w:rPr>
      </w:pPr>
      <w:r w:rsidRPr="001C5E30">
        <w:rPr>
          <w:lang w:val="ru-RU"/>
        </w:rPr>
        <w:t>ТАБЛИЦА A1-5</w:t>
      </w:r>
    </w:p>
    <w:p w:rsidR="00B80A5C" w:rsidRPr="001C5E30" w:rsidRDefault="00B80A5C" w:rsidP="00B80A5C">
      <w:pPr>
        <w:pStyle w:val="Tabletitle"/>
        <w:rPr>
          <w:lang w:val="ru-RU"/>
        </w:rPr>
      </w:pPr>
      <w:r w:rsidRPr="001C5E30">
        <w:rPr>
          <w:lang w:val="ru-RU"/>
        </w:rPr>
        <w:t>Информация о частотах или каналах</w:t>
      </w:r>
    </w:p>
    <w:tbl>
      <w:tblPr>
        <w:tblW w:w="9639" w:type="dxa"/>
        <w:jc w:val="center"/>
        <w:tblLayout w:type="fixed"/>
        <w:tblLook w:val="0000" w:firstRow="0" w:lastRow="0" w:firstColumn="0" w:lastColumn="0" w:noHBand="0" w:noVBand="0"/>
      </w:tblPr>
      <w:tblGrid>
        <w:gridCol w:w="930"/>
        <w:gridCol w:w="526"/>
        <w:gridCol w:w="526"/>
        <w:gridCol w:w="570"/>
        <w:gridCol w:w="567"/>
        <w:gridCol w:w="425"/>
        <w:gridCol w:w="427"/>
        <w:gridCol w:w="524"/>
        <w:gridCol w:w="524"/>
        <w:gridCol w:w="4620"/>
      </w:tblGrid>
      <w:tr w:rsidR="00B80A5C" w:rsidRPr="002D0604" w:rsidTr="00C83AE0">
        <w:trPr>
          <w:cantSplit/>
          <w:jc w:val="center"/>
        </w:trPr>
        <w:tc>
          <w:tcPr>
            <w:tcW w:w="930" w:type="dxa"/>
            <w:tcBorders>
              <w:top w:val="single" w:sz="6" w:space="0" w:color="auto"/>
              <w:left w:val="single" w:sz="6" w:space="0" w:color="auto"/>
              <w:bottom w:val="single" w:sz="6" w:space="0" w:color="auto"/>
            </w:tcBorders>
            <w:vAlign w:val="center"/>
          </w:tcPr>
          <w:p w:rsidR="00B80A5C" w:rsidRPr="001C5E30" w:rsidRDefault="00B80A5C" w:rsidP="00C83AE0">
            <w:pPr>
              <w:pStyle w:val="Tabletext"/>
              <w:rPr>
                <w:spacing w:val="-10"/>
                <w:sz w:val="18"/>
                <w:szCs w:val="18"/>
                <w:lang w:val="ru-RU"/>
              </w:rPr>
            </w:pPr>
            <w:r w:rsidRPr="001C5E30">
              <w:rPr>
                <w:spacing w:val="-10"/>
                <w:sz w:val="18"/>
                <w:szCs w:val="18"/>
                <w:lang w:val="ru-RU"/>
              </w:rPr>
              <w:t>Частота</w:t>
            </w:r>
          </w:p>
        </w:tc>
        <w:tc>
          <w:tcPr>
            <w:tcW w:w="526"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0</w:t>
            </w:r>
            <w:r w:rsidRPr="001C5E30">
              <w:rPr>
                <w:sz w:val="18"/>
                <w:szCs w:val="18"/>
                <w:lang w:val="ru-RU"/>
              </w:rPr>
              <w:br/>
              <w:t>1</w:t>
            </w:r>
            <w:r w:rsidRPr="001C5E30">
              <w:rPr>
                <w:sz w:val="18"/>
                <w:szCs w:val="18"/>
                <w:lang w:val="ru-RU"/>
              </w:rPr>
              <w:br/>
              <w:t>2</w:t>
            </w:r>
          </w:p>
        </w:tc>
        <w:tc>
          <w:tcPr>
            <w:tcW w:w="526"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X</w:t>
            </w:r>
            <w:r w:rsidRPr="001C5E30">
              <w:rPr>
                <w:sz w:val="18"/>
                <w:szCs w:val="18"/>
                <w:lang w:val="ru-RU"/>
              </w:rPr>
              <w:br/>
              <w:t>X</w:t>
            </w:r>
            <w:r w:rsidRPr="001C5E30">
              <w:rPr>
                <w:sz w:val="18"/>
                <w:szCs w:val="18"/>
                <w:lang w:val="ru-RU"/>
              </w:rPr>
              <w:br/>
              <w:t>X</w:t>
            </w:r>
          </w:p>
        </w:tc>
        <w:tc>
          <w:tcPr>
            <w:tcW w:w="570"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X</w:t>
            </w:r>
            <w:r w:rsidRPr="001C5E30">
              <w:rPr>
                <w:sz w:val="18"/>
                <w:szCs w:val="18"/>
                <w:lang w:val="ru-RU"/>
              </w:rPr>
              <w:br/>
              <w:t>X</w:t>
            </w:r>
            <w:r w:rsidRPr="001C5E30">
              <w:rPr>
                <w:sz w:val="18"/>
                <w:szCs w:val="18"/>
                <w:lang w:val="ru-RU"/>
              </w:rPr>
              <w:br/>
              <w:t>X</w:t>
            </w:r>
          </w:p>
        </w:tc>
        <w:tc>
          <w:tcPr>
            <w:tcW w:w="567"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X</w:t>
            </w:r>
            <w:r w:rsidRPr="001C5E30">
              <w:rPr>
                <w:sz w:val="18"/>
                <w:szCs w:val="18"/>
                <w:lang w:val="ru-RU"/>
              </w:rPr>
              <w:br/>
              <w:t>X</w:t>
            </w:r>
            <w:r w:rsidRPr="001C5E30">
              <w:rPr>
                <w:sz w:val="18"/>
                <w:szCs w:val="18"/>
                <w:lang w:val="ru-RU"/>
              </w:rPr>
              <w:br/>
              <w:t>X</w:t>
            </w:r>
          </w:p>
        </w:tc>
        <w:tc>
          <w:tcPr>
            <w:tcW w:w="425"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X</w:t>
            </w:r>
            <w:r w:rsidRPr="001C5E30">
              <w:rPr>
                <w:sz w:val="18"/>
                <w:szCs w:val="18"/>
                <w:lang w:val="ru-RU"/>
              </w:rPr>
              <w:br/>
              <w:t>X</w:t>
            </w:r>
            <w:r w:rsidRPr="001C5E30">
              <w:rPr>
                <w:sz w:val="18"/>
                <w:szCs w:val="18"/>
                <w:lang w:val="ru-RU"/>
              </w:rPr>
              <w:br/>
              <w:t>X</w:t>
            </w:r>
          </w:p>
        </w:tc>
        <w:tc>
          <w:tcPr>
            <w:tcW w:w="427"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X</w:t>
            </w:r>
            <w:r w:rsidRPr="001C5E30">
              <w:rPr>
                <w:sz w:val="18"/>
                <w:szCs w:val="18"/>
                <w:lang w:val="ru-RU"/>
              </w:rPr>
              <w:br/>
              <w:t>X</w:t>
            </w:r>
            <w:r w:rsidRPr="001C5E30">
              <w:rPr>
                <w:sz w:val="18"/>
                <w:szCs w:val="18"/>
                <w:lang w:val="ru-RU"/>
              </w:rPr>
              <w:br/>
              <w:t>X</w:t>
            </w:r>
          </w:p>
        </w:tc>
        <w:tc>
          <w:tcPr>
            <w:tcW w:w="1048" w:type="dxa"/>
            <w:gridSpan w:val="2"/>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(N/A)</w:t>
            </w:r>
          </w:p>
        </w:tc>
        <w:tc>
          <w:tcPr>
            <w:tcW w:w="4620"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left"/>
              <w:rPr>
                <w:sz w:val="18"/>
                <w:szCs w:val="18"/>
                <w:lang w:val="ru-RU"/>
              </w:rPr>
            </w:pPr>
            <w:r w:rsidRPr="001C5E30">
              <w:rPr>
                <w:sz w:val="18"/>
                <w:szCs w:val="18"/>
                <w:lang w:val="ru-RU"/>
              </w:rPr>
              <w:t>Частота, кратная 100</w:t>
            </w:r>
            <w:r>
              <w:rPr>
                <w:sz w:val="18"/>
                <w:szCs w:val="18"/>
                <w:lang w:val="ru-RU"/>
              </w:rPr>
              <w:t> Гц</w:t>
            </w:r>
            <w:r w:rsidRPr="001C5E30">
              <w:rPr>
                <w:sz w:val="18"/>
                <w:szCs w:val="18"/>
                <w:lang w:val="ru-RU"/>
              </w:rPr>
              <w:t xml:space="preserve"> и соответствующая значениям цифр HM, TM, M, H, T, U. Это должно использоваться для оборудования СЧ, ВЧ, кроме тех случаев, когда используются семизначные частоты</w:t>
            </w:r>
          </w:p>
        </w:tc>
      </w:tr>
      <w:tr w:rsidR="00B80A5C" w:rsidRPr="002D0604" w:rsidTr="00C83AE0">
        <w:trPr>
          <w:cantSplit/>
          <w:jc w:val="center"/>
        </w:trPr>
        <w:tc>
          <w:tcPr>
            <w:tcW w:w="930" w:type="dxa"/>
            <w:tcBorders>
              <w:top w:val="single" w:sz="6" w:space="0" w:color="auto"/>
              <w:left w:val="single" w:sz="6" w:space="0" w:color="auto"/>
              <w:bottom w:val="single" w:sz="6" w:space="0" w:color="auto"/>
            </w:tcBorders>
          </w:tcPr>
          <w:p w:rsidR="00B80A5C" w:rsidRPr="001C5E30" w:rsidRDefault="00B80A5C" w:rsidP="00C83AE0">
            <w:pPr>
              <w:pStyle w:val="Tabletext"/>
              <w:rPr>
                <w:sz w:val="18"/>
                <w:szCs w:val="18"/>
                <w:lang w:val="ru-RU"/>
              </w:rPr>
            </w:pPr>
            <w:r w:rsidRPr="001C5E30">
              <w:rPr>
                <w:sz w:val="18"/>
                <w:szCs w:val="18"/>
                <w:lang w:val="ru-RU"/>
              </w:rPr>
              <w:t>Каналы</w:t>
            </w:r>
          </w:p>
        </w:tc>
        <w:tc>
          <w:tcPr>
            <w:tcW w:w="526"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3</w:t>
            </w:r>
          </w:p>
        </w:tc>
        <w:tc>
          <w:tcPr>
            <w:tcW w:w="526"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X</w:t>
            </w:r>
          </w:p>
        </w:tc>
        <w:tc>
          <w:tcPr>
            <w:tcW w:w="570"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X</w:t>
            </w:r>
          </w:p>
        </w:tc>
        <w:tc>
          <w:tcPr>
            <w:tcW w:w="567"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X</w:t>
            </w:r>
          </w:p>
        </w:tc>
        <w:tc>
          <w:tcPr>
            <w:tcW w:w="425"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X</w:t>
            </w:r>
          </w:p>
        </w:tc>
        <w:tc>
          <w:tcPr>
            <w:tcW w:w="427"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X</w:t>
            </w:r>
          </w:p>
        </w:tc>
        <w:tc>
          <w:tcPr>
            <w:tcW w:w="1048" w:type="dxa"/>
            <w:gridSpan w:val="2"/>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(N/A)</w:t>
            </w:r>
          </w:p>
        </w:tc>
        <w:tc>
          <w:tcPr>
            <w:tcW w:w="4620"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left"/>
              <w:rPr>
                <w:sz w:val="18"/>
                <w:szCs w:val="18"/>
                <w:lang w:val="ru-RU"/>
              </w:rPr>
            </w:pPr>
            <w:r w:rsidRPr="001C5E30">
              <w:rPr>
                <w:sz w:val="18"/>
                <w:szCs w:val="18"/>
                <w:lang w:val="ru-RU"/>
              </w:rPr>
              <w:t>Номер рабочего канала ВЧ/СЧ, соответствующий значениям цифр TM, M, H, T и U. Это должно использоваться для обеспечения обратной совместимости только в режиме приема</w:t>
            </w:r>
          </w:p>
        </w:tc>
      </w:tr>
      <w:tr w:rsidR="00B80A5C" w:rsidRPr="002D0604" w:rsidTr="00C83AE0">
        <w:trPr>
          <w:cantSplit/>
          <w:jc w:val="center"/>
        </w:trPr>
        <w:tc>
          <w:tcPr>
            <w:tcW w:w="930" w:type="dxa"/>
            <w:tcBorders>
              <w:top w:val="single" w:sz="6" w:space="0" w:color="auto"/>
              <w:left w:val="single" w:sz="6" w:space="0" w:color="auto"/>
              <w:bottom w:val="single" w:sz="6" w:space="0" w:color="auto"/>
            </w:tcBorders>
          </w:tcPr>
          <w:p w:rsidR="00B80A5C" w:rsidRPr="001C5E30" w:rsidRDefault="00B80A5C" w:rsidP="00C83AE0">
            <w:pPr>
              <w:pStyle w:val="Tabletext"/>
              <w:rPr>
                <w:sz w:val="18"/>
                <w:szCs w:val="18"/>
                <w:lang w:val="ru-RU"/>
              </w:rPr>
            </w:pPr>
            <w:r w:rsidRPr="001C5E30">
              <w:rPr>
                <w:spacing w:val="-10"/>
                <w:sz w:val="18"/>
                <w:szCs w:val="18"/>
                <w:lang w:val="ru-RU"/>
              </w:rPr>
              <w:t>Частота</w:t>
            </w:r>
          </w:p>
        </w:tc>
        <w:tc>
          <w:tcPr>
            <w:tcW w:w="526"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4</w:t>
            </w:r>
          </w:p>
          <w:p w:rsidR="00B80A5C" w:rsidRPr="001C5E30" w:rsidRDefault="00B80A5C" w:rsidP="00C83AE0">
            <w:pPr>
              <w:pStyle w:val="Tabletext"/>
              <w:jc w:val="center"/>
              <w:rPr>
                <w:sz w:val="18"/>
                <w:szCs w:val="18"/>
                <w:lang w:val="ru-RU"/>
              </w:rPr>
            </w:pPr>
            <w:r w:rsidRPr="001C5E30">
              <w:rPr>
                <w:sz w:val="18"/>
                <w:szCs w:val="18"/>
                <w:lang w:val="ru-RU"/>
              </w:rPr>
              <w:t>4</w:t>
            </w:r>
          </w:p>
          <w:p w:rsidR="00B80A5C" w:rsidRPr="001C5E30" w:rsidRDefault="00B80A5C" w:rsidP="00C83AE0">
            <w:pPr>
              <w:pStyle w:val="Tabletext"/>
              <w:jc w:val="center"/>
              <w:rPr>
                <w:sz w:val="18"/>
                <w:szCs w:val="18"/>
                <w:lang w:val="ru-RU"/>
              </w:rPr>
            </w:pPr>
            <w:r w:rsidRPr="001C5E30">
              <w:rPr>
                <w:sz w:val="18"/>
                <w:szCs w:val="18"/>
                <w:lang w:val="ru-RU"/>
              </w:rPr>
              <w:t>4</w:t>
            </w:r>
          </w:p>
        </w:tc>
        <w:tc>
          <w:tcPr>
            <w:tcW w:w="526"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rFonts w:eastAsia="MS Mincho"/>
                <w:sz w:val="18"/>
                <w:szCs w:val="18"/>
                <w:lang w:val="ru-RU" w:eastAsia="ja-JP"/>
              </w:rPr>
            </w:pPr>
            <w:r w:rsidRPr="001C5E30">
              <w:rPr>
                <w:rFonts w:eastAsia="MS Mincho"/>
                <w:sz w:val="18"/>
                <w:szCs w:val="18"/>
                <w:lang w:val="ru-RU" w:eastAsia="ja-JP"/>
              </w:rPr>
              <w:t>0</w:t>
            </w:r>
          </w:p>
          <w:p w:rsidR="00B80A5C" w:rsidRPr="001C5E30" w:rsidRDefault="00B80A5C" w:rsidP="00C83AE0">
            <w:pPr>
              <w:pStyle w:val="Tabletext"/>
              <w:jc w:val="center"/>
              <w:rPr>
                <w:rFonts w:eastAsia="MS Mincho"/>
                <w:sz w:val="18"/>
                <w:szCs w:val="18"/>
                <w:lang w:val="ru-RU" w:eastAsia="ja-JP"/>
              </w:rPr>
            </w:pPr>
            <w:r w:rsidRPr="001C5E30">
              <w:rPr>
                <w:rFonts w:eastAsia="MS Mincho"/>
                <w:sz w:val="18"/>
                <w:szCs w:val="18"/>
                <w:lang w:val="ru-RU" w:eastAsia="ja-JP"/>
              </w:rPr>
              <w:t>1</w:t>
            </w:r>
          </w:p>
          <w:p w:rsidR="00B80A5C" w:rsidRPr="001C5E30" w:rsidRDefault="00B80A5C" w:rsidP="00C83AE0">
            <w:pPr>
              <w:pStyle w:val="Tabletext"/>
              <w:jc w:val="center"/>
              <w:rPr>
                <w:sz w:val="18"/>
                <w:szCs w:val="18"/>
                <w:lang w:val="ru-RU"/>
              </w:rPr>
            </w:pPr>
            <w:r w:rsidRPr="001C5E30">
              <w:rPr>
                <w:rFonts w:eastAsia="MS Mincho"/>
                <w:sz w:val="18"/>
                <w:szCs w:val="18"/>
                <w:lang w:val="ru-RU" w:eastAsia="ja-JP"/>
              </w:rPr>
              <w:t>2</w:t>
            </w:r>
          </w:p>
        </w:tc>
        <w:tc>
          <w:tcPr>
            <w:tcW w:w="570"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rFonts w:eastAsia="MS Mincho"/>
                <w:sz w:val="18"/>
                <w:szCs w:val="18"/>
                <w:lang w:val="ru-RU" w:eastAsia="ja-JP"/>
              </w:rPr>
            </w:pPr>
            <w:r w:rsidRPr="001C5E30">
              <w:rPr>
                <w:rFonts w:eastAsia="MS Mincho"/>
                <w:sz w:val="18"/>
                <w:szCs w:val="18"/>
                <w:lang w:val="ru-RU" w:eastAsia="ja-JP"/>
              </w:rPr>
              <w:t>X</w:t>
            </w:r>
          </w:p>
          <w:p w:rsidR="00B80A5C" w:rsidRPr="001C5E30" w:rsidRDefault="00B80A5C" w:rsidP="00C83AE0">
            <w:pPr>
              <w:pStyle w:val="Tabletext"/>
              <w:jc w:val="center"/>
              <w:rPr>
                <w:rFonts w:eastAsia="MS Mincho"/>
                <w:sz w:val="18"/>
                <w:szCs w:val="18"/>
                <w:lang w:val="ru-RU" w:eastAsia="ja-JP"/>
              </w:rPr>
            </w:pPr>
            <w:r w:rsidRPr="001C5E30">
              <w:rPr>
                <w:rFonts w:eastAsia="MS Mincho"/>
                <w:sz w:val="18"/>
                <w:szCs w:val="18"/>
                <w:lang w:val="ru-RU" w:eastAsia="ja-JP"/>
              </w:rPr>
              <w:t>X</w:t>
            </w:r>
          </w:p>
          <w:p w:rsidR="00B80A5C" w:rsidRPr="001C5E30" w:rsidRDefault="00B80A5C" w:rsidP="00C83AE0">
            <w:pPr>
              <w:pStyle w:val="Tabletext"/>
              <w:jc w:val="center"/>
              <w:rPr>
                <w:sz w:val="18"/>
                <w:szCs w:val="18"/>
                <w:lang w:val="ru-RU"/>
              </w:rPr>
            </w:pPr>
            <w:r w:rsidRPr="001C5E30">
              <w:rPr>
                <w:rFonts w:eastAsia="MS Mincho"/>
                <w:sz w:val="18"/>
                <w:szCs w:val="18"/>
                <w:lang w:val="ru-RU" w:eastAsia="ja-JP"/>
              </w:rPr>
              <w:t>X</w:t>
            </w:r>
          </w:p>
        </w:tc>
        <w:tc>
          <w:tcPr>
            <w:tcW w:w="567"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rFonts w:eastAsia="MS Mincho"/>
                <w:sz w:val="18"/>
                <w:szCs w:val="18"/>
                <w:lang w:val="ru-RU" w:eastAsia="ja-JP"/>
              </w:rPr>
            </w:pPr>
            <w:r w:rsidRPr="001C5E30">
              <w:rPr>
                <w:rFonts w:eastAsia="MS Mincho"/>
                <w:sz w:val="18"/>
                <w:szCs w:val="18"/>
                <w:lang w:val="ru-RU" w:eastAsia="ja-JP"/>
              </w:rPr>
              <w:t>X</w:t>
            </w:r>
          </w:p>
          <w:p w:rsidR="00B80A5C" w:rsidRPr="001C5E30" w:rsidRDefault="00B80A5C" w:rsidP="00C83AE0">
            <w:pPr>
              <w:pStyle w:val="Tabletext"/>
              <w:jc w:val="center"/>
              <w:rPr>
                <w:rFonts w:eastAsia="MS Mincho"/>
                <w:sz w:val="18"/>
                <w:szCs w:val="18"/>
                <w:lang w:val="ru-RU" w:eastAsia="ja-JP"/>
              </w:rPr>
            </w:pPr>
            <w:r w:rsidRPr="001C5E30">
              <w:rPr>
                <w:rFonts w:eastAsia="MS Mincho"/>
                <w:sz w:val="18"/>
                <w:szCs w:val="18"/>
                <w:lang w:val="ru-RU" w:eastAsia="ja-JP"/>
              </w:rPr>
              <w:t>X</w:t>
            </w:r>
          </w:p>
          <w:p w:rsidR="00B80A5C" w:rsidRPr="001C5E30" w:rsidRDefault="00B80A5C" w:rsidP="00C83AE0">
            <w:pPr>
              <w:pStyle w:val="Tabletext"/>
              <w:jc w:val="center"/>
              <w:rPr>
                <w:sz w:val="18"/>
                <w:szCs w:val="18"/>
                <w:lang w:val="ru-RU"/>
              </w:rPr>
            </w:pPr>
            <w:r w:rsidRPr="001C5E30">
              <w:rPr>
                <w:rFonts w:eastAsia="MS Mincho"/>
                <w:sz w:val="18"/>
                <w:szCs w:val="18"/>
                <w:lang w:val="ru-RU" w:eastAsia="ja-JP"/>
              </w:rPr>
              <w:t>X</w:t>
            </w:r>
          </w:p>
        </w:tc>
        <w:tc>
          <w:tcPr>
            <w:tcW w:w="425"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rFonts w:eastAsia="MS Mincho"/>
                <w:sz w:val="18"/>
                <w:szCs w:val="18"/>
                <w:lang w:val="ru-RU" w:eastAsia="ja-JP"/>
              </w:rPr>
            </w:pPr>
            <w:r w:rsidRPr="001C5E30">
              <w:rPr>
                <w:rFonts w:eastAsia="MS Mincho"/>
                <w:sz w:val="18"/>
                <w:szCs w:val="18"/>
                <w:lang w:val="ru-RU" w:eastAsia="ja-JP"/>
              </w:rPr>
              <w:t>X</w:t>
            </w:r>
          </w:p>
          <w:p w:rsidR="00B80A5C" w:rsidRPr="001C5E30" w:rsidRDefault="00B80A5C" w:rsidP="00C83AE0">
            <w:pPr>
              <w:pStyle w:val="Tabletext"/>
              <w:jc w:val="center"/>
              <w:rPr>
                <w:rFonts w:eastAsia="MS Mincho"/>
                <w:sz w:val="18"/>
                <w:szCs w:val="18"/>
                <w:lang w:val="ru-RU" w:eastAsia="ja-JP"/>
              </w:rPr>
            </w:pPr>
            <w:r w:rsidRPr="001C5E30">
              <w:rPr>
                <w:rFonts w:eastAsia="MS Mincho"/>
                <w:sz w:val="18"/>
                <w:szCs w:val="18"/>
                <w:lang w:val="ru-RU" w:eastAsia="ja-JP"/>
              </w:rPr>
              <w:t>X</w:t>
            </w:r>
          </w:p>
          <w:p w:rsidR="00B80A5C" w:rsidRPr="001C5E30" w:rsidRDefault="00B80A5C" w:rsidP="00C83AE0">
            <w:pPr>
              <w:pStyle w:val="Tabletext"/>
              <w:jc w:val="center"/>
              <w:rPr>
                <w:sz w:val="18"/>
                <w:szCs w:val="18"/>
                <w:lang w:val="ru-RU"/>
              </w:rPr>
            </w:pPr>
            <w:r w:rsidRPr="001C5E30">
              <w:rPr>
                <w:rFonts w:eastAsia="MS Mincho"/>
                <w:sz w:val="18"/>
                <w:szCs w:val="18"/>
                <w:lang w:val="ru-RU" w:eastAsia="ja-JP"/>
              </w:rPr>
              <w:t>X</w:t>
            </w:r>
          </w:p>
        </w:tc>
        <w:tc>
          <w:tcPr>
            <w:tcW w:w="427"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rFonts w:eastAsia="MS Mincho"/>
                <w:sz w:val="18"/>
                <w:szCs w:val="18"/>
                <w:lang w:val="ru-RU" w:eastAsia="ja-JP"/>
              </w:rPr>
            </w:pPr>
            <w:r w:rsidRPr="001C5E30">
              <w:rPr>
                <w:rFonts w:eastAsia="MS Mincho"/>
                <w:sz w:val="18"/>
                <w:szCs w:val="18"/>
                <w:lang w:val="ru-RU" w:eastAsia="ja-JP"/>
              </w:rPr>
              <w:t>X</w:t>
            </w:r>
          </w:p>
          <w:p w:rsidR="00B80A5C" w:rsidRPr="001C5E30" w:rsidRDefault="00B80A5C" w:rsidP="00C83AE0">
            <w:pPr>
              <w:pStyle w:val="Tabletext"/>
              <w:jc w:val="center"/>
              <w:rPr>
                <w:rFonts w:eastAsia="MS Mincho"/>
                <w:sz w:val="18"/>
                <w:szCs w:val="18"/>
                <w:lang w:val="ru-RU" w:eastAsia="ja-JP"/>
              </w:rPr>
            </w:pPr>
            <w:r w:rsidRPr="001C5E30">
              <w:rPr>
                <w:rFonts w:eastAsia="MS Mincho"/>
                <w:sz w:val="18"/>
                <w:szCs w:val="18"/>
                <w:lang w:val="ru-RU" w:eastAsia="ja-JP"/>
              </w:rPr>
              <w:t>X</w:t>
            </w:r>
          </w:p>
          <w:p w:rsidR="00B80A5C" w:rsidRPr="001C5E30" w:rsidRDefault="00B80A5C" w:rsidP="00C83AE0">
            <w:pPr>
              <w:pStyle w:val="Tabletext"/>
              <w:jc w:val="center"/>
              <w:rPr>
                <w:sz w:val="18"/>
                <w:szCs w:val="18"/>
                <w:lang w:val="ru-RU"/>
              </w:rPr>
            </w:pPr>
            <w:r w:rsidRPr="001C5E30">
              <w:rPr>
                <w:rFonts w:eastAsia="MS Mincho"/>
                <w:sz w:val="18"/>
                <w:szCs w:val="18"/>
                <w:lang w:val="ru-RU" w:eastAsia="ja-JP"/>
              </w:rPr>
              <w:t>X</w:t>
            </w:r>
          </w:p>
        </w:tc>
        <w:tc>
          <w:tcPr>
            <w:tcW w:w="524"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rFonts w:eastAsia="MS Mincho"/>
                <w:sz w:val="18"/>
                <w:szCs w:val="18"/>
                <w:lang w:val="ru-RU" w:eastAsia="ja-JP"/>
              </w:rPr>
            </w:pPr>
            <w:r w:rsidRPr="001C5E30">
              <w:rPr>
                <w:rFonts w:eastAsia="MS Mincho"/>
                <w:sz w:val="18"/>
                <w:szCs w:val="18"/>
                <w:lang w:val="ru-RU" w:eastAsia="ja-JP"/>
              </w:rPr>
              <w:t>X</w:t>
            </w:r>
          </w:p>
          <w:p w:rsidR="00B80A5C" w:rsidRPr="001C5E30" w:rsidRDefault="00B80A5C" w:rsidP="00C83AE0">
            <w:pPr>
              <w:pStyle w:val="Tabletext"/>
              <w:jc w:val="center"/>
              <w:rPr>
                <w:rFonts w:eastAsia="MS Mincho"/>
                <w:sz w:val="18"/>
                <w:szCs w:val="18"/>
                <w:lang w:val="ru-RU" w:eastAsia="ja-JP"/>
              </w:rPr>
            </w:pPr>
            <w:r w:rsidRPr="001C5E30">
              <w:rPr>
                <w:rFonts w:eastAsia="MS Mincho"/>
                <w:sz w:val="18"/>
                <w:szCs w:val="18"/>
                <w:lang w:val="ru-RU" w:eastAsia="ja-JP"/>
              </w:rPr>
              <w:t>X</w:t>
            </w:r>
          </w:p>
          <w:p w:rsidR="00B80A5C" w:rsidRPr="001C5E30" w:rsidRDefault="00B80A5C" w:rsidP="00C83AE0">
            <w:pPr>
              <w:pStyle w:val="Tabletext"/>
              <w:jc w:val="center"/>
              <w:rPr>
                <w:sz w:val="18"/>
                <w:szCs w:val="18"/>
                <w:lang w:val="ru-RU"/>
              </w:rPr>
            </w:pPr>
            <w:r w:rsidRPr="001C5E30">
              <w:rPr>
                <w:rFonts w:eastAsia="MS Mincho"/>
                <w:sz w:val="18"/>
                <w:szCs w:val="18"/>
                <w:lang w:val="ru-RU" w:eastAsia="ja-JP"/>
              </w:rPr>
              <w:t>X</w:t>
            </w:r>
          </w:p>
        </w:tc>
        <w:tc>
          <w:tcPr>
            <w:tcW w:w="524"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rFonts w:eastAsia="MS Mincho"/>
                <w:sz w:val="18"/>
                <w:szCs w:val="18"/>
                <w:lang w:val="ru-RU" w:eastAsia="ja-JP"/>
              </w:rPr>
            </w:pPr>
            <w:r w:rsidRPr="001C5E30">
              <w:rPr>
                <w:rFonts w:eastAsia="MS Mincho"/>
                <w:sz w:val="18"/>
                <w:szCs w:val="18"/>
                <w:lang w:val="ru-RU" w:eastAsia="ja-JP"/>
              </w:rPr>
              <w:t>X</w:t>
            </w:r>
          </w:p>
          <w:p w:rsidR="00B80A5C" w:rsidRPr="001C5E30" w:rsidRDefault="00B80A5C" w:rsidP="00C83AE0">
            <w:pPr>
              <w:pStyle w:val="Tabletext"/>
              <w:jc w:val="center"/>
              <w:rPr>
                <w:rFonts w:eastAsia="MS Mincho"/>
                <w:sz w:val="18"/>
                <w:szCs w:val="18"/>
                <w:lang w:val="ru-RU" w:eastAsia="ja-JP"/>
              </w:rPr>
            </w:pPr>
            <w:r w:rsidRPr="001C5E30">
              <w:rPr>
                <w:rFonts w:eastAsia="MS Mincho"/>
                <w:sz w:val="18"/>
                <w:szCs w:val="18"/>
                <w:lang w:val="ru-RU" w:eastAsia="ja-JP"/>
              </w:rPr>
              <w:t>X</w:t>
            </w:r>
          </w:p>
          <w:p w:rsidR="00B80A5C" w:rsidRPr="001C5E30" w:rsidRDefault="00B80A5C" w:rsidP="00C83AE0">
            <w:pPr>
              <w:pStyle w:val="Tabletext"/>
              <w:jc w:val="center"/>
              <w:rPr>
                <w:sz w:val="18"/>
                <w:szCs w:val="18"/>
                <w:lang w:val="ru-RU"/>
              </w:rPr>
            </w:pPr>
            <w:r w:rsidRPr="001C5E30">
              <w:rPr>
                <w:rFonts w:eastAsia="MS Mincho"/>
                <w:sz w:val="18"/>
                <w:szCs w:val="18"/>
                <w:lang w:val="ru-RU" w:eastAsia="ja-JP"/>
              </w:rPr>
              <w:t>X</w:t>
            </w:r>
          </w:p>
        </w:tc>
        <w:tc>
          <w:tcPr>
            <w:tcW w:w="4620"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left"/>
              <w:rPr>
                <w:sz w:val="18"/>
                <w:szCs w:val="18"/>
                <w:lang w:val="ru-RU"/>
              </w:rPr>
            </w:pPr>
            <w:r w:rsidRPr="001C5E30">
              <w:rPr>
                <w:sz w:val="18"/>
                <w:szCs w:val="18"/>
                <w:lang w:val="ru-RU"/>
              </w:rPr>
              <w:t>Частота, кратная 10</w:t>
            </w:r>
            <w:r>
              <w:rPr>
                <w:sz w:val="18"/>
                <w:szCs w:val="18"/>
                <w:lang w:val="ru-RU"/>
              </w:rPr>
              <w:t> Гц</w:t>
            </w:r>
            <w:r w:rsidRPr="001C5E30">
              <w:rPr>
                <w:sz w:val="18"/>
                <w:szCs w:val="18"/>
                <w:lang w:val="ru-RU"/>
              </w:rPr>
              <w:t xml:space="preserve"> и соответствующая значениям цифр TM, M, H, T, U</w:t>
            </w:r>
            <w:r w:rsidRPr="001C5E30">
              <w:rPr>
                <w:rFonts w:eastAsia="MS Mincho"/>
                <w:sz w:val="18"/>
                <w:szCs w:val="18"/>
                <w:lang w:val="ru-RU" w:eastAsia="ja-JP"/>
              </w:rPr>
              <w:t>, T1 и U1</w:t>
            </w:r>
            <w:r w:rsidRPr="001C5E30">
              <w:rPr>
                <w:sz w:val="18"/>
                <w:szCs w:val="18"/>
                <w:lang w:val="ru-RU"/>
              </w:rPr>
              <w:t>. Это должно использоваться для оборудования СЧ, ВЧ, когда используются семизначные частоты</w:t>
            </w:r>
          </w:p>
        </w:tc>
      </w:tr>
      <w:tr w:rsidR="00B80A5C" w:rsidRPr="002D0604" w:rsidTr="00C83AE0">
        <w:trPr>
          <w:cantSplit/>
          <w:jc w:val="center"/>
        </w:trPr>
        <w:tc>
          <w:tcPr>
            <w:tcW w:w="930" w:type="dxa"/>
            <w:vMerge w:val="restart"/>
            <w:tcBorders>
              <w:top w:val="single" w:sz="6" w:space="0" w:color="auto"/>
              <w:left w:val="single" w:sz="6" w:space="0" w:color="auto"/>
            </w:tcBorders>
          </w:tcPr>
          <w:p w:rsidR="00B80A5C" w:rsidRPr="001C5E30" w:rsidRDefault="00B80A5C" w:rsidP="00C83AE0">
            <w:pPr>
              <w:pStyle w:val="Tabletext"/>
              <w:rPr>
                <w:sz w:val="18"/>
                <w:szCs w:val="18"/>
                <w:lang w:val="ru-RU"/>
              </w:rPr>
            </w:pPr>
            <w:r w:rsidRPr="001C5E30">
              <w:rPr>
                <w:sz w:val="18"/>
                <w:szCs w:val="18"/>
                <w:lang w:val="ru-RU"/>
              </w:rPr>
              <w:t>Каналы</w:t>
            </w:r>
          </w:p>
        </w:tc>
        <w:tc>
          <w:tcPr>
            <w:tcW w:w="526"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8</w:t>
            </w:r>
          </w:p>
        </w:tc>
        <w:tc>
          <w:tcPr>
            <w:tcW w:w="526"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X</w:t>
            </w:r>
          </w:p>
        </w:tc>
        <w:tc>
          <w:tcPr>
            <w:tcW w:w="570"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X</w:t>
            </w:r>
          </w:p>
        </w:tc>
        <w:tc>
          <w:tcPr>
            <w:tcW w:w="567"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X</w:t>
            </w:r>
          </w:p>
        </w:tc>
        <w:tc>
          <w:tcPr>
            <w:tcW w:w="425"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X</w:t>
            </w:r>
          </w:p>
        </w:tc>
        <w:tc>
          <w:tcPr>
            <w:tcW w:w="427"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X</w:t>
            </w:r>
          </w:p>
        </w:tc>
        <w:tc>
          <w:tcPr>
            <w:tcW w:w="1048" w:type="dxa"/>
            <w:gridSpan w:val="2"/>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(N/A)</w:t>
            </w:r>
          </w:p>
        </w:tc>
        <w:tc>
          <w:tcPr>
            <w:tcW w:w="4620"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left"/>
              <w:rPr>
                <w:sz w:val="18"/>
                <w:szCs w:val="18"/>
                <w:lang w:val="ru-RU"/>
              </w:rPr>
            </w:pPr>
            <w:r w:rsidRPr="001C5E30">
              <w:rPr>
                <w:sz w:val="18"/>
                <w:szCs w:val="18"/>
                <w:lang w:val="ru-RU"/>
              </w:rPr>
              <w:t>Используется только для оборудования, соответствующего Рекомендации</w:t>
            </w:r>
            <w:r>
              <w:rPr>
                <w:sz w:val="18"/>
                <w:szCs w:val="18"/>
                <w:lang w:val="ru-RU"/>
              </w:rPr>
              <w:t> МСЭ</w:t>
            </w:r>
            <w:r w:rsidRPr="001C5E30">
              <w:rPr>
                <w:sz w:val="18"/>
                <w:szCs w:val="18"/>
                <w:lang w:val="ru-RU"/>
              </w:rPr>
              <w:t>-R M.586</w:t>
            </w:r>
          </w:p>
        </w:tc>
      </w:tr>
      <w:tr w:rsidR="00B80A5C" w:rsidRPr="002D0604" w:rsidTr="00C83AE0">
        <w:trPr>
          <w:cantSplit/>
          <w:jc w:val="center"/>
        </w:trPr>
        <w:tc>
          <w:tcPr>
            <w:tcW w:w="930" w:type="dxa"/>
            <w:vMerge/>
            <w:tcBorders>
              <w:left w:val="single" w:sz="6" w:space="0" w:color="auto"/>
              <w:bottom w:val="single" w:sz="6" w:space="0" w:color="auto"/>
            </w:tcBorders>
          </w:tcPr>
          <w:p w:rsidR="00B80A5C" w:rsidRPr="001C5E30" w:rsidRDefault="00B80A5C" w:rsidP="00C83AE0">
            <w:pPr>
              <w:rPr>
                <w:sz w:val="18"/>
                <w:szCs w:val="18"/>
                <w:lang w:val="ru-RU"/>
              </w:rPr>
            </w:pPr>
          </w:p>
        </w:tc>
        <w:tc>
          <w:tcPr>
            <w:tcW w:w="526" w:type="dxa"/>
            <w:tcBorders>
              <w:top w:val="single" w:sz="6" w:space="0" w:color="auto"/>
              <w:left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9</w:t>
            </w:r>
          </w:p>
        </w:tc>
        <w:tc>
          <w:tcPr>
            <w:tcW w:w="526" w:type="dxa"/>
            <w:tcBorders>
              <w:top w:val="single" w:sz="6" w:space="0" w:color="auto"/>
              <w:left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0</w:t>
            </w:r>
          </w:p>
        </w:tc>
        <w:tc>
          <w:tcPr>
            <w:tcW w:w="570" w:type="dxa"/>
            <w:tcBorders>
              <w:top w:val="single" w:sz="6" w:space="0" w:color="auto"/>
              <w:left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X</w:t>
            </w:r>
            <w:r w:rsidRPr="001C5E30">
              <w:rPr>
                <w:sz w:val="18"/>
                <w:szCs w:val="18"/>
                <w:vertAlign w:val="superscript"/>
                <w:lang w:val="ru-RU"/>
              </w:rPr>
              <w:t>(1)</w:t>
            </w:r>
          </w:p>
        </w:tc>
        <w:tc>
          <w:tcPr>
            <w:tcW w:w="567" w:type="dxa"/>
            <w:tcBorders>
              <w:top w:val="single" w:sz="6" w:space="0" w:color="auto"/>
              <w:left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X</w:t>
            </w:r>
          </w:p>
        </w:tc>
        <w:tc>
          <w:tcPr>
            <w:tcW w:w="425"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X</w:t>
            </w:r>
          </w:p>
        </w:tc>
        <w:tc>
          <w:tcPr>
            <w:tcW w:w="427" w:type="dxa"/>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X</w:t>
            </w:r>
          </w:p>
        </w:tc>
        <w:tc>
          <w:tcPr>
            <w:tcW w:w="1048" w:type="dxa"/>
            <w:gridSpan w:val="2"/>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(N/A)</w:t>
            </w:r>
          </w:p>
        </w:tc>
        <w:tc>
          <w:tcPr>
            <w:tcW w:w="4620" w:type="dxa"/>
            <w:tcBorders>
              <w:top w:val="single" w:sz="6" w:space="0" w:color="auto"/>
              <w:left w:val="single" w:sz="6" w:space="0" w:color="auto"/>
              <w:right w:val="single" w:sz="6" w:space="0" w:color="auto"/>
            </w:tcBorders>
          </w:tcPr>
          <w:p w:rsidR="00B80A5C" w:rsidRPr="001C5E30" w:rsidRDefault="00B80A5C" w:rsidP="00C83AE0">
            <w:pPr>
              <w:pStyle w:val="Tabletext"/>
              <w:jc w:val="left"/>
              <w:rPr>
                <w:sz w:val="18"/>
                <w:szCs w:val="18"/>
                <w:lang w:val="ru-RU"/>
              </w:rPr>
            </w:pPr>
            <w:r w:rsidRPr="001C5E30">
              <w:rPr>
                <w:sz w:val="18"/>
                <w:szCs w:val="18"/>
                <w:lang w:val="ru-RU"/>
              </w:rPr>
              <w:t>Номер рабочего канала ОВЧ, соответствующий значениям цифр M, H, T и U</w:t>
            </w:r>
          </w:p>
        </w:tc>
      </w:tr>
      <w:tr w:rsidR="00B80A5C" w:rsidRPr="001C5E30" w:rsidTr="00C83AE0">
        <w:trPr>
          <w:cantSplit/>
          <w:jc w:val="center"/>
        </w:trPr>
        <w:tc>
          <w:tcPr>
            <w:tcW w:w="930" w:type="dxa"/>
            <w:tcBorders>
              <w:top w:val="single" w:sz="6" w:space="0" w:color="auto"/>
            </w:tcBorders>
          </w:tcPr>
          <w:p w:rsidR="00B80A5C" w:rsidRPr="001C5E30" w:rsidRDefault="00B80A5C" w:rsidP="00C83AE0">
            <w:pPr>
              <w:rPr>
                <w:sz w:val="18"/>
                <w:szCs w:val="18"/>
                <w:lang w:val="ru-RU"/>
              </w:rPr>
            </w:pPr>
          </w:p>
        </w:tc>
        <w:tc>
          <w:tcPr>
            <w:tcW w:w="526" w:type="dxa"/>
            <w:tcBorders>
              <w:top w:val="single" w:sz="6" w:space="0" w:color="auto"/>
              <w:left w:val="single" w:sz="6" w:space="0" w:color="auto"/>
              <w:bottom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HM</w:t>
            </w:r>
          </w:p>
        </w:tc>
        <w:tc>
          <w:tcPr>
            <w:tcW w:w="526" w:type="dxa"/>
            <w:tcBorders>
              <w:top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TM</w:t>
            </w:r>
          </w:p>
        </w:tc>
        <w:tc>
          <w:tcPr>
            <w:tcW w:w="570" w:type="dxa"/>
            <w:tcBorders>
              <w:top w:val="single" w:sz="6" w:space="0" w:color="auto"/>
              <w:bottom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M</w:t>
            </w:r>
          </w:p>
        </w:tc>
        <w:tc>
          <w:tcPr>
            <w:tcW w:w="567" w:type="dxa"/>
            <w:tcBorders>
              <w:top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H</w:t>
            </w:r>
          </w:p>
        </w:tc>
        <w:tc>
          <w:tcPr>
            <w:tcW w:w="425" w:type="dxa"/>
            <w:tcBorders>
              <w:top w:val="single" w:sz="6" w:space="0" w:color="auto"/>
              <w:bottom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T</w:t>
            </w:r>
          </w:p>
        </w:tc>
        <w:tc>
          <w:tcPr>
            <w:tcW w:w="427" w:type="dxa"/>
            <w:tcBorders>
              <w:top w:val="single" w:sz="6" w:space="0" w:color="auto"/>
              <w:bottom w:val="single" w:sz="6" w:space="0" w:color="auto"/>
              <w:right w:val="single" w:sz="4" w:space="0" w:color="auto"/>
            </w:tcBorders>
          </w:tcPr>
          <w:p w:rsidR="00B80A5C" w:rsidRPr="001C5E30" w:rsidRDefault="00B80A5C" w:rsidP="00C83AE0">
            <w:pPr>
              <w:pStyle w:val="Tabletext"/>
              <w:jc w:val="center"/>
              <w:rPr>
                <w:sz w:val="18"/>
                <w:szCs w:val="18"/>
                <w:lang w:val="ru-RU"/>
              </w:rPr>
            </w:pPr>
            <w:r w:rsidRPr="001C5E30">
              <w:rPr>
                <w:sz w:val="18"/>
                <w:szCs w:val="18"/>
                <w:lang w:val="ru-RU"/>
              </w:rPr>
              <w:t>U</w:t>
            </w:r>
          </w:p>
        </w:tc>
        <w:tc>
          <w:tcPr>
            <w:tcW w:w="524" w:type="dxa"/>
            <w:tcBorders>
              <w:top w:val="single" w:sz="6" w:space="0" w:color="auto"/>
              <w:bottom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T1</w:t>
            </w:r>
          </w:p>
        </w:tc>
        <w:tc>
          <w:tcPr>
            <w:tcW w:w="524" w:type="dxa"/>
            <w:tcBorders>
              <w:top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U1</w:t>
            </w:r>
          </w:p>
        </w:tc>
        <w:tc>
          <w:tcPr>
            <w:tcW w:w="4620" w:type="dxa"/>
            <w:tcBorders>
              <w:bottom w:val="single" w:sz="6" w:space="0" w:color="auto"/>
              <w:right w:val="single" w:sz="6" w:space="0" w:color="auto"/>
            </w:tcBorders>
          </w:tcPr>
          <w:p w:rsidR="00B80A5C" w:rsidRPr="001C5E30" w:rsidRDefault="00B80A5C" w:rsidP="00C83AE0">
            <w:pPr>
              <w:rPr>
                <w:sz w:val="18"/>
                <w:szCs w:val="18"/>
                <w:lang w:val="ru-RU"/>
              </w:rPr>
            </w:pPr>
          </w:p>
        </w:tc>
      </w:tr>
      <w:tr w:rsidR="00B80A5C" w:rsidRPr="001C5E30" w:rsidTr="00C83AE0">
        <w:trPr>
          <w:cantSplit/>
          <w:jc w:val="center"/>
        </w:trPr>
        <w:tc>
          <w:tcPr>
            <w:tcW w:w="930" w:type="dxa"/>
          </w:tcPr>
          <w:p w:rsidR="00B80A5C" w:rsidRPr="001C5E30" w:rsidRDefault="00B80A5C" w:rsidP="00C83AE0">
            <w:pPr>
              <w:rPr>
                <w:sz w:val="18"/>
                <w:szCs w:val="18"/>
                <w:lang w:val="ru-RU"/>
              </w:rPr>
            </w:pPr>
          </w:p>
        </w:tc>
        <w:tc>
          <w:tcPr>
            <w:tcW w:w="1052" w:type="dxa"/>
            <w:gridSpan w:val="2"/>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Символ</w:t>
            </w:r>
            <w:r w:rsidRPr="001C5E30">
              <w:rPr>
                <w:sz w:val="18"/>
                <w:szCs w:val="18"/>
                <w:lang w:val="ru-RU"/>
              </w:rPr>
              <w:br/>
              <w:t>3</w:t>
            </w:r>
          </w:p>
        </w:tc>
        <w:tc>
          <w:tcPr>
            <w:tcW w:w="1137" w:type="dxa"/>
            <w:gridSpan w:val="2"/>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Символ</w:t>
            </w:r>
            <w:r w:rsidRPr="001C5E30">
              <w:rPr>
                <w:sz w:val="18"/>
                <w:szCs w:val="18"/>
                <w:lang w:val="ru-RU"/>
              </w:rPr>
              <w:br/>
              <w:t>2</w:t>
            </w:r>
          </w:p>
        </w:tc>
        <w:tc>
          <w:tcPr>
            <w:tcW w:w="852" w:type="dxa"/>
            <w:gridSpan w:val="2"/>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lang w:val="ru-RU"/>
              </w:rPr>
            </w:pPr>
            <w:r w:rsidRPr="001C5E30">
              <w:rPr>
                <w:sz w:val="18"/>
                <w:szCs w:val="18"/>
                <w:lang w:val="ru-RU"/>
              </w:rPr>
              <w:t>Символ</w:t>
            </w:r>
            <w:r w:rsidRPr="001C5E30">
              <w:rPr>
                <w:sz w:val="18"/>
                <w:szCs w:val="18"/>
                <w:lang w:val="ru-RU"/>
              </w:rPr>
              <w:br/>
              <w:t>1</w:t>
            </w:r>
            <w:r w:rsidRPr="001C5E30">
              <w:rPr>
                <w:sz w:val="18"/>
                <w:szCs w:val="18"/>
                <w:vertAlign w:val="superscript"/>
                <w:lang w:val="ru-RU"/>
              </w:rPr>
              <w:t>(2)</w:t>
            </w:r>
          </w:p>
        </w:tc>
        <w:tc>
          <w:tcPr>
            <w:tcW w:w="1048" w:type="dxa"/>
            <w:gridSpan w:val="2"/>
            <w:tcBorders>
              <w:top w:val="single" w:sz="6" w:space="0" w:color="auto"/>
              <w:left w:val="single" w:sz="6" w:space="0" w:color="auto"/>
              <w:bottom w:val="single" w:sz="6" w:space="0" w:color="auto"/>
              <w:right w:val="single" w:sz="6" w:space="0" w:color="auto"/>
            </w:tcBorders>
          </w:tcPr>
          <w:p w:rsidR="00B80A5C" w:rsidRPr="001C5E30" w:rsidRDefault="00B80A5C" w:rsidP="00C83AE0">
            <w:pPr>
              <w:pStyle w:val="Tabletext"/>
              <w:jc w:val="center"/>
              <w:rPr>
                <w:sz w:val="18"/>
                <w:szCs w:val="18"/>
                <w:vertAlign w:val="superscript"/>
                <w:lang w:val="ru-RU"/>
              </w:rPr>
            </w:pPr>
            <w:r w:rsidRPr="001C5E30">
              <w:rPr>
                <w:sz w:val="18"/>
                <w:szCs w:val="18"/>
                <w:lang w:val="ru-RU"/>
              </w:rPr>
              <w:t>Символ</w:t>
            </w:r>
            <w:r w:rsidRPr="001C5E30">
              <w:rPr>
                <w:sz w:val="18"/>
                <w:szCs w:val="18"/>
                <w:lang w:val="ru-RU"/>
              </w:rPr>
              <w:br/>
              <w:t>0</w:t>
            </w:r>
          </w:p>
        </w:tc>
        <w:tc>
          <w:tcPr>
            <w:tcW w:w="4620" w:type="dxa"/>
          </w:tcPr>
          <w:p w:rsidR="00B80A5C" w:rsidRPr="001C5E30" w:rsidRDefault="00B80A5C" w:rsidP="00C83AE0">
            <w:pPr>
              <w:rPr>
                <w:sz w:val="18"/>
                <w:szCs w:val="18"/>
                <w:lang w:val="ru-RU"/>
              </w:rPr>
            </w:pPr>
          </w:p>
        </w:tc>
      </w:tr>
      <w:tr w:rsidR="00B80A5C" w:rsidRPr="002D0604" w:rsidTr="00C83AE0">
        <w:trPr>
          <w:cantSplit/>
          <w:jc w:val="center"/>
        </w:trPr>
        <w:tc>
          <w:tcPr>
            <w:tcW w:w="9639" w:type="dxa"/>
            <w:gridSpan w:val="10"/>
          </w:tcPr>
          <w:p w:rsidR="00B80A5C" w:rsidRPr="001C5E30" w:rsidRDefault="00B80A5C" w:rsidP="006603EC">
            <w:pPr>
              <w:pStyle w:val="TableLegend0"/>
              <w:tabs>
                <w:tab w:val="left" w:pos="120"/>
              </w:tabs>
              <w:ind w:left="164" w:hanging="284"/>
              <w:rPr>
                <w:szCs w:val="18"/>
              </w:rPr>
            </w:pPr>
            <w:r w:rsidRPr="001C5E30">
              <w:rPr>
                <w:szCs w:val="18"/>
                <w:vertAlign w:val="superscript"/>
              </w:rPr>
              <w:t>(1)</w:t>
            </w:r>
            <w:r w:rsidRPr="001C5E30">
              <w:rPr>
                <w:szCs w:val="18"/>
              </w:rPr>
              <w:tab/>
            </w:r>
            <w:r w:rsidRPr="001C5E30">
              <w:t xml:space="preserve">Если цифра M = 1, то это означает, что частота передачи судовых станций используется как частота симплексного канала как для судовой, так и для береговой станции. Если цифра M = 2, то это означает, что частота передачи береговых станций используется в качестве частоты симплексного канала как для судовой, так и для береговой станции. Если цифра M = 0, то это означает, что частота используется как для одночастотного, так и для двухчастотного канала в соответствии с Приложением </w:t>
            </w:r>
            <w:r w:rsidRPr="001C686C">
              <w:rPr>
                <w:b/>
              </w:rPr>
              <w:t>18</w:t>
            </w:r>
            <w:r w:rsidRPr="001C5E30">
              <w:t xml:space="preserve"> РР.</w:t>
            </w:r>
          </w:p>
          <w:p w:rsidR="00B80A5C" w:rsidRPr="001C5E30" w:rsidRDefault="00B80A5C" w:rsidP="006603EC">
            <w:pPr>
              <w:pStyle w:val="TableLegend0"/>
              <w:tabs>
                <w:tab w:val="left" w:pos="120"/>
              </w:tabs>
              <w:ind w:left="164" w:hanging="284"/>
            </w:pPr>
            <w:r w:rsidRPr="001C5E30">
              <w:rPr>
                <w:szCs w:val="18"/>
                <w:vertAlign w:val="superscript"/>
              </w:rPr>
              <w:t>(2)</w:t>
            </w:r>
            <w:r w:rsidRPr="001C5E30">
              <w:rPr>
                <w:szCs w:val="18"/>
              </w:rPr>
              <w:tab/>
              <w:t>Последним передается символ 1, кроме тех случаев, когда используются семизначные частоты.</w:t>
            </w:r>
          </w:p>
        </w:tc>
      </w:tr>
    </w:tbl>
    <w:p w:rsidR="00B80A5C" w:rsidRPr="001C5E30" w:rsidRDefault="00B80A5C" w:rsidP="00B80A5C">
      <w:pPr>
        <w:pStyle w:val="Tablefin"/>
        <w:rPr>
          <w:lang w:val="ru-RU"/>
        </w:rPr>
      </w:pPr>
    </w:p>
    <w:p w:rsidR="00B80A5C" w:rsidRPr="001C5E30" w:rsidRDefault="00B80A5C" w:rsidP="00B80A5C">
      <w:pPr>
        <w:tabs>
          <w:tab w:val="clear" w:pos="794"/>
          <w:tab w:val="clear" w:pos="1191"/>
          <w:tab w:val="clear" w:pos="1588"/>
          <w:tab w:val="clear" w:pos="1985"/>
        </w:tabs>
        <w:overflowPunct/>
        <w:autoSpaceDE/>
        <w:autoSpaceDN/>
        <w:adjustRightInd/>
        <w:spacing w:before="0"/>
        <w:jc w:val="left"/>
        <w:textAlignment w:val="auto"/>
        <w:rPr>
          <w:lang w:val="ru-RU"/>
        </w:rPr>
      </w:pPr>
    </w:p>
    <w:p w:rsidR="00B80A5C" w:rsidRPr="001C5E30" w:rsidRDefault="00B80A5C" w:rsidP="00B80A5C">
      <w:pPr>
        <w:pStyle w:val="TableNo"/>
        <w:rPr>
          <w:lang w:val="ru-RU"/>
        </w:rPr>
      </w:pPr>
      <w:r w:rsidRPr="001C5E30">
        <w:rPr>
          <w:lang w:val="ru-RU"/>
        </w:rPr>
        <w:lastRenderedPageBreak/>
        <w:t>ТАБЛИЦА A1-6</w:t>
      </w:r>
    </w:p>
    <w:p w:rsidR="00B80A5C" w:rsidRPr="001C5E30" w:rsidRDefault="00B80A5C" w:rsidP="00B80A5C">
      <w:pPr>
        <w:pStyle w:val="Tabletitle"/>
        <w:rPr>
          <w:lang w:val="ru-RU"/>
        </w:rPr>
      </w:pPr>
      <w:r w:rsidRPr="001C5E30">
        <w:rPr>
          <w:lang w:val="ru-RU"/>
        </w:rPr>
        <w:t>Информация о местоположении (пункт 8.3.2.3 Приложения 1)</w:t>
      </w:r>
    </w:p>
    <w:tbl>
      <w:tblPr>
        <w:tblW w:w="9639" w:type="dxa"/>
        <w:jc w:val="center"/>
        <w:tblLayout w:type="fixed"/>
        <w:tblCellMar>
          <w:left w:w="57" w:type="dxa"/>
          <w:right w:w="57" w:type="dxa"/>
        </w:tblCellMar>
        <w:tblLook w:val="0000" w:firstRow="0" w:lastRow="0" w:firstColumn="0" w:lastColumn="0" w:noHBand="0" w:noVBand="0"/>
      </w:tblPr>
      <w:tblGrid>
        <w:gridCol w:w="936"/>
        <w:gridCol w:w="1238"/>
        <w:gridCol w:w="799"/>
        <w:gridCol w:w="880"/>
        <w:gridCol w:w="827"/>
        <w:gridCol w:w="826"/>
        <w:gridCol w:w="827"/>
        <w:gridCol w:w="826"/>
        <w:gridCol w:w="827"/>
        <w:gridCol w:w="826"/>
        <w:gridCol w:w="827"/>
      </w:tblGrid>
      <w:tr w:rsidR="00B80A5C" w:rsidRPr="001C5E30" w:rsidTr="00C83AE0">
        <w:trPr>
          <w:cantSplit/>
          <w:jc w:val="center"/>
        </w:trPr>
        <w:tc>
          <w:tcPr>
            <w:tcW w:w="965" w:type="dxa"/>
            <w:vMerge w:val="restart"/>
            <w:tcBorders>
              <w:top w:val="single" w:sz="6" w:space="0" w:color="auto"/>
              <w:left w:val="single" w:sz="6" w:space="0" w:color="auto"/>
              <w:right w:val="single" w:sz="6" w:space="0" w:color="auto"/>
            </w:tcBorders>
            <w:vAlign w:val="center"/>
          </w:tcPr>
          <w:p w:rsidR="00B80A5C" w:rsidRPr="001C5E30" w:rsidRDefault="00B80A5C" w:rsidP="00C83AE0">
            <w:pPr>
              <w:pStyle w:val="Tablehead"/>
              <w:rPr>
                <w:sz w:val="17"/>
                <w:szCs w:val="17"/>
                <w:lang w:val="ru-RU"/>
              </w:rPr>
            </w:pPr>
          </w:p>
        </w:tc>
        <w:tc>
          <w:tcPr>
            <w:tcW w:w="1276" w:type="dxa"/>
            <w:vMerge w:val="restart"/>
            <w:tcBorders>
              <w:top w:val="single" w:sz="6" w:space="0" w:color="auto"/>
              <w:left w:val="single" w:sz="6" w:space="0" w:color="auto"/>
              <w:right w:val="single" w:sz="6" w:space="0" w:color="auto"/>
            </w:tcBorders>
          </w:tcPr>
          <w:p w:rsidR="00B80A5C" w:rsidRPr="001C5E30" w:rsidRDefault="00B80A5C" w:rsidP="00C83AE0">
            <w:pPr>
              <w:pStyle w:val="Tablehead"/>
              <w:rPr>
                <w:sz w:val="17"/>
                <w:szCs w:val="17"/>
                <w:lang w:val="ru-RU"/>
              </w:rPr>
            </w:pPr>
            <w:r w:rsidRPr="001C5E30">
              <w:rPr>
                <w:sz w:val="17"/>
                <w:szCs w:val="17"/>
                <w:lang w:val="ru-RU"/>
              </w:rPr>
              <w:t>Число</w:t>
            </w:r>
            <w:r w:rsidRPr="001C5E30">
              <w:rPr>
                <w:sz w:val="17"/>
                <w:szCs w:val="17"/>
                <w:lang w:val="ru-RU"/>
              </w:rPr>
              <w:br/>
              <w:t xml:space="preserve">квадранта </w:t>
            </w:r>
            <w:r w:rsidRPr="001C5E30">
              <w:rPr>
                <w:sz w:val="17"/>
                <w:szCs w:val="17"/>
                <w:lang w:val="ru-RU"/>
              </w:rPr>
              <w:br/>
              <w:t xml:space="preserve">NE </w:t>
            </w:r>
            <w:r w:rsidRPr="001C5E30">
              <w:rPr>
                <w:rFonts w:ascii="Symbol" w:hAnsi="Symbol"/>
                <w:sz w:val="17"/>
                <w:szCs w:val="17"/>
                <w:lang w:val="ru-RU"/>
              </w:rPr>
              <w:t></w:t>
            </w:r>
            <w:r w:rsidRPr="001C5E30">
              <w:rPr>
                <w:sz w:val="17"/>
                <w:szCs w:val="17"/>
                <w:lang w:val="ru-RU"/>
              </w:rPr>
              <w:t xml:space="preserve"> 0</w:t>
            </w:r>
            <w:r w:rsidRPr="001C5E30">
              <w:rPr>
                <w:sz w:val="17"/>
                <w:szCs w:val="17"/>
                <w:lang w:val="ru-RU"/>
              </w:rPr>
              <w:br/>
              <w:t xml:space="preserve">NO </w:t>
            </w:r>
            <w:r w:rsidRPr="001C5E30">
              <w:rPr>
                <w:rFonts w:ascii="Symbol" w:hAnsi="Symbol"/>
                <w:sz w:val="17"/>
                <w:szCs w:val="17"/>
                <w:lang w:val="ru-RU"/>
              </w:rPr>
              <w:t></w:t>
            </w:r>
            <w:r w:rsidRPr="001C5E30">
              <w:rPr>
                <w:sz w:val="17"/>
                <w:szCs w:val="17"/>
                <w:lang w:val="ru-RU"/>
              </w:rPr>
              <w:t xml:space="preserve"> 1</w:t>
            </w:r>
            <w:r w:rsidRPr="001C5E30">
              <w:rPr>
                <w:sz w:val="17"/>
                <w:szCs w:val="17"/>
                <w:lang w:val="ru-RU"/>
              </w:rPr>
              <w:br/>
              <w:t xml:space="preserve">SE </w:t>
            </w:r>
            <w:r w:rsidRPr="001C5E30">
              <w:rPr>
                <w:rFonts w:ascii="Symbol" w:hAnsi="Symbol"/>
                <w:sz w:val="17"/>
                <w:szCs w:val="17"/>
                <w:lang w:val="ru-RU"/>
              </w:rPr>
              <w:t></w:t>
            </w:r>
            <w:r w:rsidRPr="001C5E30">
              <w:rPr>
                <w:sz w:val="17"/>
                <w:szCs w:val="17"/>
                <w:lang w:val="ru-RU"/>
              </w:rPr>
              <w:t xml:space="preserve"> 2</w:t>
            </w:r>
            <w:r w:rsidRPr="001C5E30">
              <w:rPr>
                <w:sz w:val="17"/>
                <w:szCs w:val="17"/>
                <w:lang w:val="ru-RU"/>
              </w:rPr>
              <w:br/>
              <w:t xml:space="preserve">SO </w:t>
            </w:r>
            <w:r w:rsidRPr="001C5E30">
              <w:rPr>
                <w:rFonts w:ascii="Symbol" w:hAnsi="Symbol"/>
                <w:sz w:val="17"/>
                <w:szCs w:val="17"/>
                <w:lang w:val="ru-RU"/>
              </w:rPr>
              <w:t></w:t>
            </w:r>
            <w:r w:rsidRPr="001C5E30">
              <w:rPr>
                <w:sz w:val="17"/>
                <w:szCs w:val="17"/>
                <w:lang w:val="ru-RU"/>
              </w:rPr>
              <w:t xml:space="preserve"> 3</w:t>
            </w:r>
          </w:p>
        </w:tc>
        <w:tc>
          <w:tcPr>
            <w:tcW w:w="3429" w:type="dxa"/>
            <w:gridSpan w:val="4"/>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rPr>
                <w:sz w:val="17"/>
                <w:szCs w:val="17"/>
                <w:lang w:val="ru-RU"/>
              </w:rPr>
            </w:pPr>
            <w:r w:rsidRPr="001C5E30">
              <w:rPr>
                <w:sz w:val="17"/>
                <w:szCs w:val="17"/>
                <w:lang w:val="ru-RU"/>
              </w:rPr>
              <w:t>Широта</w:t>
            </w:r>
          </w:p>
        </w:tc>
        <w:tc>
          <w:tcPr>
            <w:tcW w:w="4253" w:type="dxa"/>
            <w:gridSpan w:val="5"/>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rPr>
                <w:sz w:val="17"/>
                <w:szCs w:val="17"/>
                <w:lang w:val="ru-RU"/>
              </w:rPr>
            </w:pPr>
            <w:r w:rsidRPr="001C5E30">
              <w:rPr>
                <w:sz w:val="17"/>
                <w:szCs w:val="17"/>
                <w:lang w:val="ru-RU"/>
              </w:rPr>
              <w:t>Долгота</w:t>
            </w:r>
          </w:p>
        </w:tc>
      </w:tr>
      <w:tr w:rsidR="00B80A5C" w:rsidRPr="001C5E30" w:rsidTr="00C83AE0">
        <w:trPr>
          <w:cantSplit/>
          <w:jc w:val="center"/>
        </w:trPr>
        <w:tc>
          <w:tcPr>
            <w:tcW w:w="965" w:type="dxa"/>
            <w:vMerge/>
            <w:tcBorders>
              <w:left w:val="single" w:sz="6" w:space="0" w:color="auto"/>
              <w:right w:val="single" w:sz="6" w:space="0" w:color="auto"/>
            </w:tcBorders>
            <w:vAlign w:val="center"/>
          </w:tcPr>
          <w:p w:rsidR="00B80A5C" w:rsidRPr="001C5E30" w:rsidRDefault="00B80A5C" w:rsidP="00C83AE0">
            <w:pPr>
              <w:pStyle w:val="Tablehead"/>
              <w:rPr>
                <w:sz w:val="17"/>
                <w:szCs w:val="17"/>
                <w:lang w:val="ru-RU"/>
              </w:rPr>
            </w:pPr>
          </w:p>
        </w:tc>
        <w:tc>
          <w:tcPr>
            <w:tcW w:w="1276" w:type="dxa"/>
            <w:vMerge/>
            <w:tcBorders>
              <w:left w:val="single" w:sz="6" w:space="0" w:color="auto"/>
              <w:bottom w:val="single" w:sz="6" w:space="0" w:color="auto"/>
              <w:right w:val="single" w:sz="6" w:space="0" w:color="auto"/>
            </w:tcBorders>
            <w:vAlign w:val="center"/>
          </w:tcPr>
          <w:p w:rsidR="00B80A5C" w:rsidRPr="001C5E30" w:rsidRDefault="00B80A5C" w:rsidP="00C83AE0">
            <w:pPr>
              <w:pStyle w:val="Tablehead"/>
              <w:rPr>
                <w:sz w:val="17"/>
                <w:szCs w:val="17"/>
                <w:lang w:val="ru-RU"/>
              </w:rPr>
            </w:pPr>
          </w:p>
        </w:tc>
        <w:tc>
          <w:tcPr>
            <w:tcW w:w="822" w:type="dxa"/>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rPr>
                <w:sz w:val="17"/>
                <w:szCs w:val="17"/>
                <w:lang w:val="ru-RU"/>
              </w:rPr>
            </w:pPr>
            <w:r w:rsidRPr="001C5E30">
              <w:rPr>
                <w:sz w:val="17"/>
                <w:szCs w:val="17"/>
                <w:lang w:val="ru-RU"/>
              </w:rPr>
              <w:t>Десятки</w:t>
            </w:r>
            <w:r w:rsidRPr="001C5E30">
              <w:rPr>
                <w:sz w:val="17"/>
                <w:szCs w:val="17"/>
                <w:lang w:val="ru-RU"/>
              </w:rPr>
              <w:br/>
              <w:t>градусов</w:t>
            </w:r>
          </w:p>
        </w:tc>
        <w:tc>
          <w:tcPr>
            <w:tcW w:w="906" w:type="dxa"/>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rPr>
                <w:sz w:val="17"/>
                <w:szCs w:val="17"/>
                <w:lang w:val="ru-RU"/>
              </w:rPr>
            </w:pPr>
            <w:r w:rsidRPr="001C5E30">
              <w:rPr>
                <w:sz w:val="17"/>
                <w:szCs w:val="17"/>
                <w:lang w:val="ru-RU"/>
              </w:rPr>
              <w:t>Единицы</w:t>
            </w:r>
            <w:r w:rsidRPr="001C5E30">
              <w:rPr>
                <w:sz w:val="17"/>
                <w:szCs w:val="17"/>
                <w:lang w:val="ru-RU"/>
              </w:rPr>
              <w:br/>
              <w:t>градусов</w:t>
            </w:r>
          </w:p>
        </w:tc>
        <w:tc>
          <w:tcPr>
            <w:tcW w:w="851" w:type="dxa"/>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rPr>
                <w:sz w:val="17"/>
                <w:szCs w:val="17"/>
                <w:lang w:val="ru-RU"/>
              </w:rPr>
            </w:pPr>
            <w:r w:rsidRPr="001C5E30">
              <w:rPr>
                <w:sz w:val="17"/>
                <w:szCs w:val="17"/>
                <w:lang w:val="ru-RU"/>
              </w:rPr>
              <w:t>Десятки</w:t>
            </w:r>
            <w:r w:rsidRPr="001C5E30">
              <w:rPr>
                <w:sz w:val="17"/>
                <w:szCs w:val="17"/>
                <w:lang w:val="ru-RU"/>
              </w:rPr>
              <w:br/>
              <w:t>минут</w:t>
            </w:r>
          </w:p>
        </w:tc>
        <w:tc>
          <w:tcPr>
            <w:tcW w:w="850" w:type="dxa"/>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ind w:left="-57" w:right="-57"/>
              <w:rPr>
                <w:sz w:val="17"/>
                <w:szCs w:val="17"/>
                <w:lang w:val="ru-RU"/>
              </w:rPr>
            </w:pPr>
            <w:r w:rsidRPr="001C5E30">
              <w:rPr>
                <w:sz w:val="17"/>
                <w:szCs w:val="17"/>
                <w:lang w:val="ru-RU"/>
              </w:rPr>
              <w:t>Единицы</w:t>
            </w:r>
            <w:r w:rsidRPr="001C5E30">
              <w:rPr>
                <w:sz w:val="17"/>
                <w:szCs w:val="17"/>
                <w:lang w:val="ru-RU"/>
              </w:rPr>
              <w:br/>
              <w:t>минут</w:t>
            </w:r>
          </w:p>
        </w:tc>
        <w:tc>
          <w:tcPr>
            <w:tcW w:w="851" w:type="dxa"/>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rPr>
                <w:sz w:val="17"/>
                <w:szCs w:val="17"/>
                <w:lang w:val="ru-RU"/>
              </w:rPr>
            </w:pPr>
            <w:r w:rsidRPr="001C5E30">
              <w:rPr>
                <w:sz w:val="17"/>
                <w:szCs w:val="17"/>
                <w:lang w:val="ru-RU"/>
              </w:rPr>
              <w:t>Сотни</w:t>
            </w:r>
            <w:r w:rsidRPr="001C5E30">
              <w:rPr>
                <w:sz w:val="17"/>
                <w:szCs w:val="17"/>
                <w:lang w:val="ru-RU"/>
              </w:rPr>
              <w:br/>
              <w:t>градусов</w:t>
            </w:r>
          </w:p>
        </w:tc>
        <w:tc>
          <w:tcPr>
            <w:tcW w:w="850" w:type="dxa"/>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rPr>
                <w:sz w:val="17"/>
                <w:szCs w:val="17"/>
                <w:lang w:val="ru-RU"/>
              </w:rPr>
            </w:pPr>
            <w:r w:rsidRPr="001C5E30">
              <w:rPr>
                <w:sz w:val="17"/>
                <w:szCs w:val="17"/>
                <w:lang w:val="ru-RU"/>
              </w:rPr>
              <w:t>Десятки</w:t>
            </w:r>
            <w:r w:rsidRPr="001C5E30">
              <w:rPr>
                <w:sz w:val="17"/>
                <w:szCs w:val="17"/>
                <w:lang w:val="ru-RU"/>
              </w:rPr>
              <w:br/>
              <w:t>градусов</w:t>
            </w:r>
          </w:p>
        </w:tc>
        <w:tc>
          <w:tcPr>
            <w:tcW w:w="851" w:type="dxa"/>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ind w:left="-57" w:right="-57"/>
              <w:rPr>
                <w:sz w:val="17"/>
                <w:szCs w:val="17"/>
                <w:lang w:val="ru-RU"/>
              </w:rPr>
            </w:pPr>
            <w:r w:rsidRPr="001C5E30">
              <w:rPr>
                <w:sz w:val="17"/>
                <w:szCs w:val="17"/>
                <w:lang w:val="ru-RU"/>
              </w:rPr>
              <w:t>Единицы</w:t>
            </w:r>
            <w:r w:rsidRPr="001C5E30">
              <w:rPr>
                <w:sz w:val="17"/>
                <w:szCs w:val="17"/>
                <w:lang w:val="ru-RU"/>
              </w:rPr>
              <w:br/>
              <w:t>градусов</w:t>
            </w:r>
          </w:p>
        </w:tc>
        <w:tc>
          <w:tcPr>
            <w:tcW w:w="850" w:type="dxa"/>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rPr>
                <w:sz w:val="17"/>
                <w:szCs w:val="17"/>
                <w:lang w:val="ru-RU"/>
              </w:rPr>
            </w:pPr>
            <w:r w:rsidRPr="001C5E30">
              <w:rPr>
                <w:sz w:val="17"/>
                <w:szCs w:val="17"/>
                <w:lang w:val="ru-RU"/>
              </w:rPr>
              <w:t>Десятки</w:t>
            </w:r>
            <w:r w:rsidRPr="001C5E30">
              <w:rPr>
                <w:sz w:val="17"/>
                <w:szCs w:val="17"/>
                <w:lang w:val="ru-RU"/>
              </w:rPr>
              <w:br/>
              <w:t>минут</w:t>
            </w:r>
          </w:p>
        </w:tc>
        <w:tc>
          <w:tcPr>
            <w:tcW w:w="851" w:type="dxa"/>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ind w:left="-57" w:right="-57"/>
              <w:rPr>
                <w:sz w:val="17"/>
                <w:szCs w:val="17"/>
                <w:lang w:val="ru-RU"/>
              </w:rPr>
            </w:pPr>
            <w:r w:rsidRPr="001C5E30">
              <w:rPr>
                <w:sz w:val="17"/>
                <w:szCs w:val="17"/>
                <w:lang w:val="ru-RU"/>
              </w:rPr>
              <w:t>Единицы</w:t>
            </w:r>
            <w:r w:rsidRPr="001C5E30">
              <w:rPr>
                <w:sz w:val="17"/>
                <w:szCs w:val="17"/>
                <w:lang w:val="ru-RU"/>
              </w:rPr>
              <w:br/>
              <w:t>минут</w:t>
            </w:r>
          </w:p>
        </w:tc>
      </w:tr>
      <w:tr w:rsidR="00B80A5C" w:rsidRPr="001C5E30" w:rsidTr="00C83AE0">
        <w:trPr>
          <w:cantSplit/>
          <w:jc w:val="center"/>
        </w:trPr>
        <w:tc>
          <w:tcPr>
            <w:tcW w:w="965" w:type="dxa"/>
            <w:tcBorders>
              <w:left w:val="single" w:sz="6" w:space="0" w:color="auto"/>
              <w:bottom w:val="single" w:sz="6" w:space="0" w:color="auto"/>
              <w:right w:val="single" w:sz="6" w:space="0" w:color="auto"/>
            </w:tcBorders>
            <w:vAlign w:val="center"/>
          </w:tcPr>
          <w:p w:rsidR="00B80A5C" w:rsidRPr="001C5E30" w:rsidRDefault="00B80A5C" w:rsidP="00C83AE0">
            <w:pPr>
              <w:pStyle w:val="Tablehead"/>
              <w:rPr>
                <w:sz w:val="17"/>
                <w:szCs w:val="17"/>
                <w:lang w:val="ru-RU"/>
              </w:rPr>
            </w:pPr>
            <w:r w:rsidRPr="001C5E30">
              <w:rPr>
                <w:sz w:val="17"/>
                <w:szCs w:val="17"/>
                <w:lang w:val="ru-RU"/>
              </w:rPr>
              <w:t>55</w:t>
            </w:r>
          </w:p>
        </w:tc>
        <w:tc>
          <w:tcPr>
            <w:tcW w:w="1276" w:type="dxa"/>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rPr>
                <w:sz w:val="17"/>
                <w:szCs w:val="17"/>
                <w:lang w:val="ru-RU"/>
              </w:rPr>
            </w:pPr>
            <w:r w:rsidRPr="001C5E30">
              <w:rPr>
                <w:sz w:val="17"/>
                <w:szCs w:val="17"/>
                <w:lang w:val="ru-RU"/>
              </w:rPr>
              <w:t>X</w:t>
            </w:r>
          </w:p>
        </w:tc>
        <w:tc>
          <w:tcPr>
            <w:tcW w:w="822" w:type="dxa"/>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rPr>
                <w:sz w:val="17"/>
                <w:szCs w:val="17"/>
                <w:lang w:val="ru-RU"/>
              </w:rPr>
            </w:pPr>
            <w:r w:rsidRPr="001C5E30">
              <w:rPr>
                <w:sz w:val="17"/>
                <w:szCs w:val="17"/>
                <w:lang w:val="ru-RU"/>
              </w:rPr>
              <w:t>X</w:t>
            </w:r>
          </w:p>
        </w:tc>
        <w:tc>
          <w:tcPr>
            <w:tcW w:w="906" w:type="dxa"/>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rPr>
                <w:sz w:val="17"/>
                <w:szCs w:val="17"/>
                <w:lang w:val="ru-RU"/>
              </w:rPr>
            </w:pPr>
            <w:r w:rsidRPr="001C5E30">
              <w:rPr>
                <w:sz w:val="17"/>
                <w:szCs w:val="17"/>
                <w:lang w:val="ru-RU"/>
              </w:rPr>
              <w:t>X</w:t>
            </w:r>
          </w:p>
        </w:tc>
        <w:tc>
          <w:tcPr>
            <w:tcW w:w="851" w:type="dxa"/>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rPr>
                <w:sz w:val="17"/>
                <w:szCs w:val="17"/>
                <w:lang w:val="ru-RU"/>
              </w:rPr>
            </w:pPr>
            <w:r w:rsidRPr="001C5E30">
              <w:rPr>
                <w:sz w:val="17"/>
                <w:szCs w:val="17"/>
                <w:lang w:val="ru-RU"/>
              </w:rPr>
              <w:t>X</w:t>
            </w:r>
          </w:p>
        </w:tc>
        <w:tc>
          <w:tcPr>
            <w:tcW w:w="850" w:type="dxa"/>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rPr>
                <w:sz w:val="17"/>
                <w:szCs w:val="17"/>
                <w:lang w:val="ru-RU"/>
              </w:rPr>
            </w:pPr>
            <w:r w:rsidRPr="001C5E30">
              <w:rPr>
                <w:sz w:val="17"/>
                <w:szCs w:val="17"/>
                <w:lang w:val="ru-RU"/>
              </w:rPr>
              <w:t>X</w:t>
            </w:r>
          </w:p>
        </w:tc>
        <w:tc>
          <w:tcPr>
            <w:tcW w:w="851" w:type="dxa"/>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rPr>
                <w:sz w:val="17"/>
                <w:szCs w:val="17"/>
                <w:lang w:val="ru-RU"/>
              </w:rPr>
            </w:pPr>
            <w:r w:rsidRPr="001C5E30">
              <w:rPr>
                <w:sz w:val="17"/>
                <w:szCs w:val="17"/>
                <w:lang w:val="ru-RU"/>
              </w:rPr>
              <w:t>X</w:t>
            </w:r>
          </w:p>
        </w:tc>
        <w:tc>
          <w:tcPr>
            <w:tcW w:w="850" w:type="dxa"/>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rPr>
                <w:sz w:val="17"/>
                <w:szCs w:val="17"/>
                <w:lang w:val="ru-RU"/>
              </w:rPr>
            </w:pPr>
            <w:r w:rsidRPr="001C5E30">
              <w:rPr>
                <w:sz w:val="17"/>
                <w:szCs w:val="17"/>
                <w:lang w:val="ru-RU"/>
              </w:rPr>
              <w:t>X</w:t>
            </w:r>
          </w:p>
        </w:tc>
        <w:tc>
          <w:tcPr>
            <w:tcW w:w="851" w:type="dxa"/>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rPr>
                <w:sz w:val="17"/>
                <w:szCs w:val="17"/>
                <w:lang w:val="ru-RU"/>
              </w:rPr>
            </w:pPr>
            <w:r w:rsidRPr="001C5E30">
              <w:rPr>
                <w:sz w:val="17"/>
                <w:szCs w:val="17"/>
                <w:lang w:val="ru-RU"/>
              </w:rPr>
              <w:t>X</w:t>
            </w:r>
          </w:p>
        </w:tc>
        <w:tc>
          <w:tcPr>
            <w:tcW w:w="850" w:type="dxa"/>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rPr>
                <w:sz w:val="17"/>
                <w:szCs w:val="17"/>
                <w:lang w:val="ru-RU"/>
              </w:rPr>
            </w:pPr>
            <w:r w:rsidRPr="001C5E30">
              <w:rPr>
                <w:sz w:val="17"/>
                <w:szCs w:val="17"/>
                <w:lang w:val="ru-RU"/>
              </w:rPr>
              <w:t>X</w:t>
            </w:r>
          </w:p>
        </w:tc>
        <w:tc>
          <w:tcPr>
            <w:tcW w:w="851" w:type="dxa"/>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head"/>
              <w:rPr>
                <w:sz w:val="17"/>
                <w:szCs w:val="17"/>
                <w:lang w:val="ru-RU"/>
              </w:rPr>
            </w:pPr>
            <w:r w:rsidRPr="001C5E30">
              <w:rPr>
                <w:sz w:val="17"/>
                <w:szCs w:val="17"/>
                <w:lang w:val="ru-RU"/>
              </w:rPr>
              <w:t>X</w:t>
            </w:r>
          </w:p>
        </w:tc>
      </w:tr>
      <w:tr w:rsidR="00B80A5C" w:rsidRPr="001C5E30" w:rsidTr="00C83AE0">
        <w:trPr>
          <w:cantSplit/>
          <w:jc w:val="center"/>
        </w:trPr>
        <w:tc>
          <w:tcPr>
            <w:tcW w:w="965" w:type="dxa"/>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text"/>
              <w:jc w:val="center"/>
              <w:rPr>
                <w:sz w:val="17"/>
                <w:szCs w:val="17"/>
                <w:lang w:val="ru-RU"/>
              </w:rPr>
            </w:pPr>
            <w:r w:rsidRPr="001C5E30">
              <w:rPr>
                <w:sz w:val="17"/>
                <w:szCs w:val="17"/>
                <w:lang w:val="ru-RU"/>
              </w:rPr>
              <w:t>Символ</w:t>
            </w:r>
            <w:r w:rsidRPr="001C5E30">
              <w:rPr>
                <w:sz w:val="17"/>
                <w:szCs w:val="17"/>
                <w:lang w:val="ru-RU"/>
              </w:rPr>
              <w:br/>
              <w:t>6</w:t>
            </w:r>
          </w:p>
        </w:tc>
        <w:tc>
          <w:tcPr>
            <w:tcW w:w="2098" w:type="dxa"/>
            <w:gridSpan w:val="2"/>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text"/>
              <w:jc w:val="center"/>
              <w:rPr>
                <w:sz w:val="17"/>
                <w:szCs w:val="17"/>
                <w:lang w:val="ru-RU"/>
              </w:rPr>
            </w:pPr>
            <w:r w:rsidRPr="001C5E30">
              <w:rPr>
                <w:sz w:val="17"/>
                <w:szCs w:val="17"/>
                <w:lang w:val="ru-RU"/>
              </w:rPr>
              <w:t>Символ</w:t>
            </w:r>
            <w:r w:rsidRPr="001C5E30">
              <w:rPr>
                <w:sz w:val="17"/>
                <w:szCs w:val="17"/>
                <w:lang w:val="ru-RU"/>
              </w:rPr>
              <w:br/>
              <w:t>5</w:t>
            </w:r>
          </w:p>
        </w:tc>
        <w:tc>
          <w:tcPr>
            <w:tcW w:w="1757" w:type="dxa"/>
            <w:gridSpan w:val="2"/>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text"/>
              <w:jc w:val="center"/>
              <w:rPr>
                <w:sz w:val="17"/>
                <w:szCs w:val="17"/>
                <w:lang w:val="ru-RU"/>
              </w:rPr>
            </w:pPr>
            <w:r w:rsidRPr="001C5E30">
              <w:rPr>
                <w:sz w:val="17"/>
                <w:szCs w:val="17"/>
                <w:lang w:val="ru-RU"/>
              </w:rPr>
              <w:t>Символ</w:t>
            </w:r>
            <w:r w:rsidRPr="001C5E30">
              <w:rPr>
                <w:sz w:val="17"/>
                <w:szCs w:val="17"/>
                <w:lang w:val="ru-RU"/>
              </w:rPr>
              <w:br/>
              <w:t>4</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text"/>
              <w:jc w:val="center"/>
              <w:rPr>
                <w:sz w:val="17"/>
                <w:szCs w:val="17"/>
                <w:lang w:val="ru-RU"/>
              </w:rPr>
            </w:pPr>
            <w:r w:rsidRPr="001C5E30">
              <w:rPr>
                <w:sz w:val="17"/>
                <w:szCs w:val="17"/>
                <w:lang w:val="ru-RU"/>
              </w:rPr>
              <w:t>Символ</w:t>
            </w:r>
            <w:r w:rsidRPr="001C5E30">
              <w:rPr>
                <w:sz w:val="17"/>
                <w:szCs w:val="17"/>
                <w:lang w:val="ru-RU"/>
              </w:rPr>
              <w:br/>
              <w:t>3</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text"/>
              <w:jc w:val="center"/>
              <w:rPr>
                <w:sz w:val="17"/>
                <w:szCs w:val="17"/>
                <w:lang w:val="ru-RU"/>
              </w:rPr>
            </w:pPr>
            <w:r w:rsidRPr="001C5E30">
              <w:rPr>
                <w:sz w:val="17"/>
                <w:szCs w:val="17"/>
                <w:lang w:val="ru-RU"/>
              </w:rPr>
              <w:t>Символ</w:t>
            </w:r>
            <w:r w:rsidRPr="001C5E30">
              <w:rPr>
                <w:sz w:val="17"/>
                <w:szCs w:val="17"/>
                <w:lang w:val="ru-RU"/>
              </w:rPr>
              <w:br/>
              <w:t>2</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B80A5C" w:rsidRPr="001C5E30" w:rsidRDefault="00B80A5C" w:rsidP="00C83AE0">
            <w:pPr>
              <w:pStyle w:val="Tabletext"/>
              <w:jc w:val="center"/>
              <w:rPr>
                <w:sz w:val="17"/>
                <w:szCs w:val="17"/>
                <w:lang w:val="ru-RU"/>
              </w:rPr>
            </w:pPr>
            <w:r w:rsidRPr="001C5E30">
              <w:rPr>
                <w:sz w:val="17"/>
                <w:szCs w:val="17"/>
                <w:lang w:val="ru-RU"/>
              </w:rPr>
              <w:t>Символ</w:t>
            </w:r>
            <w:r w:rsidRPr="001C5E30">
              <w:rPr>
                <w:sz w:val="17"/>
                <w:szCs w:val="17"/>
                <w:lang w:val="ru-RU"/>
              </w:rPr>
              <w:br/>
              <w:t>5</w:t>
            </w:r>
            <w:r w:rsidRPr="001C5E30">
              <w:rPr>
                <w:sz w:val="17"/>
                <w:szCs w:val="17"/>
                <w:vertAlign w:val="superscript"/>
                <w:lang w:val="ru-RU"/>
              </w:rPr>
              <w:t>(1)</w:t>
            </w:r>
          </w:p>
        </w:tc>
      </w:tr>
      <w:tr w:rsidR="00B80A5C" w:rsidRPr="001C5E30" w:rsidTr="00C83AE0">
        <w:trPr>
          <w:cantSplit/>
          <w:jc w:val="center"/>
        </w:trPr>
        <w:tc>
          <w:tcPr>
            <w:tcW w:w="9923" w:type="dxa"/>
            <w:gridSpan w:val="11"/>
            <w:tcBorders>
              <w:top w:val="single" w:sz="6" w:space="0" w:color="auto"/>
            </w:tcBorders>
            <w:vAlign w:val="center"/>
          </w:tcPr>
          <w:p w:rsidR="00B80A5C" w:rsidRPr="001C5E30" w:rsidRDefault="00B80A5C" w:rsidP="00C83AE0">
            <w:pPr>
              <w:pStyle w:val="Tabletext"/>
              <w:jc w:val="left"/>
              <w:rPr>
                <w:sz w:val="17"/>
                <w:szCs w:val="17"/>
                <w:lang w:val="ru-RU"/>
              </w:rPr>
            </w:pPr>
            <w:r w:rsidRPr="001C5E30">
              <w:rPr>
                <w:sz w:val="17"/>
                <w:szCs w:val="17"/>
                <w:vertAlign w:val="superscript"/>
                <w:lang w:val="ru-RU"/>
              </w:rPr>
              <w:t>(1)</w:t>
            </w:r>
            <w:r w:rsidRPr="001C5E30">
              <w:rPr>
                <w:sz w:val="17"/>
                <w:szCs w:val="17"/>
                <w:lang w:val="ru-RU"/>
              </w:rPr>
              <w:tab/>
              <w:t>Последним передается символ 1.</w:t>
            </w:r>
          </w:p>
        </w:tc>
      </w:tr>
    </w:tbl>
    <w:p w:rsidR="00B80A5C" w:rsidRPr="001C5E30" w:rsidRDefault="00B80A5C" w:rsidP="00B80A5C">
      <w:pPr>
        <w:pStyle w:val="Tablefin"/>
        <w:rPr>
          <w:lang w:val="ru-RU"/>
        </w:rPr>
      </w:pPr>
    </w:p>
    <w:p w:rsidR="00B80A5C" w:rsidRPr="001C5E30" w:rsidRDefault="00B80A5C" w:rsidP="00B80A5C">
      <w:pPr>
        <w:rPr>
          <w:lang w:val="ru-RU"/>
        </w:rPr>
      </w:pPr>
    </w:p>
    <w:p w:rsidR="00B80A5C" w:rsidRPr="001C5E30" w:rsidRDefault="00B80A5C" w:rsidP="00B80A5C">
      <w:pPr>
        <w:pStyle w:val="AnnexNoTitle"/>
        <w:rPr>
          <w:lang w:val="ru-RU"/>
        </w:rPr>
      </w:pPr>
      <w:r w:rsidRPr="001C5E30">
        <w:rPr>
          <w:lang w:val="ru-RU"/>
        </w:rPr>
        <w:t>Приложение 2</w:t>
      </w:r>
      <w:r w:rsidRPr="001C5E30">
        <w:rPr>
          <w:lang w:val="ru-RU"/>
        </w:rPr>
        <w:br/>
      </w:r>
      <w:r w:rsidRPr="001C5E30">
        <w:rPr>
          <w:lang w:val="ru-RU"/>
        </w:rPr>
        <w:br/>
        <w:t>Классы оборудования</w:t>
      </w:r>
    </w:p>
    <w:p w:rsidR="00B80A5C" w:rsidRPr="001C5E30" w:rsidRDefault="00B80A5C" w:rsidP="00B80A5C">
      <w:pPr>
        <w:pStyle w:val="Heading1"/>
        <w:rPr>
          <w:lang w:val="ru-RU"/>
        </w:rPr>
      </w:pPr>
      <w:r w:rsidRPr="001C5E30">
        <w:rPr>
          <w:lang w:val="ru-RU"/>
        </w:rPr>
        <w:t>1</w:t>
      </w:r>
      <w:r w:rsidRPr="001C5E30">
        <w:rPr>
          <w:lang w:val="ru-RU"/>
        </w:rPr>
        <w:tab/>
        <w:t>Классы оборудования применяются только к оборудованию на борту судов</w:t>
      </w:r>
    </w:p>
    <w:p w:rsidR="00B80A5C" w:rsidRPr="001C5E30" w:rsidRDefault="00B80A5C" w:rsidP="00B80A5C">
      <w:pPr>
        <w:rPr>
          <w:lang w:val="ru-RU"/>
        </w:rPr>
      </w:pPr>
      <w:r w:rsidRPr="001C5E30">
        <w:rPr>
          <w:lang w:val="ru-RU"/>
        </w:rPr>
        <w:t>Оборудование класса А, которое включает все устройства, определенные в Приложении 1, будет удовлетворять минимальным требованиям ГМСББ ИМО по наличию на борту установок, работающих на СЧ/ВЧ и/или на ОВЧ.</w:t>
      </w:r>
    </w:p>
    <w:p w:rsidR="00B80A5C" w:rsidRPr="001C5E30" w:rsidRDefault="00B80A5C" w:rsidP="00B80A5C">
      <w:pPr>
        <w:rPr>
          <w:lang w:val="ru-RU"/>
        </w:rPr>
      </w:pPr>
      <w:r w:rsidRPr="001C5E30">
        <w:rPr>
          <w:lang w:val="ru-RU"/>
        </w:rPr>
        <w:t>Оборудование класса D предназначено для обеспечения минимальных возможностей по передаче и приему на ОВЧ с помощью ЦИВ сигналов бедствия, срочности и безопасности, а также обычных вызовов, не обязательно в полном соответствии с основными требованиями ГМСББ ИМО по наличию на борту установок, работающих на ОВЧ.</w:t>
      </w:r>
    </w:p>
    <w:p w:rsidR="00B80A5C" w:rsidRPr="001C5E30" w:rsidRDefault="00B80A5C" w:rsidP="00B80A5C">
      <w:pPr>
        <w:rPr>
          <w:lang w:val="ru-RU"/>
        </w:rPr>
      </w:pPr>
      <w:r w:rsidRPr="001C5E30">
        <w:rPr>
          <w:lang w:val="ru-RU"/>
        </w:rPr>
        <w:t>Оборудование класса E предназначено для обеспечения минимальных возможностей по передаче и приему на СЧ и/или ВЧ с помощью ЦИВ сигналов бедствия, срочности и безопасности, а также обычных вызовов, не обязательно в полном соответствии с основными требованиями ГМСББ ИМО по наличию на борту установок, работающих на СЧ/ВЧ.</w:t>
      </w:r>
    </w:p>
    <w:p w:rsidR="00B80A5C" w:rsidRPr="001C5E30" w:rsidRDefault="00B80A5C" w:rsidP="00B80A5C">
      <w:pPr>
        <w:rPr>
          <w:lang w:val="ru-RU"/>
        </w:rPr>
      </w:pPr>
      <w:r w:rsidRPr="001C5E30">
        <w:rPr>
          <w:lang w:val="ru-RU"/>
        </w:rPr>
        <w:t>Портативное оборудование класса H предназначено для обеспечения минимальных возможностей по передаче и приему на ОВЧ с помощью ЦИВ сигналов бедствия, срочности и безопасности, а также обычных вызовов, не обязательно в полном соответствии с основными требованиями ГМСББ ИМО по наличию на борту установок, работающих на ОВЧ.</w:t>
      </w:r>
    </w:p>
    <w:p w:rsidR="00B80A5C" w:rsidRPr="001C5E30" w:rsidRDefault="00B80A5C" w:rsidP="00B80A5C">
      <w:pPr>
        <w:rPr>
          <w:lang w:val="ru-RU"/>
        </w:rPr>
      </w:pPr>
      <w:r w:rsidRPr="001C5E30">
        <w:rPr>
          <w:lang w:val="ru-RU"/>
        </w:rPr>
        <w:t>Оборудование "человек за бортом" класса М предназначено для включения сигнала бедствия на предварительно определенном судне или на предварительно определенной группе судов (с обратной связью), либо на всех судах (без обратной связи), находящихся поблизости. Это оборудование не обеспечивает никаких возможностей голосовой связи и не входит в состав требования ГМСББ ИМО по наличию на борту того или иного оборудования.</w:t>
      </w:r>
    </w:p>
    <w:p w:rsidR="00B80A5C" w:rsidRPr="001C5E30" w:rsidRDefault="00B80A5C" w:rsidP="00B80A5C">
      <w:pPr>
        <w:rPr>
          <w:lang w:val="ru-RU"/>
        </w:rPr>
      </w:pPr>
      <w:r w:rsidRPr="001C5E30">
        <w:rPr>
          <w:lang w:val="ru-RU"/>
        </w:rPr>
        <w:t>В соответствии с Рекомендациями</w:t>
      </w:r>
      <w:r>
        <w:rPr>
          <w:lang w:val="ru-RU"/>
        </w:rPr>
        <w:t> МСЭ</w:t>
      </w:r>
      <w:r w:rsidRPr="001C5E30">
        <w:rPr>
          <w:lang w:val="ru-RU"/>
        </w:rPr>
        <w:t>-R M.689, M.1082 и таблицами А1-4.10.1 и А1-4.10.2 оборудование класса А может обеспечивать дополнительное полуавтоматическое/автоматическое обслуживание, и такое обслуживание поощряется.</w:t>
      </w:r>
    </w:p>
    <w:p w:rsidR="00B80A5C" w:rsidRPr="001C5E30" w:rsidRDefault="00B80A5C" w:rsidP="00B80A5C">
      <w:pPr>
        <w:rPr>
          <w:u w:val="single"/>
          <w:lang w:val="ru-RU"/>
        </w:rPr>
      </w:pPr>
      <w:r w:rsidRPr="001C5E30">
        <w:rPr>
          <w:lang w:val="ru-RU"/>
        </w:rPr>
        <w:t>Оборудование классов D и E может также обеспечивать дополнительное полуавтоматическое/</w:t>
      </w:r>
      <w:r>
        <w:rPr>
          <w:lang w:val="ru-RU"/>
        </w:rPr>
        <w:t xml:space="preserve"> </w:t>
      </w:r>
      <w:r w:rsidRPr="001C5E30">
        <w:rPr>
          <w:lang w:val="ru-RU"/>
        </w:rPr>
        <w:t>автоматическое обслуживание.</w:t>
      </w:r>
    </w:p>
    <w:p w:rsidR="00B80A5C" w:rsidRPr="001C5E30" w:rsidRDefault="00B80A5C" w:rsidP="00B80A5C">
      <w:pPr>
        <w:pStyle w:val="Note"/>
        <w:rPr>
          <w:lang w:val="ru-RU"/>
        </w:rPr>
      </w:pPr>
      <w:r w:rsidRPr="001C5E30">
        <w:rPr>
          <w:lang w:val="ru-RU"/>
        </w:rPr>
        <w:t>ПРИМЕЧАНИЕ 1. – Оборудование классов C, F и G, определяемое в предыдущих вариантах настоящей Рекомендации (например, в Рекомендации</w:t>
      </w:r>
      <w:r>
        <w:rPr>
          <w:lang w:val="ru-RU"/>
        </w:rPr>
        <w:t> МСЭ</w:t>
      </w:r>
      <w:r w:rsidRPr="001C5E30">
        <w:rPr>
          <w:lang w:val="ru-RU"/>
        </w:rPr>
        <w:t>-R M.493-5 (Женева, 1992 год) и M.493-7 (Женева, 1995 год)), не обеспечивает жизненно важных минимальных функций (передачу и прием сигналов бедствия) и поэтому было исключено.</w:t>
      </w:r>
    </w:p>
    <w:p w:rsidR="00B80A5C" w:rsidRPr="001C5E30" w:rsidRDefault="00B80A5C" w:rsidP="00B80A5C">
      <w:pPr>
        <w:pStyle w:val="Note"/>
        <w:rPr>
          <w:lang w:val="ru-RU"/>
        </w:rPr>
      </w:pPr>
      <w:r w:rsidRPr="001C5E30">
        <w:rPr>
          <w:lang w:val="ru-RU"/>
        </w:rPr>
        <w:lastRenderedPageBreak/>
        <w:t>ПРИМЕЧАНИЕ 2. – Портативное оборудование класса D, определяемое в Рекомендации</w:t>
      </w:r>
      <w:r>
        <w:rPr>
          <w:lang w:val="ru-RU"/>
        </w:rPr>
        <w:t> МСЭ</w:t>
      </w:r>
      <w:r w:rsidRPr="001C5E30">
        <w:rPr>
          <w:lang w:val="ru-RU"/>
        </w:rPr>
        <w:t>-R M.493-13 (Женева, 2009 год), переопределено как новое портативное ОВЧ-оборудование класса Н с четким набором функциональных возможностей, которые должны обеспечиваться.</w:t>
      </w:r>
    </w:p>
    <w:p w:rsidR="00B80A5C" w:rsidRPr="00AE4489" w:rsidRDefault="00B80A5C" w:rsidP="00B80A5C">
      <w:pPr>
        <w:pStyle w:val="Note"/>
        <w:rPr>
          <w:lang w:val="ru-RU"/>
        </w:rPr>
      </w:pPr>
      <w:r>
        <w:rPr>
          <w:lang w:val="ru-RU"/>
        </w:rPr>
        <w:t>ПРИМЕЧАНИЕ 3. – Класс B исключен, поскольку на рынке нет потребности в поддержке такого оборудования, и администрации запрашивали данную сферу применения при подготовке Рекомендации МСЭ R M.493-15.</w:t>
      </w:r>
    </w:p>
    <w:p w:rsidR="00B80A5C" w:rsidRPr="001C5E30" w:rsidRDefault="00B80A5C" w:rsidP="00B80A5C">
      <w:pPr>
        <w:pStyle w:val="Note"/>
        <w:rPr>
          <w:lang w:val="ru-RU"/>
        </w:rPr>
      </w:pPr>
    </w:p>
    <w:p w:rsidR="00B80A5C" w:rsidRPr="001C5E30" w:rsidRDefault="00B80A5C" w:rsidP="00B80A5C">
      <w:pPr>
        <w:pStyle w:val="Note"/>
        <w:rPr>
          <w:lang w:val="ru-RU"/>
        </w:rPr>
      </w:pPr>
    </w:p>
    <w:p w:rsidR="00B80A5C" w:rsidRPr="001C5E30" w:rsidRDefault="00B80A5C" w:rsidP="00B80A5C">
      <w:pPr>
        <w:pStyle w:val="AnnexNoTitle"/>
        <w:spacing w:before="360"/>
        <w:rPr>
          <w:lang w:val="ru-RU"/>
        </w:rPr>
      </w:pPr>
      <w:bookmarkStart w:id="6" w:name="WfNextSeg"/>
      <w:r w:rsidRPr="001C5E30">
        <w:rPr>
          <w:lang w:val="ru-RU"/>
        </w:rPr>
        <w:t>Приложение 3</w:t>
      </w:r>
      <w:r w:rsidRPr="001C5E30">
        <w:rPr>
          <w:lang w:val="ru-RU"/>
        </w:rPr>
        <w:br/>
      </w:r>
      <w:r w:rsidRPr="001C5E30">
        <w:rPr>
          <w:lang w:val="ru-RU"/>
        </w:rPr>
        <w:br/>
        <w:t>Пользовательский интерфейс</w:t>
      </w:r>
      <w:r w:rsidRPr="001C5E30">
        <w:rPr>
          <w:lang w:val="ru-RU"/>
        </w:rPr>
        <w:br/>
        <w:t>для упрощенной работы судового оборудования</w:t>
      </w:r>
      <w:bookmarkEnd w:id="6"/>
    </w:p>
    <w:p w:rsidR="00B80A5C" w:rsidRPr="001C5E30" w:rsidRDefault="00B80A5C" w:rsidP="00B80A5C">
      <w:pPr>
        <w:pStyle w:val="Heading1"/>
        <w:rPr>
          <w:lang w:val="ru-RU"/>
        </w:rPr>
      </w:pPr>
      <w:r w:rsidRPr="001C5E30">
        <w:rPr>
          <w:lang w:val="ru-RU"/>
        </w:rPr>
        <w:t>1</w:t>
      </w:r>
      <w:r w:rsidRPr="001C5E30">
        <w:rPr>
          <w:lang w:val="ru-RU"/>
        </w:rPr>
        <w:tab/>
        <w:t>Общие положения</w:t>
      </w:r>
    </w:p>
    <w:p w:rsidR="00B80A5C" w:rsidRPr="001C5E30" w:rsidRDefault="00B80A5C" w:rsidP="00B80A5C">
      <w:pPr>
        <w:rPr>
          <w:lang w:val="ru-RU"/>
        </w:rPr>
      </w:pPr>
      <w:r w:rsidRPr="001C5E30">
        <w:rPr>
          <w:lang w:val="ru-RU"/>
        </w:rPr>
        <w:t xml:space="preserve">Пользовательский интерфейс для работы оборудования ЦИВ должен быть разработан так, чтобы оператору на борту судна было просто работать с ним, составлять и инициировать типы сообщений ЦИВ, обеспечиваемые оборудованием. Программное обеспечение оборудования должно позволять оператору составлять только те типы сообщений ЦИВ, которые указаны в таблицах А1-4.1 </w:t>
      </w:r>
      <w:r w:rsidRPr="001C5E30">
        <w:rPr>
          <w:lang w:val="ru-RU"/>
        </w:rPr>
        <w:sym w:font="Symbol" w:char="F02D"/>
      </w:r>
      <w:r w:rsidRPr="001C5E30">
        <w:rPr>
          <w:lang w:val="ru-RU"/>
        </w:rPr>
        <w:t xml:space="preserve"> А1-4.11. В этих таблицах указано, какие сообщения ЦИВ применимы для каждого класса оборудования ЦИВ; сообщения, указанные в таблицах A1-4.10.1 (Полуавтоматический/автоматический режим работы на ОВЧ (необязательный)) и A1</w:t>
      </w:r>
      <w:r w:rsidRPr="001C5E30">
        <w:rPr>
          <w:lang w:val="ru-RU"/>
        </w:rPr>
        <w:noBreakHyphen/>
        <w:t>4.10.2 (Полуавтоматический/автоматический режим работы на СЧ/ВЧ (необязательный)), не должны выбираться из меню верхнего уровня.</w:t>
      </w:r>
    </w:p>
    <w:p w:rsidR="00B80A5C" w:rsidRPr="001C5E30" w:rsidRDefault="00B80A5C" w:rsidP="00B80A5C">
      <w:pPr>
        <w:pStyle w:val="Heading1"/>
        <w:rPr>
          <w:lang w:val="ru-RU"/>
        </w:rPr>
      </w:pPr>
      <w:r w:rsidRPr="001C5E30">
        <w:rPr>
          <w:lang w:val="ru-RU"/>
        </w:rPr>
        <w:t>2</w:t>
      </w:r>
      <w:r w:rsidRPr="001C5E30">
        <w:rPr>
          <w:lang w:val="ru-RU"/>
        </w:rPr>
        <w:tab/>
        <w:t>Определения</w:t>
      </w:r>
    </w:p>
    <w:p w:rsidR="00B80A5C" w:rsidRPr="001C5E30" w:rsidRDefault="00B80A5C" w:rsidP="00B80A5C">
      <w:pPr>
        <w:rPr>
          <w:lang w:val="ru-RU"/>
        </w:rPr>
      </w:pPr>
      <w:r w:rsidRPr="001C5E30">
        <w:rPr>
          <w:b/>
          <w:lang w:val="ru-RU"/>
        </w:rPr>
        <w:t>2.1</w:t>
      </w:r>
      <w:r w:rsidRPr="001C5E30">
        <w:rPr>
          <w:b/>
          <w:lang w:val="ru-RU"/>
        </w:rPr>
        <w:tab/>
        <w:t>Автоматическая процедура</w:t>
      </w:r>
      <w:r w:rsidRPr="00704B98">
        <w:rPr>
          <w:lang w:val="ru-RU"/>
        </w:rPr>
        <w:t>:</w:t>
      </w:r>
      <w:r w:rsidRPr="001C5E30">
        <w:rPr>
          <w:b/>
          <w:lang w:val="ru-RU"/>
        </w:rPr>
        <w:t xml:space="preserve"> </w:t>
      </w:r>
      <w:r w:rsidRPr="001C5E30">
        <w:rPr>
          <w:lang w:val="ru-RU"/>
        </w:rPr>
        <w:t>данный термин описывает набор действий, необходимых для выполнения задачи инициализации сообщения ЦИВ или события связи, не относящегося к ЦИВ. Для того чтобы проделать эти действия, были разработаны четыре автоматизированные процедуры ЦИВ – прием сообщений ЦИВ о бедствии; прием сообщений ЦИВ, не относящихся к бедствию; попытки передачи сигналов ЦИВ о бедствии; и передача сообщений ЦИВ, не относящихся к бедствию. Кроме того, была разработана пятая процедура для работы с событиями связи, не относящимися к ЦИВ.</w:t>
      </w:r>
    </w:p>
    <w:p w:rsidR="00B80A5C" w:rsidRPr="001C5E30" w:rsidRDefault="00B80A5C" w:rsidP="00B80A5C">
      <w:pPr>
        <w:rPr>
          <w:lang w:val="ru-RU"/>
        </w:rPr>
      </w:pPr>
      <w:r w:rsidRPr="001C5E30">
        <w:rPr>
          <w:lang w:val="ru-RU"/>
        </w:rPr>
        <w:t>Эти автоматизированные процедуры имеют следующие названия:</w:t>
      </w:r>
    </w:p>
    <w:p w:rsidR="00B80A5C" w:rsidRPr="001C5E30" w:rsidRDefault="00B80A5C" w:rsidP="00B80A5C">
      <w:pPr>
        <w:pStyle w:val="enumlev1"/>
        <w:rPr>
          <w:lang w:val="ru-RU"/>
        </w:rPr>
      </w:pPr>
      <w:r w:rsidRPr="001C5E30">
        <w:rPr>
          <w:lang w:val="ru-RU"/>
        </w:rPr>
        <w:t>–</w:t>
      </w:r>
      <w:r w:rsidRPr="001C5E30">
        <w:rPr>
          <w:lang w:val="ru-RU"/>
        </w:rPr>
        <w:tab/>
        <w:t>автоматизированная процедура для принимаемого сигнала бедствия;</w:t>
      </w:r>
    </w:p>
    <w:p w:rsidR="00B80A5C" w:rsidRPr="001C5E30" w:rsidRDefault="00B80A5C" w:rsidP="00B80A5C">
      <w:pPr>
        <w:pStyle w:val="enumlev1"/>
        <w:rPr>
          <w:lang w:val="ru-RU"/>
        </w:rPr>
      </w:pPr>
      <w:r w:rsidRPr="001C5E30">
        <w:rPr>
          <w:lang w:val="ru-RU"/>
        </w:rPr>
        <w:t>–</w:t>
      </w:r>
      <w:r w:rsidRPr="001C5E30">
        <w:rPr>
          <w:lang w:val="ru-RU"/>
        </w:rPr>
        <w:tab/>
        <w:t>автоматизированная процедура для передачи сигнала бедствия;</w:t>
      </w:r>
    </w:p>
    <w:p w:rsidR="00B80A5C" w:rsidRPr="001C5E30" w:rsidRDefault="00B80A5C" w:rsidP="00B80A5C">
      <w:pPr>
        <w:pStyle w:val="enumlev1"/>
        <w:rPr>
          <w:lang w:val="ru-RU"/>
        </w:rPr>
      </w:pPr>
      <w:r w:rsidRPr="001C5E30">
        <w:rPr>
          <w:lang w:val="ru-RU"/>
        </w:rPr>
        <w:t>–</w:t>
      </w:r>
      <w:r w:rsidRPr="001C5E30">
        <w:rPr>
          <w:lang w:val="ru-RU"/>
        </w:rPr>
        <w:tab/>
        <w:t>автоматизированная процедура для принимаемого сигнала, не относящегося к бедствию;</w:t>
      </w:r>
    </w:p>
    <w:p w:rsidR="00B80A5C" w:rsidRPr="001C5E30" w:rsidRDefault="00B80A5C" w:rsidP="00B80A5C">
      <w:pPr>
        <w:pStyle w:val="enumlev1"/>
        <w:rPr>
          <w:lang w:val="ru-RU"/>
        </w:rPr>
      </w:pPr>
      <w:r w:rsidRPr="001C5E30">
        <w:rPr>
          <w:lang w:val="ru-RU"/>
        </w:rPr>
        <w:t>–</w:t>
      </w:r>
      <w:r w:rsidRPr="001C5E30">
        <w:rPr>
          <w:lang w:val="ru-RU"/>
        </w:rPr>
        <w:tab/>
        <w:t>автоматизированная процедура для передачи сигнала, не относящегося к бедствию;</w:t>
      </w:r>
    </w:p>
    <w:p w:rsidR="00B80A5C" w:rsidRPr="001C5E30" w:rsidRDefault="00B80A5C" w:rsidP="00B80A5C">
      <w:pPr>
        <w:pStyle w:val="enumlev1"/>
        <w:rPr>
          <w:lang w:val="ru-RU"/>
        </w:rPr>
      </w:pPr>
      <w:r w:rsidRPr="001C5E30">
        <w:rPr>
          <w:lang w:val="ru-RU"/>
        </w:rPr>
        <w:t>–</w:t>
      </w:r>
      <w:r w:rsidRPr="001C5E30">
        <w:rPr>
          <w:lang w:val="ru-RU"/>
        </w:rPr>
        <w:tab/>
        <w:t>автоматизированная процедура связи.</w:t>
      </w:r>
    </w:p>
    <w:p w:rsidR="00B80A5C" w:rsidRPr="001C5E30" w:rsidRDefault="00B80A5C" w:rsidP="00B80A5C">
      <w:pPr>
        <w:rPr>
          <w:lang w:val="ru-RU"/>
        </w:rPr>
      </w:pPr>
      <w:r w:rsidRPr="001C5E30">
        <w:rPr>
          <w:b/>
          <w:lang w:val="ru-RU"/>
        </w:rPr>
        <w:t>2.2</w:t>
      </w:r>
      <w:r w:rsidRPr="001C5E30">
        <w:rPr>
          <w:b/>
          <w:lang w:val="ru-RU"/>
        </w:rPr>
        <w:tab/>
      </w:r>
      <w:r>
        <w:rPr>
          <w:b/>
          <w:lang w:val="ru-RU"/>
        </w:rPr>
        <w:t>П</w:t>
      </w:r>
      <w:r w:rsidRPr="001C5E30">
        <w:rPr>
          <w:b/>
          <w:lang w:val="ru-RU"/>
        </w:rPr>
        <w:t>о умолчанию</w:t>
      </w:r>
      <w:r w:rsidRPr="001C5E30">
        <w:rPr>
          <w:bCs/>
          <w:lang w:val="ru-RU"/>
        </w:rPr>
        <w:t xml:space="preserve">: </w:t>
      </w:r>
      <w:r>
        <w:rPr>
          <w:lang w:val="ru-RU"/>
        </w:rPr>
        <w:t>з</w:t>
      </w:r>
      <w:r w:rsidRPr="001C5E30">
        <w:rPr>
          <w:lang w:val="ru-RU"/>
        </w:rPr>
        <w:t>начение или действие, выбираемое или предпринимаемое программным обеспечением оборудования при отсутствии какой-либо вводной информации со стороны оператора.</w:t>
      </w:r>
    </w:p>
    <w:p w:rsidR="00B80A5C" w:rsidRPr="001C5E30" w:rsidRDefault="00B80A5C" w:rsidP="00B80A5C">
      <w:pPr>
        <w:rPr>
          <w:lang w:val="ru-RU"/>
        </w:rPr>
      </w:pPr>
      <w:r w:rsidRPr="001C5E30">
        <w:rPr>
          <w:b/>
          <w:lang w:val="ru-RU"/>
        </w:rPr>
        <w:t>2.3</w:t>
      </w:r>
      <w:r w:rsidRPr="001C5E30">
        <w:rPr>
          <w:b/>
          <w:lang w:val="ru-RU"/>
        </w:rPr>
        <w:tab/>
        <w:t>DROBOSE</w:t>
      </w:r>
      <w:r w:rsidRPr="001C5E30">
        <w:rPr>
          <w:bCs/>
          <w:lang w:val="ru-RU"/>
        </w:rPr>
        <w:t xml:space="preserve">: </w:t>
      </w:r>
      <w:r>
        <w:rPr>
          <w:bCs/>
          <w:lang w:val="ru-RU"/>
        </w:rPr>
        <w:t>р</w:t>
      </w:r>
      <w:r w:rsidRPr="001C5E30">
        <w:rPr>
          <w:bCs/>
          <w:lang w:val="ru-RU"/>
        </w:rPr>
        <w:t>етрансляция сигналов бедствия от чьего-либо имени.</w:t>
      </w:r>
    </w:p>
    <w:p w:rsidR="00B80A5C" w:rsidRPr="001C5E30" w:rsidRDefault="00B80A5C" w:rsidP="00B80A5C">
      <w:pPr>
        <w:rPr>
          <w:lang w:val="ru-RU"/>
        </w:rPr>
      </w:pPr>
      <w:r w:rsidRPr="001C5E30">
        <w:rPr>
          <w:b/>
          <w:lang w:val="ru-RU"/>
        </w:rPr>
        <w:t>2.4</w:t>
      </w:r>
      <w:r w:rsidRPr="001C5E30">
        <w:rPr>
          <w:b/>
          <w:lang w:val="ru-RU"/>
        </w:rPr>
        <w:tab/>
      </w:r>
      <w:r>
        <w:rPr>
          <w:b/>
          <w:lang w:val="ru-RU"/>
        </w:rPr>
        <w:t>З</w:t>
      </w:r>
      <w:r w:rsidRPr="001C5E30">
        <w:rPr>
          <w:b/>
          <w:lang w:val="ru-RU"/>
        </w:rPr>
        <w:t>анято</w:t>
      </w:r>
      <w:r w:rsidRPr="001C5E30">
        <w:rPr>
          <w:bCs/>
          <w:lang w:val="ru-RU"/>
        </w:rPr>
        <w:t>:</w:t>
      </w:r>
      <w:r w:rsidRPr="001C5E30">
        <w:rPr>
          <w:lang w:val="ru-RU"/>
        </w:rPr>
        <w:t xml:space="preserve"> </w:t>
      </w:r>
      <w:r>
        <w:rPr>
          <w:lang w:val="ru-RU"/>
        </w:rPr>
        <w:t>т</w:t>
      </w:r>
      <w:r w:rsidRPr="001C5E30">
        <w:rPr>
          <w:lang w:val="ru-RU"/>
        </w:rPr>
        <w:t>ермин используется для указания того, что оборудование занято обработкой автоматизированной процедуры.</w:t>
      </w:r>
    </w:p>
    <w:p w:rsidR="00B80A5C" w:rsidRPr="001C5E30" w:rsidRDefault="00B80A5C" w:rsidP="00B80A5C">
      <w:pPr>
        <w:rPr>
          <w:lang w:val="ru-RU"/>
        </w:rPr>
      </w:pPr>
      <w:r w:rsidRPr="001C5E30">
        <w:rPr>
          <w:b/>
          <w:lang w:val="ru-RU"/>
        </w:rPr>
        <w:t>2.5</w:t>
      </w:r>
      <w:r w:rsidRPr="001C5E30">
        <w:rPr>
          <w:b/>
          <w:lang w:val="ru-RU"/>
        </w:rPr>
        <w:tab/>
      </w:r>
      <w:r>
        <w:rPr>
          <w:b/>
          <w:lang w:val="ru-RU"/>
        </w:rPr>
        <w:t>З</w:t>
      </w:r>
      <w:r w:rsidRPr="001C5E30">
        <w:rPr>
          <w:b/>
          <w:lang w:val="ru-RU"/>
        </w:rPr>
        <w:t>аводская установка по умолчанию</w:t>
      </w:r>
      <w:r w:rsidRPr="001C5E30">
        <w:rPr>
          <w:bCs/>
          <w:lang w:val="ru-RU"/>
        </w:rPr>
        <w:t xml:space="preserve">: </w:t>
      </w:r>
      <w:r>
        <w:rPr>
          <w:lang w:val="ru-RU"/>
        </w:rPr>
        <w:t>з</w:t>
      </w:r>
      <w:r w:rsidRPr="001C5E30">
        <w:rPr>
          <w:lang w:val="ru-RU"/>
        </w:rPr>
        <w:t>начение по умолчанию, устанавливаемое производителем, например поле или поведение определяется до любого вмешательства оператора.</w:t>
      </w:r>
    </w:p>
    <w:p w:rsidR="00B80A5C" w:rsidRPr="001C5E30" w:rsidRDefault="00B80A5C" w:rsidP="00B80A5C">
      <w:pPr>
        <w:rPr>
          <w:lang w:val="ru-RU"/>
        </w:rPr>
      </w:pPr>
      <w:r w:rsidRPr="001C5E30">
        <w:rPr>
          <w:b/>
          <w:lang w:val="ru-RU"/>
        </w:rPr>
        <w:t>2.6</w:t>
      </w:r>
      <w:r w:rsidRPr="001C5E30">
        <w:rPr>
          <w:b/>
          <w:lang w:val="ru-RU"/>
        </w:rPr>
        <w:tab/>
      </w:r>
      <w:r>
        <w:rPr>
          <w:b/>
          <w:lang w:val="ru-RU"/>
        </w:rPr>
        <w:t>Р</w:t>
      </w:r>
      <w:r w:rsidRPr="001C5E30">
        <w:rPr>
          <w:b/>
          <w:lang w:val="ru-RU"/>
        </w:rPr>
        <w:t>ежим ожидания</w:t>
      </w:r>
      <w:r w:rsidRPr="001C5E30">
        <w:rPr>
          <w:bCs/>
          <w:lang w:val="ru-RU"/>
        </w:rPr>
        <w:t>:</w:t>
      </w:r>
      <w:r w:rsidRPr="001C5E30">
        <w:rPr>
          <w:lang w:val="ru-RU"/>
        </w:rPr>
        <w:t xml:space="preserve"> </w:t>
      </w:r>
      <w:r>
        <w:rPr>
          <w:lang w:val="ru-RU"/>
        </w:rPr>
        <w:t>т</w:t>
      </w:r>
      <w:r w:rsidRPr="001C5E30">
        <w:rPr>
          <w:lang w:val="ru-RU"/>
        </w:rPr>
        <w:t>ермин используется для указания того, что оборудование не обрабатывает действующую или находящуюся в состоянии ожидания автоматизированную процедуру, но может принимать сообщения ЦИВ.</w:t>
      </w:r>
    </w:p>
    <w:p w:rsidR="00B80A5C" w:rsidRPr="001C5E30" w:rsidRDefault="00B80A5C" w:rsidP="00B80A5C">
      <w:pPr>
        <w:rPr>
          <w:lang w:val="ru-RU"/>
        </w:rPr>
      </w:pPr>
      <w:r w:rsidRPr="001C5E30">
        <w:rPr>
          <w:b/>
          <w:lang w:val="ru-RU"/>
        </w:rPr>
        <w:lastRenderedPageBreak/>
        <w:t>2.7</w:t>
      </w:r>
      <w:r w:rsidRPr="001C5E30">
        <w:rPr>
          <w:b/>
          <w:lang w:val="ru-RU"/>
        </w:rPr>
        <w:tab/>
      </w:r>
      <w:r>
        <w:rPr>
          <w:b/>
          <w:lang w:val="ru-RU"/>
        </w:rPr>
        <w:t>В</w:t>
      </w:r>
      <w:r w:rsidRPr="001C5E30">
        <w:rPr>
          <w:b/>
          <w:lang w:val="ru-RU"/>
        </w:rPr>
        <w:t>ерхний уровень</w:t>
      </w:r>
      <w:r w:rsidRPr="001C5E30">
        <w:rPr>
          <w:bCs/>
          <w:lang w:val="ru-RU"/>
        </w:rPr>
        <w:t>:</w:t>
      </w:r>
      <w:r w:rsidRPr="001C5E30">
        <w:rPr>
          <w:b/>
          <w:lang w:val="ru-RU"/>
        </w:rPr>
        <w:t xml:space="preserve"> </w:t>
      </w:r>
      <w:r>
        <w:rPr>
          <w:lang w:val="ru-RU"/>
        </w:rPr>
        <w:t>в</w:t>
      </w:r>
      <w:r w:rsidRPr="001C5E30">
        <w:rPr>
          <w:lang w:val="ru-RU"/>
        </w:rPr>
        <w:t>ерхний уровень означает, что элементы, кнопки или функции присутствуют и видны без необходимости в каком-либо действии со стороны оператора (например, в прокручивании, открытии меню или удалении каких-либо закрывающих чехлов и т. д.).</w:t>
      </w:r>
    </w:p>
    <w:p w:rsidR="00B80A5C" w:rsidRPr="001C5E30" w:rsidRDefault="00B80A5C" w:rsidP="00B80A5C">
      <w:pPr>
        <w:pStyle w:val="Heading1"/>
        <w:rPr>
          <w:lang w:val="ru-RU"/>
        </w:rPr>
      </w:pPr>
      <w:r w:rsidRPr="001C5E30">
        <w:rPr>
          <w:lang w:val="ru-RU"/>
        </w:rPr>
        <w:t>3</w:t>
      </w:r>
      <w:r w:rsidRPr="001C5E30">
        <w:rPr>
          <w:lang w:val="ru-RU"/>
        </w:rPr>
        <w:tab/>
        <w:t>Средства управления</w:t>
      </w:r>
    </w:p>
    <w:p w:rsidR="00B80A5C" w:rsidRPr="001C5E30" w:rsidRDefault="00B80A5C" w:rsidP="00B80A5C">
      <w:pPr>
        <w:rPr>
          <w:lang w:val="ru-RU"/>
        </w:rPr>
      </w:pPr>
      <w:r w:rsidRPr="001C5E30">
        <w:rPr>
          <w:b/>
          <w:lang w:val="ru-RU"/>
        </w:rPr>
        <w:t>3.1</w:t>
      </w:r>
      <w:r w:rsidRPr="001C5E30">
        <w:rPr>
          <w:b/>
          <w:lang w:val="ru-RU"/>
        </w:rPr>
        <w:tab/>
        <w:t xml:space="preserve">Специальная кнопка сигнала бедствия </w:t>
      </w:r>
      <w:r w:rsidRPr="001C5E30">
        <w:rPr>
          <w:lang w:val="ru-RU"/>
        </w:rPr>
        <w:t>для инициирования попытки передачи сигнала бедствия. Первым действием считается снятие защитного колпачка. Вторым независимым действием считается нажатие кнопки сигнала бедствия. Эта кнопка должна быть красного цвета, и на ней должна быть нанесена надпись "БЕДСТВИЕ". Если используется непрозрачный защитный колпачок или крышка, то на них также должна быть нанесена надпись "БЕДСТВИЕ". Защита от случайного нажатия должна обеспечиваться с помощью пружинного колпачка или крышки, постоянно прикрепленных к оборудованию, например, петлями. Для нажатия на кнопку сигнала бедствия пользователю необходимо снять пломбы или разбить колпачок или крышку. Эта кнопка должна использоваться только с такой целью и должна выполнять данную функцию в любой момент времени. Использование этой кнопки без каких-либо ранее произведенных оператором действий по формированию сигнала бедствия должно инициировать попытку передачи сигнала бедствия по умолчанию. "Попытка передачи сигнала бедствия по умолчанию" подразумевает "неопределенный" характер бедствия, радиотелефонию для режима связи и попытку передачи на ВЧ с использованием многочастотного метода, включающего все шесть полос.</w:t>
      </w:r>
    </w:p>
    <w:p w:rsidR="00B80A5C" w:rsidRPr="001C5E30" w:rsidRDefault="00B80A5C" w:rsidP="00B80A5C">
      <w:pPr>
        <w:rPr>
          <w:lang w:val="ru-RU"/>
        </w:rPr>
      </w:pPr>
      <w:r w:rsidRPr="001C5E30">
        <w:rPr>
          <w:lang w:val="ru-RU"/>
        </w:rPr>
        <w:t>Кнопка сигнала бедствия должна иметь приоритет над всеми процедурами ЦИВ.</w:t>
      </w:r>
    </w:p>
    <w:p w:rsidR="00B80A5C" w:rsidRPr="001C5E30" w:rsidRDefault="00B80A5C" w:rsidP="00B80A5C">
      <w:pPr>
        <w:rPr>
          <w:lang w:val="ru-RU"/>
        </w:rPr>
      </w:pPr>
      <w:r w:rsidRPr="001C5E30">
        <w:rPr>
          <w:b/>
          <w:lang w:val="ru-RU"/>
        </w:rPr>
        <w:t>3.2</w:t>
      </w:r>
      <w:r w:rsidRPr="001C5E30">
        <w:rPr>
          <w:lang w:val="ru-RU"/>
        </w:rPr>
        <w:tab/>
        <w:t>Следующие средства управления – кнопки или функции – должны быть готовы для работы и заметны на верхнем уровне при нахождении оборудования в режиме ожидания.</w:t>
      </w:r>
    </w:p>
    <w:p w:rsidR="00B80A5C" w:rsidRPr="001C5E30" w:rsidRDefault="00B80A5C" w:rsidP="00B80A5C">
      <w:pPr>
        <w:rPr>
          <w:b/>
          <w:lang w:val="ru-RU"/>
        </w:rPr>
      </w:pPr>
      <w:r w:rsidRPr="001C5E30">
        <w:rPr>
          <w:b/>
          <w:lang w:val="ru-RU"/>
        </w:rPr>
        <w:t xml:space="preserve">Функция сигнала бедствия </w:t>
      </w:r>
      <w:r w:rsidRPr="001C5E30">
        <w:rPr>
          <w:lang w:val="ru-RU"/>
        </w:rPr>
        <w:t>для осуществления попыток формирования сигналов бедствия, отличных от попытки формирования сигнала бедствия по умолчанию, когда оператор имеет возможность:</w:t>
      </w:r>
    </w:p>
    <w:p w:rsidR="00B80A5C" w:rsidRPr="001C5E30" w:rsidRDefault="00B80A5C" w:rsidP="00B80A5C">
      <w:pPr>
        <w:pStyle w:val="enumlev1"/>
        <w:rPr>
          <w:lang w:val="ru-RU"/>
        </w:rPr>
      </w:pPr>
      <w:r w:rsidRPr="001C5E30">
        <w:rPr>
          <w:lang w:val="ru-RU"/>
        </w:rPr>
        <w:t>–</w:t>
      </w:r>
      <w:r w:rsidRPr="001C5E30">
        <w:rPr>
          <w:lang w:val="ru-RU"/>
        </w:rPr>
        <w:tab/>
        <w:t>выбрать характер бедствия (заводской установкой должно быть неопределенное бедствие);</w:t>
      </w:r>
    </w:p>
    <w:p w:rsidR="00B80A5C" w:rsidRPr="001C5E30" w:rsidRDefault="00B80A5C" w:rsidP="00B80A5C">
      <w:pPr>
        <w:pStyle w:val="enumlev1"/>
        <w:rPr>
          <w:lang w:val="ru-RU"/>
        </w:rPr>
      </w:pPr>
      <w:r w:rsidRPr="001C5E30">
        <w:rPr>
          <w:lang w:val="ru-RU"/>
        </w:rPr>
        <w:t>–</w:t>
      </w:r>
      <w:r w:rsidRPr="001C5E30">
        <w:rPr>
          <w:lang w:val="ru-RU"/>
        </w:rPr>
        <w:tab/>
        <w:t>выбрать режим связи на ВЧ (заводской установкой должна быть телефонная связь);</w:t>
      </w:r>
    </w:p>
    <w:p w:rsidR="00B80A5C" w:rsidRPr="001C5E30" w:rsidRDefault="00B80A5C" w:rsidP="00B80A5C">
      <w:pPr>
        <w:pStyle w:val="enumlev1"/>
        <w:rPr>
          <w:lang w:val="ru-RU"/>
        </w:rPr>
      </w:pPr>
      <w:r w:rsidRPr="001C5E30">
        <w:rPr>
          <w:lang w:val="ru-RU"/>
        </w:rPr>
        <w:t>–</w:t>
      </w:r>
      <w:r w:rsidRPr="001C5E30">
        <w:rPr>
          <w:lang w:val="ru-RU"/>
        </w:rPr>
        <w:tab/>
        <w:t>выбрать метод и частоты передачи на ВЧ (заводской установкой должен быть многочастотный метод во всех шести полосах);</w:t>
      </w:r>
    </w:p>
    <w:p w:rsidR="00B80A5C" w:rsidRPr="001C5E30" w:rsidRDefault="00B80A5C" w:rsidP="00B80A5C">
      <w:pPr>
        <w:pStyle w:val="enumlev1"/>
        <w:rPr>
          <w:lang w:val="ru-RU"/>
        </w:rPr>
      </w:pPr>
      <w:r w:rsidRPr="001C5E30">
        <w:rPr>
          <w:lang w:val="ru-RU"/>
        </w:rPr>
        <w:t>–</w:t>
      </w:r>
      <w:r w:rsidRPr="001C5E30">
        <w:rPr>
          <w:lang w:val="ru-RU"/>
        </w:rPr>
        <w:tab/>
        <w:t>проверить содержание информации о местоположении и о времени для данного местоположения и ввести эту информацию вручную, если она неправильна,</w:t>
      </w:r>
    </w:p>
    <w:p w:rsidR="00B80A5C" w:rsidRPr="001C5E30" w:rsidRDefault="00B80A5C" w:rsidP="00B80A5C">
      <w:pPr>
        <w:rPr>
          <w:lang w:val="ru-RU"/>
        </w:rPr>
      </w:pPr>
      <w:r w:rsidRPr="001C5E30">
        <w:rPr>
          <w:lang w:val="ru-RU"/>
        </w:rPr>
        <w:t>до того как будет предпринята попытка передачи сигнала бедствия с использованием специальной кнопки сигнала бедствия.</w:t>
      </w:r>
    </w:p>
    <w:p w:rsidR="00B80A5C" w:rsidRPr="001C5E30" w:rsidRDefault="00B80A5C" w:rsidP="00B80A5C">
      <w:pPr>
        <w:rPr>
          <w:lang w:val="ru-RU"/>
        </w:rPr>
      </w:pPr>
      <w:r w:rsidRPr="001C5E30">
        <w:rPr>
          <w:b/>
          <w:lang w:val="ru-RU"/>
        </w:rPr>
        <w:t xml:space="preserve">Функция вызова </w:t>
      </w:r>
      <w:r w:rsidRPr="001C5E30">
        <w:rPr>
          <w:bCs/>
          <w:lang w:val="ru-RU"/>
        </w:rPr>
        <w:t>для формирования сообщений ЦИВ, не относящихся к бедствию</w:t>
      </w:r>
      <w:r w:rsidRPr="001C5E30">
        <w:rPr>
          <w:lang w:val="ru-RU"/>
        </w:rPr>
        <w:t>.</w:t>
      </w:r>
    </w:p>
    <w:p w:rsidR="00B80A5C" w:rsidRPr="001C5E30" w:rsidRDefault="00B80A5C" w:rsidP="00B80A5C">
      <w:pPr>
        <w:rPr>
          <w:lang w:val="ru-RU"/>
        </w:rPr>
      </w:pPr>
      <w:r w:rsidRPr="001C5E30">
        <w:rPr>
          <w:b/>
          <w:lang w:val="ru-RU"/>
        </w:rPr>
        <w:t xml:space="preserve">Функция ретрансляции сигнала бедствия от чьего-либо имени </w:t>
      </w:r>
      <w:r w:rsidRPr="001C5E30">
        <w:rPr>
          <w:lang w:val="ru-RU"/>
        </w:rPr>
        <w:t>для формирования и ретрансляции сообщения о возникновении события бедствия средствами, не относящимися к ЦИВ.</w:t>
      </w:r>
    </w:p>
    <w:p w:rsidR="00B80A5C" w:rsidRPr="001C5E30" w:rsidRDefault="00B80A5C" w:rsidP="00B80A5C">
      <w:pPr>
        <w:rPr>
          <w:lang w:val="ru-RU"/>
        </w:rPr>
      </w:pPr>
      <w:r w:rsidRPr="001C5E30">
        <w:rPr>
          <w:b/>
          <w:bCs/>
          <w:lang w:val="ru-RU"/>
        </w:rPr>
        <w:t>3.3</w:t>
      </w:r>
      <w:r w:rsidRPr="001C5E30">
        <w:rPr>
          <w:b/>
          <w:bCs/>
          <w:lang w:val="ru-RU"/>
        </w:rPr>
        <w:tab/>
      </w:r>
      <w:r w:rsidRPr="001C5E30">
        <w:rPr>
          <w:lang w:val="ru-RU"/>
        </w:rPr>
        <w:t>Следующие средства управления – кнопки или функции – должны быть готовы для работы и должны быть заметны.</w:t>
      </w:r>
    </w:p>
    <w:p w:rsidR="00B80A5C" w:rsidRPr="001C5E30" w:rsidRDefault="00B80A5C" w:rsidP="00B80A5C">
      <w:pPr>
        <w:rPr>
          <w:strike/>
          <w:lang w:val="ru-RU"/>
        </w:rPr>
      </w:pPr>
      <w:r w:rsidRPr="001C5E30">
        <w:rPr>
          <w:b/>
          <w:lang w:val="ru-RU"/>
        </w:rPr>
        <w:t xml:space="preserve">Отмена/возврат/выход/или эквивалентная функция </w:t>
      </w:r>
      <w:r w:rsidRPr="001C5E30">
        <w:rPr>
          <w:lang w:val="ru-RU"/>
        </w:rPr>
        <w:t>– для возвращения на предыдущий уровень меню из любого состояния оборудования.</w:t>
      </w:r>
    </w:p>
    <w:p w:rsidR="00B80A5C" w:rsidRPr="001C5E30" w:rsidRDefault="00B80A5C" w:rsidP="00B80A5C">
      <w:pPr>
        <w:rPr>
          <w:lang w:val="ru-RU"/>
        </w:rPr>
      </w:pPr>
      <w:r w:rsidRPr="001C5E30">
        <w:rPr>
          <w:b/>
          <w:lang w:val="ru-RU"/>
        </w:rPr>
        <w:t xml:space="preserve">Ввод/принятие/следующий/прикоснуться/нажать или эквивалентная функция </w:t>
      </w:r>
      <w:r w:rsidRPr="001C5E30">
        <w:rPr>
          <w:bCs/>
          <w:lang w:val="ru-RU"/>
        </w:rPr>
        <w:t>для</w:t>
      </w:r>
    </w:p>
    <w:p w:rsidR="00B80A5C" w:rsidRPr="001C5E30" w:rsidRDefault="00B80A5C" w:rsidP="00B80A5C">
      <w:pPr>
        <w:rPr>
          <w:lang w:val="ru-RU"/>
        </w:rPr>
      </w:pPr>
      <w:r w:rsidRPr="001C5E30">
        <w:rPr>
          <w:lang w:val="ru-RU"/>
        </w:rPr>
        <w:t>–</w:t>
      </w:r>
      <w:r w:rsidRPr="001C5E30">
        <w:rPr>
          <w:lang w:val="ru-RU"/>
        </w:rPr>
        <w:tab/>
        <w:t>принятия элемента меню; или</w:t>
      </w:r>
    </w:p>
    <w:p w:rsidR="00B80A5C" w:rsidRPr="001C5E30" w:rsidRDefault="00B80A5C" w:rsidP="00B80A5C">
      <w:pPr>
        <w:rPr>
          <w:lang w:val="ru-RU"/>
        </w:rPr>
      </w:pPr>
      <w:r w:rsidRPr="001C5E30">
        <w:rPr>
          <w:lang w:val="ru-RU"/>
        </w:rPr>
        <w:t>–</w:t>
      </w:r>
      <w:r w:rsidRPr="001C5E30">
        <w:rPr>
          <w:lang w:val="ru-RU"/>
        </w:rPr>
        <w:tab/>
        <w:t>перехода к следующему шагу.</w:t>
      </w:r>
    </w:p>
    <w:p w:rsidR="00B80A5C" w:rsidRPr="001C5E30" w:rsidRDefault="00B80A5C" w:rsidP="00B80A5C">
      <w:pPr>
        <w:pStyle w:val="Heading1"/>
        <w:rPr>
          <w:lang w:val="ru-RU"/>
        </w:rPr>
      </w:pPr>
      <w:r w:rsidRPr="001C5E30">
        <w:rPr>
          <w:lang w:val="ru-RU"/>
        </w:rPr>
        <w:t>4</w:t>
      </w:r>
      <w:r w:rsidRPr="001C5E30">
        <w:rPr>
          <w:lang w:val="ru-RU"/>
        </w:rPr>
        <w:tab/>
        <w:t>Отображение сообщений открытым текстом</w:t>
      </w:r>
    </w:p>
    <w:p w:rsidR="00B80A5C" w:rsidRPr="001C5E30" w:rsidRDefault="00B80A5C" w:rsidP="00B80A5C">
      <w:pPr>
        <w:rPr>
          <w:lang w:val="ru-RU"/>
        </w:rPr>
      </w:pPr>
      <w:r w:rsidRPr="001C5E30">
        <w:rPr>
          <w:lang w:val="ru-RU"/>
        </w:rPr>
        <w:t xml:space="preserve">Заголовки и содержание сообщений должны отображаться открытым текстом, например: </w:t>
      </w:r>
    </w:p>
    <w:p w:rsidR="00B80A5C" w:rsidRPr="001C5E30" w:rsidRDefault="00B80A5C" w:rsidP="00B80A5C">
      <w:pPr>
        <w:pStyle w:val="enumlev1"/>
        <w:rPr>
          <w:lang w:val="ru-RU"/>
        </w:rPr>
      </w:pPr>
      <w:r w:rsidRPr="001C5E30">
        <w:rPr>
          <w:lang w:val="ru-RU"/>
        </w:rPr>
        <w:t>–</w:t>
      </w:r>
      <w:r w:rsidRPr="001C5E30">
        <w:rPr>
          <w:lang w:val="ru-RU"/>
        </w:rPr>
        <w:tab/>
        <w:t>"радиотелефония" вместо J3E;</w:t>
      </w:r>
    </w:p>
    <w:p w:rsidR="00B80A5C" w:rsidRPr="001C5E30" w:rsidRDefault="00B80A5C" w:rsidP="00B80A5C">
      <w:pPr>
        <w:pStyle w:val="enumlev1"/>
        <w:rPr>
          <w:lang w:val="ru-RU"/>
        </w:rPr>
      </w:pPr>
      <w:r w:rsidRPr="001C5E30">
        <w:rPr>
          <w:lang w:val="ru-RU"/>
        </w:rPr>
        <w:lastRenderedPageBreak/>
        <w:t>–</w:t>
      </w:r>
      <w:r w:rsidRPr="001C5E30">
        <w:rPr>
          <w:lang w:val="ru-RU"/>
        </w:rPr>
        <w:tab/>
        <w:t>"занято" вместо "телекоманда 2: 102".</w:t>
      </w:r>
    </w:p>
    <w:p w:rsidR="00B80A5C" w:rsidRPr="001C5E30" w:rsidRDefault="00B80A5C" w:rsidP="00B80A5C">
      <w:pPr>
        <w:pStyle w:val="Heading1"/>
        <w:rPr>
          <w:lang w:val="ru-RU"/>
        </w:rPr>
      </w:pPr>
      <w:r w:rsidRPr="001C5E30">
        <w:rPr>
          <w:lang w:val="ru-RU"/>
        </w:rPr>
        <w:t>5</w:t>
      </w:r>
      <w:r w:rsidRPr="001C5E30">
        <w:rPr>
          <w:lang w:val="ru-RU"/>
        </w:rPr>
        <w:tab/>
        <w:t>Передача сообщений цифрового избирательного вызова</w:t>
      </w:r>
    </w:p>
    <w:p w:rsidR="00B80A5C" w:rsidRPr="001C5E30" w:rsidRDefault="00B80A5C" w:rsidP="00B80A5C">
      <w:pPr>
        <w:pStyle w:val="Heading2"/>
        <w:rPr>
          <w:lang w:val="ru-RU"/>
        </w:rPr>
      </w:pPr>
      <w:r w:rsidRPr="001C5E30">
        <w:rPr>
          <w:lang w:val="ru-RU"/>
        </w:rPr>
        <w:t>5.1</w:t>
      </w:r>
      <w:r w:rsidRPr="001C5E30">
        <w:rPr>
          <w:lang w:val="ru-RU"/>
        </w:rPr>
        <w:tab/>
        <w:t>Особенности формирования сообщений ЦИВ</w:t>
      </w:r>
    </w:p>
    <w:p w:rsidR="00B80A5C" w:rsidRPr="001C5E30" w:rsidRDefault="00B80A5C" w:rsidP="00B80A5C">
      <w:pPr>
        <w:rPr>
          <w:lang w:val="ru-RU"/>
        </w:rPr>
      </w:pPr>
      <w:r w:rsidRPr="001C5E30">
        <w:rPr>
          <w:lang w:val="ru-RU"/>
        </w:rPr>
        <w:t>Средства для выбора и формирования сообщений ЦИВ должны быть организованы таким образом, чтобы оператор имел возможность быстро и точно:</w:t>
      </w:r>
    </w:p>
    <w:p w:rsidR="00B80A5C" w:rsidRPr="001C5E30" w:rsidRDefault="00B80A5C" w:rsidP="00B80A5C">
      <w:pPr>
        <w:rPr>
          <w:lang w:val="ru-RU"/>
        </w:rPr>
      </w:pPr>
      <w:r w:rsidRPr="001C5E30">
        <w:rPr>
          <w:lang w:val="ru-RU"/>
        </w:rPr>
        <w:t>–</w:t>
      </w:r>
      <w:r w:rsidRPr="001C5E30">
        <w:rPr>
          <w:lang w:val="ru-RU"/>
        </w:rPr>
        <w:tab/>
        <w:t>формировать содержание сообщения ЦИВ;</w:t>
      </w:r>
    </w:p>
    <w:p w:rsidR="00B80A5C" w:rsidRPr="001C5E30" w:rsidRDefault="00B80A5C" w:rsidP="00B80A5C">
      <w:pPr>
        <w:ind w:left="794" w:hanging="794"/>
        <w:rPr>
          <w:lang w:val="ru-RU"/>
        </w:rPr>
      </w:pPr>
      <w:r w:rsidRPr="001C5E30">
        <w:rPr>
          <w:lang w:val="ru-RU"/>
        </w:rPr>
        <w:t>–</w:t>
      </w:r>
      <w:r w:rsidRPr="001C5E30">
        <w:rPr>
          <w:lang w:val="ru-RU"/>
        </w:rPr>
        <w:tab/>
        <w:t>проверять и, при необходимости, исправлять содержание до передачи сообщения ЦИВ.</w:t>
      </w:r>
    </w:p>
    <w:p w:rsidR="00B80A5C" w:rsidRPr="001C5E30" w:rsidRDefault="00B80A5C" w:rsidP="00B80A5C">
      <w:pPr>
        <w:pStyle w:val="Heading2"/>
        <w:rPr>
          <w:lang w:val="ru-RU"/>
        </w:rPr>
      </w:pPr>
      <w:r w:rsidRPr="001C5E30">
        <w:rPr>
          <w:lang w:val="ru-RU"/>
        </w:rPr>
        <w:t>5.2</w:t>
      </w:r>
      <w:r w:rsidRPr="001C5E30">
        <w:rPr>
          <w:lang w:val="ru-RU"/>
        </w:rPr>
        <w:tab/>
        <w:t>Рабочие указания для оператора</w:t>
      </w:r>
    </w:p>
    <w:p w:rsidR="00B80A5C" w:rsidRPr="001C5E30" w:rsidRDefault="00B80A5C" w:rsidP="00B80A5C">
      <w:pPr>
        <w:tabs>
          <w:tab w:val="left" w:pos="1440"/>
        </w:tabs>
        <w:rPr>
          <w:lang w:val="ru-RU"/>
        </w:rPr>
      </w:pPr>
      <w:r w:rsidRPr="001C5E30">
        <w:rPr>
          <w:lang w:val="ru-RU"/>
        </w:rPr>
        <w:t xml:space="preserve">Оператор должен иметь возможность создавать только те типы сообщений ЦИВ, которые указаны в таблицах А1-4.1 – А1-4.11. </w:t>
      </w:r>
    </w:p>
    <w:p w:rsidR="00B80A5C" w:rsidRPr="001C5E30" w:rsidRDefault="00B80A5C" w:rsidP="00B80A5C">
      <w:pPr>
        <w:rPr>
          <w:lang w:val="ru-RU"/>
        </w:rPr>
      </w:pPr>
      <w:r w:rsidRPr="001C5E30">
        <w:rPr>
          <w:lang w:val="ru-RU"/>
        </w:rPr>
        <w:t>Оборудование должно автоматически предлагать следующий шаг для формирования сообщения ЦИВ, например при нажатии на кнопку "</w:t>
      </w:r>
      <w:r w:rsidRPr="001C5E30">
        <w:rPr>
          <w:bCs/>
          <w:iCs/>
          <w:lang w:val="ru-RU"/>
        </w:rPr>
        <w:t>ввод/принятие/следующий/прикоснуться/нажать"</w:t>
      </w:r>
      <w:r w:rsidRPr="001C5E30">
        <w:rPr>
          <w:bCs/>
          <w:lang w:val="ru-RU"/>
        </w:rPr>
        <w:t xml:space="preserve"> или на эквивалентную кнопку, если это не ясно из контекста или не видно на устройстве отображения.</w:t>
      </w:r>
    </w:p>
    <w:p w:rsidR="00B80A5C" w:rsidRPr="001C5E30" w:rsidRDefault="00B80A5C" w:rsidP="00B80A5C">
      <w:pPr>
        <w:pStyle w:val="Heading2"/>
        <w:rPr>
          <w:lang w:val="ru-RU"/>
        </w:rPr>
      </w:pPr>
      <w:r w:rsidRPr="001C5E30">
        <w:rPr>
          <w:lang w:val="ru-RU"/>
        </w:rPr>
        <w:t>5.3</w:t>
      </w:r>
      <w:r w:rsidRPr="001C5E30">
        <w:rPr>
          <w:lang w:val="ru-RU"/>
        </w:rPr>
        <w:tab/>
        <w:t>Значения по умолчанию</w:t>
      </w:r>
    </w:p>
    <w:p w:rsidR="00B80A5C" w:rsidRPr="001C5E30" w:rsidRDefault="00B80A5C" w:rsidP="00B80A5C">
      <w:pPr>
        <w:rPr>
          <w:lang w:val="ru-RU"/>
        </w:rPr>
      </w:pPr>
      <w:r w:rsidRPr="001C5E30">
        <w:rPr>
          <w:lang w:val="ru-RU"/>
        </w:rPr>
        <w:t>В случае когда существуют отдельные позиции элементов сообщения ЦИВ (см. Приложение 1, таблицы А1-4.1 – А1-4.11), заводские значения по умолчанию должны быть следующими.</w:t>
      </w:r>
    </w:p>
    <w:p w:rsidR="00B80A5C" w:rsidRPr="001C5E30" w:rsidRDefault="00B80A5C" w:rsidP="00B80A5C">
      <w:pPr>
        <w:rPr>
          <w:lang w:val="ru-RU"/>
        </w:rPr>
      </w:pPr>
      <w:r w:rsidRPr="001C5E30">
        <w:rPr>
          <w:lang w:val="ru-RU"/>
        </w:rPr>
        <w:t>После выбора оператором варианта формирования сообщения ЦИВ, не относящегося к бедствию:</w:t>
      </w:r>
    </w:p>
    <w:p w:rsidR="00B80A5C" w:rsidRPr="001C5E30" w:rsidRDefault="00B80A5C" w:rsidP="00B80A5C">
      <w:pPr>
        <w:pStyle w:val="enumlev1"/>
        <w:rPr>
          <w:lang w:val="ru-RU"/>
        </w:rPr>
      </w:pPr>
      <w:r w:rsidRPr="001C5E30">
        <w:rPr>
          <w:lang w:val="ru-RU"/>
        </w:rPr>
        <w:t>–</w:t>
      </w:r>
      <w:r w:rsidRPr="001C5E30">
        <w:rPr>
          <w:lang w:val="ru-RU"/>
        </w:rPr>
        <w:tab/>
        <w:t>если оператор имеет возможность выбора формата (адрес назначения), то форматом по умолчанию должен быть "отдельный" (120);</w:t>
      </w:r>
    </w:p>
    <w:p w:rsidR="00B80A5C" w:rsidRPr="001C5E30" w:rsidRDefault="00B80A5C" w:rsidP="00B80A5C">
      <w:pPr>
        <w:pStyle w:val="enumlev1"/>
        <w:rPr>
          <w:lang w:val="ru-RU"/>
        </w:rPr>
      </w:pPr>
      <w:r w:rsidRPr="001C5E30">
        <w:rPr>
          <w:lang w:val="ru-RU"/>
        </w:rPr>
        <w:t>–</w:t>
      </w:r>
      <w:r w:rsidRPr="001C5E30">
        <w:rPr>
          <w:lang w:val="ru-RU"/>
        </w:rPr>
        <w:tab/>
        <w:t>если формат (адрес назначения) "отдельный" (120), "группа судов" (114), или "полуавтоматический телефонный вызов" (123), то опознаватель MMSI по умолчанию должен быть некоторым внутренним показателем того, что MMSI неверен и его следует ввести до того, как может начаться передача;</w:t>
      </w:r>
    </w:p>
    <w:p w:rsidR="00B80A5C" w:rsidRPr="001C5E30" w:rsidRDefault="00B80A5C" w:rsidP="00B80A5C">
      <w:pPr>
        <w:pStyle w:val="enumlev1"/>
        <w:rPr>
          <w:lang w:val="ru-RU"/>
        </w:rPr>
      </w:pPr>
      <w:r w:rsidRPr="001C5E30">
        <w:rPr>
          <w:lang w:val="ru-RU"/>
        </w:rPr>
        <w:t>–</w:t>
      </w:r>
      <w:r w:rsidRPr="001C5E30">
        <w:rPr>
          <w:lang w:val="ru-RU"/>
        </w:rPr>
        <w:tab/>
        <w:t>если формат (адрес назначения) "область" (102), то областью по умолчанию должен быть круг радиусом 500 морских миль, центром которого является судно;</w:t>
      </w:r>
    </w:p>
    <w:p w:rsidR="00B80A5C" w:rsidRPr="001C5E30" w:rsidRDefault="00B80A5C" w:rsidP="00B80A5C">
      <w:pPr>
        <w:pStyle w:val="enumlev1"/>
        <w:rPr>
          <w:lang w:val="ru-RU"/>
        </w:rPr>
      </w:pPr>
      <w:r w:rsidRPr="001C5E30">
        <w:rPr>
          <w:lang w:val="ru-RU"/>
        </w:rPr>
        <w:t>–</w:t>
      </w:r>
      <w:r w:rsidRPr="001C5E30">
        <w:rPr>
          <w:lang w:val="ru-RU"/>
        </w:rPr>
        <w:tab/>
        <w:t>если оператор имеет возможность выбрать категорию (приоритет), то категорией по умолчанию должна быть категория "обычный", если только обычный приоритет не запрещен (например, в какой-либо области или при сообщении ЦИВ "всем судам"). В этом случае категорией должна быть "безопасность";</w:t>
      </w:r>
    </w:p>
    <w:p w:rsidR="00B80A5C" w:rsidRPr="001C5E30" w:rsidRDefault="00B80A5C" w:rsidP="00B80A5C">
      <w:pPr>
        <w:pStyle w:val="enumlev1"/>
        <w:rPr>
          <w:lang w:val="ru-RU"/>
        </w:rPr>
      </w:pPr>
      <w:r w:rsidRPr="001C5E30">
        <w:rPr>
          <w:lang w:val="ru-RU"/>
        </w:rPr>
        <w:t>–</w:t>
      </w:r>
      <w:r w:rsidRPr="001C5E30">
        <w:rPr>
          <w:lang w:val="ru-RU"/>
        </w:rPr>
        <w:tab/>
        <w:t>если оператор имеет возможность выбрать тип последующей передачи, то значением по умолчанию должна быть радиотелефония;</w:t>
      </w:r>
    </w:p>
    <w:p w:rsidR="00B80A5C" w:rsidRPr="001C5E30" w:rsidRDefault="00B80A5C" w:rsidP="00B80A5C">
      <w:pPr>
        <w:pStyle w:val="enumlev1"/>
        <w:rPr>
          <w:lang w:val="ru-RU"/>
        </w:rPr>
      </w:pPr>
      <w:r w:rsidRPr="001C5E30">
        <w:rPr>
          <w:lang w:val="ru-RU"/>
        </w:rPr>
        <w:t>–</w:t>
      </w:r>
      <w:r w:rsidRPr="001C5E30">
        <w:rPr>
          <w:lang w:val="ru-RU"/>
        </w:rPr>
        <w:tab/>
        <w:t>если оператор имеет возможность выбрать частоту или канал для последующей передачи, то значением по умолчанию должны быть частота или канал, не связанные с передачей сообщений о бедствии и совместимые со средствами последующей передачи, в той же полосе на СЧ/ВЧ, в которой осуществляется передача сообщений ЦИВ:</w:t>
      </w:r>
    </w:p>
    <w:p w:rsidR="00B80A5C" w:rsidRPr="001C5E30" w:rsidRDefault="00B80A5C" w:rsidP="00B80A5C">
      <w:pPr>
        <w:pStyle w:val="enumlev2"/>
        <w:rPr>
          <w:lang w:val="ru-RU"/>
        </w:rPr>
      </w:pPr>
      <w:r w:rsidRPr="001C5E30">
        <w:rPr>
          <w:lang w:val="ru-RU"/>
        </w:rPr>
        <w:t>–</w:t>
      </w:r>
      <w:r w:rsidRPr="001C5E30">
        <w:rPr>
          <w:lang w:val="ru-RU"/>
        </w:rPr>
        <w:tab/>
        <w:t>на СЧ/ВЧ – если оператор имеет возможность выбрать частоту передачи ЦИВ, то значением по умолчанию должна быть частота 2177 кГц;</w:t>
      </w:r>
    </w:p>
    <w:p w:rsidR="00B80A5C" w:rsidRPr="001C5E30" w:rsidRDefault="00B80A5C" w:rsidP="00B80A5C">
      <w:pPr>
        <w:pStyle w:val="enumlev2"/>
        <w:rPr>
          <w:lang w:val="ru-RU"/>
        </w:rPr>
      </w:pPr>
      <w:r w:rsidRPr="001C5E30">
        <w:rPr>
          <w:lang w:val="ru-RU"/>
        </w:rPr>
        <w:t>–</w:t>
      </w:r>
      <w:r w:rsidRPr="001C5E30">
        <w:rPr>
          <w:lang w:val="ru-RU"/>
        </w:rPr>
        <w:tab/>
        <w:t>на СЧ – если оператор имеет возможность выбрать частоту передачи ЦИВ, то значением по умолчанию должна быть частота 2177 кГц;</w:t>
      </w:r>
    </w:p>
    <w:p w:rsidR="00B80A5C" w:rsidRPr="001C5E30" w:rsidRDefault="00B80A5C" w:rsidP="00B80A5C">
      <w:pPr>
        <w:pStyle w:val="enumlev2"/>
        <w:rPr>
          <w:lang w:val="ru-RU"/>
        </w:rPr>
      </w:pPr>
      <w:r w:rsidRPr="001C5E30">
        <w:rPr>
          <w:lang w:val="ru-RU"/>
        </w:rPr>
        <w:t>–</w:t>
      </w:r>
      <w:r w:rsidRPr="001C5E30">
        <w:rPr>
          <w:lang w:val="ru-RU"/>
        </w:rPr>
        <w:tab/>
        <w:t>на ВЧ – если оператор имеет возможность выбрать частоту передачи ЦИВ, то значением по умолчанию должна быть частота 8 МГц;</w:t>
      </w:r>
    </w:p>
    <w:p w:rsidR="00B80A5C" w:rsidRPr="001C5E30" w:rsidRDefault="00B80A5C" w:rsidP="00B80A5C">
      <w:pPr>
        <w:pStyle w:val="enumlev1"/>
        <w:rPr>
          <w:lang w:val="ru-RU"/>
        </w:rPr>
      </w:pPr>
      <w:r w:rsidRPr="001C5E30">
        <w:rPr>
          <w:lang w:val="ru-RU"/>
        </w:rPr>
        <w:t>–</w:t>
      </w:r>
      <w:r w:rsidRPr="001C5E30">
        <w:rPr>
          <w:lang w:val="ru-RU"/>
        </w:rPr>
        <w:tab/>
        <w:t>все остальные параметры, например местоположение, самоопознаватель, время для данного местоположения и символ конца последовательности, должны автоматически вводиться оборудованием;</w:t>
      </w:r>
    </w:p>
    <w:p w:rsidR="00B80A5C" w:rsidRPr="001C5E30" w:rsidRDefault="00B80A5C" w:rsidP="00B80A5C">
      <w:pPr>
        <w:pStyle w:val="enumlev1"/>
        <w:rPr>
          <w:lang w:val="ru-RU"/>
        </w:rPr>
      </w:pPr>
      <w:r w:rsidRPr="001C5E30">
        <w:rPr>
          <w:lang w:val="ru-RU"/>
        </w:rPr>
        <w:lastRenderedPageBreak/>
        <w:t>–</w:t>
      </w:r>
      <w:r w:rsidRPr="001C5E30">
        <w:rPr>
          <w:lang w:val="ru-RU"/>
        </w:rPr>
        <w:tab/>
        <w:t>категория "сохранено в памяти" не должна использоваться, если вариант формирования сообщения выбирается позднее, а должна быть возвращена в исходное состояние по умолчанию, установленное на заводе; это требование не означает, что оборудование не может предоставить оператору возможность направления заранее сформированных специализированных сообщений ЦИВ с единственным действием;</w:t>
      </w:r>
    </w:p>
    <w:p w:rsidR="00B80A5C" w:rsidRPr="001C5E30" w:rsidRDefault="00B80A5C" w:rsidP="00B80A5C">
      <w:pPr>
        <w:pStyle w:val="enumlev1"/>
        <w:rPr>
          <w:lang w:val="ru-RU"/>
        </w:rPr>
      </w:pPr>
      <w:r w:rsidRPr="001C5E30">
        <w:rPr>
          <w:lang w:val="ru-RU"/>
        </w:rPr>
        <w:t>–</w:t>
      </w:r>
      <w:r w:rsidRPr="001C5E30">
        <w:rPr>
          <w:lang w:val="ru-RU"/>
        </w:rPr>
        <w:tab/>
        <w:t>например, если для инициирования сообщения ЦИВ, не имеющего отношения к бедствию, существует только одна кнопка "вызов", выбор меню или эквивалентное средство, то сообщение ЦИВ по умолчанию должно иметь формат "отдельный" и категорию "обычный".</w:t>
      </w:r>
    </w:p>
    <w:p w:rsidR="00B80A5C" w:rsidRPr="001C5E30" w:rsidRDefault="00B80A5C" w:rsidP="00B80A5C">
      <w:pPr>
        <w:spacing w:before="80"/>
        <w:rPr>
          <w:lang w:val="ru-RU"/>
        </w:rPr>
      </w:pPr>
      <w:r w:rsidRPr="001C5E30">
        <w:rPr>
          <w:lang w:val="ru-RU"/>
        </w:rPr>
        <w:t>После выбора оператором варианта формирования сообщения о ретрансляции сигнала бедствия от чьего</w:t>
      </w:r>
      <w:r w:rsidRPr="001C5E30">
        <w:rPr>
          <w:lang w:val="ru-RU"/>
        </w:rPr>
        <w:noBreakHyphen/>
        <w:t>либо имени (DROBOSE):</w:t>
      </w:r>
    </w:p>
    <w:p w:rsidR="00B80A5C" w:rsidRPr="001C5E30" w:rsidRDefault="00B80A5C" w:rsidP="00B80A5C">
      <w:pPr>
        <w:pStyle w:val="enumlev1"/>
        <w:rPr>
          <w:lang w:val="ru-RU"/>
        </w:rPr>
      </w:pPr>
      <w:r w:rsidRPr="001C5E30">
        <w:rPr>
          <w:lang w:val="ru-RU"/>
        </w:rPr>
        <w:t>–</w:t>
      </w:r>
      <w:r w:rsidRPr="001C5E30">
        <w:rPr>
          <w:lang w:val="ru-RU"/>
        </w:rPr>
        <w:tab/>
        <w:t>если оператор имеет возможность выбора формата (адрес назначения), то форматом по умолчанию должен быть "отдельный" (120);</w:t>
      </w:r>
    </w:p>
    <w:p w:rsidR="00B80A5C" w:rsidRPr="001C5E30" w:rsidRDefault="00B80A5C" w:rsidP="00B80A5C">
      <w:pPr>
        <w:pStyle w:val="enumlev1"/>
        <w:rPr>
          <w:lang w:val="ru-RU"/>
        </w:rPr>
      </w:pPr>
      <w:r w:rsidRPr="001C5E30">
        <w:rPr>
          <w:lang w:val="ru-RU"/>
        </w:rPr>
        <w:t>–</w:t>
      </w:r>
      <w:r w:rsidRPr="001C5E30">
        <w:rPr>
          <w:lang w:val="ru-RU"/>
        </w:rPr>
        <w:tab/>
        <w:t>если формат (адрес назначения) "отдельный" (120), то опознаватель MMSI по умолчанию должен быть некоторым внутренним показателем того, что MMSI неверен и его следует ввести до того, как может начаться передача;</w:t>
      </w:r>
    </w:p>
    <w:p w:rsidR="00B80A5C" w:rsidRPr="001C5E30" w:rsidRDefault="00B80A5C" w:rsidP="00B80A5C">
      <w:pPr>
        <w:pStyle w:val="enumlev1"/>
        <w:rPr>
          <w:lang w:val="ru-RU"/>
        </w:rPr>
      </w:pPr>
      <w:r w:rsidRPr="001C5E30">
        <w:rPr>
          <w:lang w:val="ru-RU"/>
        </w:rPr>
        <w:t>–</w:t>
      </w:r>
      <w:r w:rsidRPr="001C5E30">
        <w:rPr>
          <w:lang w:val="ru-RU"/>
        </w:rPr>
        <w:tab/>
        <w:t>если формат (адрес назначения) "область" (102), то областью по умолчанию должен быть круг радиусом 500 морских миль, центром которого является судно;</w:t>
      </w:r>
    </w:p>
    <w:p w:rsidR="00B80A5C" w:rsidRPr="001C5E30" w:rsidRDefault="00B80A5C" w:rsidP="00B80A5C">
      <w:pPr>
        <w:pStyle w:val="enumlev1"/>
        <w:rPr>
          <w:lang w:val="ru-RU"/>
        </w:rPr>
      </w:pPr>
      <w:r w:rsidRPr="001C5E30">
        <w:rPr>
          <w:lang w:val="ru-RU"/>
        </w:rPr>
        <w:t>–</w:t>
      </w:r>
      <w:r w:rsidRPr="001C5E30">
        <w:rPr>
          <w:lang w:val="ru-RU"/>
        </w:rPr>
        <w:tab/>
        <w:t>характером бедствия по умолчанию должен быть "неопределенный" (107);</w:t>
      </w:r>
    </w:p>
    <w:p w:rsidR="00B80A5C" w:rsidRPr="001C5E30" w:rsidRDefault="00B80A5C" w:rsidP="00B80A5C">
      <w:pPr>
        <w:pStyle w:val="enumlev1"/>
        <w:rPr>
          <w:lang w:val="ru-RU"/>
        </w:rPr>
      </w:pPr>
      <w:r w:rsidRPr="001C5E30">
        <w:rPr>
          <w:lang w:val="ru-RU"/>
        </w:rPr>
        <w:t>–</w:t>
      </w:r>
      <w:r w:rsidRPr="001C5E30">
        <w:rPr>
          <w:lang w:val="ru-RU"/>
        </w:rPr>
        <w:tab/>
        <w:t>опознавателем MMSI по умолчанию для судна, терпящего бедствие, должен быть "неизвестный" (пять 126s);</w:t>
      </w:r>
    </w:p>
    <w:p w:rsidR="00B80A5C" w:rsidRPr="001C5E30" w:rsidRDefault="00B80A5C" w:rsidP="00B80A5C">
      <w:pPr>
        <w:pStyle w:val="enumlev1"/>
        <w:rPr>
          <w:lang w:val="ru-RU"/>
        </w:rPr>
      </w:pPr>
      <w:r w:rsidRPr="001C5E30">
        <w:rPr>
          <w:lang w:val="ru-RU"/>
        </w:rPr>
        <w:t>–</w:t>
      </w:r>
      <w:r w:rsidRPr="001C5E30">
        <w:rPr>
          <w:lang w:val="ru-RU"/>
        </w:rPr>
        <w:tab/>
        <w:t>местоположение и время для данного местоположения по умолчанию должны быть неизвестными;</w:t>
      </w:r>
    </w:p>
    <w:p w:rsidR="00B80A5C" w:rsidRPr="001C5E30" w:rsidRDefault="00B80A5C" w:rsidP="00B80A5C">
      <w:pPr>
        <w:pStyle w:val="enumlev1"/>
        <w:rPr>
          <w:lang w:val="ru-RU"/>
        </w:rPr>
      </w:pPr>
      <w:r w:rsidRPr="001C5E30">
        <w:rPr>
          <w:lang w:val="ru-RU"/>
        </w:rPr>
        <w:t>–</w:t>
      </w:r>
      <w:r w:rsidRPr="001C5E30">
        <w:rPr>
          <w:lang w:val="ru-RU"/>
        </w:rPr>
        <w:tab/>
        <w:t>средством по умолчанию для последующей передачи должна быть радиотелефония;</w:t>
      </w:r>
    </w:p>
    <w:p w:rsidR="00B80A5C" w:rsidRPr="001C5E30" w:rsidRDefault="00B80A5C" w:rsidP="00B80A5C">
      <w:pPr>
        <w:pStyle w:val="enumlev2"/>
        <w:rPr>
          <w:lang w:val="ru-RU"/>
        </w:rPr>
      </w:pPr>
      <w:r w:rsidRPr="001C5E30">
        <w:rPr>
          <w:lang w:val="ru-RU"/>
        </w:rPr>
        <w:t>–</w:t>
      </w:r>
      <w:r w:rsidRPr="001C5E30">
        <w:rPr>
          <w:lang w:val="ru-RU"/>
        </w:rPr>
        <w:tab/>
        <w:t>на СЧ/ВЧ полоса передачи ЦИВ по умолчанию должна быть в полосе 2 МГц;</w:t>
      </w:r>
    </w:p>
    <w:p w:rsidR="00B80A5C" w:rsidRPr="001C5E30" w:rsidRDefault="00B80A5C" w:rsidP="00B80A5C">
      <w:pPr>
        <w:pStyle w:val="enumlev2"/>
        <w:rPr>
          <w:lang w:val="ru-RU"/>
        </w:rPr>
      </w:pPr>
      <w:r w:rsidRPr="001C5E30">
        <w:rPr>
          <w:lang w:val="ru-RU"/>
        </w:rPr>
        <w:t>–</w:t>
      </w:r>
      <w:r w:rsidRPr="001C5E30">
        <w:rPr>
          <w:lang w:val="ru-RU"/>
        </w:rPr>
        <w:tab/>
        <w:t>на СЧ полоса передачи ЦИВ по умолчанию должна быть в полосе 2 МГц;</w:t>
      </w:r>
    </w:p>
    <w:p w:rsidR="00B80A5C" w:rsidRPr="001C5E30" w:rsidRDefault="00B80A5C" w:rsidP="00B80A5C">
      <w:pPr>
        <w:pStyle w:val="enumlev2"/>
        <w:rPr>
          <w:lang w:val="ru-RU"/>
        </w:rPr>
      </w:pPr>
      <w:r w:rsidRPr="001C5E30">
        <w:rPr>
          <w:lang w:val="ru-RU"/>
        </w:rPr>
        <w:t>–</w:t>
      </w:r>
      <w:r w:rsidRPr="001C5E30">
        <w:rPr>
          <w:lang w:val="ru-RU"/>
        </w:rPr>
        <w:tab/>
        <w:t>на ВЧ полоса передачи ЦИВ по умолчанию должна быть в полосе 8 МГц;</w:t>
      </w:r>
    </w:p>
    <w:p w:rsidR="00B80A5C" w:rsidRPr="001C5E30" w:rsidRDefault="00B80A5C" w:rsidP="00B80A5C">
      <w:pPr>
        <w:pStyle w:val="enumlev1"/>
        <w:rPr>
          <w:lang w:val="ru-RU"/>
        </w:rPr>
      </w:pPr>
      <w:r w:rsidRPr="001C5E30">
        <w:rPr>
          <w:lang w:val="ru-RU"/>
        </w:rPr>
        <w:t>–</w:t>
      </w:r>
      <w:r w:rsidRPr="001C5E30">
        <w:rPr>
          <w:lang w:val="ru-RU"/>
        </w:rPr>
        <w:tab/>
        <w:t>все остальные параметры, например самоопознаватель, параметр телекоманды 1 ретрансляции сигнала бедствия, категория ("бедствие") и символ конца последовательности, должны автоматически вводиться оборудованием;</w:t>
      </w:r>
    </w:p>
    <w:p w:rsidR="00B80A5C" w:rsidRPr="001C5E30" w:rsidRDefault="00B80A5C" w:rsidP="00B80A5C">
      <w:pPr>
        <w:pStyle w:val="enumlev1"/>
        <w:rPr>
          <w:lang w:val="ru-RU"/>
        </w:rPr>
      </w:pPr>
      <w:r w:rsidRPr="001C5E30">
        <w:rPr>
          <w:i/>
          <w:lang w:val="ru-RU"/>
        </w:rPr>
        <w:t>–</w:t>
      </w:r>
      <w:r w:rsidRPr="001C5E30">
        <w:rPr>
          <w:i/>
          <w:lang w:val="ru-RU"/>
        </w:rPr>
        <w:tab/>
      </w:r>
      <w:r w:rsidRPr="001C5E30">
        <w:rPr>
          <w:lang w:val="ru-RU"/>
        </w:rPr>
        <w:t>формат, MMSI судна, терпящего бедствие, характер бедствия, местоположение и время для данного местоположения не должны быть сохранены в памяти, если позднее выбирается вариант формирования DROBOSE, а должны быть возвращены в исходные состояния по умолчанию.</w:t>
      </w:r>
    </w:p>
    <w:p w:rsidR="00B80A5C" w:rsidRPr="001C5E30" w:rsidRDefault="00B80A5C" w:rsidP="00B80A5C">
      <w:pPr>
        <w:pStyle w:val="Heading2"/>
        <w:rPr>
          <w:lang w:val="ru-RU"/>
        </w:rPr>
      </w:pPr>
      <w:r w:rsidRPr="001C5E30">
        <w:rPr>
          <w:lang w:val="ru-RU"/>
        </w:rPr>
        <w:t>5.4</w:t>
      </w:r>
      <w:r w:rsidRPr="001C5E30">
        <w:rPr>
          <w:lang w:val="ru-RU"/>
        </w:rPr>
        <w:tab/>
        <w:t>Другие элементы</w:t>
      </w:r>
    </w:p>
    <w:p w:rsidR="00B80A5C" w:rsidRPr="001C5E30" w:rsidRDefault="00B80A5C" w:rsidP="00B80A5C">
      <w:pPr>
        <w:rPr>
          <w:lang w:val="ru-RU"/>
        </w:rPr>
      </w:pPr>
      <w:r w:rsidRPr="001C5E30">
        <w:rPr>
          <w:lang w:val="ru-RU"/>
        </w:rPr>
        <w:t>Если вызываемая станция является судовой станцией или группой судовых станций, то оборудование должно потребовать входные данные о номере канала (частоту в случае СЧ). Оборудование должно оказывать помощь оператору, предлагая подходящий канал для связи между судами; например на ОВЧ – это канал 6.</w:t>
      </w:r>
    </w:p>
    <w:p w:rsidR="00B80A5C" w:rsidRPr="001C5E30" w:rsidRDefault="00B80A5C" w:rsidP="00B80A5C">
      <w:pPr>
        <w:rPr>
          <w:lang w:val="ru-RU"/>
        </w:rPr>
      </w:pPr>
      <w:r w:rsidRPr="001C5E30">
        <w:rPr>
          <w:lang w:val="ru-RU"/>
        </w:rPr>
        <w:t>Автоматизированный выбор канала ВЧ для последующей передачи сообщений ЦИВ, не относящихся к бедствию. Для ВЧ существует симплексный набор и дуплексный набор (содержит каналы для передачи сигналов бедствия), используемые в режимах как телефонной связи (3000</w:t>
      </w:r>
      <w:r>
        <w:rPr>
          <w:lang w:val="ru-RU"/>
        </w:rPr>
        <w:t> Гц</w:t>
      </w:r>
      <w:r w:rsidRPr="001C5E30">
        <w:rPr>
          <w:lang w:val="ru-RU"/>
        </w:rPr>
        <w:t>), так и передачи данных (500</w:t>
      </w:r>
      <w:r>
        <w:rPr>
          <w:lang w:val="ru-RU"/>
        </w:rPr>
        <w:t> Гц</w:t>
      </w:r>
      <w:r w:rsidRPr="001C5E30">
        <w:rPr>
          <w:lang w:val="ru-RU"/>
        </w:rPr>
        <w:t>). Выбор соответствующего канала из этих наборов должен осуществляться согласно следующим этапам:</w:t>
      </w:r>
    </w:p>
    <w:p w:rsidR="00B80A5C" w:rsidRPr="001C5E30" w:rsidRDefault="00B80A5C" w:rsidP="00B80A5C">
      <w:pPr>
        <w:pStyle w:val="enumlev1"/>
        <w:rPr>
          <w:lang w:val="ru-RU"/>
        </w:rPr>
      </w:pPr>
      <w:r w:rsidRPr="001C5E30">
        <w:rPr>
          <w:i/>
          <w:lang w:val="ru-RU"/>
        </w:rPr>
        <w:t>–</w:t>
      </w:r>
      <w:r w:rsidRPr="001C5E30">
        <w:rPr>
          <w:i/>
          <w:lang w:val="ru-RU"/>
        </w:rPr>
        <w:tab/>
      </w:r>
      <w:r w:rsidRPr="001C5E30">
        <w:rPr>
          <w:lang w:val="ru-RU"/>
        </w:rPr>
        <w:t>полосой канала связи должна быть полоса передачи сообщения ЦИВ;</w:t>
      </w:r>
    </w:p>
    <w:p w:rsidR="00B80A5C" w:rsidRPr="001C5E30" w:rsidRDefault="00B80A5C" w:rsidP="00B80A5C">
      <w:pPr>
        <w:pStyle w:val="enumlev1"/>
        <w:rPr>
          <w:lang w:val="ru-RU"/>
        </w:rPr>
      </w:pPr>
      <w:r w:rsidRPr="001C5E30">
        <w:rPr>
          <w:lang w:val="ru-RU"/>
        </w:rPr>
        <w:t>–</w:t>
      </w:r>
      <w:r w:rsidRPr="001C5E30">
        <w:rPr>
          <w:lang w:val="ru-RU"/>
        </w:rPr>
        <w:tab/>
        <w:t>параметр телекоманды 1 определяет выбор каналов для передачи речи или данных;</w:t>
      </w:r>
    </w:p>
    <w:p w:rsidR="00B80A5C" w:rsidRPr="001C5E30" w:rsidRDefault="00B80A5C" w:rsidP="00B80A5C">
      <w:pPr>
        <w:pStyle w:val="enumlev1"/>
        <w:rPr>
          <w:lang w:val="ru-RU"/>
        </w:rPr>
      </w:pPr>
      <w:r w:rsidRPr="001C5E30">
        <w:rPr>
          <w:lang w:val="ru-RU"/>
        </w:rPr>
        <w:t>–</w:t>
      </w:r>
      <w:r w:rsidRPr="001C5E30">
        <w:rPr>
          <w:lang w:val="ru-RU"/>
        </w:rPr>
        <w:tab/>
        <w:t>если сообщения ЦИВ направлены береговой станции (то есть MMSI начинается с 00), то решение принимается береговой станцией;</w:t>
      </w:r>
    </w:p>
    <w:p w:rsidR="00B80A5C" w:rsidRPr="001C5E30" w:rsidRDefault="00B80A5C" w:rsidP="00B80A5C">
      <w:pPr>
        <w:pStyle w:val="enumlev1"/>
        <w:rPr>
          <w:lang w:val="ru-RU"/>
        </w:rPr>
      </w:pPr>
      <w:r w:rsidRPr="001C5E30">
        <w:rPr>
          <w:lang w:val="ru-RU"/>
        </w:rPr>
        <w:t>–</w:t>
      </w:r>
      <w:r w:rsidRPr="001C5E30">
        <w:rPr>
          <w:lang w:val="ru-RU"/>
        </w:rPr>
        <w:tab/>
        <w:t>для всех остальных сообщений ЦИВ должен выбираться канал из симплексных частот.</w:t>
      </w:r>
    </w:p>
    <w:p w:rsidR="00B80A5C" w:rsidRPr="001C5E30" w:rsidRDefault="00B80A5C" w:rsidP="00B80A5C">
      <w:pPr>
        <w:rPr>
          <w:lang w:val="ru-RU"/>
        </w:rPr>
      </w:pPr>
      <w:r w:rsidRPr="001C5E30">
        <w:rPr>
          <w:lang w:val="ru-RU"/>
        </w:rPr>
        <w:lastRenderedPageBreak/>
        <w:t>Следует избегать использования каналов для передачи сигналов бедствия, а их использование для обычной связи недопустимо.</w:t>
      </w:r>
    </w:p>
    <w:p w:rsidR="00B80A5C" w:rsidRPr="001C5E30" w:rsidRDefault="00B80A5C" w:rsidP="00B80A5C">
      <w:pPr>
        <w:pStyle w:val="AnnexNoTitle"/>
        <w:rPr>
          <w:lang w:val="ru-RU"/>
        </w:rPr>
      </w:pPr>
      <w:r w:rsidRPr="001C5E30">
        <w:rPr>
          <w:lang w:val="ru-RU"/>
        </w:rPr>
        <w:t>Приложение 4</w:t>
      </w:r>
      <w:r w:rsidRPr="001C5E30">
        <w:rPr>
          <w:lang w:val="ru-RU"/>
        </w:rPr>
        <w:br/>
      </w:r>
      <w:r w:rsidRPr="001C5E30">
        <w:rPr>
          <w:lang w:val="ru-RU"/>
        </w:rPr>
        <w:br/>
        <w:t>Автоматизированные процедуры</w:t>
      </w:r>
      <w:r w:rsidRPr="001C5E30">
        <w:rPr>
          <w:lang w:val="ru-RU"/>
        </w:rPr>
        <w:br/>
        <w:t>для упрощенной работы бортового оборудования</w:t>
      </w:r>
    </w:p>
    <w:p w:rsidR="00B80A5C" w:rsidRPr="001C5E30" w:rsidRDefault="00B80A5C" w:rsidP="00B80A5C">
      <w:pPr>
        <w:pStyle w:val="Heading1"/>
        <w:rPr>
          <w:lang w:val="ru-RU"/>
        </w:rPr>
      </w:pPr>
      <w:r w:rsidRPr="001C5E30">
        <w:rPr>
          <w:lang w:val="ru-RU"/>
        </w:rPr>
        <w:t>1</w:t>
      </w:r>
      <w:r w:rsidRPr="001C5E30">
        <w:rPr>
          <w:lang w:val="ru-RU"/>
        </w:rPr>
        <w:tab/>
        <w:t>Общие положения</w:t>
      </w:r>
    </w:p>
    <w:p w:rsidR="00B80A5C" w:rsidRPr="001C5E30" w:rsidRDefault="00B80A5C" w:rsidP="00B80A5C">
      <w:pPr>
        <w:rPr>
          <w:lang w:val="ru-RU"/>
        </w:rPr>
      </w:pPr>
      <w:r w:rsidRPr="001C5E30">
        <w:rPr>
          <w:lang w:val="ru-RU"/>
        </w:rPr>
        <w:t xml:space="preserve">Программное обеспечение оборудования должно позволять оператору формировать только те типы сообщений ЦИВ, которые указаны в таблицах </w:t>
      </w:r>
      <w:r>
        <w:rPr>
          <w:lang w:val="ru-RU"/>
        </w:rPr>
        <w:t xml:space="preserve">с </w:t>
      </w:r>
      <w:r w:rsidRPr="001C5E30">
        <w:rPr>
          <w:lang w:val="ru-RU"/>
        </w:rPr>
        <w:t xml:space="preserve">А1-4.1 </w:t>
      </w:r>
      <w:r>
        <w:rPr>
          <w:lang w:val="ru-RU"/>
        </w:rPr>
        <w:t>по</w:t>
      </w:r>
      <w:r w:rsidRPr="001C5E30">
        <w:rPr>
          <w:lang w:val="ru-RU"/>
        </w:rPr>
        <w:t xml:space="preserve"> А1-4.11. В этих таблицах указано, какие сообщения ЦИВ применимы для каждого класса оборудования ЦИВ. </w:t>
      </w:r>
    </w:p>
    <w:p w:rsidR="00B80A5C" w:rsidRPr="001C5E30" w:rsidRDefault="00B80A5C" w:rsidP="00B80A5C">
      <w:pPr>
        <w:rPr>
          <w:b/>
          <w:lang w:val="ru-RU"/>
        </w:rPr>
      </w:pPr>
      <w:r w:rsidRPr="001C5E30">
        <w:rPr>
          <w:lang w:val="ru-RU"/>
        </w:rPr>
        <w:t>Автоматизированными процедурами является включение рекомендуемых</w:t>
      </w:r>
      <w:r>
        <w:rPr>
          <w:lang w:val="ru-RU"/>
        </w:rPr>
        <w:t> МСЭ</w:t>
      </w:r>
      <w:r w:rsidRPr="001C5E30">
        <w:rPr>
          <w:lang w:val="ru-RU"/>
        </w:rPr>
        <w:t>-R эксплуатационных процедур ЦИВ в программное обеспечение оборудования.</w:t>
      </w:r>
    </w:p>
    <w:p w:rsidR="00B80A5C" w:rsidRPr="001C5E30" w:rsidRDefault="00B80A5C" w:rsidP="00B80A5C">
      <w:pPr>
        <w:rPr>
          <w:lang w:val="ru-RU"/>
        </w:rPr>
      </w:pPr>
      <w:r w:rsidRPr="001C5E30">
        <w:rPr>
          <w:lang w:val="ru-RU"/>
        </w:rPr>
        <w:t>Оборудование должно инициировать (начинать) одну из пяти автоматизированных процедур всякий раз, когда оборудование становится задействованным в новом событии связи. Четыре процедуры из этих пяти автоматизированных процедур управляют событиями, инициированными отправленными и принятыми сообщениями ЦИВ, а пятая автоматизированная процедура управляет радиотелефонной связью, установленной средствами, не относящимися к ЦИВ. Одна из этих пяти автоматизированных процедур инициируется:</w:t>
      </w:r>
    </w:p>
    <w:p w:rsidR="00B80A5C" w:rsidRPr="001C5E30" w:rsidRDefault="00B80A5C" w:rsidP="00B80A5C">
      <w:pPr>
        <w:pStyle w:val="enumlev1"/>
        <w:rPr>
          <w:lang w:val="ru-RU"/>
        </w:rPr>
      </w:pPr>
      <w:r w:rsidRPr="001C5E30">
        <w:rPr>
          <w:lang w:val="ru-RU"/>
        </w:rPr>
        <w:t>a)</w:t>
      </w:r>
      <w:r w:rsidRPr="001C5E30">
        <w:rPr>
          <w:lang w:val="ru-RU"/>
        </w:rPr>
        <w:tab/>
        <w:t>направлением сигнала бедствия;</w:t>
      </w:r>
    </w:p>
    <w:p w:rsidR="00B80A5C" w:rsidRPr="001C5E30" w:rsidRDefault="00B80A5C" w:rsidP="00B80A5C">
      <w:pPr>
        <w:pStyle w:val="enumlev1"/>
        <w:rPr>
          <w:lang w:val="ru-RU"/>
        </w:rPr>
      </w:pPr>
      <w:r w:rsidRPr="001C5E30">
        <w:rPr>
          <w:lang w:val="ru-RU"/>
        </w:rPr>
        <w:t>b)</w:t>
      </w:r>
      <w:r w:rsidRPr="001C5E30">
        <w:rPr>
          <w:lang w:val="ru-RU"/>
        </w:rPr>
        <w:tab/>
        <w:t>приемом сообщения ЦИВ, содержащего информацию о бедствии;</w:t>
      </w:r>
    </w:p>
    <w:p w:rsidR="00B80A5C" w:rsidRPr="001C5E30" w:rsidRDefault="00B80A5C" w:rsidP="00B80A5C">
      <w:pPr>
        <w:pStyle w:val="enumlev1"/>
        <w:rPr>
          <w:lang w:val="ru-RU"/>
        </w:rPr>
      </w:pPr>
      <w:r w:rsidRPr="001C5E30">
        <w:rPr>
          <w:lang w:val="ru-RU"/>
        </w:rPr>
        <w:t>c)</w:t>
      </w:r>
      <w:r w:rsidRPr="001C5E30">
        <w:rPr>
          <w:lang w:val="ru-RU"/>
        </w:rPr>
        <w:tab/>
        <w:t>направлением отдельно адресованного ретранслированного сигнала бедствия, содержащего информацию о бедствии;</w:t>
      </w:r>
    </w:p>
    <w:p w:rsidR="00B80A5C" w:rsidRPr="001C5E30" w:rsidRDefault="00B80A5C" w:rsidP="00B80A5C">
      <w:pPr>
        <w:pStyle w:val="enumlev1"/>
        <w:rPr>
          <w:lang w:val="ru-RU"/>
        </w:rPr>
      </w:pPr>
      <w:r w:rsidRPr="001C5E30">
        <w:rPr>
          <w:lang w:val="ru-RU"/>
        </w:rPr>
        <w:t>d)</w:t>
      </w:r>
      <w:r w:rsidRPr="001C5E30">
        <w:rPr>
          <w:lang w:val="ru-RU"/>
        </w:rPr>
        <w:tab/>
        <w:t>направлением ретранслированного от чьего-либо имени сигнала бедствия;</w:t>
      </w:r>
    </w:p>
    <w:p w:rsidR="00B80A5C" w:rsidRPr="001C5E30" w:rsidRDefault="00B80A5C" w:rsidP="00B80A5C">
      <w:pPr>
        <w:pStyle w:val="enumlev1"/>
        <w:rPr>
          <w:lang w:val="ru-RU"/>
        </w:rPr>
      </w:pPr>
      <w:r w:rsidRPr="001C5E30">
        <w:rPr>
          <w:lang w:val="ru-RU"/>
        </w:rPr>
        <w:t>e)</w:t>
      </w:r>
      <w:r w:rsidRPr="001C5E30">
        <w:rPr>
          <w:lang w:val="ru-RU"/>
        </w:rPr>
        <w:tab/>
        <w:t>направлением сообщения ЦИВ, не содержащего информацию о бедствии;</w:t>
      </w:r>
    </w:p>
    <w:p w:rsidR="00B80A5C" w:rsidRPr="001C5E30" w:rsidRDefault="00B80A5C" w:rsidP="00B80A5C">
      <w:pPr>
        <w:pStyle w:val="enumlev1"/>
        <w:rPr>
          <w:lang w:val="ru-RU"/>
        </w:rPr>
      </w:pPr>
      <w:r w:rsidRPr="001C5E30">
        <w:rPr>
          <w:lang w:val="ru-RU"/>
        </w:rPr>
        <w:t>f)</w:t>
      </w:r>
      <w:r w:rsidRPr="001C5E30">
        <w:rPr>
          <w:lang w:val="ru-RU"/>
        </w:rPr>
        <w:tab/>
        <w:t>приемом сообщения ЦИВ, не содержащего информацию о бедствии;</w:t>
      </w:r>
    </w:p>
    <w:p w:rsidR="00B80A5C" w:rsidRPr="001C5E30" w:rsidRDefault="00B80A5C" w:rsidP="00B80A5C">
      <w:pPr>
        <w:pStyle w:val="enumlev1"/>
        <w:rPr>
          <w:lang w:val="ru-RU"/>
        </w:rPr>
      </w:pPr>
      <w:r w:rsidRPr="001C5E30">
        <w:rPr>
          <w:lang w:val="ru-RU"/>
        </w:rPr>
        <w:t>g)</w:t>
      </w:r>
      <w:r w:rsidRPr="001C5E30">
        <w:rPr>
          <w:lang w:val="ru-RU"/>
        </w:rPr>
        <w:tab/>
        <w:t>включением в трафик, инициированный средствами, не относящимися к ЦИВ.</w:t>
      </w:r>
    </w:p>
    <w:p w:rsidR="00B80A5C" w:rsidRPr="001C5E30" w:rsidRDefault="00B80A5C" w:rsidP="00B80A5C">
      <w:pPr>
        <w:rPr>
          <w:lang w:val="ru-RU"/>
        </w:rPr>
      </w:pPr>
      <w:r w:rsidRPr="001C5E30">
        <w:rPr>
          <w:lang w:val="ru-RU"/>
        </w:rPr>
        <w:t>После того как инициировано любое из событий, перечисленных в пунктах a–g, данная автоматизированная процедура должна управлять всеми задачами, решение которых требуется для достижения целей инициирующего события. Эти задачи должны включать: обработку любых последующих сообщений ЦИВ, которые могут быть подходящими (соответствующими) для достижения целей автоматизированной процедуры; надлежащее обновление автоматизированной процедуры, обеспечивающее оператору все возможные варианты; а также информирование оператора о ходе процедуры, до тех пор пока оператор не завершит автоматизированную процедуру либо не будут обеспечены условия, при которых данная процедура завершится самостоятельно. Автоматизированные процедуры должны быть способны работать одновременно. Тогда как все автоматизированные процедуры ЦИВ постоянно контролируют вахтенный приемник, только одна действующая автоматизированная процедура контролирует передатчик и приемник общего назначения. Прием любого сообщения ЦИВ, не относящегося к автоматизированной процедуре, не должен прерывать эту процедуру, а это сообщение должно быть надлежащим образом распределено соответствующей текущей процедуре или должна быть инициирована новая процедура.</w:t>
      </w:r>
    </w:p>
    <w:p w:rsidR="00B80A5C" w:rsidRPr="001C5E30" w:rsidRDefault="00B80A5C" w:rsidP="00B80A5C">
      <w:pPr>
        <w:pStyle w:val="Heading1"/>
        <w:rPr>
          <w:lang w:val="ru-RU"/>
        </w:rPr>
      </w:pPr>
      <w:r w:rsidRPr="001C5E30">
        <w:rPr>
          <w:lang w:val="ru-RU"/>
        </w:rPr>
        <w:t>2</w:t>
      </w:r>
      <w:r w:rsidRPr="001C5E30">
        <w:rPr>
          <w:lang w:val="ru-RU"/>
        </w:rPr>
        <w:tab/>
        <w:t>Определения</w:t>
      </w:r>
    </w:p>
    <w:p w:rsidR="00B80A5C" w:rsidRPr="001C5E30" w:rsidRDefault="00B80A5C" w:rsidP="00B80A5C">
      <w:pPr>
        <w:rPr>
          <w:lang w:val="ru-RU"/>
        </w:rPr>
      </w:pPr>
      <w:r w:rsidRPr="001C5E30">
        <w:rPr>
          <w:b/>
          <w:lang w:val="ru-RU"/>
        </w:rPr>
        <w:t>2.1</w:t>
      </w:r>
      <w:r w:rsidRPr="001C5E30">
        <w:rPr>
          <w:b/>
          <w:lang w:val="ru-RU"/>
        </w:rPr>
        <w:tab/>
      </w:r>
      <w:r>
        <w:rPr>
          <w:b/>
          <w:lang w:val="ru-RU"/>
        </w:rPr>
        <w:t>П</w:t>
      </w:r>
      <w:r w:rsidRPr="001C5E30">
        <w:rPr>
          <w:b/>
          <w:lang w:val="ru-RU"/>
        </w:rPr>
        <w:t>одтверждено</w:t>
      </w:r>
      <w:r w:rsidRPr="001C5E30">
        <w:rPr>
          <w:bCs/>
          <w:lang w:val="ru-RU"/>
        </w:rPr>
        <w:t>:</w:t>
      </w:r>
      <w:r w:rsidRPr="001C5E30">
        <w:rPr>
          <w:b/>
          <w:lang w:val="ru-RU"/>
        </w:rPr>
        <w:t xml:space="preserve"> </w:t>
      </w:r>
      <w:r>
        <w:rPr>
          <w:b/>
          <w:lang w:val="ru-RU"/>
        </w:rPr>
        <w:t>э</w:t>
      </w:r>
      <w:r w:rsidRPr="001C5E30">
        <w:rPr>
          <w:lang w:val="ru-RU"/>
        </w:rPr>
        <w:t>тот термин при использовании для описания автоматизированной процедуры указывает, что цель исходного сообщения ЦИВ достигнута.</w:t>
      </w:r>
    </w:p>
    <w:p w:rsidR="00B80A5C" w:rsidRPr="001C5E30" w:rsidRDefault="00B80A5C" w:rsidP="00B80A5C">
      <w:pPr>
        <w:rPr>
          <w:lang w:val="ru-RU"/>
        </w:rPr>
      </w:pPr>
      <w:r w:rsidRPr="001C5E30">
        <w:rPr>
          <w:b/>
          <w:bCs/>
          <w:lang w:val="ru-RU"/>
        </w:rPr>
        <w:lastRenderedPageBreak/>
        <w:t>2.2</w:t>
      </w:r>
      <w:r w:rsidRPr="001C5E30">
        <w:rPr>
          <w:lang w:val="ru-RU"/>
        </w:rPr>
        <w:t xml:space="preserve"> </w:t>
      </w:r>
      <w:r w:rsidRPr="001C5E30">
        <w:rPr>
          <w:lang w:val="ru-RU"/>
        </w:rPr>
        <w:tab/>
      </w:r>
      <w:r>
        <w:rPr>
          <w:b/>
          <w:lang w:val="ru-RU"/>
        </w:rPr>
        <w:t>Д</w:t>
      </w:r>
      <w:r w:rsidRPr="001C5E30">
        <w:rPr>
          <w:b/>
          <w:lang w:val="ru-RU"/>
        </w:rPr>
        <w:t>ействующий</w:t>
      </w:r>
      <w:r w:rsidRPr="001C5E30">
        <w:rPr>
          <w:bCs/>
          <w:lang w:val="ru-RU"/>
        </w:rPr>
        <w:t>:</w:t>
      </w:r>
      <w:r w:rsidRPr="001C5E30">
        <w:rPr>
          <w:lang w:val="ru-RU"/>
        </w:rPr>
        <w:t xml:space="preserve"> </w:t>
      </w:r>
      <w:r>
        <w:rPr>
          <w:lang w:val="ru-RU"/>
        </w:rPr>
        <w:t>э</w:t>
      </w:r>
      <w:r w:rsidRPr="001C5E30">
        <w:rPr>
          <w:lang w:val="ru-RU"/>
        </w:rPr>
        <w:t>тот термин используется для описания автоматизированной процедуры, которая контролирует приемник общего назначения и передатчик и, следовательно, может быть задействована в последующих передачах и приеме сообщений ЦИВ как на вахтенный приемник, так и на приемник общего назначения.</w:t>
      </w:r>
    </w:p>
    <w:p w:rsidR="00B80A5C" w:rsidRPr="001C5E30" w:rsidRDefault="00B80A5C" w:rsidP="00B80A5C">
      <w:pPr>
        <w:keepNext/>
        <w:keepLines/>
        <w:rPr>
          <w:lang w:val="ru-RU"/>
        </w:rPr>
      </w:pPr>
      <w:r w:rsidRPr="001C5E30">
        <w:rPr>
          <w:b/>
          <w:lang w:val="ru-RU"/>
        </w:rPr>
        <w:t>2.3</w:t>
      </w:r>
      <w:r w:rsidRPr="001C5E30">
        <w:rPr>
          <w:b/>
          <w:lang w:val="ru-RU"/>
        </w:rPr>
        <w:tab/>
      </w:r>
      <w:r>
        <w:rPr>
          <w:b/>
          <w:lang w:val="ru-RU"/>
        </w:rPr>
        <w:t>А</w:t>
      </w:r>
      <w:r w:rsidRPr="001C5E30">
        <w:rPr>
          <w:b/>
          <w:lang w:val="ru-RU"/>
        </w:rPr>
        <w:t>втоматизированная процедура</w:t>
      </w:r>
      <w:r w:rsidRPr="001C5E30">
        <w:rPr>
          <w:bCs/>
          <w:lang w:val="ru-RU"/>
        </w:rPr>
        <w:t xml:space="preserve">: </w:t>
      </w:r>
      <w:r>
        <w:rPr>
          <w:lang w:val="ru-RU"/>
        </w:rPr>
        <w:t>э</w:t>
      </w:r>
      <w:r w:rsidRPr="001C5E30">
        <w:rPr>
          <w:lang w:val="ru-RU"/>
        </w:rPr>
        <w:t>тот термин приводится для описания набора действий, необходимых для достижения цели инициирования сообщения ЦИВ или события связи, не относящегося к ЦИВ. Для их обработки были созданы четыре автоматизированные процедуры ЦИВ – прием сообщений ЦИВ о бедствии; прием сообщений ЦИВ, не относящихся к бедствию; попытки направления сигналов тревоги ЦИВ о бедствии; и направление сообщений ЦИВ, не имеющих отношения к бедствию. Кроме того, была разработана пятая процедура для управления событиями связи, не относящимися к ЦИВ.</w:t>
      </w:r>
    </w:p>
    <w:p w:rsidR="00B80A5C" w:rsidRPr="001C5E30" w:rsidRDefault="00B80A5C" w:rsidP="00B80A5C">
      <w:pPr>
        <w:rPr>
          <w:lang w:val="ru-RU"/>
        </w:rPr>
      </w:pPr>
      <w:r w:rsidRPr="001C5E30">
        <w:rPr>
          <w:lang w:val="ru-RU"/>
        </w:rPr>
        <w:t>Эти автоматизированные процедуры называются:</w:t>
      </w:r>
    </w:p>
    <w:p w:rsidR="00B80A5C" w:rsidRPr="001C5E30" w:rsidRDefault="00B80A5C" w:rsidP="00B80A5C">
      <w:pPr>
        <w:pStyle w:val="enumlev1"/>
        <w:spacing w:before="60"/>
        <w:rPr>
          <w:lang w:val="ru-RU"/>
        </w:rPr>
      </w:pPr>
      <w:r w:rsidRPr="001C5E30">
        <w:rPr>
          <w:lang w:val="ru-RU"/>
        </w:rPr>
        <w:t>–</w:t>
      </w:r>
      <w:r w:rsidRPr="001C5E30">
        <w:rPr>
          <w:lang w:val="ru-RU"/>
        </w:rPr>
        <w:tab/>
        <w:t>автоматизированная процедура для принимаемых сигналов бедствия;</w:t>
      </w:r>
    </w:p>
    <w:p w:rsidR="00B80A5C" w:rsidRPr="001C5E30" w:rsidRDefault="00B80A5C" w:rsidP="00B80A5C">
      <w:pPr>
        <w:pStyle w:val="enumlev1"/>
        <w:spacing w:before="60"/>
        <w:rPr>
          <w:lang w:val="ru-RU"/>
        </w:rPr>
      </w:pPr>
      <w:r w:rsidRPr="001C5E30">
        <w:rPr>
          <w:lang w:val="ru-RU"/>
        </w:rPr>
        <w:t>–</w:t>
      </w:r>
      <w:r w:rsidRPr="001C5E30">
        <w:rPr>
          <w:lang w:val="ru-RU"/>
        </w:rPr>
        <w:tab/>
        <w:t>автоматизированная процедура для передачи сигналов бедствия;</w:t>
      </w:r>
    </w:p>
    <w:p w:rsidR="00B80A5C" w:rsidRPr="001C5E30" w:rsidRDefault="00B80A5C" w:rsidP="00B80A5C">
      <w:pPr>
        <w:pStyle w:val="enumlev1"/>
        <w:spacing w:before="60"/>
        <w:rPr>
          <w:lang w:val="ru-RU"/>
        </w:rPr>
      </w:pPr>
      <w:r w:rsidRPr="001C5E30">
        <w:rPr>
          <w:lang w:val="ru-RU"/>
        </w:rPr>
        <w:t>–</w:t>
      </w:r>
      <w:r w:rsidRPr="001C5E30">
        <w:rPr>
          <w:lang w:val="ru-RU"/>
        </w:rPr>
        <w:tab/>
        <w:t>автоматизированная процедура для принимаемых сигналов, не относящихся к бедствию;</w:t>
      </w:r>
    </w:p>
    <w:p w:rsidR="00B80A5C" w:rsidRPr="001C5E30" w:rsidRDefault="00B80A5C" w:rsidP="00B80A5C">
      <w:pPr>
        <w:pStyle w:val="enumlev1"/>
        <w:spacing w:before="60"/>
        <w:rPr>
          <w:lang w:val="ru-RU"/>
        </w:rPr>
      </w:pPr>
      <w:r w:rsidRPr="001C5E30">
        <w:rPr>
          <w:lang w:val="ru-RU"/>
        </w:rPr>
        <w:t>–</w:t>
      </w:r>
      <w:r w:rsidRPr="001C5E30">
        <w:rPr>
          <w:lang w:val="ru-RU"/>
        </w:rPr>
        <w:tab/>
        <w:t>автоматизированная процедура передачи сигналов, не относящихся к бедствию;</w:t>
      </w:r>
    </w:p>
    <w:p w:rsidR="00B80A5C" w:rsidRPr="001C5E30" w:rsidRDefault="00B80A5C" w:rsidP="00B80A5C">
      <w:pPr>
        <w:pStyle w:val="enumlev1"/>
        <w:tabs>
          <w:tab w:val="left" w:pos="1134"/>
        </w:tabs>
        <w:ind w:left="1134" w:hanging="1134"/>
        <w:rPr>
          <w:lang w:val="ru-RU"/>
        </w:rPr>
      </w:pPr>
      <w:r w:rsidRPr="001C5E30">
        <w:rPr>
          <w:lang w:val="ru-RU"/>
        </w:rPr>
        <w:t>–</w:t>
      </w:r>
      <w:r w:rsidRPr="001C5E30">
        <w:rPr>
          <w:lang w:val="ru-RU"/>
        </w:rPr>
        <w:tab/>
        <w:t>автоматизированная процедура связи.</w:t>
      </w:r>
    </w:p>
    <w:p w:rsidR="00B80A5C" w:rsidRPr="001C5E30" w:rsidRDefault="00B80A5C" w:rsidP="00B80A5C">
      <w:pPr>
        <w:rPr>
          <w:lang w:val="ru-RU"/>
        </w:rPr>
      </w:pPr>
      <w:r w:rsidRPr="001C5E30">
        <w:rPr>
          <w:b/>
          <w:lang w:val="ru-RU"/>
        </w:rPr>
        <w:t>2.4</w:t>
      </w:r>
      <w:r w:rsidRPr="001C5E30">
        <w:rPr>
          <w:b/>
          <w:lang w:val="ru-RU"/>
        </w:rPr>
        <w:tab/>
      </w:r>
      <w:r>
        <w:rPr>
          <w:b/>
          <w:lang w:val="ru-RU"/>
        </w:rPr>
        <w:t>К</w:t>
      </w:r>
      <w:r w:rsidRPr="001C5E30">
        <w:rPr>
          <w:b/>
          <w:lang w:val="ru-RU"/>
        </w:rPr>
        <w:t>ритические ошибки</w:t>
      </w:r>
      <w:r w:rsidRPr="001C5E30">
        <w:rPr>
          <w:bCs/>
          <w:lang w:val="ru-RU"/>
        </w:rPr>
        <w:t>:</w:t>
      </w:r>
      <w:r w:rsidRPr="001C5E30">
        <w:rPr>
          <w:lang w:val="ru-RU"/>
        </w:rPr>
        <w:t xml:space="preserve"> </w:t>
      </w:r>
      <w:r>
        <w:rPr>
          <w:lang w:val="ru-RU"/>
        </w:rPr>
        <w:t>н</w:t>
      </w:r>
      <w:r w:rsidRPr="001C5E30">
        <w:rPr>
          <w:lang w:val="ru-RU"/>
        </w:rPr>
        <w:t>абор информационных символов, получаемых из одного или нескольких принимаемых сообщений ЦИВ, считается содержащим критические ошибки, если автоматизированной процедуре требуются информационные символы из этого набора для обработки или выполнения любой задачи, однако требуемые информационные символы содержат ошибки (например, формирование подтверждения приема отдельного сообщения ЦИВ невозможно, если это сообщение содержит ошибки в опознавателе MMSI отправителя).</w:t>
      </w:r>
    </w:p>
    <w:p w:rsidR="00B80A5C" w:rsidRPr="001C5E30" w:rsidRDefault="00B80A5C" w:rsidP="00B80A5C">
      <w:pPr>
        <w:rPr>
          <w:lang w:val="ru-RU"/>
        </w:rPr>
      </w:pPr>
      <w:r w:rsidRPr="001C5E30">
        <w:rPr>
          <w:b/>
          <w:lang w:val="ru-RU"/>
        </w:rPr>
        <w:t>2.5</w:t>
      </w:r>
      <w:r w:rsidRPr="001C5E30">
        <w:rPr>
          <w:b/>
          <w:lang w:val="ru-RU"/>
        </w:rPr>
        <w:tab/>
      </w:r>
      <w:r>
        <w:rPr>
          <w:b/>
          <w:lang w:val="ru-RU"/>
        </w:rPr>
        <w:t>П</w:t>
      </w:r>
      <w:r w:rsidRPr="001C5E30">
        <w:rPr>
          <w:b/>
          <w:lang w:val="ru-RU"/>
        </w:rPr>
        <w:t>о умолчанию</w:t>
      </w:r>
      <w:r w:rsidRPr="001C5E30">
        <w:rPr>
          <w:bCs/>
          <w:lang w:val="ru-RU"/>
        </w:rPr>
        <w:t>:</w:t>
      </w:r>
      <w:r w:rsidRPr="001C5E30">
        <w:rPr>
          <w:lang w:val="ru-RU"/>
        </w:rPr>
        <w:t xml:space="preserve"> </w:t>
      </w:r>
      <w:r>
        <w:rPr>
          <w:lang w:val="ru-RU"/>
        </w:rPr>
        <w:t>т</w:t>
      </w:r>
      <w:r w:rsidRPr="001C5E30">
        <w:rPr>
          <w:lang w:val="ru-RU"/>
        </w:rPr>
        <w:t>о или иное выбираемое значение или действие, предпринимаемое программным обеспечением оборудования при отсутствии какой-либо вводной информации со стороны оператора.</w:t>
      </w:r>
    </w:p>
    <w:p w:rsidR="00B80A5C" w:rsidRPr="001C5E30" w:rsidRDefault="00B80A5C" w:rsidP="00B80A5C">
      <w:pPr>
        <w:rPr>
          <w:lang w:val="ru-RU"/>
        </w:rPr>
      </w:pPr>
      <w:r w:rsidRPr="001C5E30">
        <w:rPr>
          <w:b/>
          <w:lang w:val="ru-RU"/>
        </w:rPr>
        <w:t>2.6</w:t>
      </w:r>
      <w:r w:rsidRPr="001C5E30">
        <w:rPr>
          <w:b/>
          <w:lang w:val="ru-RU"/>
        </w:rPr>
        <w:tab/>
      </w:r>
      <w:r>
        <w:rPr>
          <w:b/>
          <w:lang w:val="ru-RU"/>
        </w:rPr>
        <w:t>С</w:t>
      </w:r>
      <w:r w:rsidRPr="001C5E30">
        <w:rPr>
          <w:b/>
          <w:lang w:val="ru-RU"/>
        </w:rPr>
        <w:t>ообщение цифрового избирательного вызова</w:t>
      </w:r>
      <w:r w:rsidRPr="001C5E30">
        <w:rPr>
          <w:lang w:val="ru-RU"/>
        </w:rPr>
        <w:t xml:space="preserve"> </w:t>
      </w:r>
      <w:r w:rsidRPr="001C5E30">
        <w:rPr>
          <w:b/>
          <w:lang w:val="ru-RU"/>
        </w:rPr>
        <w:t>о бедствии</w:t>
      </w:r>
      <w:r w:rsidRPr="001C5E30">
        <w:rPr>
          <w:bCs/>
          <w:lang w:val="ru-RU"/>
        </w:rPr>
        <w:t>:</w:t>
      </w:r>
      <w:r w:rsidRPr="001C5E30">
        <w:rPr>
          <w:b/>
          <w:lang w:val="ru-RU"/>
        </w:rPr>
        <w:t xml:space="preserve"> </w:t>
      </w:r>
      <w:r>
        <w:rPr>
          <w:lang w:val="ru-RU"/>
        </w:rPr>
        <w:t>т</w:t>
      </w:r>
      <w:r w:rsidRPr="001C5E30">
        <w:rPr>
          <w:lang w:val="ru-RU"/>
        </w:rPr>
        <w:t>о или иное сообщение ЦИВ или подтверждение, содержащее информацию о бедствии.</w:t>
      </w:r>
    </w:p>
    <w:p w:rsidR="00B80A5C" w:rsidRPr="001C5E30" w:rsidRDefault="00B80A5C" w:rsidP="00B80A5C">
      <w:pPr>
        <w:rPr>
          <w:lang w:val="ru-RU"/>
        </w:rPr>
      </w:pPr>
      <w:r w:rsidRPr="001C5E30">
        <w:rPr>
          <w:b/>
          <w:lang w:val="ru-RU"/>
        </w:rPr>
        <w:t>2.7</w:t>
      </w:r>
      <w:r w:rsidRPr="001C5E30">
        <w:rPr>
          <w:b/>
          <w:lang w:val="ru-RU"/>
        </w:rPr>
        <w:tab/>
      </w:r>
      <w:r>
        <w:rPr>
          <w:b/>
          <w:lang w:val="ru-RU"/>
        </w:rPr>
        <w:t>С</w:t>
      </w:r>
      <w:r w:rsidRPr="001C5E30">
        <w:rPr>
          <w:b/>
          <w:lang w:val="ru-RU"/>
        </w:rPr>
        <w:t>обытие бедствия</w:t>
      </w:r>
      <w:r w:rsidRPr="001C5E30">
        <w:rPr>
          <w:bCs/>
          <w:lang w:val="ru-RU"/>
        </w:rPr>
        <w:t xml:space="preserve">: </w:t>
      </w:r>
      <w:r>
        <w:rPr>
          <w:lang w:val="ru-RU"/>
        </w:rPr>
        <w:t>у</w:t>
      </w:r>
      <w:r w:rsidRPr="001C5E30">
        <w:rPr>
          <w:lang w:val="ru-RU"/>
        </w:rPr>
        <w:t>никальная ситуация бедствия, определяемая двумя (ОВЧ) или тремя (СЧ/ВЧ) параметрами информации о бедствии – опознавателем MMSI судна, терпящего бедствие, природой бедствия и режимом последующей передачи в случае СЧ/ВЧ. Если устройство MOB запустило событие "бедствие", то несколько сигналов бедствия от разных устройств MOB должны передаваться как одно событие в рамках одной и той же автоматизированной процедуры.</w:t>
      </w:r>
    </w:p>
    <w:p w:rsidR="00B80A5C" w:rsidRPr="001C5E30" w:rsidRDefault="00B80A5C" w:rsidP="00B80A5C">
      <w:pPr>
        <w:rPr>
          <w:b/>
          <w:bCs/>
          <w:lang w:val="ru-RU"/>
        </w:rPr>
      </w:pPr>
      <w:r w:rsidRPr="001C5E30">
        <w:rPr>
          <w:b/>
          <w:bCs/>
          <w:lang w:val="ru-RU"/>
        </w:rPr>
        <w:t>2.8</w:t>
      </w:r>
      <w:r w:rsidRPr="001C5E30">
        <w:rPr>
          <w:b/>
          <w:bCs/>
          <w:lang w:val="ru-RU"/>
        </w:rPr>
        <w:tab/>
      </w:r>
      <w:r>
        <w:rPr>
          <w:b/>
          <w:bCs/>
          <w:lang w:val="ru-RU"/>
        </w:rPr>
        <w:t>И</w:t>
      </w:r>
      <w:r w:rsidRPr="001C5E30">
        <w:rPr>
          <w:b/>
          <w:bCs/>
          <w:lang w:val="ru-RU"/>
        </w:rPr>
        <w:t>нформация о бедствии</w:t>
      </w:r>
      <w:r w:rsidRPr="001C5E30">
        <w:rPr>
          <w:lang w:val="ru-RU"/>
        </w:rPr>
        <w:t xml:space="preserve">: </w:t>
      </w:r>
      <w:r>
        <w:rPr>
          <w:lang w:val="ru-RU"/>
        </w:rPr>
        <w:t>с</w:t>
      </w:r>
      <w:r w:rsidRPr="001C5E30">
        <w:rPr>
          <w:lang w:val="ru-RU"/>
        </w:rPr>
        <w:t>имволы в сообщении ЦИВ, описывающем ситуацию бедствия, которые включают информацию о MMSI судна, терпящего бедствие, о характере бедствия, местоположении судна, терпящего бедствие, времени UTC для этого местоположения и режиме последующей передачи.</w:t>
      </w:r>
    </w:p>
    <w:p w:rsidR="00B80A5C" w:rsidRPr="001C5E30" w:rsidRDefault="00B80A5C" w:rsidP="00B80A5C">
      <w:pPr>
        <w:rPr>
          <w:lang w:val="ru-RU"/>
        </w:rPr>
      </w:pPr>
      <w:r w:rsidRPr="001C5E30">
        <w:rPr>
          <w:b/>
          <w:lang w:val="ru-RU"/>
        </w:rPr>
        <w:t>2.9</w:t>
      </w:r>
      <w:r w:rsidRPr="001C5E30">
        <w:rPr>
          <w:b/>
          <w:lang w:val="ru-RU"/>
        </w:rPr>
        <w:tab/>
        <w:t>DROBOSE</w:t>
      </w:r>
      <w:r w:rsidRPr="001C5E30">
        <w:rPr>
          <w:bCs/>
          <w:lang w:val="ru-RU"/>
        </w:rPr>
        <w:t>:</w:t>
      </w:r>
      <w:r w:rsidRPr="001C5E30">
        <w:rPr>
          <w:lang w:val="ru-RU"/>
        </w:rPr>
        <w:t xml:space="preserve"> </w:t>
      </w:r>
      <w:r>
        <w:rPr>
          <w:lang w:val="ru-RU"/>
        </w:rPr>
        <w:t>р</w:t>
      </w:r>
      <w:r w:rsidRPr="001C5E30">
        <w:rPr>
          <w:lang w:val="ru-RU"/>
        </w:rPr>
        <w:t>етрансляция сигналов бедствия от чьего-либо имени.</w:t>
      </w:r>
    </w:p>
    <w:p w:rsidR="00B80A5C" w:rsidRPr="001C5E30" w:rsidRDefault="00B80A5C" w:rsidP="00B80A5C">
      <w:pPr>
        <w:rPr>
          <w:lang w:val="ru-RU"/>
        </w:rPr>
      </w:pPr>
      <w:r w:rsidRPr="001C5E30">
        <w:rPr>
          <w:b/>
          <w:lang w:val="ru-RU"/>
        </w:rPr>
        <w:t>2.10</w:t>
      </w:r>
      <w:r w:rsidRPr="001C5E30">
        <w:rPr>
          <w:b/>
          <w:lang w:val="ru-RU"/>
        </w:rPr>
        <w:tab/>
        <w:t>DX/RX</w:t>
      </w:r>
      <w:r w:rsidRPr="001C5E30">
        <w:rPr>
          <w:bCs/>
          <w:lang w:val="ru-RU"/>
        </w:rPr>
        <w:t xml:space="preserve">: </w:t>
      </w:r>
      <w:r>
        <w:rPr>
          <w:lang w:val="ru-RU"/>
        </w:rPr>
        <w:t>н</w:t>
      </w:r>
      <w:r w:rsidRPr="001C5E30">
        <w:rPr>
          <w:lang w:val="ru-RU"/>
        </w:rPr>
        <w:t>отация, используемая для описания структуры разнесения во времени сообщений ЦИВ (см. рисунок 1). Не следует путать нотацию RX при ее использовании для обозначения положения символа в структуре сообщения ЦИВ (как в пункте 4.1 Приложения 1) с ее использованием для обозначения приема (как в пункте 8.3.2 Приложения 1).</w:t>
      </w:r>
    </w:p>
    <w:p w:rsidR="00B80A5C" w:rsidRPr="001C5E30" w:rsidRDefault="00B80A5C" w:rsidP="00B80A5C">
      <w:pPr>
        <w:rPr>
          <w:lang w:val="ru-RU"/>
        </w:rPr>
      </w:pPr>
      <w:r w:rsidRPr="001C5E30">
        <w:rPr>
          <w:b/>
          <w:bCs/>
          <w:lang w:val="ru-RU"/>
        </w:rPr>
        <w:t>2.11</w:t>
      </w:r>
      <w:r w:rsidRPr="001C5E30">
        <w:rPr>
          <w:lang w:val="ru-RU"/>
        </w:rPr>
        <w:tab/>
      </w:r>
      <w:r>
        <w:rPr>
          <w:b/>
          <w:lang w:val="ru-RU"/>
        </w:rPr>
        <w:t>З</w:t>
      </w:r>
      <w:r w:rsidRPr="001C5E30">
        <w:rPr>
          <w:b/>
          <w:lang w:val="ru-RU"/>
        </w:rPr>
        <w:t>анято</w:t>
      </w:r>
      <w:r w:rsidRPr="001C5E30">
        <w:rPr>
          <w:bCs/>
          <w:lang w:val="ru-RU"/>
        </w:rPr>
        <w:t xml:space="preserve">: </w:t>
      </w:r>
      <w:r>
        <w:rPr>
          <w:lang w:val="ru-RU"/>
        </w:rPr>
        <w:t>э</w:t>
      </w:r>
      <w:r w:rsidRPr="001C5E30">
        <w:rPr>
          <w:lang w:val="ru-RU"/>
        </w:rPr>
        <w:t>тот термин используется для указания того, что оборудование занято обработкой автоматизированной процедуры.</w:t>
      </w:r>
    </w:p>
    <w:p w:rsidR="00B80A5C" w:rsidRPr="001C5E30" w:rsidRDefault="00B80A5C" w:rsidP="00B80A5C">
      <w:pPr>
        <w:rPr>
          <w:lang w:val="ru-RU"/>
        </w:rPr>
      </w:pPr>
      <w:r w:rsidRPr="001C5E30">
        <w:rPr>
          <w:b/>
          <w:lang w:val="ru-RU"/>
        </w:rPr>
        <w:t>2.12</w:t>
      </w:r>
      <w:r w:rsidRPr="001C5E30">
        <w:rPr>
          <w:b/>
          <w:lang w:val="ru-RU"/>
        </w:rPr>
        <w:tab/>
      </w:r>
      <w:r>
        <w:rPr>
          <w:b/>
          <w:lang w:val="ru-RU"/>
        </w:rPr>
        <w:t>З</w:t>
      </w:r>
      <w:r w:rsidRPr="001C5E30">
        <w:rPr>
          <w:b/>
          <w:lang w:val="ru-RU"/>
        </w:rPr>
        <w:t>начение по умолчанию, установленное на заводе</w:t>
      </w:r>
      <w:r w:rsidRPr="001C5E30">
        <w:rPr>
          <w:bCs/>
          <w:lang w:val="ru-RU"/>
        </w:rPr>
        <w:t xml:space="preserve">: </w:t>
      </w:r>
      <w:r>
        <w:rPr>
          <w:lang w:val="ru-RU"/>
        </w:rPr>
        <w:t>з</w:t>
      </w:r>
      <w:r w:rsidRPr="001C5E30">
        <w:rPr>
          <w:lang w:val="ru-RU"/>
        </w:rPr>
        <w:t>начение по умолчанию, установленное производителем таким образом, чтобы поле или поведение определялись до любого вмешательства оператора.</w:t>
      </w:r>
    </w:p>
    <w:p w:rsidR="00B80A5C" w:rsidRPr="001C5E30" w:rsidRDefault="00B80A5C" w:rsidP="00B80A5C">
      <w:pPr>
        <w:rPr>
          <w:lang w:val="ru-RU"/>
        </w:rPr>
      </w:pPr>
      <w:r w:rsidRPr="001C5E30">
        <w:rPr>
          <w:b/>
          <w:lang w:val="ru-RU"/>
        </w:rPr>
        <w:t>2.13</w:t>
      </w:r>
      <w:r w:rsidRPr="001C5E30">
        <w:rPr>
          <w:b/>
          <w:lang w:val="ru-RU"/>
        </w:rPr>
        <w:tab/>
      </w:r>
      <w:r>
        <w:rPr>
          <w:b/>
          <w:lang w:val="ru-RU"/>
        </w:rPr>
        <w:t>П</w:t>
      </w:r>
      <w:r w:rsidRPr="001C5E30">
        <w:rPr>
          <w:b/>
          <w:lang w:val="ru-RU"/>
        </w:rPr>
        <w:t>риемник общего назначения</w:t>
      </w:r>
      <w:r w:rsidRPr="001C5E30">
        <w:rPr>
          <w:bCs/>
          <w:lang w:val="ru-RU"/>
        </w:rPr>
        <w:t xml:space="preserve">: </w:t>
      </w:r>
      <w:r>
        <w:rPr>
          <w:lang w:val="ru-RU"/>
        </w:rPr>
        <w:t>э</w:t>
      </w:r>
      <w:r w:rsidRPr="001C5E30">
        <w:rPr>
          <w:lang w:val="ru-RU"/>
        </w:rPr>
        <w:t xml:space="preserve">то устройство является приемной частью приемопередатчика, используемой для приема всех последующих передач, а на ВЧ – для </w:t>
      </w:r>
      <w:r w:rsidRPr="001C5E30">
        <w:rPr>
          <w:lang w:val="ru-RU"/>
        </w:rPr>
        <w:lastRenderedPageBreak/>
        <w:t>подтверждений приема сообщений ЦИВ, не относящихся к бедствию. Важно отличать данное устройство от вахтенного приемника (см. ниже).</w:t>
      </w:r>
    </w:p>
    <w:p w:rsidR="00B80A5C" w:rsidRPr="001C5E30" w:rsidRDefault="00B80A5C" w:rsidP="00B80A5C">
      <w:pPr>
        <w:rPr>
          <w:lang w:val="ru-RU"/>
        </w:rPr>
      </w:pPr>
      <w:r w:rsidRPr="001C5E30">
        <w:rPr>
          <w:b/>
          <w:lang w:val="ru-RU"/>
        </w:rPr>
        <w:t>2.14</w:t>
      </w:r>
      <w:r w:rsidRPr="001C5E30">
        <w:rPr>
          <w:b/>
          <w:lang w:val="ru-RU"/>
        </w:rPr>
        <w:tab/>
      </w:r>
      <w:r>
        <w:rPr>
          <w:b/>
          <w:lang w:val="ru-RU"/>
        </w:rPr>
        <w:t>И</w:t>
      </w:r>
      <w:r w:rsidRPr="001C5E30">
        <w:rPr>
          <w:b/>
          <w:lang w:val="ru-RU"/>
        </w:rPr>
        <w:t>дентичный</w:t>
      </w:r>
      <w:r w:rsidRPr="001C5E30">
        <w:rPr>
          <w:bCs/>
          <w:lang w:val="ru-RU"/>
        </w:rPr>
        <w:t xml:space="preserve">: </w:t>
      </w:r>
      <w:r>
        <w:rPr>
          <w:lang w:val="ru-RU"/>
        </w:rPr>
        <w:t>н</w:t>
      </w:r>
      <w:r w:rsidRPr="001C5E30">
        <w:rPr>
          <w:lang w:val="ru-RU"/>
        </w:rPr>
        <w:t>абор информационных символов, который считается идентичным другому набору информационных символов, если все пары соответствующих информационных символов равны или если какая-либо пара соответствующих информационных символов не равна, одна из пар содержит ошибку.</w:t>
      </w:r>
    </w:p>
    <w:p w:rsidR="00B80A5C" w:rsidRPr="001C5E30" w:rsidRDefault="00B80A5C" w:rsidP="00B80A5C">
      <w:pPr>
        <w:rPr>
          <w:lang w:val="ru-RU"/>
        </w:rPr>
      </w:pPr>
      <w:r w:rsidRPr="001C5E30">
        <w:rPr>
          <w:b/>
          <w:lang w:val="ru-RU"/>
        </w:rPr>
        <w:t>2.15</w:t>
      </w:r>
      <w:r w:rsidRPr="001C5E30">
        <w:rPr>
          <w:b/>
          <w:lang w:val="ru-RU"/>
        </w:rPr>
        <w:tab/>
      </w:r>
      <w:r>
        <w:rPr>
          <w:b/>
          <w:lang w:val="ru-RU"/>
        </w:rPr>
        <w:t>И</w:t>
      </w:r>
      <w:r w:rsidRPr="001C5E30">
        <w:rPr>
          <w:b/>
          <w:lang w:val="ru-RU"/>
        </w:rPr>
        <w:t>нформационные символы</w:t>
      </w:r>
      <w:r w:rsidRPr="001C5E30">
        <w:rPr>
          <w:bCs/>
          <w:lang w:val="ru-RU"/>
        </w:rPr>
        <w:t>:</w:t>
      </w:r>
      <w:r w:rsidRPr="001C5E30">
        <w:rPr>
          <w:b/>
          <w:lang w:val="ru-RU"/>
        </w:rPr>
        <w:t xml:space="preserve"> </w:t>
      </w:r>
      <w:r>
        <w:rPr>
          <w:lang w:val="ru-RU"/>
        </w:rPr>
        <w:t>н</w:t>
      </w:r>
      <w:r w:rsidRPr="001C5E30">
        <w:rPr>
          <w:lang w:val="ru-RU"/>
        </w:rPr>
        <w:t>абор символов в сообщении ЦИВ, который содержит элементы, представляющие интерес для стороны на приеме и используемые для вычисления символа ЕСС, который завершает сообщение. Эти символы повторяются в структуре разнесения во времени DX/RX.</w:t>
      </w:r>
    </w:p>
    <w:p w:rsidR="00B80A5C" w:rsidRPr="001C5E30" w:rsidRDefault="00B80A5C" w:rsidP="00B80A5C">
      <w:pPr>
        <w:rPr>
          <w:lang w:val="ru-RU"/>
        </w:rPr>
      </w:pPr>
      <w:r w:rsidRPr="001C5E30">
        <w:rPr>
          <w:b/>
          <w:lang w:val="ru-RU"/>
        </w:rPr>
        <w:t>2.16</w:t>
      </w:r>
      <w:r w:rsidRPr="001C5E30">
        <w:rPr>
          <w:b/>
          <w:lang w:val="ru-RU"/>
        </w:rPr>
        <w:tab/>
      </w:r>
      <w:r>
        <w:rPr>
          <w:b/>
          <w:lang w:val="ru-RU"/>
        </w:rPr>
        <w:t>И</w:t>
      </w:r>
      <w:r w:rsidRPr="001C5E30">
        <w:rPr>
          <w:b/>
          <w:lang w:val="ru-RU"/>
        </w:rPr>
        <w:t>сходное сообщение цифрового избирательного вызова</w:t>
      </w:r>
      <w:r w:rsidRPr="001C5E30">
        <w:rPr>
          <w:bCs/>
          <w:lang w:val="ru-RU"/>
        </w:rPr>
        <w:t xml:space="preserve">: </w:t>
      </w:r>
      <w:r>
        <w:rPr>
          <w:lang w:val="ru-RU"/>
        </w:rPr>
        <w:t>с</w:t>
      </w:r>
      <w:r w:rsidRPr="001C5E30">
        <w:rPr>
          <w:lang w:val="ru-RU"/>
        </w:rPr>
        <w:t>ообщение ЦИВ, которое начинает автоматизированную процедуру.</w:t>
      </w:r>
    </w:p>
    <w:p w:rsidR="00B80A5C" w:rsidRPr="001C5E30" w:rsidRDefault="00B80A5C" w:rsidP="00B80A5C">
      <w:pPr>
        <w:rPr>
          <w:lang w:val="ru-RU"/>
        </w:rPr>
      </w:pPr>
      <w:r w:rsidRPr="001C5E30">
        <w:rPr>
          <w:b/>
          <w:lang w:val="ru-RU"/>
        </w:rPr>
        <w:t>2.17</w:t>
      </w:r>
      <w:r w:rsidRPr="001C5E30">
        <w:rPr>
          <w:b/>
          <w:lang w:val="ru-RU"/>
        </w:rPr>
        <w:tab/>
      </w:r>
      <w:r>
        <w:rPr>
          <w:b/>
          <w:lang w:val="ru-RU"/>
        </w:rPr>
        <w:t>С</w:t>
      </w:r>
      <w:r w:rsidRPr="001C5E30">
        <w:rPr>
          <w:b/>
          <w:lang w:val="ru-RU"/>
        </w:rPr>
        <w:t>ообщение цифрового избирательного вызова, не относящееся к бедствию</w:t>
      </w:r>
      <w:r w:rsidRPr="001C5E30">
        <w:rPr>
          <w:bCs/>
          <w:lang w:val="ru-RU"/>
        </w:rPr>
        <w:t xml:space="preserve">: </w:t>
      </w:r>
      <w:r>
        <w:rPr>
          <w:lang w:val="ru-RU"/>
        </w:rPr>
        <w:t>с</w:t>
      </w:r>
      <w:r w:rsidRPr="001C5E30">
        <w:rPr>
          <w:lang w:val="ru-RU"/>
        </w:rPr>
        <w:t>ообщения ЦИВ и подтверждения, которые не содержат информацию о бедствии.</w:t>
      </w:r>
    </w:p>
    <w:p w:rsidR="00B80A5C" w:rsidRPr="001C5E30" w:rsidRDefault="00B80A5C" w:rsidP="00B80A5C">
      <w:pPr>
        <w:rPr>
          <w:lang w:val="ru-RU"/>
        </w:rPr>
      </w:pPr>
      <w:r w:rsidRPr="001C5E30">
        <w:rPr>
          <w:b/>
          <w:lang w:val="ru-RU"/>
        </w:rPr>
        <w:t>2.18</w:t>
      </w:r>
      <w:r w:rsidRPr="001C5E30">
        <w:rPr>
          <w:b/>
          <w:lang w:val="ru-RU"/>
        </w:rPr>
        <w:tab/>
      </w:r>
      <w:r>
        <w:rPr>
          <w:b/>
          <w:lang w:val="ru-RU"/>
        </w:rPr>
        <w:t>Ц</w:t>
      </w:r>
      <w:r w:rsidRPr="001C5E30">
        <w:rPr>
          <w:b/>
          <w:lang w:val="ru-RU"/>
        </w:rPr>
        <w:t>ель</w:t>
      </w:r>
      <w:r w:rsidRPr="001C5E30">
        <w:rPr>
          <w:bCs/>
          <w:lang w:val="ru-RU"/>
        </w:rPr>
        <w:t xml:space="preserve">: </w:t>
      </w:r>
      <w:r>
        <w:rPr>
          <w:lang w:val="ru-RU"/>
        </w:rPr>
        <w:t>в</w:t>
      </w:r>
      <w:r w:rsidRPr="001C5E30">
        <w:rPr>
          <w:lang w:val="ru-RU"/>
        </w:rPr>
        <w:t xml:space="preserve"> отношении сообщения ЦИВ или автоматизированной процедуры – это цель или предназначение элемента; обычно эта цель или предназначение состоят в установлении последующей передачи или в запросе информации.</w:t>
      </w:r>
    </w:p>
    <w:p w:rsidR="00B80A5C" w:rsidRPr="001C5E30" w:rsidRDefault="00B80A5C" w:rsidP="00B80A5C">
      <w:pPr>
        <w:rPr>
          <w:lang w:val="ru-RU"/>
        </w:rPr>
      </w:pPr>
      <w:r w:rsidRPr="001C5E30">
        <w:rPr>
          <w:b/>
          <w:lang w:val="ru-RU"/>
        </w:rPr>
        <w:t>2.19</w:t>
      </w:r>
      <w:r w:rsidRPr="001C5E30">
        <w:rPr>
          <w:b/>
          <w:lang w:val="ru-RU"/>
        </w:rPr>
        <w:tab/>
      </w:r>
      <w:r>
        <w:rPr>
          <w:b/>
          <w:lang w:val="ru-RU"/>
        </w:rPr>
        <w:t>Н</w:t>
      </w:r>
      <w:r w:rsidRPr="001C5E30">
        <w:rPr>
          <w:b/>
          <w:lang w:val="ru-RU"/>
        </w:rPr>
        <w:t>а удержании</w:t>
      </w:r>
      <w:r w:rsidRPr="001C5E30">
        <w:rPr>
          <w:bCs/>
          <w:lang w:val="ru-RU"/>
        </w:rPr>
        <w:t>:</w:t>
      </w:r>
      <w:r w:rsidRPr="001C5E30">
        <w:rPr>
          <w:b/>
          <w:lang w:val="ru-RU"/>
        </w:rPr>
        <w:t xml:space="preserve"> </w:t>
      </w:r>
      <w:r>
        <w:rPr>
          <w:lang w:val="ru-RU"/>
        </w:rPr>
        <w:t>т</w:t>
      </w:r>
      <w:r w:rsidRPr="001C5E30">
        <w:rPr>
          <w:lang w:val="ru-RU"/>
        </w:rPr>
        <w:t>ермин, используемый для описания автоматизированной процедуры, которая не имеет доступа к передатчику или приемнику общего назначения и поэтому не может быть задействована в последующей передаче и может только принимать сообщения ЦИВ на вахтенный приемник.</w:t>
      </w:r>
    </w:p>
    <w:p w:rsidR="00B80A5C" w:rsidRPr="001C5E30" w:rsidRDefault="00B80A5C" w:rsidP="00B80A5C">
      <w:pPr>
        <w:rPr>
          <w:lang w:val="ru-RU"/>
        </w:rPr>
      </w:pPr>
      <w:r w:rsidRPr="001C5E30">
        <w:rPr>
          <w:b/>
          <w:lang w:val="ru-RU"/>
        </w:rPr>
        <w:t>2.20</w:t>
      </w:r>
      <w:r w:rsidRPr="001C5E30">
        <w:rPr>
          <w:b/>
          <w:lang w:val="ru-RU"/>
        </w:rPr>
        <w:tab/>
      </w:r>
      <w:r>
        <w:rPr>
          <w:b/>
          <w:lang w:val="ru-RU"/>
        </w:rPr>
        <w:t>В</w:t>
      </w:r>
      <w:r w:rsidRPr="001C5E30">
        <w:rPr>
          <w:b/>
          <w:lang w:val="ru-RU"/>
        </w:rPr>
        <w:t>озможности оператора</w:t>
      </w:r>
      <w:r w:rsidRPr="001C5E30">
        <w:rPr>
          <w:bCs/>
          <w:lang w:val="ru-RU"/>
        </w:rPr>
        <w:t xml:space="preserve">: </w:t>
      </w:r>
      <w:r>
        <w:rPr>
          <w:lang w:val="ru-RU"/>
        </w:rPr>
        <w:t>л</w:t>
      </w:r>
      <w:r w:rsidRPr="001C5E30">
        <w:rPr>
          <w:lang w:val="ru-RU"/>
        </w:rPr>
        <w:t>юбой выбор, который может быть сделан оператором при задействовании автоматизированной процедуры.</w:t>
      </w:r>
    </w:p>
    <w:p w:rsidR="00B80A5C" w:rsidRPr="001C5E30" w:rsidRDefault="00B80A5C" w:rsidP="00B80A5C">
      <w:pPr>
        <w:rPr>
          <w:lang w:val="ru-RU"/>
        </w:rPr>
      </w:pPr>
      <w:r w:rsidRPr="001C5E30">
        <w:rPr>
          <w:b/>
          <w:lang w:val="ru-RU"/>
        </w:rPr>
        <w:t>2.21</w:t>
      </w:r>
      <w:r w:rsidRPr="001C5E30">
        <w:rPr>
          <w:b/>
          <w:lang w:val="ru-RU"/>
        </w:rPr>
        <w:tab/>
      </w:r>
      <w:r>
        <w:rPr>
          <w:b/>
          <w:lang w:val="ru-RU"/>
        </w:rPr>
        <w:t>О</w:t>
      </w:r>
      <w:r w:rsidRPr="001C5E30">
        <w:rPr>
          <w:b/>
          <w:lang w:val="ru-RU"/>
        </w:rPr>
        <w:t>бработка одновременных событий</w:t>
      </w:r>
      <w:r w:rsidRPr="001C5E30">
        <w:rPr>
          <w:bCs/>
          <w:lang w:val="ru-RU"/>
        </w:rPr>
        <w:t>:</w:t>
      </w:r>
      <w:r w:rsidRPr="001C5E30">
        <w:rPr>
          <w:b/>
          <w:lang w:val="ru-RU"/>
        </w:rPr>
        <w:t xml:space="preserve"> </w:t>
      </w:r>
      <w:r>
        <w:rPr>
          <w:lang w:val="ru-RU"/>
        </w:rPr>
        <w:t>ф</w:t>
      </w:r>
      <w:r w:rsidRPr="001C5E30">
        <w:rPr>
          <w:lang w:val="ru-RU"/>
        </w:rPr>
        <w:t>оновый процесс обработки принимаемого сообщения ЦИВ, который не соответствует действующей автоматизированной процедуре.</w:t>
      </w:r>
    </w:p>
    <w:p w:rsidR="00B80A5C" w:rsidRPr="001C5E30" w:rsidRDefault="00B80A5C" w:rsidP="00B80A5C">
      <w:pPr>
        <w:rPr>
          <w:lang w:val="ru-RU"/>
        </w:rPr>
      </w:pPr>
      <w:r w:rsidRPr="001C5E30">
        <w:rPr>
          <w:b/>
          <w:lang w:val="ru-RU"/>
        </w:rPr>
        <w:t>2.22</w:t>
      </w:r>
      <w:r w:rsidRPr="001C5E30">
        <w:rPr>
          <w:b/>
          <w:lang w:val="ru-RU"/>
        </w:rPr>
        <w:tab/>
      </w:r>
      <w:r>
        <w:rPr>
          <w:b/>
          <w:lang w:val="ru-RU"/>
        </w:rPr>
        <w:t>П</w:t>
      </w:r>
      <w:r w:rsidRPr="001C5E30">
        <w:rPr>
          <w:b/>
          <w:lang w:val="ru-RU"/>
        </w:rPr>
        <w:t>рименимо к автоматизированной процедуре</w:t>
      </w:r>
      <w:r w:rsidRPr="001C5E30">
        <w:rPr>
          <w:bCs/>
          <w:lang w:val="ru-RU"/>
        </w:rPr>
        <w:t>:</w:t>
      </w:r>
      <w:r w:rsidRPr="001C5E30">
        <w:rPr>
          <w:b/>
          <w:lang w:val="ru-RU"/>
        </w:rPr>
        <w:t xml:space="preserve"> </w:t>
      </w:r>
      <w:r>
        <w:rPr>
          <w:lang w:val="ru-RU"/>
        </w:rPr>
        <w:t>в</w:t>
      </w:r>
      <w:r w:rsidRPr="001C5E30">
        <w:rPr>
          <w:lang w:val="ru-RU"/>
        </w:rPr>
        <w:t>ыражение, используемое главным образом по отношению к сообщениям ЦИВ для указания того, что сообщение должно что-то сделать с процедурой и поэтому "обрабатывается" процедурой. Сообщение ЦИВ является применимым к автоматизированной процедуре, если набор информационных символов в сообщении ЦИВ имеет правильные значения.</w:t>
      </w:r>
    </w:p>
    <w:p w:rsidR="00B80A5C" w:rsidRPr="001C5E30" w:rsidRDefault="00B80A5C" w:rsidP="00B80A5C">
      <w:pPr>
        <w:rPr>
          <w:lang w:val="ru-RU"/>
        </w:rPr>
      </w:pPr>
      <w:r w:rsidRPr="001C5E30">
        <w:rPr>
          <w:b/>
          <w:lang w:val="ru-RU"/>
        </w:rPr>
        <w:t>2.23</w:t>
      </w:r>
      <w:r w:rsidRPr="001C5E30">
        <w:rPr>
          <w:b/>
          <w:lang w:val="ru-RU"/>
        </w:rPr>
        <w:tab/>
      </w:r>
      <w:r>
        <w:rPr>
          <w:b/>
          <w:lang w:val="ru-RU"/>
        </w:rPr>
        <w:t>Р</w:t>
      </w:r>
      <w:r w:rsidRPr="001C5E30">
        <w:rPr>
          <w:b/>
          <w:lang w:val="ru-RU"/>
        </w:rPr>
        <w:t>ежим ожидания</w:t>
      </w:r>
      <w:r w:rsidRPr="001C5E30">
        <w:rPr>
          <w:bCs/>
          <w:lang w:val="ru-RU"/>
        </w:rPr>
        <w:t xml:space="preserve">: </w:t>
      </w:r>
      <w:r>
        <w:rPr>
          <w:lang w:val="ru-RU"/>
        </w:rPr>
        <w:t>т</w:t>
      </w:r>
      <w:r w:rsidRPr="001C5E30">
        <w:rPr>
          <w:lang w:val="ru-RU"/>
        </w:rPr>
        <w:t>ермин, используемый для указания того, что оборудование не обрабатывает действующую или находящуюся на удержании автоматизированную процедуру, но может принимать сообщения ЦИВ.</w:t>
      </w:r>
    </w:p>
    <w:p w:rsidR="00B80A5C" w:rsidRPr="001C5E30" w:rsidRDefault="00B80A5C" w:rsidP="00B80A5C">
      <w:pPr>
        <w:rPr>
          <w:lang w:val="ru-RU"/>
        </w:rPr>
      </w:pPr>
      <w:r w:rsidRPr="001C5E30">
        <w:rPr>
          <w:b/>
          <w:lang w:val="ru-RU"/>
        </w:rPr>
        <w:t>2.24</w:t>
      </w:r>
      <w:r w:rsidRPr="001C5E30">
        <w:rPr>
          <w:b/>
          <w:lang w:val="ru-RU"/>
        </w:rPr>
        <w:tab/>
      </w:r>
      <w:r>
        <w:rPr>
          <w:b/>
          <w:lang w:val="ru-RU"/>
        </w:rPr>
        <w:t>Д</w:t>
      </w:r>
      <w:r w:rsidRPr="001C5E30">
        <w:rPr>
          <w:b/>
          <w:lang w:val="ru-RU"/>
        </w:rPr>
        <w:t>вухтоновый сигнал тревоги</w:t>
      </w:r>
      <w:r w:rsidRPr="001C5E30">
        <w:rPr>
          <w:bCs/>
          <w:lang w:val="ru-RU"/>
        </w:rPr>
        <w:t>:</w:t>
      </w:r>
      <w:r w:rsidRPr="001C5E30">
        <w:rPr>
          <w:b/>
          <w:lang w:val="ru-RU"/>
        </w:rPr>
        <w:t xml:space="preserve"> </w:t>
      </w:r>
      <w:r>
        <w:rPr>
          <w:lang w:val="ru-RU"/>
        </w:rPr>
        <w:t>с</w:t>
      </w:r>
      <w:r w:rsidRPr="001C5E30">
        <w:rPr>
          <w:lang w:val="ru-RU"/>
        </w:rPr>
        <w:t>игнал тревоги, состоящий из повторения тона 2200</w:t>
      </w:r>
      <w:r>
        <w:rPr>
          <w:lang w:val="ru-RU"/>
        </w:rPr>
        <w:t> Гц</w:t>
      </w:r>
      <w:r w:rsidRPr="001C5E30">
        <w:rPr>
          <w:lang w:val="ru-RU"/>
        </w:rPr>
        <w:t xml:space="preserve"> в течение 250</w:t>
      </w:r>
      <w:r>
        <w:rPr>
          <w:lang w:val="ru-RU"/>
        </w:rPr>
        <w:t> мс</w:t>
      </w:r>
      <w:r w:rsidRPr="001C5E30">
        <w:rPr>
          <w:lang w:val="ru-RU"/>
        </w:rPr>
        <w:t>, за которым следует тон 1300</w:t>
      </w:r>
      <w:r>
        <w:rPr>
          <w:lang w:val="ru-RU"/>
        </w:rPr>
        <w:t> Гц</w:t>
      </w:r>
      <w:r w:rsidRPr="001C5E30">
        <w:rPr>
          <w:lang w:val="ru-RU"/>
        </w:rPr>
        <w:t xml:space="preserve"> в течение 250</w:t>
      </w:r>
      <w:r>
        <w:rPr>
          <w:lang w:val="ru-RU"/>
        </w:rPr>
        <w:t> мс</w:t>
      </w:r>
      <w:r w:rsidRPr="001C5E30">
        <w:rPr>
          <w:lang w:val="ru-RU"/>
        </w:rPr>
        <w:t>. Этот сигнал тревоги подается при запуске автоматизированной процедуры ЦИВ приема сигнала бедствия. Характеристики этого сигнала тревоги не должны изменяться.</w:t>
      </w:r>
    </w:p>
    <w:p w:rsidR="00B80A5C" w:rsidRPr="001C5E30" w:rsidRDefault="00B80A5C" w:rsidP="00B80A5C">
      <w:pPr>
        <w:rPr>
          <w:lang w:val="ru-RU"/>
        </w:rPr>
      </w:pPr>
      <w:r w:rsidRPr="001C5E30">
        <w:rPr>
          <w:b/>
          <w:lang w:val="ru-RU"/>
        </w:rPr>
        <w:t>2.25</w:t>
      </w:r>
      <w:r w:rsidRPr="001C5E30">
        <w:rPr>
          <w:b/>
          <w:lang w:val="ru-RU"/>
        </w:rPr>
        <w:tab/>
      </w:r>
      <w:r>
        <w:rPr>
          <w:b/>
          <w:lang w:val="ru-RU"/>
        </w:rPr>
        <w:t>С</w:t>
      </w:r>
      <w:r w:rsidRPr="001C5E30">
        <w:rPr>
          <w:b/>
          <w:lang w:val="ru-RU"/>
        </w:rPr>
        <w:t>игнал тревоги "срочность"</w:t>
      </w:r>
      <w:r w:rsidRPr="001C5E30">
        <w:rPr>
          <w:bCs/>
          <w:lang w:val="ru-RU"/>
        </w:rPr>
        <w:t xml:space="preserve">: </w:t>
      </w:r>
      <w:r>
        <w:rPr>
          <w:lang w:val="ru-RU"/>
        </w:rPr>
        <w:t>с</w:t>
      </w:r>
      <w:r w:rsidRPr="001C5E30">
        <w:rPr>
          <w:lang w:val="ru-RU"/>
        </w:rPr>
        <w:t>игнал тревоги, состоящий из повторения тона 2200</w:t>
      </w:r>
      <w:r>
        <w:rPr>
          <w:lang w:val="ru-RU"/>
        </w:rPr>
        <w:t> Гц</w:t>
      </w:r>
      <w:r w:rsidRPr="001C5E30">
        <w:rPr>
          <w:lang w:val="ru-RU"/>
        </w:rPr>
        <w:t xml:space="preserve"> в течение 250</w:t>
      </w:r>
      <w:r>
        <w:rPr>
          <w:lang w:val="ru-RU"/>
        </w:rPr>
        <w:t> мс</w:t>
      </w:r>
      <w:r w:rsidRPr="001C5E30">
        <w:rPr>
          <w:lang w:val="ru-RU"/>
        </w:rPr>
        <w:t>, за которым следует период молчания длительностью 250</w:t>
      </w:r>
      <w:r>
        <w:rPr>
          <w:lang w:val="ru-RU"/>
        </w:rPr>
        <w:t> мс</w:t>
      </w:r>
      <w:r w:rsidRPr="001C5E30">
        <w:rPr>
          <w:lang w:val="ru-RU"/>
        </w:rPr>
        <w:t>. Этот сигнал тревоги подается при запуске автоматизированной процедуры для принятого сигнала ЦИВ, не относящегося к бедствию, когда инициирующее сообщение ЦИВ имеет категорию "срочность". Характеристики этого сигнала тревоги не должны изменяться.</w:t>
      </w:r>
    </w:p>
    <w:p w:rsidR="00B80A5C" w:rsidRPr="001C5E30" w:rsidRDefault="00B80A5C" w:rsidP="00B80A5C">
      <w:pPr>
        <w:keepNext/>
        <w:keepLines/>
        <w:rPr>
          <w:lang w:val="ru-RU"/>
        </w:rPr>
      </w:pPr>
      <w:r w:rsidRPr="001C5E30">
        <w:rPr>
          <w:b/>
          <w:lang w:val="ru-RU"/>
        </w:rPr>
        <w:lastRenderedPageBreak/>
        <w:t>2.26</w:t>
      </w:r>
      <w:r w:rsidRPr="001C5E30">
        <w:rPr>
          <w:b/>
          <w:lang w:val="ru-RU"/>
        </w:rPr>
        <w:tab/>
      </w:r>
      <w:r>
        <w:rPr>
          <w:b/>
          <w:lang w:val="ru-RU"/>
        </w:rPr>
        <w:t>В</w:t>
      </w:r>
      <w:r w:rsidRPr="001C5E30">
        <w:rPr>
          <w:b/>
          <w:lang w:val="ru-RU"/>
        </w:rPr>
        <w:t>ахтенный приемник</w:t>
      </w:r>
      <w:r w:rsidRPr="001C5E30">
        <w:rPr>
          <w:bCs/>
          <w:lang w:val="ru-RU"/>
        </w:rPr>
        <w:t xml:space="preserve">: </w:t>
      </w:r>
      <w:r>
        <w:rPr>
          <w:lang w:val="ru-RU"/>
        </w:rPr>
        <w:t>э</w:t>
      </w:r>
      <w:r w:rsidRPr="001C5E30">
        <w:rPr>
          <w:lang w:val="ru-RU"/>
        </w:rPr>
        <w:t>то устройство является отдельным приемником в радиостанциях ЦИВ, которое осуществляет постоянный мониторинг частот сигналов бедствия ЦИВ на СЧ/ВЧ, частоты 2187,5 кГц на СЧ и канала 70 на ОВЧ. На СЧ/ВЧ он иногда называется сканирующим приемником.</w:t>
      </w:r>
    </w:p>
    <w:p w:rsidR="00B80A5C" w:rsidRPr="001C5E30" w:rsidRDefault="00B80A5C" w:rsidP="00B80A5C">
      <w:pPr>
        <w:pStyle w:val="Heading1"/>
        <w:rPr>
          <w:lang w:val="ru-RU"/>
        </w:rPr>
      </w:pPr>
      <w:r w:rsidRPr="001C5E30">
        <w:rPr>
          <w:lang w:val="ru-RU"/>
        </w:rPr>
        <w:t>3</w:t>
      </w:r>
      <w:r w:rsidRPr="001C5E30">
        <w:rPr>
          <w:lang w:val="ru-RU"/>
        </w:rPr>
        <w:tab/>
        <w:t>Задачи автоматизированных процедур</w:t>
      </w:r>
    </w:p>
    <w:p w:rsidR="00B80A5C" w:rsidRPr="001C5E30" w:rsidRDefault="00B80A5C" w:rsidP="00B80A5C">
      <w:pPr>
        <w:pStyle w:val="Heading2"/>
        <w:jc w:val="left"/>
        <w:rPr>
          <w:szCs w:val="24"/>
          <w:lang w:val="ru-RU"/>
        </w:rPr>
      </w:pPr>
      <w:r w:rsidRPr="001C5E30">
        <w:rPr>
          <w:szCs w:val="24"/>
          <w:lang w:val="ru-RU"/>
        </w:rPr>
        <w:t>3.1</w:t>
      </w:r>
      <w:r w:rsidRPr="001C5E30">
        <w:rPr>
          <w:szCs w:val="24"/>
          <w:lang w:val="ru-RU"/>
        </w:rPr>
        <w:tab/>
        <w:t xml:space="preserve">Общие задачи для всех автоматизированных процедур, обрабатывающих сообщения </w:t>
      </w:r>
      <w:r>
        <w:rPr>
          <w:szCs w:val="24"/>
          <w:lang w:val="ru-RU"/>
        </w:rPr>
        <w:t>ЦИВ</w:t>
      </w:r>
    </w:p>
    <w:p w:rsidR="00B80A5C" w:rsidRPr="001C5E30" w:rsidRDefault="00B80A5C" w:rsidP="00B80A5C">
      <w:pPr>
        <w:pStyle w:val="Heading3"/>
        <w:rPr>
          <w:lang w:val="ru-RU"/>
        </w:rPr>
      </w:pPr>
      <w:r w:rsidRPr="001C5E30">
        <w:rPr>
          <w:lang w:val="ru-RU"/>
        </w:rPr>
        <w:t>3.1.1</w:t>
      </w:r>
      <w:r w:rsidRPr="001C5E30">
        <w:rPr>
          <w:lang w:val="ru-RU"/>
        </w:rPr>
        <w:tab/>
        <w:t>Обработка сигналов тревоги</w:t>
      </w:r>
    </w:p>
    <w:p w:rsidR="00B80A5C" w:rsidRPr="001C5E30" w:rsidRDefault="00B80A5C" w:rsidP="00B80A5C">
      <w:pPr>
        <w:rPr>
          <w:lang w:val="ru-RU"/>
        </w:rPr>
      </w:pPr>
      <w:r w:rsidRPr="001C5E30">
        <w:rPr>
          <w:lang w:val="ru-RU"/>
        </w:rPr>
        <w:t>Звук любого сигнала тревоги должен одновременно отображать причину сигнала тревоги и способы его заглушения.</w:t>
      </w:r>
    </w:p>
    <w:p w:rsidR="00B80A5C" w:rsidRPr="001C5E30" w:rsidRDefault="00B80A5C" w:rsidP="00B80A5C">
      <w:pPr>
        <w:rPr>
          <w:lang w:val="ru-RU"/>
        </w:rPr>
      </w:pPr>
      <w:r w:rsidRPr="001C5E30">
        <w:rPr>
          <w:lang w:val="ru-RU"/>
        </w:rPr>
        <w:t>Сигналы тревоги должны звучать в соответствии с автоматизированной процедурой, при этом принимаемое сообщение ЦИВ либо запускает автоматизированную процедуру, либо подтверждает ее с использованием двухтонового сигнала тревоги, резервируемого в целях запуска процедуры для принимаемых сигналов тревоги, а сигнал тревоги "срочность" резервируют в целях запуска процедуры для принимаемых сообщений, не относящихся к бедствию, если инициирующее сообщение ЦИВ имеет категорию "срочность".</w:t>
      </w:r>
    </w:p>
    <w:p w:rsidR="00B80A5C" w:rsidRPr="001C5E30" w:rsidRDefault="00B80A5C" w:rsidP="00B80A5C">
      <w:pPr>
        <w:spacing w:line="244" w:lineRule="exact"/>
        <w:rPr>
          <w:lang w:val="ru-RU"/>
        </w:rPr>
      </w:pPr>
      <w:r w:rsidRPr="001C5E30">
        <w:rPr>
          <w:lang w:val="ru-RU"/>
        </w:rPr>
        <w:t xml:space="preserve">Только </w:t>
      </w:r>
      <w:r w:rsidRPr="001C5E30">
        <w:rPr>
          <w:b/>
          <w:bCs/>
          <w:lang w:val="ru-RU"/>
        </w:rPr>
        <w:t>первое</w:t>
      </w:r>
      <w:r w:rsidRPr="001C5E30">
        <w:rPr>
          <w:lang w:val="ru-RU"/>
        </w:rPr>
        <w:t xml:space="preserve"> появление принимаемого сообщения ЦИВ должно вызывать звук сигналов тревоги.</w:t>
      </w:r>
    </w:p>
    <w:p w:rsidR="00B80A5C" w:rsidRPr="001C5E30" w:rsidRDefault="00B80A5C" w:rsidP="00B80A5C">
      <w:pPr>
        <w:rPr>
          <w:lang w:val="ru-RU"/>
        </w:rPr>
      </w:pPr>
      <w:r w:rsidRPr="001C5E30">
        <w:rPr>
          <w:lang w:val="ru-RU"/>
        </w:rPr>
        <w:t>Все принимаемые сообщения ЦИВ, которые не вызывают звук сигнала тревоги, как указано в пункте 3.1.1, должны вызывать короткий самопрекращающийся звук сигнала тревоги, для того чтобы проинформировать оператора о приеме.</w:t>
      </w:r>
    </w:p>
    <w:p w:rsidR="00B80A5C" w:rsidRPr="001C5E30" w:rsidRDefault="00B80A5C" w:rsidP="00B80A5C">
      <w:pPr>
        <w:pStyle w:val="Heading3"/>
        <w:rPr>
          <w:lang w:val="ru-RU"/>
        </w:rPr>
      </w:pPr>
      <w:r w:rsidRPr="001C5E30">
        <w:rPr>
          <w:lang w:val="ru-RU"/>
        </w:rPr>
        <w:t>3.1.2</w:t>
      </w:r>
      <w:r w:rsidRPr="001C5E30">
        <w:rPr>
          <w:lang w:val="ru-RU"/>
        </w:rPr>
        <w:tab/>
        <w:t>Отображение этапов автоматизированной процедуры</w:t>
      </w:r>
    </w:p>
    <w:p w:rsidR="00B80A5C" w:rsidRPr="001C5E30" w:rsidRDefault="00B80A5C" w:rsidP="00B80A5C">
      <w:pPr>
        <w:rPr>
          <w:lang w:val="ru-RU"/>
        </w:rPr>
      </w:pPr>
      <w:r w:rsidRPr="001C5E30">
        <w:rPr>
          <w:lang w:val="ru-RU"/>
        </w:rPr>
        <w:t>Автоматизированная процедура должна отображать этапы и/или деятельность в целях указания хода процедуры.</w:t>
      </w:r>
    </w:p>
    <w:p w:rsidR="00B80A5C" w:rsidRPr="001C5E30" w:rsidRDefault="00B80A5C" w:rsidP="00B80A5C">
      <w:pPr>
        <w:pStyle w:val="Heading3"/>
        <w:rPr>
          <w:lang w:val="ru-RU"/>
        </w:rPr>
      </w:pPr>
      <w:r w:rsidRPr="001C5E30">
        <w:rPr>
          <w:lang w:val="ru-RU"/>
        </w:rPr>
        <w:t>3.1.3</w:t>
      </w:r>
      <w:r w:rsidRPr="001C5E30">
        <w:rPr>
          <w:lang w:val="ru-RU"/>
        </w:rPr>
        <w:tab/>
        <w:t>Настройка радиостанции</w:t>
      </w:r>
    </w:p>
    <w:p w:rsidR="00B80A5C" w:rsidRPr="001C5E30" w:rsidRDefault="00B80A5C" w:rsidP="00B80A5C">
      <w:pPr>
        <w:rPr>
          <w:lang w:val="ru-RU"/>
        </w:rPr>
      </w:pPr>
      <w:r w:rsidRPr="001C5E30">
        <w:rPr>
          <w:lang w:val="ru-RU"/>
        </w:rPr>
        <w:t>Управление настройкой приемника общего назначения и передатчика на прием и передачу необходимых подтверждений, на повторяющиеся передачи, ретрансляции сигналов бедствия или последующие передачи должно осуществляться автоматически.</w:t>
      </w:r>
    </w:p>
    <w:p w:rsidR="00B80A5C" w:rsidRPr="001C5E30" w:rsidRDefault="00B80A5C" w:rsidP="00B80A5C">
      <w:pPr>
        <w:rPr>
          <w:lang w:val="ru-RU"/>
        </w:rPr>
      </w:pPr>
      <w:r w:rsidRPr="001C5E30">
        <w:rPr>
          <w:lang w:val="ru-RU"/>
        </w:rPr>
        <w:t>При любом автоматизированном действии по настройке, которое потенциально может прервать ведущиеся последующие передачи, оператор должен получать предупреждение длительностью не менее 10 секунд. Затем оператору должна быть предоставлена возможность приостановки действия. При отсутствии вмешательства со стороны оператора автоматизированное действие должно быть продолжено.</w:t>
      </w:r>
    </w:p>
    <w:p w:rsidR="00B80A5C" w:rsidRPr="001C5E30" w:rsidRDefault="00B80A5C" w:rsidP="00B80A5C">
      <w:pPr>
        <w:pStyle w:val="Heading3"/>
        <w:rPr>
          <w:lang w:val="ru-RU"/>
        </w:rPr>
      </w:pPr>
      <w:r w:rsidRPr="001C5E30">
        <w:rPr>
          <w:lang w:val="ru-RU"/>
        </w:rPr>
        <w:t>3.1.4</w:t>
      </w:r>
      <w:r w:rsidRPr="001C5E30">
        <w:rPr>
          <w:lang w:val="ru-RU"/>
        </w:rPr>
        <w:tab/>
        <w:t>Отображение вариантов для оператора</w:t>
      </w:r>
    </w:p>
    <w:p w:rsidR="00B80A5C" w:rsidRPr="001C5E30" w:rsidRDefault="00B80A5C" w:rsidP="00B80A5C">
      <w:pPr>
        <w:rPr>
          <w:lang w:val="ru-RU"/>
        </w:rPr>
      </w:pPr>
      <w:r w:rsidRPr="001C5E30">
        <w:rPr>
          <w:lang w:val="ru-RU"/>
        </w:rPr>
        <w:t>Варианты должны предоставляться только в те моменты времени, когда данный вариант целесообразен.</w:t>
      </w:r>
    </w:p>
    <w:p w:rsidR="00B80A5C" w:rsidRPr="001C5E30" w:rsidRDefault="00B80A5C" w:rsidP="00B80A5C">
      <w:pPr>
        <w:pStyle w:val="Heading3"/>
        <w:rPr>
          <w:lang w:val="ru-RU"/>
        </w:rPr>
      </w:pPr>
      <w:r w:rsidRPr="001C5E30">
        <w:rPr>
          <w:lang w:val="ru-RU"/>
        </w:rPr>
        <w:t>3.1.5</w:t>
      </w:r>
      <w:r w:rsidRPr="001C5E30">
        <w:rPr>
          <w:lang w:val="ru-RU"/>
        </w:rPr>
        <w:tab/>
        <w:t>Обработка сообщений ЦИВ, не применимых к действующей процедуре</w:t>
      </w:r>
    </w:p>
    <w:p w:rsidR="00B80A5C" w:rsidRPr="001C5E30" w:rsidRDefault="00B80A5C" w:rsidP="00B80A5C">
      <w:pPr>
        <w:rPr>
          <w:lang w:val="ru-RU"/>
        </w:rPr>
      </w:pPr>
      <w:r w:rsidRPr="001C5E30">
        <w:rPr>
          <w:lang w:val="ru-RU"/>
        </w:rPr>
        <w:t>Принимаемое сообщение ЦИВ либо распределяется правильной автоматизированной процедуре, работающей в фоновом режиме на удержании, либо запускает новую автоматизированную процедуру, находящуюся на удержании.</w:t>
      </w:r>
    </w:p>
    <w:p w:rsidR="00B80A5C" w:rsidRPr="001C5E30" w:rsidRDefault="00B80A5C" w:rsidP="00B80A5C">
      <w:pPr>
        <w:pStyle w:val="Heading3"/>
        <w:rPr>
          <w:lang w:val="ru-RU"/>
        </w:rPr>
      </w:pPr>
      <w:r w:rsidRPr="001C5E30">
        <w:rPr>
          <w:lang w:val="ru-RU"/>
        </w:rPr>
        <w:lastRenderedPageBreak/>
        <w:t>3.1.6</w:t>
      </w:r>
      <w:r w:rsidRPr="001C5E30">
        <w:rPr>
          <w:lang w:val="ru-RU"/>
        </w:rPr>
        <w:tab/>
        <w:t>Отображение предупреждений</w:t>
      </w:r>
    </w:p>
    <w:p w:rsidR="00B80A5C" w:rsidRPr="001C5E30" w:rsidRDefault="00B80A5C" w:rsidP="00B80A5C">
      <w:pPr>
        <w:keepNext/>
        <w:keepLines/>
        <w:rPr>
          <w:b/>
          <w:lang w:val="ru-RU"/>
        </w:rPr>
      </w:pPr>
      <w:r w:rsidRPr="001C5E30">
        <w:rPr>
          <w:lang w:val="ru-RU"/>
        </w:rPr>
        <w:t>Предупреждения должны отображаться в том случае, когда оператор пытается сделать что</w:t>
      </w:r>
      <w:r w:rsidRPr="001C5E30">
        <w:rPr>
          <w:lang w:val="ru-RU"/>
        </w:rPr>
        <w:noBreakHyphen/>
        <w:t>либо такое, что не соответствует руководящим принципам</w:t>
      </w:r>
      <w:r>
        <w:rPr>
          <w:lang w:val="ru-RU"/>
        </w:rPr>
        <w:t> МСЭ</w:t>
      </w:r>
      <w:r w:rsidRPr="001C5E30">
        <w:rPr>
          <w:lang w:val="ru-RU"/>
        </w:rPr>
        <w:t xml:space="preserve"> и ИМО. Оператор должен иметь возможность вернуться к предыдущему этапу автоматизированной процедуры, на котором было предпринято действие, ставшее причиной предупреждения.</w:t>
      </w:r>
    </w:p>
    <w:p w:rsidR="00B80A5C" w:rsidRPr="001C5E30" w:rsidRDefault="00B80A5C" w:rsidP="00B80A5C">
      <w:pPr>
        <w:pStyle w:val="Heading3"/>
        <w:rPr>
          <w:lang w:val="ru-RU"/>
        </w:rPr>
      </w:pPr>
      <w:r w:rsidRPr="001C5E30">
        <w:rPr>
          <w:lang w:val="ru-RU"/>
        </w:rPr>
        <w:t>3.1.7</w:t>
      </w:r>
      <w:r w:rsidRPr="001C5E30">
        <w:rPr>
          <w:lang w:val="ru-RU"/>
        </w:rPr>
        <w:tab/>
        <w:t>Обработка сообщений ЦИВ, содержащих ошибки</w:t>
      </w:r>
    </w:p>
    <w:p w:rsidR="00B80A5C" w:rsidRPr="001C5E30" w:rsidRDefault="00B80A5C" w:rsidP="00B80A5C">
      <w:pPr>
        <w:rPr>
          <w:b/>
          <w:lang w:val="ru-RU"/>
        </w:rPr>
      </w:pPr>
      <w:r w:rsidRPr="001C5E30">
        <w:rPr>
          <w:lang w:val="ru-RU"/>
        </w:rPr>
        <w:t xml:space="preserve">Согласно разделу "Определения" сообщение ЦИВ с ошибками применимо к автоматизированной процедуре, если набор информационных символов в сообщении ЦИВ </w:t>
      </w:r>
      <w:r w:rsidRPr="001C5E30">
        <w:rPr>
          <w:b/>
          <w:lang w:val="ru-RU"/>
        </w:rPr>
        <w:t>идентичен</w:t>
      </w:r>
      <w:r w:rsidRPr="001C5E30">
        <w:rPr>
          <w:lang w:val="ru-RU"/>
        </w:rPr>
        <w:t xml:space="preserve"> набору информационных символов, обычно используемых для определения применимости.</w:t>
      </w:r>
    </w:p>
    <w:p w:rsidR="00B80A5C" w:rsidRPr="001C5E30" w:rsidRDefault="00B80A5C" w:rsidP="00B80A5C">
      <w:pPr>
        <w:rPr>
          <w:lang w:val="ru-RU"/>
        </w:rPr>
      </w:pPr>
      <w:r w:rsidRPr="001C5E30">
        <w:rPr>
          <w:lang w:val="ru-RU"/>
        </w:rPr>
        <w:t xml:space="preserve">Автоматизированная процедура, запущенная сообщениями ЦИВ с критическими ошибками, должна вызывать такой же звук сигнала тревоги, как и в случае, если бы сообщение ЦИВ было принято без ошибок, но сигнал тревоги должен самопрекратиться. </w:t>
      </w:r>
    </w:p>
    <w:p w:rsidR="00B80A5C" w:rsidRPr="001C5E30" w:rsidRDefault="00B80A5C" w:rsidP="00B80A5C">
      <w:pPr>
        <w:rPr>
          <w:b/>
          <w:lang w:val="ru-RU"/>
        </w:rPr>
      </w:pPr>
      <w:r w:rsidRPr="001C5E30">
        <w:rPr>
          <w:szCs w:val="24"/>
          <w:lang w:val="ru-RU"/>
        </w:rPr>
        <w:t xml:space="preserve">Рекомендуется, чтобы автоматизированные процедуры использовали последующие сообщения ЦИВ, применимые к автоматизированной процедуре, для снижения количества принятых ошибок в наборе информационных символов, важных для автоматизированной процедуры. Ни при каких обстоятельствах при приеме последующих сообщений ЦИВ не должно происходить увеличения количества ошибок в наборе информационных символов, важных для автоматизированной процедуры. </w:t>
      </w:r>
    </w:p>
    <w:p w:rsidR="00B80A5C" w:rsidRPr="001C5E30" w:rsidRDefault="00B80A5C" w:rsidP="00B80A5C">
      <w:pPr>
        <w:rPr>
          <w:szCs w:val="24"/>
          <w:lang w:val="ru-RU"/>
        </w:rPr>
      </w:pPr>
      <w:r w:rsidRPr="001C5E30">
        <w:rPr>
          <w:szCs w:val="24"/>
          <w:lang w:val="ru-RU"/>
        </w:rPr>
        <w:t>Ни одна из автоматизированных процедур не должна допускать передачи дальнейших сообщений ЦИВ с ошибками.</w:t>
      </w:r>
    </w:p>
    <w:p w:rsidR="00B80A5C" w:rsidRPr="001C5E30" w:rsidRDefault="00B80A5C" w:rsidP="00B80A5C">
      <w:pPr>
        <w:rPr>
          <w:szCs w:val="24"/>
          <w:lang w:val="ru-RU"/>
        </w:rPr>
      </w:pPr>
      <w:r w:rsidRPr="001C5E30">
        <w:rPr>
          <w:szCs w:val="24"/>
          <w:lang w:val="ru-RU"/>
        </w:rPr>
        <w:t>Если критические ошибки не позволяют автоматической процедуре устанавливать вариант для оператора или осуществлять любое автоматизированное действие, то этот вариант должен быть заблокирован или это действие не должно выполняться.</w:t>
      </w:r>
    </w:p>
    <w:p w:rsidR="00B80A5C" w:rsidRPr="001C5E30" w:rsidRDefault="00B80A5C" w:rsidP="00B80A5C">
      <w:pPr>
        <w:rPr>
          <w:szCs w:val="24"/>
          <w:lang w:val="ru-RU"/>
        </w:rPr>
      </w:pPr>
      <w:r w:rsidRPr="001C5E30">
        <w:rPr>
          <w:szCs w:val="24"/>
          <w:lang w:val="ru-RU"/>
        </w:rPr>
        <w:t>Автоматизированные процедуры не должны считаться подтвержденными, до тех пор пока весь набор информационных символов подтверждения с критическими ошибками не будет принят правильно или пока эти ошибки не будут исправлены путем повторной передачи.</w:t>
      </w:r>
    </w:p>
    <w:p w:rsidR="00B80A5C" w:rsidRPr="001C5E30" w:rsidRDefault="00B80A5C" w:rsidP="00B80A5C">
      <w:pPr>
        <w:rPr>
          <w:szCs w:val="24"/>
          <w:lang w:val="ru-RU"/>
        </w:rPr>
      </w:pPr>
      <w:r w:rsidRPr="001C5E30">
        <w:rPr>
          <w:szCs w:val="24"/>
          <w:lang w:val="ru-RU"/>
        </w:rPr>
        <w:t>Как правило, представляемая информация с ошибками должна отображаться как можно более полно; например, цифры MMSI или информация о местоположении, принятые верно, должны быть отображены на своих правильных местах, а принятые неверно должны быть обозначены каким</w:t>
      </w:r>
      <w:r w:rsidRPr="001C5E30">
        <w:rPr>
          <w:szCs w:val="24"/>
          <w:lang w:val="ru-RU"/>
        </w:rPr>
        <w:noBreakHyphen/>
        <w:t>либо специальным символом ошибки.</w:t>
      </w:r>
    </w:p>
    <w:p w:rsidR="00B80A5C" w:rsidRPr="001C5E30" w:rsidRDefault="00B80A5C" w:rsidP="00B80A5C">
      <w:pPr>
        <w:pStyle w:val="Heading3"/>
        <w:rPr>
          <w:lang w:val="ru-RU"/>
        </w:rPr>
      </w:pPr>
      <w:r w:rsidRPr="001C5E30">
        <w:rPr>
          <w:lang w:val="ru-RU"/>
        </w:rPr>
        <w:t>3.1.8</w:t>
      </w:r>
      <w:r w:rsidRPr="001C5E30">
        <w:rPr>
          <w:lang w:val="ru-RU"/>
        </w:rPr>
        <w:tab/>
        <w:t>Передача сообщений цифрового избирательного вызова</w:t>
      </w:r>
    </w:p>
    <w:p w:rsidR="00B80A5C" w:rsidRPr="001C5E30" w:rsidRDefault="00B80A5C" w:rsidP="00B80A5C">
      <w:pPr>
        <w:rPr>
          <w:u w:val="single"/>
          <w:lang w:val="ru-RU"/>
        </w:rPr>
      </w:pPr>
      <w:r w:rsidRPr="001C5E30">
        <w:rPr>
          <w:lang w:val="ru-RU"/>
        </w:rPr>
        <w:t>Для передачи сообщений ЦИВ должна использоваться схема с приоритетом ожидания. Если данный канал занят, а сообщение ЦИВ является сигналом бедствия, то сигнал тревоги должен быть передан, как только этот канал станет свободным или через 10 секунд на СЧ или ВЧ или через 1 секунду на ОВЧ, в зависимости от того, что произойдет прежде всего. В случае всех других сообщений ЦИВ автоматизированная процедура должна ожидать освобождения канала и поэтому задерживает передачу сообщения ЦИВ на определенное время ожидания. Попытке передачи сообщений ЦИВ "бедствие" (за исключением сигналов тревоги), "срочность", "безопасность", "обычное" и испытательных сообщений ЦИВ должно предшествовать ожидание длительностью в одну, две, три или четыре "фиксированные" единицы времени плюс описанное ниже случайное дополнительное время соответственно. Передача происходит, если и только тогда, когда канал все еще свободен после истечения этого времени ожидания, в ином случае процесс повторяется. Фиксированной единицей времени должны быть 100</w:t>
      </w:r>
      <w:r>
        <w:rPr>
          <w:lang w:val="ru-RU"/>
        </w:rPr>
        <w:t> мс</w:t>
      </w:r>
      <w:r w:rsidRPr="001C5E30">
        <w:rPr>
          <w:lang w:val="ru-RU"/>
        </w:rPr>
        <w:t xml:space="preserve"> на СЧ и ВЧ и 50</w:t>
      </w:r>
      <w:r>
        <w:rPr>
          <w:lang w:val="ru-RU"/>
        </w:rPr>
        <w:t> мс</w:t>
      </w:r>
      <w:r w:rsidRPr="001C5E30">
        <w:rPr>
          <w:lang w:val="ru-RU"/>
        </w:rPr>
        <w:t xml:space="preserve"> на ОВЧ. Случайно создаваемая составляющая должна быть некоторым положительным целым числом с разрешением в миллисекундах между нулем и фиксированным интервалом. На СЧ/ВЧ канал считается свободным, если аппаратное обеспечение приемника или программное обеспечение DSP не способно различить тоны ЦИВ.</w:t>
      </w:r>
    </w:p>
    <w:p w:rsidR="00B80A5C" w:rsidRPr="001C5E30" w:rsidRDefault="00B80A5C" w:rsidP="00B80A5C">
      <w:pPr>
        <w:pStyle w:val="Heading3"/>
        <w:rPr>
          <w:lang w:val="ru-RU"/>
        </w:rPr>
      </w:pPr>
      <w:r w:rsidRPr="001C5E30">
        <w:rPr>
          <w:lang w:val="ru-RU"/>
        </w:rPr>
        <w:t>3.1.9</w:t>
      </w:r>
      <w:r w:rsidRPr="001C5E30">
        <w:rPr>
          <w:lang w:val="ru-RU"/>
        </w:rPr>
        <w:tab/>
        <w:t>Автоматизированное завершение</w:t>
      </w:r>
    </w:p>
    <w:p w:rsidR="00B80A5C" w:rsidRPr="001C5E30" w:rsidRDefault="00B80A5C" w:rsidP="00B80A5C">
      <w:pPr>
        <w:rPr>
          <w:lang w:val="ru-RU"/>
        </w:rPr>
      </w:pPr>
      <w:r w:rsidRPr="001C5E30">
        <w:rPr>
          <w:lang w:val="ru-RU"/>
        </w:rPr>
        <w:t xml:space="preserve">Автоматизированные процедуры должны иметь таймер автоматизированного завершения, заводские значения по умолчанию которого могут изменяться оператором. Необходимо иметь возможность выключения этого таймера. Автоматизированные процедуры для передачи сигналов бедствия без </w:t>
      </w:r>
      <w:r w:rsidRPr="001C5E30">
        <w:rPr>
          <w:lang w:val="ru-RU"/>
        </w:rPr>
        <w:lastRenderedPageBreak/>
        <w:t>подтверждения не должны иметь таймера завершения, однако после получения подтверждения наличие таймера завершения является необязательным.</w:t>
      </w:r>
    </w:p>
    <w:p w:rsidR="00B80A5C" w:rsidRPr="001C5E30" w:rsidRDefault="00B80A5C" w:rsidP="00B80A5C">
      <w:pPr>
        <w:rPr>
          <w:lang w:val="ru-RU"/>
        </w:rPr>
      </w:pPr>
      <w:r w:rsidRPr="001C5E30">
        <w:rPr>
          <w:lang w:val="ru-RU"/>
        </w:rPr>
        <w:t xml:space="preserve">Не менее чем за 10 секунд до автоматического завершения должно отображаться предупреждение с дискретным </w:t>
      </w:r>
      <w:r>
        <w:rPr>
          <w:lang w:val="ru-RU"/>
        </w:rPr>
        <w:t>акустически</w:t>
      </w:r>
      <w:r w:rsidRPr="001C5E30">
        <w:rPr>
          <w:lang w:val="ru-RU"/>
        </w:rPr>
        <w:t>м сигналом тревоги, что дает оператору возможность прервать завершение.</w:t>
      </w:r>
    </w:p>
    <w:p w:rsidR="00B80A5C" w:rsidRPr="001C5E30" w:rsidRDefault="00B80A5C" w:rsidP="00B80A5C">
      <w:pPr>
        <w:pStyle w:val="Heading2"/>
        <w:rPr>
          <w:szCs w:val="24"/>
          <w:lang w:val="ru-RU"/>
        </w:rPr>
      </w:pPr>
      <w:r w:rsidRPr="001C5E30">
        <w:rPr>
          <w:szCs w:val="24"/>
          <w:lang w:val="ru-RU"/>
        </w:rPr>
        <w:t>3.2</w:t>
      </w:r>
      <w:r w:rsidRPr="001C5E30">
        <w:rPr>
          <w:szCs w:val="24"/>
          <w:lang w:val="ru-RU"/>
        </w:rPr>
        <w:tab/>
      </w:r>
      <w:r w:rsidRPr="001C5E30">
        <w:rPr>
          <w:lang w:val="ru-RU"/>
        </w:rPr>
        <w:t>Задачи, характерные для некоторых автоматизированных процедур</w:t>
      </w:r>
    </w:p>
    <w:p w:rsidR="00B80A5C" w:rsidRPr="001C5E30" w:rsidRDefault="00B80A5C" w:rsidP="00B80A5C">
      <w:pPr>
        <w:pStyle w:val="Heading3"/>
        <w:rPr>
          <w:lang w:val="ru-RU"/>
        </w:rPr>
      </w:pPr>
      <w:r w:rsidRPr="001C5E30">
        <w:rPr>
          <w:lang w:val="ru-RU"/>
        </w:rPr>
        <w:t>3.2.1</w:t>
      </w:r>
      <w:r w:rsidRPr="001C5E30">
        <w:rPr>
          <w:lang w:val="ru-RU"/>
        </w:rPr>
        <w:tab/>
        <w:t>Задачи автоматизированных процедур, запущенных в результате приема сообщений цифрового избирательного вызова, не относящихся к бедствию</w:t>
      </w:r>
    </w:p>
    <w:p w:rsidR="00B80A5C" w:rsidRPr="001C5E30" w:rsidRDefault="00B80A5C" w:rsidP="00B80A5C">
      <w:pPr>
        <w:pStyle w:val="Heading4"/>
        <w:rPr>
          <w:lang w:val="ru-RU"/>
        </w:rPr>
      </w:pPr>
      <w:r w:rsidRPr="001C5E30">
        <w:rPr>
          <w:lang w:val="ru-RU"/>
        </w:rPr>
        <w:t>3.2.1.1</w:t>
      </w:r>
      <w:r w:rsidRPr="001C5E30">
        <w:rPr>
          <w:lang w:val="ru-RU"/>
        </w:rPr>
        <w:tab/>
        <w:t>Отображение истекшего времени</w:t>
      </w:r>
    </w:p>
    <w:p w:rsidR="00B80A5C" w:rsidRPr="001C5E30" w:rsidRDefault="00B80A5C" w:rsidP="00B80A5C">
      <w:pPr>
        <w:rPr>
          <w:lang w:val="ru-RU"/>
        </w:rPr>
      </w:pPr>
      <w:r w:rsidRPr="001C5E30">
        <w:rPr>
          <w:lang w:val="ru-RU"/>
        </w:rPr>
        <w:t>Должно отображаться время, истекшее после приема инициирующего сообщения ЦИВ, или время, истекшее с момента передачи подтверждения (после отправки каждого требуемого подтверждения). Отправка повторных подтверждений не должна затрагивать отображение времени.</w:t>
      </w:r>
    </w:p>
    <w:p w:rsidR="00B80A5C" w:rsidRPr="001C5E30" w:rsidRDefault="00B80A5C" w:rsidP="00B80A5C">
      <w:pPr>
        <w:pStyle w:val="Heading4"/>
        <w:rPr>
          <w:lang w:val="ru-RU"/>
        </w:rPr>
      </w:pPr>
      <w:r w:rsidRPr="001C5E30">
        <w:rPr>
          <w:lang w:val="ru-RU"/>
        </w:rPr>
        <w:t>3.2.1.2</w:t>
      </w:r>
      <w:r w:rsidRPr="001C5E30">
        <w:rPr>
          <w:lang w:val="ru-RU"/>
        </w:rPr>
        <w:tab/>
        <w:t>Обработка подтверждений</w:t>
      </w:r>
    </w:p>
    <w:p w:rsidR="00B80A5C" w:rsidRPr="001C5E30" w:rsidRDefault="00B80A5C" w:rsidP="00B80A5C">
      <w:pPr>
        <w:rPr>
          <w:lang w:val="ru-RU"/>
        </w:rPr>
      </w:pPr>
      <w:r w:rsidRPr="001C5E30">
        <w:rPr>
          <w:lang w:val="ru-RU"/>
        </w:rPr>
        <w:t>Если оборудование было установлено на автоматическое подтверждение отдельно направляемых опросов, запросов о местоположении или испытательных сообщений ЦИВ, то предупредительный сигнал не должен быть слышен, а автоматизированная процедура должна самопрекратиться.</w:t>
      </w:r>
    </w:p>
    <w:p w:rsidR="00B80A5C" w:rsidRPr="001C5E30" w:rsidRDefault="00B80A5C" w:rsidP="00B80A5C">
      <w:pPr>
        <w:rPr>
          <w:lang w:val="ru-RU"/>
        </w:rPr>
      </w:pPr>
      <w:r w:rsidRPr="001C5E30">
        <w:rPr>
          <w:lang w:val="ru-RU"/>
        </w:rPr>
        <w:t>Варианты подтверждения должны предоставляться оператору только в том случае, когда принимаемое сообщение ЦИВ запрашивает подтверждение.</w:t>
      </w:r>
    </w:p>
    <w:p w:rsidR="00B80A5C" w:rsidRPr="001C5E30" w:rsidRDefault="00B80A5C" w:rsidP="00B80A5C">
      <w:pPr>
        <w:rPr>
          <w:lang w:val="ru-RU"/>
        </w:rPr>
      </w:pPr>
      <w:r w:rsidRPr="001C5E30">
        <w:rPr>
          <w:lang w:val="ru-RU"/>
        </w:rPr>
        <w:t>Если требуются подтверждения, то автоматизированная процедура должна предоставить оператору до трех нижеуказанных возможных вариантов подтверждения, основанных на принимаемом сообщении.</w:t>
      </w:r>
    </w:p>
    <w:p w:rsidR="00B80A5C" w:rsidRPr="001C5E30" w:rsidRDefault="00B80A5C" w:rsidP="00B80A5C">
      <w:pPr>
        <w:rPr>
          <w:lang w:val="ru-RU"/>
        </w:rPr>
      </w:pPr>
      <w:r w:rsidRPr="001C5E30">
        <w:rPr>
          <w:b/>
          <w:lang w:val="ru-RU"/>
        </w:rPr>
        <w:t xml:space="preserve">Выполнение возможно </w:t>
      </w:r>
      <w:r w:rsidRPr="001C5E30">
        <w:rPr>
          <w:lang w:val="ru-RU"/>
        </w:rPr>
        <w:t>– этот вариант должен обеспечиваться, если частоты и режим последующей передачи предоставляются принимаемым сообщением ЦИВ и оборудование способно обрабатывать запрашиваемые передачи или если принятыми сообщениями ЦИВ являются опрос, запрос о местоположении или испытательное сообщение, которые не были подтверждены автоматически.</w:t>
      </w:r>
    </w:p>
    <w:p w:rsidR="00B80A5C" w:rsidRPr="001C5E30" w:rsidRDefault="00B80A5C" w:rsidP="00B80A5C">
      <w:pPr>
        <w:rPr>
          <w:lang w:val="ru-RU"/>
        </w:rPr>
      </w:pPr>
      <w:r w:rsidRPr="001C5E30">
        <w:rPr>
          <w:b/>
          <w:lang w:val="ru-RU"/>
        </w:rPr>
        <w:t>Выполнение возможно</w:t>
      </w:r>
      <w:r w:rsidRPr="001C5E30">
        <w:rPr>
          <w:lang w:val="ru-RU"/>
        </w:rPr>
        <w:t xml:space="preserve"> </w:t>
      </w:r>
      <w:r w:rsidRPr="001C5E30">
        <w:rPr>
          <w:b/>
          <w:lang w:val="ru-RU"/>
        </w:rPr>
        <w:t>при изменении режима или частоты</w:t>
      </w:r>
      <w:r w:rsidRPr="001C5E30">
        <w:rPr>
          <w:lang w:val="ru-RU"/>
        </w:rPr>
        <w:t xml:space="preserve"> – этот вариант должен предоставляться, если принятое сообщение ЦИВ запрашивает последующую передачу.</w:t>
      </w:r>
    </w:p>
    <w:p w:rsidR="00B80A5C" w:rsidRPr="001C5E30" w:rsidRDefault="00B80A5C" w:rsidP="00B80A5C">
      <w:pPr>
        <w:rPr>
          <w:lang w:val="ru-RU"/>
        </w:rPr>
      </w:pPr>
      <w:r w:rsidRPr="001C5E30">
        <w:rPr>
          <w:b/>
          <w:lang w:val="ru-RU"/>
        </w:rPr>
        <w:t>Выполнение невозможно</w:t>
      </w:r>
      <w:r w:rsidRPr="001C5E30">
        <w:rPr>
          <w:lang w:val="ru-RU"/>
        </w:rPr>
        <w:t xml:space="preserve"> – этот вариант должен предоставляться, если принятое сообщение ЦИВ содержит последующие передачи или является запросом о местоположении. Направление этого подтверждения обозначает отказ и должно завершить автоматизированную процедуру.</w:t>
      </w:r>
    </w:p>
    <w:p w:rsidR="00B80A5C" w:rsidRPr="001C5E30" w:rsidRDefault="00B80A5C" w:rsidP="00B80A5C">
      <w:pPr>
        <w:rPr>
          <w:lang w:val="ru-RU"/>
        </w:rPr>
      </w:pPr>
      <w:r w:rsidRPr="001C5E30">
        <w:rPr>
          <w:lang w:val="ru-RU"/>
        </w:rPr>
        <w:t xml:space="preserve">Автоматизированная процедура должна </w:t>
      </w:r>
      <w:r w:rsidRPr="001C5E30">
        <w:rPr>
          <w:b/>
          <w:lang w:val="ru-RU"/>
        </w:rPr>
        <w:t>автоматически формировать сообщения подтверждения</w:t>
      </w:r>
      <w:r w:rsidRPr="001C5E30">
        <w:rPr>
          <w:lang w:val="ru-RU"/>
        </w:rPr>
        <w:t xml:space="preserve"> на основе принятого сообщения ЦИВ, как показано на рисунке 4 и 5.</w:t>
      </w:r>
    </w:p>
    <w:p w:rsidR="00B80A5C" w:rsidRPr="001C5E30" w:rsidRDefault="00B80A5C" w:rsidP="00B80A5C">
      <w:pPr>
        <w:rPr>
          <w:lang w:val="ru-RU"/>
        </w:rPr>
      </w:pPr>
      <w:r w:rsidRPr="001C5E30">
        <w:rPr>
          <w:lang w:val="ru-RU"/>
        </w:rPr>
        <w:t xml:space="preserve">Подтверждения </w:t>
      </w:r>
      <w:r w:rsidRPr="001C5E30">
        <w:rPr>
          <w:b/>
          <w:lang w:val="ru-RU"/>
        </w:rPr>
        <w:t>"выполнение возможно"</w:t>
      </w:r>
      <w:r w:rsidRPr="001C5E30">
        <w:rPr>
          <w:lang w:val="ru-RU"/>
        </w:rPr>
        <w:t xml:space="preserve"> должны полностью формироваться автоматизированной процедурой.</w:t>
      </w:r>
    </w:p>
    <w:p w:rsidR="00B80A5C" w:rsidRPr="001C5E30" w:rsidRDefault="00B80A5C" w:rsidP="00B80A5C">
      <w:pPr>
        <w:rPr>
          <w:lang w:val="ru-RU"/>
        </w:rPr>
      </w:pPr>
      <w:r w:rsidRPr="001C5E30">
        <w:rPr>
          <w:lang w:val="ru-RU"/>
        </w:rPr>
        <w:t xml:space="preserve">Подтверждения </w:t>
      </w:r>
      <w:r w:rsidRPr="001C5E30">
        <w:rPr>
          <w:b/>
          <w:lang w:val="ru-RU"/>
        </w:rPr>
        <w:t>"выполнение возможно при изменении режима или частоты"</w:t>
      </w:r>
      <w:r w:rsidRPr="001C5E30">
        <w:rPr>
          <w:lang w:val="ru-RU"/>
        </w:rPr>
        <w:t xml:space="preserve"> должны требовать только ввода/выбора нового режима и/или частоты.</w:t>
      </w:r>
    </w:p>
    <w:p w:rsidR="00B80A5C" w:rsidRPr="001C5E30" w:rsidRDefault="00B80A5C" w:rsidP="00B80A5C">
      <w:pPr>
        <w:rPr>
          <w:lang w:val="ru-RU"/>
        </w:rPr>
      </w:pPr>
      <w:r w:rsidRPr="001C5E30">
        <w:rPr>
          <w:lang w:val="ru-RU"/>
        </w:rPr>
        <w:t xml:space="preserve">Подтверждения </w:t>
      </w:r>
      <w:r w:rsidRPr="001C5E30">
        <w:rPr>
          <w:b/>
          <w:lang w:val="ru-RU"/>
        </w:rPr>
        <w:t>"выполнение невозможно"</w:t>
      </w:r>
      <w:r w:rsidRPr="001C5E30">
        <w:rPr>
          <w:lang w:val="ru-RU"/>
        </w:rPr>
        <w:t xml:space="preserve"> в ответ на сообщения ЦИВ, содержащие последующие передачи, должны требовать только ввода/выбора символов "обоснования" одной из десяти телекоманд 2, указанных в таблице А1-3.</w:t>
      </w:r>
    </w:p>
    <w:p w:rsidR="00B80A5C" w:rsidRPr="001C5E30" w:rsidRDefault="00B80A5C" w:rsidP="00B80A5C">
      <w:pPr>
        <w:rPr>
          <w:lang w:val="ru-RU"/>
        </w:rPr>
      </w:pPr>
      <w:r w:rsidRPr="001C5E30">
        <w:rPr>
          <w:lang w:val="ru-RU"/>
        </w:rPr>
        <w:t xml:space="preserve">Подтверждения </w:t>
      </w:r>
      <w:r w:rsidRPr="001C5E30">
        <w:rPr>
          <w:b/>
          <w:lang w:val="ru-RU"/>
        </w:rPr>
        <w:t>"выполнение невозможно"</w:t>
      </w:r>
      <w:r w:rsidRPr="001C5E30">
        <w:rPr>
          <w:lang w:val="ru-RU"/>
        </w:rPr>
        <w:t xml:space="preserve"> в ответ на запросы о местоположении, если таковые выполняются, должны требовать от оператора только одного действия по отправке. Процедура должна автоматически размещать "неинформационный символ" в подтверждающих сообщениях о местоположении и времени.</w:t>
      </w:r>
    </w:p>
    <w:p w:rsidR="00B80A5C" w:rsidRPr="001C5E30" w:rsidRDefault="00B80A5C" w:rsidP="00B80A5C">
      <w:pPr>
        <w:rPr>
          <w:lang w:val="ru-RU"/>
        </w:rPr>
      </w:pPr>
      <w:r w:rsidRPr="001C5E30">
        <w:rPr>
          <w:lang w:val="ru-RU"/>
        </w:rPr>
        <w:t>Оператор должен иметь возможность повторной отправки дубликата первого подтверждения в автоматизированных процедурах, имеющих последующую передачу.</w:t>
      </w:r>
    </w:p>
    <w:p w:rsidR="00B80A5C" w:rsidRPr="001C5E30" w:rsidRDefault="00B80A5C" w:rsidP="00B80A5C">
      <w:pPr>
        <w:pStyle w:val="Heading3"/>
        <w:rPr>
          <w:lang w:val="ru-RU"/>
        </w:rPr>
      </w:pPr>
      <w:r w:rsidRPr="001C5E30">
        <w:rPr>
          <w:lang w:val="ru-RU"/>
        </w:rPr>
        <w:lastRenderedPageBreak/>
        <w:t>3.2.2</w:t>
      </w:r>
      <w:r w:rsidRPr="001C5E30">
        <w:rPr>
          <w:lang w:val="ru-RU"/>
        </w:rPr>
        <w:tab/>
        <w:t>Задачи автоматизированных процедур, запущенных направлением сообщения цифрового избирательного вызова, не относящегося к бедствию</w:t>
      </w:r>
    </w:p>
    <w:p w:rsidR="00B80A5C" w:rsidRPr="001C5E30" w:rsidRDefault="00B80A5C" w:rsidP="00B80A5C">
      <w:pPr>
        <w:pStyle w:val="Heading4"/>
        <w:rPr>
          <w:i/>
          <w:lang w:val="ru-RU"/>
        </w:rPr>
      </w:pPr>
      <w:r w:rsidRPr="001C5E30">
        <w:rPr>
          <w:lang w:val="ru-RU"/>
        </w:rPr>
        <w:t>3.2.2.1</w:t>
      </w:r>
      <w:r w:rsidRPr="001C5E30">
        <w:rPr>
          <w:lang w:val="ru-RU"/>
        </w:rPr>
        <w:tab/>
        <w:t>Отображение истекшего времени</w:t>
      </w:r>
    </w:p>
    <w:p w:rsidR="00B80A5C" w:rsidRPr="001C5E30" w:rsidRDefault="00B80A5C" w:rsidP="00B80A5C">
      <w:pPr>
        <w:rPr>
          <w:lang w:val="ru-RU"/>
        </w:rPr>
      </w:pPr>
      <w:r w:rsidRPr="001C5E30">
        <w:rPr>
          <w:lang w:val="ru-RU"/>
        </w:rPr>
        <w:t>Должно отображаться время, истекшее после приема инициирующего сообщения ЦИВ, или время, истекшее с момента подтверждения (после получения автоматизированной процедурой запрошенного подтверждения). Прием повторных подтверждений не должен затрагивать отображение времени.</w:t>
      </w:r>
    </w:p>
    <w:p w:rsidR="00B80A5C" w:rsidRPr="001C5E30" w:rsidRDefault="00B80A5C" w:rsidP="00B80A5C">
      <w:pPr>
        <w:pStyle w:val="Heading4"/>
        <w:rPr>
          <w:lang w:val="ru-RU"/>
        </w:rPr>
      </w:pPr>
      <w:r w:rsidRPr="001C5E30">
        <w:rPr>
          <w:lang w:val="ru-RU"/>
        </w:rPr>
        <w:t>3.2.2.2</w:t>
      </w:r>
      <w:r w:rsidRPr="001C5E30">
        <w:rPr>
          <w:lang w:val="ru-RU"/>
        </w:rPr>
        <w:tab/>
        <w:t>Повторная передача исходного сообщения цифрового избирательного вызова</w:t>
      </w:r>
    </w:p>
    <w:p w:rsidR="00B80A5C" w:rsidRPr="001C5E30" w:rsidRDefault="00B80A5C" w:rsidP="00B80A5C">
      <w:pPr>
        <w:rPr>
          <w:lang w:val="ru-RU"/>
        </w:rPr>
      </w:pPr>
      <w:r w:rsidRPr="001C5E30">
        <w:rPr>
          <w:lang w:val="ru-RU"/>
        </w:rPr>
        <w:t>Если подтверждение не требуется, то возможность повторного направления исходного сообщения цифрового избирательного вызова должна оставаться доступной, до тех пор пока процедура не завершится.</w:t>
      </w:r>
    </w:p>
    <w:p w:rsidR="00B80A5C" w:rsidRPr="001C5E30" w:rsidRDefault="00B80A5C" w:rsidP="00B80A5C">
      <w:pPr>
        <w:rPr>
          <w:lang w:val="ru-RU"/>
        </w:rPr>
      </w:pPr>
      <w:r w:rsidRPr="001C5E30">
        <w:rPr>
          <w:lang w:val="ru-RU"/>
        </w:rPr>
        <w:t>Если подтверждение требуется, то возможность повторного направления исходного сообщения ЦИВ должна оставаться доступной до тех пор, пока подтверждение не будет получено.</w:t>
      </w:r>
    </w:p>
    <w:p w:rsidR="00B80A5C" w:rsidRPr="001C5E30" w:rsidRDefault="00B80A5C" w:rsidP="00B80A5C">
      <w:pPr>
        <w:pStyle w:val="Heading4"/>
        <w:rPr>
          <w:lang w:val="ru-RU"/>
        </w:rPr>
      </w:pPr>
      <w:r w:rsidRPr="001C5E30">
        <w:rPr>
          <w:lang w:val="ru-RU"/>
        </w:rPr>
        <w:t>3.2.2.3</w:t>
      </w:r>
      <w:r w:rsidRPr="001C5E30">
        <w:rPr>
          <w:lang w:val="ru-RU"/>
        </w:rPr>
        <w:tab/>
        <w:t>Управление приемом задержанного подтверждения</w:t>
      </w:r>
    </w:p>
    <w:p w:rsidR="00B80A5C" w:rsidRPr="001C5E30" w:rsidRDefault="00B80A5C" w:rsidP="00B80A5C">
      <w:pPr>
        <w:rPr>
          <w:lang w:val="ru-RU"/>
        </w:rPr>
      </w:pPr>
      <w:r w:rsidRPr="001C5E30">
        <w:rPr>
          <w:lang w:val="ru-RU"/>
        </w:rPr>
        <w:t>Если получено какое-либо подтверждение, соответствующее данной автоматизированной процедуре, но оператор раньше времени завершил автоматизированную процедуру, то надлежащая автоматизированная процедура должна быть восстановлена на основе подтверждения, а оператор должен быть проинформирован об этой ситуации.</w:t>
      </w:r>
    </w:p>
    <w:p w:rsidR="00B80A5C" w:rsidRPr="001C5E30" w:rsidRDefault="00B80A5C" w:rsidP="00B80A5C">
      <w:pPr>
        <w:pStyle w:val="Heading3"/>
        <w:rPr>
          <w:lang w:val="ru-RU"/>
        </w:rPr>
      </w:pPr>
      <w:r w:rsidRPr="001C5E30">
        <w:rPr>
          <w:lang w:val="ru-RU"/>
        </w:rPr>
        <w:t>3.2.3</w:t>
      </w:r>
      <w:r w:rsidRPr="001C5E30">
        <w:rPr>
          <w:lang w:val="ru-RU"/>
        </w:rPr>
        <w:tab/>
        <w:t>Задачи автоматизированных процедур, запущенных в результате приема сообщения цифрового избирательного вызова о бедствии или передачи ретранслируемого сигнала бедствия от чьего-либо имени</w:t>
      </w:r>
    </w:p>
    <w:p w:rsidR="00B80A5C" w:rsidRPr="001C5E30" w:rsidRDefault="00B80A5C" w:rsidP="00B80A5C">
      <w:pPr>
        <w:pStyle w:val="Heading4"/>
        <w:rPr>
          <w:lang w:val="ru-RU"/>
        </w:rPr>
      </w:pPr>
      <w:r w:rsidRPr="001C5E30">
        <w:rPr>
          <w:lang w:val="ru-RU"/>
        </w:rPr>
        <w:t>3.2.3.1</w:t>
      </w:r>
      <w:r w:rsidRPr="001C5E30">
        <w:rPr>
          <w:lang w:val="ru-RU"/>
        </w:rPr>
        <w:tab/>
        <w:t>Отображение истекшего времени</w:t>
      </w:r>
    </w:p>
    <w:p w:rsidR="00B80A5C" w:rsidRPr="001C5E30" w:rsidRDefault="00B80A5C" w:rsidP="00B80A5C">
      <w:pPr>
        <w:rPr>
          <w:lang w:val="ru-RU"/>
        </w:rPr>
      </w:pPr>
      <w:r w:rsidRPr="001C5E30">
        <w:rPr>
          <w:lang w:val="ru-RU"/>
        </w:rPr>
        <w:t>Должно отображаться время, истекшее после приема инициирующего сообщения ЦИВ, или время, истекшее с момента подтверждения (после получения автоматизированной процедурой требуемого подтверждения). Прием повторных подтверждений не должен затрагивать отображение времени.</w:t>
      </w:r>
    </w:p>
    <w:p w:rsidR="00B80A5C" w:rsidRPr="001C5E30" w:rsidRDefault="00B80A5C" w:rsidP="00B80A5C">
      <w:pPr>
        <w:pStyle w:val="Heading4"/>
        <w:rPr>
          <w:lang w:val="ru-RU"/>
        </w:rPr>
      </w:pPr>
      <w:r w:rsidRPr="001C5E30">
        <w:rPr>
          <w:lang w:val="ru-RU"/>
        </w:rPr>
        <w:t>3.2.3.2</w:t>
      </w:r>
      <w:r w:rsidRPr="001C5E30">
        <w:rPr>
          <w:lang w:val="ru-RU"/>
        </w:rPr>
        <w:tab/>
        <w:t>Определение возможностей оператора</w:t>
      </w:r>
    </w:p>
    <w:p w:rsidR="00B80A5C" w:rsidRPr="001C5E30" w:rsidRDefault="00B80A5C" w:rsidP="00B80A5C">
      <w:pPr>
        <w:rPr>
          <w:lang w:val="ru-RU"/>
        </w:rPr>
      </w:pPr>
      <w:r w:rsidRPr="001C5E30">
        <w:rPr>
          <w:lang w:val="ru-RU"/>
        </w:rPr>
        <w:t>На ВЧ оператор должен иметь возможность устанавливать приемник общего назначения и передатчик на одну из шести частот бедствия последующей передачи.</w:t>
      </w:r>
    </w:p>
    <w:p w:rsidR="00B80A5C" w:rsidRPr="001C5E30" w:rsidRDefault="00B80A5C" w:rsidP="00B80A5C">
      <w:pPr>
        <w:rPr>
          <w:lang w:val="ru-RU"/>
        </w:rPr>
      </w:pPr>
      <w:r w:rsidRPr="001C5E30">
        <w:rPr>
          <w:lang w:val="ru-RU"/>
        </w:rPr>
        <w:t>Возможность направления ретранслируемых сообщений должна всегда быть доступной, пока автоматизированная процедура не будет завершена.</w:t>
      </w:r>
    </w:p>
    <w:p w:rsidR="00B80A5C" w:rsidRPr="001C5E30" w:rsidRDefault="00B80A5C" w:rsidP="00B80A5C">
      <w:pPr>
        <w:pStyle w:val="Heading4"/>
        <w:rPr>
          <w:lang w:val="ru-RU"/>
        </w:rPr>
      </w:pPr>
      <w:r w:rsidRPr="001C5E30">
        <w:rPr>
          <w:lang w:val="ru-RU"/>
        </w:rPr>
        <w:t>3.2.3.3</w:t>
      </w:r>
      <w:r w:rsidRPr="001C5E30">
        <w:rPr>
          <w:lang w:val="ru-RU"/>
        </w:rPr>
        <w:tab/>
        <w:t>Возможности подтверждений приема сигналов бедствия и подтверждения приема ретранслируемых сигналов бедствия</w:t>
      </w:r>
    </w:p>
    <w:p w:rsidR="00B80A5C" w:rsidRPr="001C5E30" w:rsidRDefault="00B80A5C" w:rsidP="00B80A5C">
      <w:pPr>
        <w:rPr>
          <w:lang w:val="ru-RU"/>
        </w:rPr>
      </w:pPr>
      <w:r w:rsidRPr="001C5E30">
        <w:rPr>
          <w:lang w:val="ru-RU"/>
        </w:rPr>
        <w:t>Эти возможности не должны предоставляться, пока сообщение ЦИВ не будет принято, что позволит ответить на подтверждение.</w:t>
      </w:r>
    </w:p>
    <w:p w:rsidR="00B80A5C" w:rsidRPr="001C5E30" w:rsidRDefault="00B80A5C" w:rsidP="00B80A5C">
      <w:pPr>
        <w:rPr>
          <w:lang w:val="ru-RU"/>
        </w:rPr>
      </w:pPr>
      <w:r w:rsidRPr="001C5E30">
        <w:rPr>
          <w:lang w:val="ru-RU"/>
        </w:rPr>
        <w:t xml:space="preserve">Эти возможности должны предоставляться сразу после приема соответствующих сообщений ЦИВ </w:t>
      </w:r>
      <w:r w:rsidRPr="001C5E30">
        <w:rPr>
          <w:b/>
          <w:bCs/>
          <w:lang w:val="ru-RU"/>
        </w:rPr>
        <w:t>без</w:t>
      </w:r>
      <w:r w:rsidRPr="001C5E30">
        <w:rPr>
          <w:lang w:val="ru-RU"/>
        </w:rPr>
        <w:t xml:space="preserve"> ожидания выполнения некоторых условий их использования, например временных ограничений.</w:t>
      </w:r>
    </w:p>
    <w:p w:rsidR="00B80A5C" w:rsidRPr="001C5E30" w:rsidRDefault="00B80A5C" w:rsidP="00B80A5C">
      <w:pPr>
        <w:rPr>
          <w:lang w:val="ru-RU"/>
        </w:rPr>
      </w:pPr>
      <w:r w:rsidRPr="001C5E30">
        <w:rPr>
          <w:lang w:val="ru-RU"/>
        </w:rPr>
        <w:t>После предоставления этих возможностей они должны оставаться доступными до тех пор, пока автоматизированная процедура не будет завершена.</w:t>
      </w:r>
    </w:p>
    <w:p w:rsidR="00B80A5C" w:rsidRPr="001C5E30" w:rsidRDefault="00B80A5C" w:rsidP="00B80A5C">
      <w:pPr>
        <w:pStyle w:val="Heading4"/>
        <w:rPr>
          <w:lang w:val="ru-RU"/>
        </w:rPr>
      </w:pPr>
      <w:r w:rsidRPr="001C5E30">
        <w:rPr>
          <w:lang w:val="ru-RU"/>
        </w:rPr>
        <w:t>3.2.3.4</w:t>
      </w:r>
      <w:r w:rsidRPr="001C5E30">
        <w:rPr>
          <w:lang w:val="ru-RU"/>
        </w:rPr>
        <w:tab/>
        <w:t>Формирование сообщений цифрового избирательного вызова</w:t>
      </w:r>
    </w:p>
    <w:p w:rsidR="00B80A5C" w:rsidRPr="001C5E30" w:rsidRDefault="00B80A5C" w:rsidP="00B80A5C">
      <w:pPr>
        <w:rPr>
          <w:lang w:val="ru-RU"/>
        </w:rPr>
      </w:pPr>
      <w:r w:rsidRPr="001C5E30">
        <w:rPr>
          <w:lang w:val="ru-RU"/>
        </w:rPr>
        <w:t>Автоматизированная процедура должна автоматически формировать ретранслируемые сигналы бедствия, подтверждения о приеме сигналов бедствия и подтверждения приема ретранслируемых сигналов бедствия на основе принятых сообщений ЦИВ.</w:t>
      </w:r>
    </w:p>
    <w:p w:rsidR="00B80A5C" w:rsidRPr="001C5E30" w:rsidRDefault="00B80A5C" w:rsidP="00B80A5C">
      <w:pPr>
        <w:rPr>
          <w:lang w:val="ru-RU"/>
        </w:rPr>
      </w:pPr>
      <w:r w:rsidRPr="001C5E30">
        <w:rPr>
          <w:lang w:val="ru-RU"/>
        </w:rPr>
        <w:t>Информация о бедствии должна быть взята из сообщения ЦИВ о бедствии, имеющего самую последнюю отметку времени UTC.</w:t>
      </w:r>
    </w:p>
    <w:p w:rsidR="00B80A5C" w:rsidRPr="001C5E30" w:rsidRDefault="00B80A5C" w:rsidP="00B80A5C">
      <w:pPr>
        <w:rPr>
          <w:lang w:val="ru-RU"/>
        </w:rPr>
      </w:pPr>
      <w:r w:rsidRPr="001C5E30">
        <w:rPr>
          <w:lang w:val="ru-RU"/>
        </w:rPr>
        <w:lastRenderedPageBreak/>
        <w:t>Подтверждения приема сигналов бедствия и подтверждения приема ретранслируемых сигналов бедствия не должны требовать ввода данных оператором, за исключением случая работы на ВЧ, где может выбираться частота сообщения ЦИВ.</w:t>
      </w:r>
    </w:p>
    <w:p w:rsidR="00B80A5C" w:rsidRPr="001C5E30" w:rsidRDefault="00B80A5C" w:rsidP="00B80A5C">
      <w:pPr>
        <w:rPr>
          <w:lang w:val="ru-RU"/>
        </w:rPr>
      </w:pPr>
      <w:r w:rsidRPr="001C5E30">
        <w:rPr>
          <w:lang w:val="ru-RU"/>
        </w:rPr>
        <w:t>При ретрансляции сигналов бедствия допускается только ввод режима (формата) адресации и адреса назначения, а на ВЧ – режима последующей передачи и частоты сообщения ЦИВ.</w:t>
      </w:r>
    </w:p>
    <w:p w:rsidR="00B80A5C" w:rsidRPr="001C5E30" w:rsidRDefault="00B80A5C" w:rsidP="00B80A5C">
      <w:pPr>
        <w:rPr>
          <w:lang w:val="ru-RU"/>
        </w:rPr>
      </w:pPr>
      <w:r w:rsidRPr="001C5E30">
        <w:rPr>
          <w:lang w:val="ru-RU"/>
        </w:rPr>
        <w:t>На ВЧ автоматизированная процедура должна указывать те частоты, на которых сообщения ЦИВ, применимые к автоматизированной процедуре, были приняты как предпочитаемые варианты, однако оператору должно быть позволено выбирать любую из шести частот бедствия.</w:t>
      </w:r>
    </w:p>
    <w:p w:rsidR="00B80A5C" w:rsidRPr="001C5E30" w:rsidRDefault="00B80A5C" w:rsidP="00B80A5C">
      <w:pPr>
        <w:pStyle w:val="Heading4"/>
        <w:rPr>
          <w:lang w:val="ru-RU"/>
        </w:rPr>
      </w:pPr>
      <w:r w:rsidRPr="001C5E30">
        <w:rPr>
          <w:lang w:val="ru-RU"/>
        </w:rPr>
        <w:t>3.2.3.5</w:t>
      </w:r>
      <w:r w:rsidRPr="001C5E30">
        <w:rPr>
          <w:lang w:val="ru-RU"/>
        </w:rPr>
        <w:tab/>
        <w:t>Настройка радиостанции после подтверждения на ВЧ</w:t>
      </w:r>
    </w:p>
    <w:p w:rsidR="00B80A5C" w:rsidRPr="001C5E30" w:rsidRDefault="00B80A5C" w:rsidP="00B80A5C">
      <w:pPr>
        <w:rPr>
          <w:lang w:val="ru-RU"/>
        </w:rPr>
      </w:pPr>
      <w:r w:rsidRPr="001C5E30">
        <w:rPr>
          <w:lang w:val="ru-RU"/>
        </w:rPr>
        <w:t>Автоматизированная настройка должна прекратиться при приеме или передаче подтверждения приема сигнала бедствия или подтверждения ретрансляции сигнала бедствия, направленного нескольким станциям. Однако оператору должна быть предоставлена достаточная информация для осуществления ручной настройки на рабочие частоты, на которых только что было принято сообщение ЦИВ.</w:t>
      </w:r>
    </w:p>
    <w:p w:rsidR="00B80A5C" w:rsidRPr="001C5E30" w:rsidRDefault="00B80A5C" w:rsidP="00B80A5C">
      <w:pPr>
        <w:pStyle w:val="Heading4"/>
        <w:jc w:val="left"/>
        <w:rPr>
          <w:lang w:val="ru-RU"/>
        </w:rPr>
      </w:pPr>
      <w:r w:rsidRPr="001C5E30">
        <w:rPr>
          <w:lang w:val="ru-RU"/>
        </w:rPr>
        <w:t>3.2.3.6</w:t>
      </w:r>
      <w:r w:rsidRPr="001C5E30">
        <w:rPr>
          <w:lang w:val="ru-RU"/>
        </w:rPr>
        <w:tab/>
        <w:t>Обработка отдельно адресуемых ретранслируемых сигналов бедствия</w:t>
      </w:r>
    </w:p>
    <w:p w:rsidR="00B80A5C" w:rsidRPr="001C5E30" w:rsidRDefault="00B80A5C" w:rsidP="00B80A5C">
      <w:pPr>
        <w:rPr>
          <w:lang w:val="ru-RU"/>
        </w:rPr>
      </w:pPr>
      <w:r w:rsidRPr="001C5E30">
        <w:rPr>
          <w:lang w:val="ru-RU"/>
        </w:rPr>
        <w:t>Передача или прием отдельно адресуемых ретранслируемых сигналов бедствия должны инициировать свою собственную автоматизированную процедуру, отдельную от автоматизированной процедуры, которая может обрабатывать сообщения ЦИВ о бедствии, касающиеся того же самого события бедствия. Если событие запущено устройствами МОВ, то несколько сигналов тревоги от разных устройств МОВ должны обрабатываться как одно событие в рамках одной и той же автоматизированной процедуры.</w:t>
      </w:r>
    </w:p>
    <w:p w:rsidR="00B80A5C" w:rsidRPr="001C5E30" w:rsidRDefault="00B80A5C" w:rsidP="00B80A5C">
      <w:pPr>
        <w:rPr>
          <w:lang w:val="ru-RU"/>
        </w:rPr>
      </w:pPr>
      <w:r w:rsidRPr="001C5E30">
        <w:rPr>
          <w:lang w:val="ru-RU"/>
        </w:rPr>
        <w:t>Возможность направления подтверждения о приеме сигналов бедствия никогда не должна предоставляться при выполнении автоматизированной процедуры.</w:t>
      </w:r>
    </w:p>
    <w:p w:rsidR="00B80A5C" w:rsidRPr="001C5E30" w:rsidRDefault="00B80A5C" w:rsidP="00B80A5C">
      <w:pPr>
        <w:pStyle w:val="Heading4"/>
        <w:jc w:val="left"/>
        <w:rPr>
          <w:lang w:val="ru-RU"/>
        </w:rPr>
      </w:pPr>
      <w:r w:rsidRPr="001C5E30">
        <w:rPr>
          <w:lang w:val="ru-RU"/>
        </w:rPr>
        <w:t>3.2.3.7</w:t>
      </w:r>
      <w:r w:rsidRPr="001C5E30">
        <w:rPr>
          <w:lang w:val="ru-RU"/>
        </w:rPr>
        <w:tab/>
        <w:t>Обработка группы адресуемых ретранслируемых сигналов тревоги "бедствие"</w:t>
      </w:r>
    </w:p>
    <w:p w:rsidR="00B80A5C" w:rsidRPr="001C5E30" w:rsidRDefault="00B80A5C" w:rsidP="00B80A5C">
      <w:pPr>
        <w:rPr>
          <w:lang w:val="ru-RU"/>
        </w:rPr>
      </w:pPr>
      <w:r w:rsidRPr="001C5E30">
        <w:rPr>
          <w:lang w:val="ru-RU"/>
        </w:rPr>
        <w:t>Если событие запущено устройством МОВ, то несколько сигналов тревоги от разных устройств МОВ должны обрабатываться как одно событие в рамках одной и той же автоматизированной процедуры.</w:t>
      </w:r>
    </w:p>
    <w:p w:rsidR="00B80A5C" w:rsidRPr="001C5E30" w:rsidRDefault="00B80A5C" w:rsidP="00B80A5C">
      <w:pPr>
        <w:pStyle w:val="Heading4"/>
        <w:rPr>
          <w:lang w:val="ru-RU"/>
        </w:rPr>
      </w:pPr>
      <w:r w:rsidRPr="001C5E30">
        <w:rPr>
          <w:lang w:val="ru-RU"/>
        </w:rPr>
        <w:t>3.2.3.8</w:t>
      </w:r>
      <w:r w:rsidRPr="001C5E30">
        <w:rPr>
          <w:lang w:val="ru-RU"/>
        </w:rPr>
        <w:tab/>
        <w:t>Обработка сообщений цифрового избирательного вызова с критическими ошибками</w:t>
      </w:r>
    </w:p>
    <w:p w:rsidR="00B80A5C" w:rsidRPr="001C5E30" w:rsidRDefault="00B80A5C" w:rsidP="00B80A5C">
      <w:pPr>
        <w:rPr>
          <w:lang w:val="ru-RU"/>
        </w:rPr>
      </w:pPr>
      <w:r w:rsidRPr="001C5E30">
        <w:rPr>
          <w:lang w:val="ru-RU"/>
        </w:rPr>
        <w:t>Если при последующей передаче параметр информации о бедствии принят с ошибками, то должен предполагаться режим радиотелефонии, а оператор должен быть уведомлен о том, что этот параметр был принят с ошибками.</w:t>
      </w:r>
    </w:p>
    <w:p w:rsidR="00B80A5C" w:rsidRPr="001C5E30" w:rsidRDefault="00B80A5C" w:rsidP="00B80A5C">
      <w:pPr>
        <w:pStyle w:val="Heading4"/>
        <w:rPr>
          <w:lang w:val="ru-RU"/>
        </w:rPr>
      </w:pPr>
      <w:r w:rsidRPr="001C5E30">
        <w:rPr>
          <w:lang w:val="ru-RU"/>
        </w:rPr>
        <w:t>3.2.3.9</w:t>
      </w:r>
      <w:r w:rsidRPr="001C5E30">
        <w:rPr>
          <w:lang w:val="ru-RU"/>
        </w:rPr>
        <w:tab/>
        <w:t>Обработка направляемых в свой собственный адрес подтверждений приема сигналов бедствия</w:t>
      </w:r>
    </w:p>
    <w:p w:rsidR="00B80A5C" w:rsidRPr="001C5E30" w:rsidRDefault="00B80A5C" w:rsidP="00B80A5C">
      <w:pPr>
        <w:rPr>
          <w:lang w:val="ru-RU"/>
        </w:rPr>
      </w:pPr>
      <w:r w:rsidRPr="001C5E30">
        <w:rPr>
          <w:lang w:val="ru-RU"/>
        </w:rPr>
        <w:t>Если MMSI отправителя подтверждения о приеме сигнала бедствия совпадает с MMSI судна, терпящего бедствие, то автоматизированная процедура должна определить сообщение как попытку отмены сигнала бедствия и уведомить об этом оператора соответствующим образом.</w:t>
      </w:r>
    </w:p>
    <w:p w:rsidR="00B80A5C" w:rsidRPr="001C5E30" w:rsidRDefault="00B80A5C" w:rsidP="00B80A5C">
      <w:pPr>
        <w:pStyle w:val="Heading4"/>
        <w:rPr>
          <w:lang w:val="ru-RU"/>
        </w:rPr>
      </w:pPr>
      <w:r w:rsidRPr="001C5E30">
        <w:rPr>
          <w:lang w:val="ru-RU"/>
        </w:rPr>
        <w:t>3.2.3.10</w:t>
      </w:r>
      <w:r w:rsidRPr="001C5E30">
        <w:rPr>
          <w:lang w:val="ru-RU"/>
        </w:rPr>
        <w:tab/>
        <w:t>Расширенные последовательности цифрового избирательного вызова</w:t>
      </w:r>
    </w:p>
    <w:p w:rsidR="00B80A5C" w:rsidRPr="001C5E30" w:rsidRDefault="00B80A5C" w:rsidP="00B80A5C">
      <w:pPr>
        <w:rPr>
          <w:lang w:val="ru-RU"/>
        </w:rPr>
      </w:pPr>
      <w:r w:rsidRPr="001C5E30">
        <w:rPr>
          <w:lang w:val="ru-RU"/>
        </w:rPr>
        <w:t>Автоматизированная процедура должна быть способна успешно принимать и декодировать попытки одночастотной передачи сигнала бедствия, в которых имеется информация о расширенных последовательностях в конце некоторых или всех отдельных сигналов тревоги.</w:t>
      </w:r>
    </w:p>
    <w:p w:rsidR="00B80A5C" w:rsidRPr="001C5E30" w:rsidRDefault="00B80A5C" w:rsidP="00B80A5C">
      <w:pPr>
        <w:pStyle w:val="Heading4"/>
        <w:jc w:val="left"/>
        <w:rPr>
          <w:lang w:val="ru-RU"/>
        </w:rPr>
      </w:pPr>
      <w:r w:rsidRPr="001C5E30">
        <w:rPr>
          <w:bCs/>
          <w:lang w:val="ru-RU"/>
        </w:rPr>
        <w:t>3.2.3.11</w:t>
      </w:r>
      <w:r w:rsidRPr="001C5E30">
        <w:rPr>
          <w:lang w:val="ru-RU"/>
        </w:rPr>
        <w:tab/>
        <w:t>Сканирование сообщений цифрового избирательного вызова о бедствии только на СЧ/ВЧ</w:t>
      </w:r>
    </w:p>
    <w:p w:rsidR="00B80A5C" w:rsidRPr="001C5E30" w:rsidRDefault="00B80A5C" w:rsidP="00B80A5C">
      <w:pPr>
        <w:rPr>
          <w:lang w:val="ru-RU"/>
        </w:rPr>
      </w:pPr>
      <w:r w:rsidRPr="001C5E30">
        <w:rPr>
          <w:lang w:val="ru-RU"/>
        </w:rPr>
        <w:t>Автоматизированная процедура для принимаемого сообщения о бедствии должна сканировать все шесть каналов бедствия ЦИВ, если это не было сделано ранее.</w:t>
      </w:r>
    </w:p>
    <w:p w:rsidR="00B80A5C" w:rsidRPr="001C5E30" w:rsidRDefault="00B80A5C" w:rsidP="00B80A5C">
      <w:pPr>
        <w:pStyle w:val="Heading3"/>
        <w:rPr>
          <w:lang w:val="ru-RU"/>
        </w:rPr>
      </w:pPr>
      <w:r w:rsidRPr="001C5E30">
        <w:rPr>
          <w:lang w:val="ru-RU"/>
        </w:rPr>
        <w:lastRenderedPageBreak/>
        <w:t>3.2.4</w:t>
      </w:r>
      <w:r w:rsidRPr="001C5E30">
        <w:rPr>
          <w:lang w:val="ru-RU"/>
        </w:rPr>
        <w:tab/>
        <w:t>Задачи автоматизированных процедур, запущенных в результате передачи сигнала бедствия</w:t>
      </w:r>
    </w:p>
    <w:p w:rsidR="00B80A5C" w:rsidRPr="001C5E30" w:rsidRDefault="00B80A5C" w:rsidP="00B80A5C">
      <w:pPr>
        <w:pStyle w:val="Heading4"/>
        <w:rPr>
          <w:lang w:val="ru-RU"/>
        </w:rPr>
      </w:pPr>
      <w:r w:rsidRPr="001C5E30">
        <w:rPr>
          <w:bCs/>
          <w:lang w:val="ru-RU"/>
        </w:rPr>
        <w:t>3.2.4.1</w:t>
      </w:r>
      <w:r w:rsidRPr="001C5E30">
        <w:rPr>
          <w:lang w:val="ru-RU"/>
        </w:rPr>
        <w:tab/>
        <w:t>Отображение истекшего времени</w:t>
      </w:r>
    </w:p>
    <w:p w:rsidR="00B80A5C" w:rsidRPr="001C5E30" w:rsidRDefault="00B80A5C" w:rsidP="00B80A5C">
      <w:pPr>
        <w:rPr>
          <w:lang w:val="ru-RU"/>
        </w:rPr>
      </w:pPr>
      <w:r w:rsidRPr="001C5E30">
        <w:rPr>
          <w:lang w:val="ru-RU"/>
        </w:rPr>
        <w:t>Время, оставшееся до следующей попытки передачи сигнала бедствия, должно быть отображено перед направлением подтверждения с помощью ЦИВ.</w:t>
      </w:r>
    </w:p>
    <w:p w:rsidR="00B80A5C" w:rsidRPr="001C5E30" w:rsidRDefault="00B80A5C" w:rsidP="00B80A5C">
      <w:pPr>
        <w:rPr>
          <w:lang w:val="ru-RU"/>
        </w:rPr>
      </w:pPr>
      <w:r w:rsidRPr="001C5E30">
        <w:rPr>
          <w:lang w:val="ru-RU"/>
        </w:rPr>
        <w:t>Время, прошедшее после подтверждения, должно отображаться после направления подтверждения с помощью ЦИВ. Прием повторных подтверждений не должен влиять на отображение времени.</w:t>
      </w:r>
    </w:p>
    <w:p w:rsidR="00B80A5C" w:rsidRPr="001C5E30" w:rsidRDefault="00B80A5C" w:rsidP="00B80A5C">
      <w:pPr>
        <w:pStyle w:val="Heading4"/>
        <w:rPr>
          <w:lang w:val="ru-RU"/>
        </w:rPr>
      </w:pPr>
      <w:r w:rsidRPr="001C5E30">
        <w:rPr>
          <w:lang w:val="ru-RU"/>
        </w:rPr>
        <w:t>3.2.4.2</w:t>
      </w:r>
      <w:r w:rsidRPr="001C5E30">
        <w:rPr>
          <w:lang w:val="ru-RU"/>
        </w:rPr>
        <w:tab/>
        <w:t>Повторная попытка передачи сигнала бедствия</w:t>
      </w:r>
    </w:p>
    <w:p w:rsidR="00B80A5C" w:rsidRPr="001C5E30" w:rsidRDefault="00B80A5C" w:rsidP="00B80A5C">
      <w:pPr>
        <w:tabs>
          <w:tab w:val="clear" w:pos="1191"/>
        </w:tabs>
        <w:rPr>
          <w:b/>
          <w:lang w:val="ru-RU"/>
        </w:rPr>
      </w:pPr>
      <w:r w:rsidRPr="001C5E30">
        <w:rPr>
          <w:lang w:val="ru-RU"/>
        </w:rPr>
        <w:t>Попытка передачи сигнала бедствия, на которую не было получено подтверждения, должна быть автоматически повторена после 3,5–4,5 минуты ожидания.</w:t>
      </w:r>
    </w:p>
    <w:p w:rsidR="00B80A5C" w:rsidRPr="001C5E30" w:rsidRDefault="00B80A5C" w:rsidP="00B80A5C">
      <w:pPr>
        <w:tabs>
          <w:tab w:val="clear" w:pos="1191"/>
        </w:tabs>
        <w:rPr>
          <w:b/>
          <w:lang w:val="ru-RU"/>
        </w:rPr>
      </w:pPr>
      <w:r w:rsidRPr="001C5E30">
        <w:rPr>
          <w:lang w:val="ru-RU"/>
        </w:rPr>
        <w:t>Автоматические повторные попытки передачи сигнала бедствия должны автоматически прекращаться после получения подтверждения с помощью ЦИВ.</w:t>
      </w:r>
    </w:p>
    <w:p w:rsidR="00B80A5C" w:rsidRPr="001C5E30" w:rsidRDefault="00B80A5C" w:rsidP="00B80A5C">
      <w:pPr>
        <w:rPr>
          <w:lang w:val="ru-RU"/>
        </w:rPr>
      </w:pPr>
      <w:r w:rsidRPr="001C5E30">
        <w:rPr>
          <w:lang w:val="ru-RU"/>
        </w:rPr>
        <w:t>В повторных попытках передачи сигнала бедствия должны содержаться обновленные данные о местоположении и времени для данного местоположения.</w:t>
      </w:r>
    </w:p>
    <w:p w:rsidR="00B80A5C" w:rsidRPr="001C5E30" w:rsidRDefault="00B80A5C" w:rsidP="00B80A5C">
      <w:pPr>
        <w:pStyle w:val="Heading4"/>
        <w:rPr>
          <w:lang w:val="ru-RU"/>
        </w:rPr>
      </w:pPr>
      <w:r w:rsidRPr="001C5E30">
        <w:rPr>
          <w:lang w:val="ru-RU"/>
        </w:rPr>
        <w:t>3.2.4.3</w:t>
      </w:r>
      <w:r w:rsidRPr="001C5E30">
        <w:rPr>
          <w:lang w:val="ru-RU"/>
        </w:rPr>
        <w:tab/>
        <w:t>Определение возможностей оператора</w:t>
      </w:r>
    </w:p>
    <w:p w:rsidR="00B80A5C" w:rsidRPr="001C5E30" w:rsidRDefault="00B80A5C" w:rsidP="00B80A5C">
      <w:pPr>
        <w:rPr>
          <w:lang w:val="ru-RU"/>
        </w:rPr>
      </w:pPr>
      <w:r w:rsidRPr="001C5E30">
        <w:rPr>
          <w:lang w:val="ru-RU"/>
        </w:rPr>
        <w:t>Возможность в любое время осуществить вручную попытку повторной передачи сигнала бедствия должна оставаться доступной, пока не будет получено подтверждение приема этого сигнала с помощью ЦИВ.</w:t>
      </w:r>
    </w:p>
    <w:p w:rsidR="00B80A5C" w:rsidRPr="001C5E30" w:rsidRDefault="00B80A5C" w:rsidP="00B80A5C">
      <w:pPr>
        <w:rPr>
          <w:lang w:val="ru-RU"/>
        </w:rPr>
      </w:pPr>
      <w:r w:rsidRPr="001C5E30">
        <w:rPr>
          <w:lang w:val="ru-RU"/>
        </w:rPr>
        <w:t>На ВЧ оператор должен иметь возможность изменять частоты, на которых осуществляются попытки передачи сигнала бедствия, и возможность выбора между одночастотным и двухчастотным методами.</w:t>
      </w:r>
    </w:p>
    <w:p w:rsidR="00B80A5C" w:rsidRPr="001C5E30" w:rsidRDefault="00B80A5C" w:rsidP="00B80A5C">
      <w:pPr>
        <w:rPr>
          <w:lang w:val="ru-RU"/>
        </w:rPr>
      </w:pPr>
      <w:r w:rsidRPr="001C5E30">
        <w:rPr>
          <w:lang w:val="ru-RU"/>
        </w:rPr>
        <w:t>До получения подтверждения приема с помощью ЦИВ должна быть предоставлена возможность приостановки обратного отсчета до следующей попытки передачи сигнала тревоги "бедствие".</w:t>
      </w:r>
    </w:p>
    <w:p w:rsidR="00B80A5C" w:rsidRPr="001C5E30" w:rsidRDefault="00B80A5C" w:rsidP="00B80A5C">
      <w:pPr>
        <w:rPr>
          <w:lang w:val="ru-RU"/>
        </w:rPr>
      </w:pPr>
      <w:r w:rsidRPr="001C5E30">
        <w:rPr>
          <w:lang w:val="ru-RU"/>
        </w:rPr>
        <w:t>До получения подтверждения приема с помощью ЦИВ должна быть предоставлена возможность отмены сигнала бедствия.</w:t>
      </w:r>
    </w:p>
    <w:p w:rsidR="00B80A5C" w:rsidRPr="001C5E30" w:rsidRDefault="00B80A5C" w:rsidP="00B80A5C">
      <w:pPr>
        <w:rPr>
          <w:lang w:val="ru-RU"/>
        </w:rPr>
      </w:pPr>
      <w:r w:rsidRPr="001C5E30">
        <w:rPr>
          <w:lang w:val="ru-RU"/>
        </w:rPr>
        <w:t>Возможность завершения данной процедуры должна предоставляться только после получения подтверждения приема с помощью ЦИВ.</w:t>
      </w:r>
    </w:p>
    <w:p w:rsidR="00B80A5C" w:rsidRPr="001C5E30" w:rsidRDefault="00B80A5C" w:rsidP="00B80A5C">
      <w:pPr>
        <w:pStyle w:val="Heading4"/>
        <w:rPr>
          <w:lang w:val="ru-RU"/>
        </w:rPr>
      </w:pPr>
      <w:r w:rsidRPr="001C5E30">
        <w:rPr>
          <w:bCs/>
          <w:lang w:val="ru-RU"/>
        </w:rPr>
        <w:t>3.2.4.4</w:t>
      </w:r>
      <w:r w:rsidRPr="001C5E30">
        <w:rPr>
          <w:lang w:val="ru-RU"/>
        </w:rPr>
        <w:tab/>
        <w:t>Процедура отмены сигнала бедствия</w:t>
      </w:r>
    </w:p>
    <w:p w:rsidR="00B80A5C" w:rsidRPr="001C5E30" w:rsidRDefault="00B80A5C" w:rsidP="00B80A5C">
      <w:pPr>
        <w:rPr>
          <w:lang w:val="ru-RU"/>
        </w:rPr>
      </w:pPr>
      <w:r w:rsidRPr="001C5E30">
        <w:rPr>
          <w:i/>
          <w:lang w:val="ru-RU"/>
        </w:rPr>
        <w:t>Процедура отмены</w:t>
      </w:r>
      <w:r w:rsidRPr="001C5E30">
        <w:rPr>
          <w:lang w:val="ru-RU"/>
        </w:rPr>
        <w:t xml:space="preserve"> состоит из </w:t>
      </w:r>
      <w:r w:rsidRPr="001C5E30">
        <w:rPr>
          <w:i/>
          <w:lang w:val="ru-RU"/>
        </w:rPr>
        <w:t>операции отмены</w:t>
      </w:r>
      <w:r w:rsidRPr="001C5E30">
        <w:rPr>
          <w:lang w:val="ru-RU"/>
        </w:rPr>
        <w:t xml:space="preserve"> на всех полосах, используемых для осуществления попыток передачи сигнала бедствия (на ОВЧ и СЧ существует только одна </w:t>
      </w:r>
      <w:r w:rsidRPr="001C5E30">
        <w:rPr>
          <w:i/>
          <w:lang w:val="ru-RU"/>
        </w:rPr>
        <w:t>операция отмены</w:t>
      </w:r>
      <w:r w:rsidRPr="001C5E30">
        <w:rPr>
          <w:lang w:val="ru-RU"/>
        </w:rPr>
        <w:t xml:space="preserve">, тогда как на СЧ/ВЧ их может быть до шести). </w:t>
      </w:r>
      <w:r w:rsidRPr="001C5E30">
        <w:rPr>
          <w:i/>
          <w:lang w:val="ru-RU"/>
        </w:rPr>
        <w:t>Операция отмены</w:t>
      </w:r>
      <w:r w:rsidRPr="001C5E30">
        <w:rPr>
          <w:lang w:val="ru-RU"/>
        </w:rPr>
        <w:t xml:space="preserve"> состоит из сообщения об отмене ЦИВ (направляемое в свой адрес подтверждение приема сигнала бедствия), после которого следует </w:t>
      </w:r>
      <w:r w:rsidRPr="001C5E30">
        <w:rPr>
          <w:i/>
          <w:lang w:val="ru-RU"/>
        </w:rPr>
        <w:t>отмена голосового сеанса</w:t>
      </w:r>
      <w:r w:rsidRPr="001C5E30">
        <w:rPr>
          <w:lang w:val="ru-RU"/>
        </w:rPr>
        <w:t xml:space="preserve"> на соответствующей частоте последующей передачи. Фраза "</w:t>
      </w:r>
      <w:r w:rsidRPr="001C5E30">
        <w:rPr>
          <w:i/>
          <w:lang w:val="ru-RU"/>
        </w:rPr>
        <w:t>отмена голосового сеанса</w:t>
      </w:r>
      <w:r w:rsidRPr="001C5E30">
        <w:rPr>
          <w:lang w:val="ru-RU"/>
        </w:rPr>
        <w:t>" относится к части отмены, сделанной на частотах последующей передачи, которая осуществляется средствами радиотелефонной связи или передачи данных на СЧ и СЧ/ВЧ.</w:t>
      </w:r>
    </w:p>
    <w:p w:rsidR="00B80A5C" w:rsidRPr="001C5E30" w:rsidRDefault="00B80A5C" w:rsidP="00B80A5C">
      <w:pPr>
        <w:tabs>
          <w:tab w:val="clear" w:pos="1191"/>
          <w:tab w:val="left" w:pos="0"/>
        </w:tabs>
        <w:rPr>
          <w:lang w:val="ru-RU"/>
        </w:rPr>
      </w:pPr>
      <w:r w:rsidRPr="001C5E30">
        <w:rPr>
          <w:lang w:val="ru-RU"/>
        </w:rPr>
        <w:t xml:space="preserve">После выбора варианта отмены автоматизированная процедура для передачи сигнала бедствия должна предоставить оператору разъяснение в отношении </w:t>
      </w:r>
      <w:r w:rsidRPr="001C5E30">
        <w:rPr>
          <w:i/>
          <w:lang w:val="ru-RU"/>
        </w:rPr>
        <w:t>процедуры отмены</w:t>
      </w:r>
      <w:r w:rsidRPr="001C5E30">
        <w:rPr>
          <w:lang w:val="ru-RU"/>
        </w:rPr>
        <w:t xml:space="preserve"> и предоставить ему возможность продолжения или возврата, но не осуществления отмены.</w:t>
      </w:r>
    </w:p>
    <w:p w:rsidR="00B80A5C" w:rsidRPr="001C5E30" w:rsidRDefault="00B80A5C" w:rsidP="00B80A5C">
      <w:pPr>
        <w:keepNext/>
        <w:keepLines/>
        <w:tabs>
          <w:tab w:val="clear" w:pos="1191"/>
          <w:tab w:val="left" w:pos="0"/>
        </w:tabs>
        <w:rPr>
          <w:i/>
          <w:lang w:val="ru-RU"/>
        </w:rPr>
      </w:pPr>
      <w:r w:rsidRPr="001C5E30">
        <w:rPr>
          <w:lang w:val="ru-RU"/>
        </w:rPr>
        <w:t xml:space="preserve">Если оператор делает выбор в пользу продолжения </w:t>
      </w:r>
      <w:r w:rsidRPr="001C5E30">
        <w:rPr>
          <w:i/>
          <w:lang w:val="ru-RU"/>
        </w:rPr>
        <w:t>процедуры отмены</w:t>
      </w:r>
      <w:r w:rsidRPr="001C5E30">
        <w:rPr>
          <w:lang w:val="ru-RU"/>
        </w:rPr>
        <w:t xml:space="preserve">, то автоматизированная процедура для передачи сигнала бедствия должна приостановить обратный отсчет до следующей автоматической попытки передачи сигнала бедствия и ожидать (при необходимости), пока в течение попытки не будет полностью передан любой сигнал тревоги, после чего оператору будет разрешено запустить первую </w:t>
      </w:r>
      <w:r w:rsidRPr="001C5E30">
        <w:rPr>
          <w:i/>
          <w:lang w:val="ru-RU"/>
        </w:rPr>
        <w:t>операцию отмены.</w:t>
      </w:r>
    </w:p>
    <w:p w:rsidR="00B80A5C" w:rsidRPr="001C5E30" w:rsidRDefault="00B80A5C" w:rsidP="00B80A5C">
      <w:pPr>
        <w:tabs>
          <w:tab w:val="clear" w:pos="1191"/>
          <w:tab w:val="left" w:pos="0"/>
        </w:tabs>
        <w:rPr>
          <w:b/>
          <w:bCs/>
          <w:lang w:val="ru-RU"/>
        </w:rPr>
      </w:pPr>
      <w:r w:rsidRPr="001C5E30">
        <w:rPr>
          <w:bCs/>
          <w:lang w:val="ru-RU"/>
        </w:rPr>
        <w:t xml:space="preserve">В ходе </w:t>
      </w:r>
      <w:r w:rsidRPr="001C5E30">
        <w:rPr>
          <w:bCs/>
          <w:i/>
          <w:lang w:val="ru-RU"/>
        </w:rPr>
        <w:t>процедуры отмены</w:t>
      </w:r>
      <w:r w:rsidRPr="001C5E30">
        <w:rPr>
          <w:bCs/>
          <w:lang w:val="ru-RU"/>
        </w:rPr>
        <w:t xml:space="preserve"> оператор должен располагать вариантами для завершения процедуры отмены и начала </w:t>
      </w:r>
      <w:r w:rsidRPr="001C5E30">
        <w:rPr>
          <w:bCs/>
          <w:i/>
          <w:lang w:val="ru-RU"/>
        </w:rPr>
        <w:t>операции отмены</w:t>
      </w:r>
      <w:r w:rsidRPr="001C5E30">
        <w:rPr>
          <w:bCs/>
          <w:lang w:val="ru-RU"/>
        </w:rPr>
        <w:t xml:space="preserve">. </w:t>
      </w:r>
    </w:p>
    <w:p w:rsidR="00B80A5C" w:rsidRPr="001C5E30" w:rsidRDefault="00B80A5C" w:rsidP="00B80A5C">
      <w:pPr>
        <w:tabs>
          <w:tab w:val="clear" w:pos="1191"/>
          <w:tab w:val="left" w:pos="0"/>
        </w:tabs>
        <w:rPr>
          <w:lang w:val="ru-RU"/>
        </w:rPr>
      </w:pPr>
      <w:r w:rsidRPr="001C5E30">
        <w:rPr>
          <w:lang w:val="ru-RU"/>
        </w:rPr>
        <w:t xml:space="preserve">Если </w:t>
      </w:r>
      <w:r w:rsidRPr="001C5E30">
        <w:rPr>
          <w:i/>
          <w:lang w:val="ru-RU"/>
        </w:rPr>
        <w:t>процедура отмены</w:t>
      </w:r>
      <w:r w:rsidRPr="001C5E30">
        <w:rPr>
          <w:lang w:val="ru-RU"/>
        </w:rPr>
        <w:t xml:space="preserve"> завершается до начала первой </w:t>
      </w:r>
      <w:r w:rsidRPr="001C5E30">
        <w:rPr>
          <w:i/>
          <w:lang w:val="ru-RU"/>
        </w:rPr>
        <w:t>операции отмены</w:t>
      </w:r>
      <w:r w:rsidRPr="001C5E30">
        <w:rPr>
          <w:lang w:val="ru-RU"/>
        </w:rPr>
        <w:t xml:space="preserve">, то автоматизированная процедура для передачи сигнала бедствия должна быть возобновлена с момента ее прекращения. </w:t>
      </w:r>
      <w:r w:rsidRPr="001C5E30">
        <w:rPr>
          <w:lang w:val="ru-RU"/>
        </w:rPr>
        <w:lastRenderedPageBreak/>
        <w:t xml:space="preserve">Однако после начала </w:t>
      </w:r>
      <w:r w:rsidRPr="001C5E30">
        <w:rPr>
          <w:i/>
          <w:lang w:val="ru-RU"/>
        </w:rPr>
        <w:t>операции отмены</w:t>
      </w:r>
      <w:r w:rsidRPr="001C5E30">
        <w:rPr>
          <w:lang w:val="ru-RU"/>
        </w:rPr>
        <w:t xml:space="preserve"> возможность завершения </w:t>
      </w:r>
      <w:r w:rsidRPr="001C5E30">
        <w:rPr>
          <w:i/>
          <w:lang w:val="ru-RU"/>
        </w:rPr>
        <w:t>процедуры отмены</w:t>
      </w:r>
      <w:r w:rsidRPr="001C5E30">
        <w:rPr>
          <w:lang w:val="ru-RU"/>
        </w:rPr>
        <w:t xml:space="preserve"> не должна предоставляться до окончания </w:t>
      </w:r>
      <w:r w:rsidRPr="001C5E30">
        <w:rPr>
          <w:i/>
          <w:lang w:val="ru-RU"/>
        </w:rPr>
        <w:t>процедуры отмены</w:t>
      </w:r>
      <w:r w:rsidRPr="001C5E30">
        <w:rPr>
          <w:lang w:val="ru-RU"/>
        </w:rPr>
        <w:t>.</w:t>
      </w:r>
    </w:p>
    <w:p w:rsidR="00B80A5C" w:rsidRPr="001C5E30" w:rsidRDefault="00B80A5C" w:rsidP="00B80A5C">
      <w:pPr>
        <w:tabs>
          <w:tab w:val="clear" w:pos="1191"/>
          <w:tab w:val="left" w:pos="0"/>
        </w:tabs>
        <w:spacing w:before="100"/>
        <w:rPr>
          <w:b/>
          <w:lang w:val="ru-RU"/>
        </w:rPr>
      </w:pPr>
      <w:r w:rsidRPr="001C5E30">
        <w:rPr>
          <w:lang w:val="ru-RU"/>
        </w:rPr>
        <w:t xml:space="preserve">Статус </w:t>
      </w:r>
      <w:r w:rsidRPr="001C5E30">
        <w:rPr>
          <w:i/>
          <w:lang w:val="ru-RU"/>
        </w:rPr>
        <w:t>процедуры отмены</w:t>
      </w:r>
      <w:r w:rsidRPr="001C5E30">
        <w:rPr>
          <w:lang w:val="ru-RU"/>
        </w:rPr>
        <w:t xml:space="preserve"> должен отображаться.</w:t>
      </w:r>
    </w:p>
    <w:p w:rsidR="00B80A5C" w:rsidRPr="001C5E30" w:rsidRDefault="00B80A5C" w:rsidP="00B80A5C">
      <w:pPr>
        <w:tabs>
          <w:tab w:val="clear" w:pos="1191"/>
          <w:tab w:val="left" w:pos="0"/>
        </w:tabs>
        <w:spacing w:before="100"/>
        <w:rPr>
          <w:lang w:val="ru-RU"/>
        </w:rPr>
      </w:pPr>
      <w:r w:rsidRPr="001C5E30">
        <w:rPr>
          <w:lang w:val="ru-RU"/>
        </w:rPr>
        <w:t xml:space="preserve">В момент </w:t>
      </w:r>
      <w:r w:rsidRPr="001C5E30">
        <w:rPr>
          <w:i/>
          <w:lang w:val="ru-RU"/>
        </w:rPr>
        <w:t>отмены</w:t>
      </w:r>
      <w:r w:rsidRPr="001C5E30">
        <w:rPr>
          <w:lang w:val="ru-RU"/>
        </w:rPr>
        <w:t xml:space="preserve"> </w:t>
      </w:r>
      <w:r w:rsidRPr="001C5E30">
        <w:rPr>
          <w:i/>
          <w:lang w:val="ru-RU"/>
        </w:rPr>
        <w:t xml:space="preserve">голосового сеанса </w:t>
      </w:r>
      <w:r w:rsidRPr="001C5E30">
        <w:rPr>
          <w:lang w:val="ru-RU"/>
        </w:rPr>
        <w:t xml:space="preserve">оператору должен предоставляться соответствующий текст для </w:t>
      </w:r>
      <w:r w:rsidRPr="001C5E30">
        <w:rPr>
          <w:i/>
          <w:lang w:val="ru-RU"/>
        </w:rPr>
        <w:t>отмены голосового сеанса</w:t>
      </w:r>
      <w:r w:rsidRPr="001C5E30">
        <w:rPr>
          <w:lang w:val="ru-RU"/>
        </w:rPr>
        <w:t>.</w:t>
      </w:r>
    </w:p>
    <w:p w:rsidR="00B80A5C" w:rsidRPr="001C5E30" w:rsidRDefault="00B80A5C" w:rsidP="00B80A5C">
      <w:pPr>
        <w:spacing w:before="100"/>
        <w:rPr>
          <w:lang w:val="ru-RU"/>
        </w:rPr>
      </w:pPr>
      <w:r w:rsidRPr="001C5E30">
        <w:rPr>
          <w:lang w:val="ru-RU"/>
        </w:rPr>
        <w:t xml:space="preserve">Должна существовать возможность для повторения </w:t>
      </w:r>
      <w:r w:rsidRPr="001C5E30">
        <w:rPr>
          <w:i/>
          <w:lang w:val="ru-RU"/>
        </w:rPr>
        <w:t>операции отмены</w:t>
      </w:r>
      <w:r w:rsidRPr="001C5E30">
        <w:rPr>
          <w:lang w:val="ru-RU"/>
        </w:rPr>
        <w:t xml:space="preserve"> в любой полосе, однако необходимо, чтобы было сделано предупреждение о том, что в этой полосе отмена уже была осуществлена.</w:t>
      </w:r>
    </w:p>
    <w:p w:rsidR="00B80A5C" w:rsidRPr="001C5E30" w:rsidRDefault="00B80A5C" w:rsidP="00B80A5C">
      <w:pPr>
        <w:pStyle w:val="Heading4"/>
        <w:rPr>
          <w:lang w:val="ru-RU"/>
        </w:rPr>
      </w:pPr>
      <w:r w:rsidRPr="001C5E30">
        <w:rPr>
          <w:bCs/>
          <w:lang w:val="ru-RU"/>
        </w:rPr>
        <w:t>3.2.4.5</w:t>
      </w:r>
      <w:r w:rsidRPr="001C5E30">
        <w:rPr>
          <w:lang w:val="ru-RU"/>
        </w:rPr>
        <w:tab/>
        <w:t>Специальные соображения в отношении СЧ/ВЧ</w:t>
      </w:r>
    </w:p>
    <w:p w:rsidR="00B80A5C" w:rsidRPr="001C5E30" w:rsidRDefault="00B80A5C" w:rsidP="00B80A5C">
      <w:pPr>
        <w:spacing w:before="100"/>
        <w:rPr>
          <w:lang w:val="ru-RU"/>
        </w:rPr>
      </w:pPr>
      <w:r w:rsidRPr="001C5E30">
        <w:rPr>
          <w:lang w:val="ru-RU"/>
        </w:rPr>
        <w:t>Должно отображаться состояние всех полос.</w:t>
      </w:r>
    </w:p>
    <w:p w:rsidR="00B80A5C" w:rsidRPr="001C5E30" w:rsidRDefault="00B80A5C" w:rsidP="00B80A5C">
      <w:pPr>
        <w:spacing w:before="100"/>
        <w:rPr>
          <w:lang w:val="ru-RU"/>
        </w:rPr>
      </w:pPr>
      <w:r w:rsidRPr="001C5E30">
        <w:rPr>
          <w:lang w:val="ru-RU"/>
        </w:rPr>
        <w:t xml:space="preserve">После отмены одной полосы не должно быть возможности завершить </w:t>
      </w:r>
      <w:r w:rsidRPr="001C5E30">
        <w:rPr>
          <w:i/>
          <w:lang w:val="ru-RU"/>
        </w:rPr>
        <w:t>процедуру отмены</w:t>
      </w:r>
      <w:r w:rsidRPr="001C5E30">
        <w:rPr>
          <w:lang w:val="ru-RU"/>
        </w:rPr>
        <w:t>, пока не будут отменены ВСЕ используемые полосы.</w:t>
      </w:r>
    </w:p>
    <w:p w:rsidR="00B80A5C" w:rsidRPr="001C5E30" w:rsidRDefault="00B80A5C" w:rsidP="00B80A5C">
      <w:pPr>
        <w:spacing w:before="100"/>
        <w:rPr>
          <w:lang w:val="ru-RU"/>
        </w:rPr>
      </w:pPr>
      <w:r w:rsidRPr="001C5E30">
        <w:rPr>
          <w:lang w:val="ru-RU"/>
        </w:rPr>
        <w:t xml:space="preserve">По завершении </w:t>
      </w:r>
      <w:r w:rsidRPr="001C5E30">
        <w:rPr>
          <w:i/>
          <w:lang w:val="ru-RU"/>
        </w:rPr>
        <w:t>процедуры отмены</w:t>
      </w:r>
      <w:r w:rsidRPr="001C5E30">
        <w:rPr>
          <w:lang w:val="ru-RU"/>
        </w:rPr>
        <w:t xml:space="preserve"> автоматизированная процедура для направления сигнала бедствия должна считаться подтвержденной, а факт выполнения отмены должен быть отображен.</w:t>
      </w:r>
    </w:p>
    <w:p w:rsidR="00B80A5C" w:rsidRPr="001C5E30" w:rsidRDefault="00B80A5C" w:rsidP="00B80A5C">
      <w:pPr>
        <w:pStyle w:val="Heading4"/>
        <w:rPr>
          <w:lang w:val="ru-RU"/>
        </w:rPr>
      </w:pPr>
      <w:r w:rsidRPr="001C5E30">
        <w:rPr>
          <w:bCs/>
          <w:lang w:val="ru-RU"/>
        </w:rPr>
        <w:t>3.2.4.6</w:t>
      </w:r>
      <w:r w:rsidRPr="001C5E30">
        <w:rPr>
          <w:lang w:val="ru-RU"/>
        </w:rPr>
        <w:tab/>
        <w:t>Сканирование только на СЧ/ВЧ для подтверждений сигнала бедствия</w:t>
      </w:r>
    </w:p>
    <w:p w:rsidR="00B80A5C" w:rsidRPr="001C5E30" w:rsidRDefault="00B80A5C" w:rsidP="00B80A5C">
      <w:pPr>
        <w:rPr>
          <w:lang w:val="ru-RU"/>
        </w:rPr>
      </w:pPr>
      <w:r w:rsidRPr="001C5E30">
        <w:rPr>
          <w:lang w:val="ru-RU"/>
        </w:rPr>
        <w:t>Автоматизированная процедура для направления сигнала бедствия должна сканировать все шесть каналов ЦИВ передачи сигналов бедствия, если это уже не было сделано.</w:t>
      </w:r>
    </w:p>
    <w:p w:rsidR="00B80A5C" w:rsidRPr="001C5E30" w:rsidRDefault="00B80A5C" w:rsidP="00B80A5C">
      <w:pPr>
        <w:pStyle w:val="Heading3"/>
        <w:rPr>
          <w:lang w:val="ru-RU"/>
        </w:rPr>
      </w:pPr>
      <w:r w:rsidRPr="001C5E30">
        <w:rPr>
          <w:lang w:val="ru-RU"/>
        </w:rPr>
        <w:t>3.2.5</w:t>
      </w:r>
      <w:r w:rsidRPr="001C5E30">
        <w:rPr>
          <w:lang w:val="ru-RU"/>
        </w:rPr>
        <w:tab/>
        <w:t>Автоматизированная процедура радиотелефонной связи</w:t>
      </w:r>
    </w:p>
    <w:p w:rsidR="00B80A5C" w:rsidRPr="001C5E30" w:rsidRDefault="00B80A5C" w:rsidP="00B80A5C">
      <w:pPr>
        <w:rPr>
          <w:lang w:val="ru-RU"/>
        </w:rPr>
      </w:pPr>
      <w:r w:rsidRPr="001C5E30">
        <w:rPr>
          <w:lang w:val="ru-RU"/>
        </w:rPr>
        <w:t>Оборудование должно быть также снабжено функцией радиотелефонной связи, совместимой с автоматизированными процедурами ЦИВ, описываемыми в настоящем Приложении. Эта автоматизированная процедура должна быть способна осуществлять:</w:t>
      </w:r>
    </w:p>
    <w:p w:rsidR="00B80A5C" w:rsidRPr="001C5E30" w:rsidRDefault="00B80A5C" w:rsidP="00B80A5C">
      <w:pPr>
        <w:pStyle w:val="enumlev1"/>
        <w:rPr>
          <w:lang w:val="ru-RU"/>
        </w:rPr>
      </w:pPr>
      <w:r w:rsidRPr="001C5E30">
        <w:rPr>
          <w:lang w:val="ru-RU"/>
        </w:rPr>
        <w:t>–</w:t>
      </w:r>
      <w:r w:rsidRPr="001C5E30">
        <w:rPr>
          <w:lang w:val="ru-RU"/>
        </w:rPr>
        <w:tab/>
        <w:t>переключение, по усмотрению оператора, из активного состояния в состояние на удержание;</w:t>
      </w:r>
    </w:p>
    <w:p w:rsidR="00B80A5C" w:rsidRPr="001C5E30" w:rsidRDefault="00B80A5C" w:rsidP="00B80A5C">
      <w:pPr>
        <w:pStyle w:val="enumlev1"/>
        <w:rPr>
          <w:lang w:val="ru-RU"/>
        </w:rPr>
      </w:pPr>
      <w:r w:rsidRPr="001C5E30">
        <w:rPr>
          <w:lang w:val="ru-RU"/>
        </w:rPr>
        <w:t>–</w:t>
      </w:r>
      <w:r w:rsidRPr="001C5E30">
        <w:rPr>
          <w:lang w:val="ru-RU"/>
        </w:rPr>
        <w:tab/>
        <w:t>завершение, по усмотрению оператора;</w:t>
      </w:r>
    </w:p>
    <w:p w:rsidR="00B80A5C" w:rsidRPr="001C5E30" w:rsidRDefault="00B80A5C" w:rsidP="00B80A5C">
      <w:pPr>
        <w:pStyle w:val="enumlev1"/>
        <w:rPr>
          <w:lang w:val="ru-RU"/>
        </w:rPr>
      </w:pPr>
      <w:r w:rsidRPr="001C5E30">
        <w:rPr>
          <w:lang w:val="ru-RU"/>
        </w:rPr>
        <w:t>–</w:t>
      </w:r>
      <w:r w:rsidRPr="001C5E30">
        <w:rPr>
          <w:lang w:val="ru-RU"/>
        </w:rPr>
        <w:tab/>
        <w:t>выбор каналов связи.</w:t>
      </w:r>
    </w:p>
    <w:p w:rsidR="00B80A5C" w:rsidRPr="001C5E30" w:rsidRDefault="00B80A5C" w:rsidP="00B80A5C">
      <w:pPr>
        <w:pStyle w:val="Heading3"/>
        <w:rPr>
          <w:lang w:val="ru-RU"/>
        </w:rPr>
      </w:pPr>
      <w:r w:rsidRPr="001C5E30">
        <w:rPr>
          <w:lang w:val="ru-RU"/>
        </w:rPr>
        <w:t>3.2.6</w:t>
      </w:r>
      <w:r w:rsidRPr="001C5E30">
        <w:rPr>
          <w:lang w:val="ru-RU"/>
        </w:rPr>
        <w:tab/>
        <w:t>Другие автоматизированные процедуры, не относящиеся к цифровому избирательному вызову</w:t>
      </w:r>
    </w:p>
    <w:p w:rsidR="00B80A5C" w:rsidRPr="001C5E30" w:rsidRDefault="00B80A5C" w:rsidP="00B80A5C">
      <w:pPr>
        <w:rPr>
          <w:lang w:val="ru-RU"/>
        </w:rPr>
      </w:pPr>
      <w:r w:rsidRPr="001C5E30">
        <w:rPr>
          <w:lang w:val="ru-RU"/>
        </w:rPr>
        <w:t>В отношении любых других не относящихся к ЦИВ функций, которые включены в оборудование, должно обеспечиваться следующее:</w:t>
      </w:r>
    </w:p>
    <w:p w:rsidR="00B80A5C" w:rsidRPr="001C5E30" w:rsidRDefault="00B80A5C" w:rsidP="00B80A5C">
      <w:pPr>
        <w:pStyle w:val="enumlev1"/>
        <w:rPr>
          <w:lang w:val="ru-RU"/>
        </w:rPr>
      </w:pPr>
      <w:r w:rsidRPr="001C5E30">
        <w:rPr>
          <w:lang w:val="ru-RU"/>
        </w:rPr>
        <w:t>–</w:t>
      </w:r>
      <w:r w:rsidRPr="001C5E30">
        <w:rPr>
          <w:b/>
          <w:lang w:val="ru-RU"/>
        </w:rPr>
        <w:tab/>
      </w:r>
      <w:r w:rsidRPr="001C5E30">
        <w:rPr>
          <w:lang w:val="ru-RU"/>
        </w:rPr>
        <w:t xml:space="preserve">возможность их включения или удержания по усмотрению оператора; </w:t>
      </w:r>
    </w:p>
    <w:p w:rsidR="00B80A5C" w:rsidRPr="001C5E30" w:rsidRDefault="00B80A5C" w:rsidP="00B80A5C">
      <w:pPr>
        <w:pStyle w:val="enumlev1"/>
        <w:rPr>
          <w:lang w:val="ru-RU"/>
        </w:rPr>
      </w:pPr>
      <w:r w:rsidRPr="001C5E30">
        <w:rPr>
          <w:lang w:val="ru-RU"/>
        </w:rPr>
        <w:t>–</w:t>
      </w:r>
      <w:r w:rsidRPr="001C5E30">
        <w:rPr>
          <w:b/>
          <w:lang w:val="ru-RU"/>
        </w:rPr>
        <w:tab/>
      </w:r>
      <w:r w:rsidRPr="001C5E30">
        <w:rPr>
          <w:lang w:val="ru-RU"/>
        </w:rPr>
        <w:t>недопущение управления вахтенным приемником, чтобы действующие или удерживаемые автоматизированные процедуры ЦИВ не могли принимать сообщения ЦИВ на вахтенный приемник;</w:t>
      </w:r>
    </w:p>
    <w:p w:rsidR="00B80A5C" w:rsidRPr="001C5E30" w:rsidRDefault="00B80A5C" w:rsidP="00B80A5C">
      <w:pPr>
        <w:pStyle w:val="enumlev1"/>
        <w:rPr>
          <w:lang w:val="ru-RU"/>
        </w:rPr>
      </w:pPr>
      <w:r w:rsidRPr="001C5E30">
        <w:rPr>
          <w:lang w:val="ru-RU"/>
        </w:rPr>
        <w:t>–</w:t>
      </w:r>
      <w:r w:rsidRPr="001C5E30">
        <w:rPr>
          <w:b/>
          <w:lang w:val="ru-RU"/>
        </w:rPr>
        <w:tab/>
      </w:r>
      <w:r w:rsidRPr="001C5E30">
        <w:rPr>
          <w:lang w:val="ru-RU"/>
        </w:rPr>
        <w:t>возможность их завершения оператором.</w:t>
      </w:r>
    </w:p>
    <w:p w:rsidR="00B80A5C" w:rsidRPr="001C5E30" w:rsidRDefault="00B80A5C" w:rsidP="00B80A5C">
      <w:pPr>
        <w:pStyle w:val="Heading2"/>
        <w:rPr>
          <w:lang w:val="ru-RU"/>
        </w:rPr>
      </w:pPr>
      <w:r w:rsidRPr="001C5E30">
        <w:rPr>
          <w:lang w:val="ru-RU"/>
        </w:rPr>
        <w:t>3.3</w:t>
      </w:r>
      <w:r w:rsidRPr="001C5E30">
        <w:rPr>
          <w:lang w:val="ru-RU"/>
        </w:rPr>
        <w:tab/>
        <w:t>Задачи, касающиеся нескольких автоматизированных процедур</w:t>
      </w:r>
    </w:p>
    <w:p w:rsidR="00B80A5C" w:rsidRPr="001C5E30" w:rsidRDefault="00B80A5C" w:rsidP="00B80A5C">
      <w:pPr>
        <w:pStyle w:val="Heading3"/>
        <w:rPr>
          <w:lang w:val="ru-RU"/>
        </w:rPr>
      </w:pPr>
      <w:r w:rsidRPr="001C5E30">
        <w:rPr>
          <w:lang w:val="ru-RU"/>
        </w:rPr>
        <w:t>3.3.1</w:t>
      </w:r>
      <w:r w:rsidRPr="001C5E30">
        <w:rPr>
          <w:lang w:val="ru-RU"/>
        </w:rPr>
        <w:tab/>
        <w:t>Количество одновременно выполняемых автоматизированных процедур</w:t>
      </w:r>
    </w:p>
    <w:p w:rsidR="00B80A5C" w:rsidRPr="001C5E30" w:rsidRDefault="00B80A5C" w:rsidP="00B80A5C">
      <w:pPr>
        <w:rPr>
          <w:lang w:val="ru-RU"/>
        </w:rPr>
      </w:pPr>
      <w:r w:rsidRPr="001C5E30">
        <w:rPr>
          <w:lang w:val="ru-RU"/>
        </w:rPr>
        <w:t>Должны быть предоставлены средства для управления по крайней мере семью одновременно выполняемыми автоматизированными процедурами, включая одну резервную процедуру. При запуске резервной автоматизированной процедуры должно осуществляться следующее:</w:t>
      </w:r>
    </w:p>
    <w:p w:rsidR="00B80A5C" w:rsidRPr="001C5E30" w:rsidRDefault="00B80A5C" w:rsidP="00B80A5C">
      <w:pPr>
        <w:pStyle w:val="enumlev1"/>
        <w:rPr>
          <w:lang w:val="ru-RU"/>
        </w:rPr>
      </w:pPr>
      <w:r w:rsidRPr="001C5E30">
        <w:rPr>
          <w:lang w:val="ru-RU"/>
        </w:rPr>
        <w:t>–</w:t>
      </w:r>
      <w:r w:rsidRPr="001C5E30">
        <w:rPr>
          <w:b/>
          <w:lang w:val="ru-RU"/>
        </w:rPr>
        <w:tab/>
      </w:r>
      <w:r w:rsidRPr="001C5E30">
        <w:rPr>
          <w:lang w:val="ru-RU"/>
        </w:rPr>
        <w:t>предупреждение оператора о том, что оборудование не может управлять еще одной автоматизированной процедурой и что одна автоматизированная процедура должна быть завершена;</w:t>
      </w:r>
    </w:p>
    <w:p w:rsidR="00B80A5C" w:rsidRPr="001C5E30" w:rsidRDefault="00B80A5C" w:rsidP="00B80A5C">
      <w:pPr>
        <w:pStyle w:val="enumlev1"/>
        <w:rPr>
          <w:lang w:val="ru-RU"/>
        </w:rPr>
      </w:pPr>
      <w:r w:rsidRPr="001C5E30">
        <w:rPr>
          <w:lang w:val="ru-RU"/>
        </w:rPr>
        <w:t>–</w:t>
      </w:r>
      <w:r w:rsidRPr="001C5E30">
        <w:rPr>
          <w:b/>
          <w:lang w:val="ru-RU"/>
        </w:rPr>
        <w:tab/>
      </w:r>
      <w:r w:rsidRPr="001C5E30">
        <w:rPr>
          <w:lang w:val="ru-RU"/>
        </w:rPr>
        <w:t>недопущение запуска оператором любых новых автоматизированных процедур, за исключением направления сигнала тревоги бедствия; и</w:t>
      </w:r>
    </w:p>
    <w:p w:rsidR="00B80A5C" w:rsidRPr="001C5E30" w:rsidRDefault="00B80A5C" w:rsidP="00B80A5C">
      <w:pPr>
        <w:pStyle w:val="enumlev1"/>
        <w:rPr>
          <w:lang w:val="ru-RU"/>
        </w:rPr>
      </w:pPr>
      <w:r w:rsidRPr="001C5E30">
        <w:rPr>
          <w:lang w:val="ru-RU"/>
        </w:rPr>
        <w:lastRenderedPageBreak/>
        <w:t>–</w:t>
      </w:r>
      <w:r w:rsidRPr="001C5E30">
        <w:rPr>
          <w:b/>
          <w:lang w:val="ru-RU"/>
        </w:rPr>
        <w:tab/>
      </w:r>
      <w:r w:rsidRPr="001C5E30">
        <w:rPr>
          <w:lang w:val="ru-RU"/>
        </w:rPr>
        <w:t>предупреждение оператора о том, что прием дополнительного сообщения ЦИВ, которое запустило бы автоматическую процедуру, если оборудование находилось бы в режиме ожидания, приведет к автоматическому и немедленному завершению какой-либо недействующей автоматизированной процедуры; где</w:t>
      </w:r>
    </w:p>
    <w:p w:rsidR="00B80A5C" w:rsidRPr="001C5E30" w:rsidRDefault="00B80A5C" w:rsidP="00B80A5C">
      <w:pPr>
        <w:pStyle w:val="enumlev1"/>
        <w:rPr>
          <w:lang w:val="ru-RU"/>
        </w:rPr>
      </w:pPr>
      <w:r w:rsidRPr="001C5E30">
        <w:rPr>
          <w:lang w:val="ru-RU"/>
        </w:rPr>
        <w:t>–</w:t>
      </w:r>
      <w:r w:rsidRPr="001C5E30">
        <w:rPr>
          <w:b/>
          <w:lang w:val="ru-RU"/>
        </w:rPr>
        <w:tab/>
      </w:r>
      <w:r w:rsidRPr="001C5E30">
        <w:rPr>
          <w:lang w:val="ru-RU"/>
        </w:rPr>
        <w:t>автоматическое и немедленное завершение процедур должно основываться на продолжительности и приоритете.</w:t>
      </w:r>
    </w:p>
    <w:p w:rsidR="00B80A5C" w:rsidRPr="001C5E30" w:rsidRDefault="00B80A5C" w:rsidP="00B80A5C">
      <w:pPr>
        <w:pStyle w:val="Heading3"/>
        <w:rPr>
          <w:lang w:val="ru-RU"/>
        </w:rPr>
      </w:pPr>
      <w:r w:rsidRPr="001C5E30">
        <w:rPr>
          <w:lang w:val="ru-RU"/>
        </w:rPr>
        <w:t>3.3.2</w:t>
      </w:r>
      <w:r w:rsidRPr="001C5E30">
        <w:rPr>
          <w:lang w:val="ru-RU"/>
        </w:rPr>
        <w:tab/>
        <w:t>Автоматизированная процедура для направления сигнала бедствия</w:t>
      </w:r>
    </w:p>
    <w:p w:rsidR="00B80A5C" w:rsidRPr="001C5E30" w:rsidRDefault="00B80A5C" w:rsidP="00B80A5C">
      <w:pPr>
        <w:rPr>
          <w:lang w:val="ru-RU"/>
        </w:rPr>
      </w:pPr>
      <w:r w:rsidRPr="001C5E30">
        <w:rPr>
          <w:lang w:val="ru-RU"/>
        </w:rPr>
        <w:t>При запуске автоматизированной процедуры для направления сигнала бедствия рекомендуется, но не требуется, автоматическое немедленное завершение всех других автоматизированных процедур (если таковые имеются).</w:t>
      </w:r>
    </w:p>
    <w:p w:rsidR="00B80A5C" w:rsidRPr="001C5E30" w:rsidRDefault="00B80A5C" w:rsidP="00B80A5C">
      <w:pPr>
        <w:pStyle w:val="Heading3"/>
        <w:rPr>
          <w:lang w:val="ru-RU"/>
        </w:rPr>
      </w:pPr>
      <w:r w:rsidRPr="001C5E30">
        <w:rPr>
          <w:lang w:val="ru-RU"/>
        </w:rPr>
        <w:t>3.3.3</w:t>
      </w:r>
      <w:r w:rsidRPr="001C5E30">
        <w:rPr>
          <w:lang w:val="ru-RU"/>
        </w:rPr>
        <w:tab/>
        <w:t>Возможности оператора</w:t>
      </w:r>
    </w:p>
    <w:p w:rsidR="00B80A5C" w:rsidRPr="001C5E30" w:rsidRDefault="00B80A5C" w:rsidP="00B80A5C">
      <w:pPr>
        <w:rPr>
          <w:lang w:val="ru-RU"/>
        </w:rPr>
      </w:pPr>
      <w:r w:rsidRPr="001C5E30">
        <w:rPr>
          <w:lang w:val="ru-RU"/>
        </w:rPr>
        <w:t>Оператор должен иметь возможность свободно переходить от одной автоматизированной процедуры к другой, кроме случаев, когда он занят какой-либо автоматизированной процедурой для передачи сигнала бедствия без подтверждения приема.</w:t>
      </w:r>
    </w:p>
    <w:p w:rsidR="00B80A5C" w:rsidRPr="001C5E30" w:rsidRDefault="00B80A5C" w:rsidP="00B80A5C">
      <w:pPr>
        <w:rPr>
          <w:lang w:val="ru-RU"/>
        </w:rPr>
      </w:pPr>
      <w:r w:rsidRPr="001C5E30">
        <w:rPr>
          <w:lang w:val="ru-RU"/>
        </w:rPr>
        <w:t>Когда оператор делает какую-либо автоматизированную процедуру в режиме удержания действующей процедурой, автоматизированная процедура, которая была действующей (если таковая имела место), должна автоматически перейти в режим на удержание.</w:t>
      </w:r>
    </w:p>
    <w:p w:rsidR="00B80A5C" w:rsidRPr="001C5E30" w:rsidRDefault="00B80A5C" w:rsidP="00B80A5C">
      <w:pPr>
        <w:pStyle w:val="Heading3"/>
        <w:rPr>
          <w:lang w:val="ru-RU"/>
        </w:rPr>
      </w:pPr>
      <w:r w:rsidRPr="001C5E30">
        <w:rPr>
          <w:lang w:val="ru-RU"/>
        </w:rPr>
        <w:t>3.3.4</w:t>
      </w:r>
      <w:r w:rsidRPr="001C5E30">
        <w:rPr>
          <w:lang w:val="ru-RU"/>
        </w:rPr>
        <w:tab/>
        <w:t>Автоматизированные процедуры без подтверждения для принимаемых в режиме на</w:t>
      </w:r>
      <w:r>
        <w:rPr>
          <w:lang w:val="ru-RU"/>
        </w:rPr>
        <w:t> </w:t>
      </w:r>
      <w:r w:rsidRPr="001C5E30">
        <w:rPr>
          <w:lang w:val="ru-RU"/>
        </w:rPr>
        <w:t>удержание опросов, испытательных сообщений или запросов о местоположении</w:t>
      </w:r>
    </w:p>
    <w:p w:rsidR="00B80A5C" w:rsidRPr="001C5E30" w:rsidRDefault="00B80A5C" w:rsidP="00B80A5C">
      <w:pPr>
        <w:rPr>
          <w:lang w:val="ru-RU"/>
        </w:rPr>
      </w:pPr>
      <w:r w:rsidRPr="001C5E30">
        <w:rPr>
          <w:lang w:val="ru-RU"/>
        </w:rPr>
        <w:t>Если любая из этих автоматизированных процедур установлена на автоматическое подтверждение, то она должна автоматически направить подтверждение и самозавершиться, как только все остальные автоматизированные процедуры будут в режиме на удержание.</w:t>
      </w:r>
    </w:p>
    <w:p w:rsidR="00B80A5C" w:rsidRPr="001C5E30" w:rsidRDefault="00B80A5C" w:rsidP="00B80A5C">
      <w:pPr>
        <w:pStyle w:val="Heading2"/>
        <w:rPr>
          <w:lang w:val="ru-RU"/>
        </w:rPr>
      </w:pPr>
      <w:r w:rsidRPr="001C5E30">
        <w:rPr>
          <w:lang w:val="ru-RU"/>
        </w:rPr>
        <w:t>3.4</w:t>
      </w:r>
      <w:r w:rsidRPr="001C5E30">
        <w:rPr>
          <w:lang w:val="ru-RU"/>
        </w:rPr>
        <w:tab/>
        <w:t>Предупреждения</w:t>
      </w:r>
    </w:p>
    <w:p w:rsidR="00B80A5C" w:rsidRPr="001C5E30" w:rsidRDefault="00B80A5C" w:rsidP="00B80A5C">
      <w:pPr>
        <w:keepNext/>
        <w:keepLines/>
        <w:rPr>
          <w:lang w:val="ru-RU"/>
        </w:rPr>
      </w:pPr>
      <w:r w:rsidRPr="001C5E30">
        <w:rPr>
          <w:bCs/>
          <w:lang w:val="ru-RU"/>
        </w:rPr>
        <w:t xml:space="preserve">Предупреждения должны направляться, если </w:t>
      </w:r>
      <w:r w:rsidRPr="001C5E30">
        <w:rPr>
          <w:bCs/>
          <w:i/>
          <w:lang w:val="ru-RU"/>
        </w:rPr>
        <w:t>оператор</w:t>
      </w:r>
      <w:r w:rsidRPr="001C5E30">
        <w:rPr>
          <w:bCs/>
          <w:lang w:val="ru-RU"/>
        </w:rPr>
        <w:t xml:space="preserve"> пытается сделать следующее:</w:t>
      </w:r>
    </w:p>
    <w:p w:rsidR="00B80A5C" w:rsidRPr="001C5E30" w:rsidRDefault="00B80A5C" w:rsidP="00B80A5C">
      <w:pPr>
        <w:pStyle w:val="enumlev1"/>
        <w:rPr>
          <w:lang w:val="ru-RU"/>
        </w:rPr>
      </w:pPr>
      <w:r w:rsidRPr="001C5E30">
        <w:rPr>
          <w:lang w:val="ru-RU"/>
        </w:rPr>
        <w:t>–</w:t>
      </w:r>
      <w:r w:rsidRPr="001C5E30">
        <w:rPr>
          <w:lang w:val="ru-RU"/>
        </w:rPr>
        <w:tab/>
        <w:t>направить ретранслируемый сигнал бедствия менее чем через три минуты после начала автоматизированной процедуры;</w:t>
      </w:r>
    </w:p>
    <w:p w:rsidR="00B80A5C" w:rsidRPr="001C5E30" w:rsidRDefault="00B80A5C" w:rsidP="00B80A5C">
      <w:pPr>
        <w:pStyle w:val="enumlev1"/>
        <w:rPr>
          <w:lang w:val="ru-RU"/>
        </w:rPr>
      </w:pPr>
      <w:r w:rsidRPr="001C5E30">
        <w:rPr>
          <w:lang w:val="ru-RU"/>
        </w:rPr>
        <w:t>–</w:t>
      </w:r>
      <w:r w:rsidRPr="001C5E30">
        <w:rPr>
          <w:lang w:val="ru-RU"/>
        </w:rPr>
        <w:tab/>
        <w:t>направить ретранслируемый сигнал бедствия, не имеющий отдельного адреса;</w:t>
      </w:r>
    </w:p>
    <w:p w:rsidR="00B80A5C" w:rsidRPr="001C5E30" w:rsidRDefault="00B80A5C" w:rsidP="00B80A5C">
      <w:pPr>
        <w:pStyle w:val="enumlev1"/>
        <w:rPr>
          <w:lang w:val="ru-RU"/>
        </w:rPr>
      </w:pPr>
      <w:r w:rsidRPr="001C5E30">
        <w:rPr>
          <w:lang w:val="ru-RU"/>
        </w:rPr>
        <w:t>–</w:t>
      </w:r>
      <w:r w:rsidRPr="001C5E30">
        <w:rPr>
          <w:lang w:val="ru-RU"/>
        </w:rPr>
        <w:tab/>
        <w:t>направить подтверждение приема сигнала бедствия (для этого требуется разрешение береговой станции);</w:t>
      </w:r>
    </w:p>
    <w:p w:rsidR="00B80A5C" w:rsidRPr="001C5E30" w:rsidRDefault="00B80A5C" w:rsidP="00B80A5C">
      <w:pPr>
        <w:pStyle w:val="enumlev1"/>
        <w:rPr>
          <w:lang w:val="ru-RU"/>
        </w:rPr>
      </w:pPr>
      <w:r w:rsidRPr="001C5E30">
        <w:rPr>
          <w:lang w:val="ru-RU"/>
        </w:rPr>
        <w:t>–</w:t>
      </w:r>
      <w:r w:rsidRPr="001C5E30">
        <w:rPr>
          <w:lang w:val="ru-RU"/>
        </w:rPr>
        <w:tab/>
        <w:t>направить подтверждение приема ретранслируемого сигнала бедствия "всем судам" (формат 116) (должно направляться только береговой станцией);</w:t>
      </w:r>
    </w:p>
    <w:p w:rsidR="00B80A5C" w:rsidRPr="001C5E30" w:rsidRDefault="00B80A5C" w:rsidP="00B80A5C">
      <w:pPr>
        <w:pStyle w:val="enumlev1"/>
        <w:keepNext/>
        <w:keepLines/>
        <w:rPr>
          <w:lang w:val="ru-RU"/>
        </w:rPr>
      </w:pPr>
      <w:r w:rsidRPr="001C5E30">
        <w:rPr>
          <w:lang w:val="ru-RU"/>
        </w:rPr>
        <w:t>–</w:t>
      </w:r>
      <w:r w:rsidRPr="001C5E30">
        <w:rPr>
          <w:lang w:val="ru-RU"/>
        </w:rPr>
        <w:tab/>
        <w:t xml:space="preserve">направить подтверждение в отношении сообщения ЦИВ, которое не содержит информации о бедствии, направляемой по отдельному адресу; </w:t>
      </w:r>
    </w:p>
    <w:p w:rsidR="00B80A5C" w:rsidRPr="001C5E30" w:rsidRDefault="00B80A5C" w:rsidP="00B80A5C">
      <w:pPr>
        <w:pStyle w:val="enumlev1"/>
        <w:keepNext/>
        <w:keepLines/>
        <w:rPr>
          <w:lang w:val="ru-RU"/>
        </w:rPr>
      </w:pPr>
      <w:r w:rsidRPr="001C5E30">
        <w:rPr>
          <w:lang w:val="ru-RU"/>
        </w:rPr>
        <w:t>–</w:t>
      </w:r>
      <w:r w:rsidRPr="001C5E30">
        <w:rPr>
          <w:lang w:val="ru-RU"/>
        </w:rPr>
        <w:tab/>
        <w:t>отменить сигнал бедствия;</w:t>
      </w:r>
    </w:p>
    <w:p w:rsidR="00B80A5C" w:rsidRPr="001C5E30" w:rsidRDefault="00B80A5C" w:rsidP="00B80A5C">
      <w:pPr>
        <w:pStyle w:val="enumlev1"/>
        <w:rPr>
          <w:lang w:val="ru-RU"/>
        </w:rPr>
      </w:pPr>
      <w:r w:rsidRPr="001C5E30">
        <w:rPr>
          <w:lang w:val="ru-RU"/>
        </w:rPr>
        <w:t>–</w:t>
      </w:r>
      <w:r w:rsidRPr="001C5E30">
        <w:rPr>
          <w:lang w:val="ru-RU"/>
        </w:rPr>
        <w:tab/>
        <w:t>направить любое сообщение ЦИВ, после того как цель выполнения автоматизированной процедуры была достигнута;</w:t>
      </w:r>
    </w:p>
    <w:p w:rsidR="00B80A5C" w:rsidRPr="001C5E30" w:rsidRDefault="00B80A5C" w:rsidP="00B80A5C">
      <w:pPr>
        <w:pStyle w:val="enumlev1"/>
        <w:rPr>
          <w:lang w:val="ru-RU"/>
        </w:rPr>
      </w:pPr>
      <w:r w:rsidRPr="001C5E30">
        <w:rPr>
          <w:lang w:val="ru-RU"/>
        </w:rPr>
        <w:t>–</w:t>
      </w:r>
      <w:r w:rsidRPr="001C5E30">
        <w:rPr>
          <w:lang w:val="ru-RU"/>
        </w:rPr>
        <w:tab/>
        <w:t>завершить автоматизированную процедуру до того, как цель ее выполнения была достигнута;</w:t>
      </w:r>
    </w:p>
    <w:p w:rsidR="00B80A5C" w:rsidRPr="001C5E30" w:rsidRDefault="00B80A5C" w:rsidP="00B80A5C">
      <w:pPr>
        <w:pStyle w:val="enumlev1"/>
        <w:rPr>
          <w:lang w:val="ru-RU"/>
        </w:rPr>
      </w:pPr>
      <w:r w:rsidRPr="001C5E30">
        <w:rPr>
          <w:lang w:val="ru-RU"/>
        </w:rPr>
        <w:t>–</w:t>
      </w:r>
      <w:r w:rsidRPr="001C5E30">
        <w:rPr>
          <w:lang w:val="ru-RU"/>
        </w:rPr>
        <w:tab/>
        <w:t>завершить автоматическую процедуру, если он занят последующей передачей.</w:t>
      </w:r>
    </w:p>
    <w:p w:rsidR="004D14DC" w:rsidRPr="00273494" w:rsidRDefault="004D14DC" w:rsidP="004D14DC">
      <w:pPr>
        <w:overflowPunct/>
        <w:autoSpaceDE/>
        <w:autoSpaceDN/>
        <w:adjustRightInd/>
        <w:spacing w:before="720"/>
        <w:jc w:val="center"/>
        <w:textAlignment w:val="auto"/>
        <w:rPr>
          <w:lang w:val="en-US"/>
        </w:rPr>
      </w:pPr>
      <w:r>
        <w:t>______________</w:t>
      </w:r>
    </w:p>
    <w:sectPr w:rsidR="004D14DC" w:rsidRPr="00273494" w:rsidSect="00B80A5C">
      <w:headerReference w:type="even" r:id="rId34"/>
      <w:headerReference w:type="default" r:id="rId35"/>
      <w:headerReference w:type="first" r:id="rId36"/>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AE0" w:rsidRDefault="00C83AE0">
      <w:r>
        <w:separator/>
      </w:r>
    </w:p>
  </w:endnote>
  <w:endnote w:type="continuationSeparator" w:id="0">
    <w:p w:rsidR="00C83AE0" w:rsidRDefault="00C83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AE0" w:rsidRPr="00FC23D2" w:rsidRDefault="00C83AE0" w:rsidP="00C83A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AE0" w:rsidRPr="00FC23D2" w:rsidRDefault="00C83AE0" w:rsidP="00C83A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AE0" w:rsidRPr="00321FA5" w:rsidRDefault="00C83AE0" w:rsidP="00C83A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AE0" w:rsidRPr="00FC23D2" w:rsidRDefault="00C83AE0" w:rsidP="00C83A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AE0" w:rsidRDefault="00C83AE0">
      <w:r>
        <w:separator/>
      </w:r>
    </w:p>
  </w:footnote>
  <w:footnote w:type="continuationSeparator" w:id="0">
    <w:p w:rsidR="00C83AE0" w:rsidRDefault="00C83AE0">
      <w:r>
        <w:continuationSeparator/>
      </w:r>
    </w:p>
  </w:footnote>
  <w:footnote w:id="1">
    <w:p w:rsidR="00C83AE0" w:rsidRPr="00012E54" w:rsidRDefault="00C83AE0" w:rsidP="00B80A5C">
      <w:pPr>
        <w:pStyle w:val="FootnoteText"/>
        <w:rPr>
          <w:lang w:val="ru-RU"/>
        </w:rPr>
      </w:pPr>
      <w:r w:rsidRPr="00C97474">
        <w:rPr>
          <w:rStyle w:val="FootnoteReference"/>
          <w:lang w:val="ru-RU"/>
        </w:rPr>
        <w:t>*</w:t>
      </w:r>
      <w:r w:rsidRPr="00012E54">
        <w:rPr>
          <w:lang w:val="ru-RU"/>
        </w:rPr>
        <w:tab/>
      </w:r>
      <w:r w:rsidRPr="00012E54">
        <w:rPr>
          <w:szCs w:val="22"/>
          <w:lang w:val="ru-RU"/>
        </w:rPr>
        <w:t>Настоящую Рекомендацию необходимо довести до сведения Международной морской организации (ИМО).</w:t>
      </w:r>
    </w:p>
  </w:footnote>
  <w:footnote w:id="2">
    <w:p w:rsidR="00C83AE0" w:rsidRPr="006357E8" w:rsidRDefault="00C83AE0" w:rsidP="00B80A5C">
      <w:pPr>
        <w:pStyle w:val="FootnoteText"/>
        <w:rPr>
          <w:lang w:val="ru-RU"/>
        </w:rPr>
      </w:pPr>
      <w:r w:rsidRPr="00F64F20">
        <w:rPr>
          <w:rStyle w:val="FootnoteReference"/>
          <w:szCs w:val="22"/>
          <w:vertAlign w:val="superscript"/>
        </w:rPr>
        <w:footnoteRef/>
      </w:r>
      <w:r w:rsidRPr="006357E8">
        <w:rPr>
          <w:lang w:val="ru-RU"/>
        </w:rPr>
        <w:tab/>
      </w:r>
      <w:r>
        <w:rPr>
          <w:lang w:val="ru-RU"/>
        </w:rPr>
        <w:t>Подробнее см. в</w:t>
      </w:r>
      <w:r w:rsidRPr="006357E8">
        <w:rPr>
          <w:lang w:val="ru-RU"/>
        </w:rPr>
        <w:t xml:space="preserve"> </w:t>
      </w:r>
      <w:r>
        <w:rPr>
          <w:lang w:val="en-US"/>
        </w:rPr>
        <w:t>IMO</w:t>
      </w:r>
      <w:r w:rsidRPr="006357E8">
        <w:rPr>
          <w:lang w:val="ru-RU"/>
        </w:rPr>
        <w:t xml:space="preserve"> </w:t>
      </w:r>
      <w:r w:rsidRPr="00CA69E3">
        <w:rPr>
          <w:lang w:val="en-US"/>
        </w:rPr>
        <w:t>MSC</w:t>
      </w:r>
      <w:r w:rsidRPr="006357E8">
        <w:rPr>
          <w:lang w:val="ru-RU"/>
        </w:rPr>
        <w:t>. 191(79).</w:t>
      </w:r>
    </w:p>
  </w:footnote>
  <w:footnote w:id="3">
    <w:p w:rsidR="00C83AE0" w:rsidRPr="009C30A4" w:rsidRDefault="00C83AE0" w:rsidP="00B80A5C">
      <w:pPr>
        <w:pStyle w:val="FootnoteText"/>
        <w:rPr>
          <w:lang w:val="ru-RU"/>
        </w:rPr>
      </w:pPr>
      <w:r w:rsidRPr="006603EC">
        <w:rPr>
          <w:rStyle w:val="FootnoteReference"/>
        </w:rPr>
        <w:footnoteRef/>
      </w:r>
      <w:r w:rsidRPr="009C30A4">
        <w:rPr>
          <w:lang w:val="ru-RU"/>
        </w:rPr>
        <w:tab/>
      </w:r>
      <w:r>
        <w:rPr>
          <w:lang w:val="ru-RU"/>
        </w:rPr>
        <w:t>Подробнее см. в</w:t>
      </w:r>
      <w:r w:rsidRPr="006357E8">
        <w:rPr>
          <w:lang w:val="ru-RU"/>
        </w:rPr>
        <w:t xml:space="preserve"> </w:t>
      </w:r>
      <w:r>
        <w:rPr>
          <w:lang w:val="en-US"/>
        </w:rPr>
        <w:t>IMO</w:t>
      </w:r>
      <w:r w:rsidRPr="006357E8">
        <w:rPr>
          <w:lang w:val="ru-RU"/>
        </w:rPr>
        <w:t xml:space="preserve"> </w:t>
      </w:r>
      <w:r w:rsidRPr="00CA69E3">
        <w:rPr>
          <w:lang w:val="en-US"/>
        </w:rPr>
        <w:t>MSC</w:t>
      </w:r>
      <w:r w:rsidRPr="006357E8">
        <w:rPr>
          <w:lang w:val="ru-RU"/>
        </w:rPr>
        <w:t>. 191(79)</w:t>
      </w:r>
      <w:r w:rsidRPr="009C30A4">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AE0" w:rsidRDefault="00C83AE0">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AE0" w:rsidRPr="00FC23D2" w:rsidRDefault="00C83AE0" w:rsidP="00B80A5C">
    <w:pPr>
      <w:pStyle w:val="Heade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644D8">
      <w:rPr>
        <w:b/>
        <w:bCs/>
        <w:noProof/>
        <w:szCs w:val="22"/>
        <w:lang w:val="en-US"/>
      </w:rPr>
      <w:t>МСЭ-R  M.493-15</w:t>
    </w:r>
    <w:r w:rsidRPr="00553C5F">
      <w:rPr>
        <w:b/>
        <w:bCs/>
        <w:szCs w:val="22"/>
        <w:lang w:val="en-U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B644D8">
      <w:rPr>
        <w:rStyle w:val="PageNumber"/>
        <w:b/>
        <w:bCs/>
        <w:noProof/>
      </w:rPr>
      <w:t>63</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AE0" w:rsidRPr="00C906E6" w:rsidRDefault="00C83AE0" w:rsidP="00C906E6">
    <w:pPr>
      <w:pStyle w:val="Header"/>
      <w:rPr>
        <w:szCs w:val="22"/>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B644D8">
      <w:rPr>
        <w:rStyle w:val="PageNumber"/>
        <w:b/>
        <w:bCs/>
        <w:noProof/>
        <w:szCs w:val="22"/>
      </w:rPr>
      <w:t>48</w:t>
    </w:r>
    <w:r w:rsidRPr="00553C5F">
      <w:rPr>
        <w:rStyle w:val="PageNumber"/>
        <w:b/>
        <w:bCs/>
        <w:szCs w:val="22"/>
      </w:rPr>
      <w:fldChar w:fldCharType="end"/>
    </w: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644D8">
      <w:rPr>
        <w:b/>
        <w:bCs/>
        <w:noProof/>
        <w:szCs w:val="22"/>
        <w:lang w:val="en-US"/>
      </w:rPr>
      <w:t>МСЭ-R  M.493-15</w:t>
    </w:r>
    <w:r w:rsidRPr="00553C5F">
      <w:rPr>
        <w:b/>
        <w:bCs/>
        <w:szCs w:val="22"/>
        <w:lang w:val="en-US"/>
      </w:rPr>
      <w:fldChar w:fldCharType="end"/>
    </w:r>
    <w:r w:rsidRPr="00553C5F">
      <w:rPr>
        <w:szCs w:val="22"/>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AE0" w:rsidRDefault="00C83AE0" w:rsidP="003C38BA">
    <w:pPr>
      <w:pStyle w:val="Header"/>
      <w:ind w:right="360" w:firstLine="360"/>
      <w:jc w:val="left"/>
    </w:pPr>
    <w:r>
      <w:rPr>
        <w:noProof/>
        <w:lang w:val="en-GB" w:eastAsia="en-GB"/>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AE0" w:rsidRDefault="00C83AE0"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644D8">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644D8">
      <w:rPr>
        <w:b/>
        <w:bCs/>
        <w:noProof/>
        <w:szCs w:val="22"/>
        <w:lang w:val="en-US"/>
      </w:rPr>
      <w:t>МСЭ-R  M.493-15</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AE0" w:rsidRDefault="00C83AE0"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B644D8">
      <w:rPr>
        <w:b/>
        <w:bCs/>
        <w:noProof/>
      </w:rPr>
      <w:t>МСЭ-R  M.493-15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143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AE0" w:rsidRPr="00FC23D2" w:rsidRDefault="00C83AE0" w:rsidP="00C83AE0">
    <w:pPr>
      <w:tabs>
        <w:tab w:val="clear" w:pos="794"/>
        <w:tab w:val="clear" w:pos="1191"/>
        <w:tab w:val="clear" w:pos="1588"/>
        <w:tab w:val="clear" w:pos="1985"/>
        <w:tab w:val="center" w:pos="4848"/>
        <w:tab w:val="left" w:pos="9356"/>
      </w:tabs>
      <w:jc w:val="left"/>
    </w:pPr>
    <w:r w:rsidRPr="004204CE">
      <w:rPr>
        <w:lang w:val="en-US"/>
      </w:rPr>
      <w:tab/>
    </w:r>
    <w:r w:rsidRPr="00C3670F">
      <w:rPr>
        <w:b/>
        <w:szCs w:val="24"/>
        <w:lang w:val="ru-RU"/>
      </w:rPr>
      <w:t>Рек.</w:t>
    </w:r>
    <w:r>
      <w:rPr>
        <w:b/>
        <w:szCs w:val="24"/>
        <w:lang w:val="ru-RU"/>
      </w:rPr>
      <w:t xml:space="preserve"> </w:t>
    </w:r>
    <w:r>
      <w:rPr>
        <w:b/>
        <w:bCs/>
      </w:rPr>
      <w:fldChar w:fldCharType="begin"/>
    </w:r>
    <w:r w:rsidRPr="004204CE">
      <w:rPr>
        <w:b/>
        <w:bCs/>
        <w:lang w:val="en-US"/>
      </w:rPr>
      <w:instrText>styleref href</w:instrText>
    </w:r>
    <w:r>
      <w:rPr>
        <w:b/>
        <w:bCs/>
      </w:rPr>
      <w:fldChar w:fldCharType="separate"/>
    </w:r>
    <w:r w:rsidR="00B644D8">
      <w:rPr>
        <w:b/>
        <w:bCs/>
        <w:noProof/>
        <w:lang w:val="en-US"/>
      </w:rPr>
      <w:t>МСЭ-R  M.493-15</w:t>
    </w:r>
    <w:r>
      <w:rPr>
        <w:b/>
        <w:bCs/>
      </w:rPr>
      <w:fldChar w:fldCharType="end"/>
    </w:r>
    <w:r>
      <w:rPr>
        <w:b/>
        <w:bCs/>
      </w:rPr>
      <w:tab/>
    </w:r>
    <w:r>
      <w:rPr>
        <w:rStyle w:val="PageNumber"/>
        <w:b/>
        <w:bCs/>
      </w:rPr>
      <w:fldChar w:fldCharType="begin"/>
    </w:r>
    <w:r w:rsidRPr="004204CE">
      <w:rPr>
        <w:rStyle w:val="PageNumber"/>
        <w:b/>
        <w:bCs/>
        <w:lang w:val="en-US"/>
      </w:rPr>
      <w:instrText xml:space="preserve"> PAGE </w:instrText>
    </w:r>
    <w:r>
      <w:rPr>
        <w:rStyle w:val="PageNumber"/>
        <w:b/>
        <w:bCs/>
      </w:rPr>
      <w:fldChar w:fldCharType="separate"/>
    </w:r>
    <w:r w:rsidR="00B644D8">
      <w:rPr>
        <w:rStyle w:val="PageNumber"/>
        <w:b/>
        <w:bCs/>
        <w:noProof/>
        <w:lang w:val="en-US"/>
      </w:rPr>
      <w:t>17</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AE0" w:rsidRPr="00FC42AF" w:rsidRDefault="00C83AE0" w:rsidP="00C83AE0">
    <w:pPr>
      <w:tabs>
        <w:tab w:val="clear" w:pos="794"/>
        <w:tab w:val="clear" w:pos="1191"/>
        <w:tab w:val="clear" w:pos="1588"/>
        <w:tab w:val="clear" w:pos="1985"/>
        <w:tab w:val="center" w:pos="4848"/>
        <w:tab w:val="center" w:pos="9696"/>
      </w:tabs>
      <w:jc w:val="left"/>
    </w:pPr>
    <w:r w:rsidRPr="00FC42AF">
      <w:tab/>
    </w:r>
    <w:r w:rsidRPr="00C3670F">
      <w:rPr>
        <w:b/>
        <w:szCs w:val="24"/>
        <w:lang w:val="ru-RU"/>
      </w:rPr>
      <w:t>Рек.</w:t>
    </w:r>
    <w:r>
      <w:rPr>
        <w:b/>
        <w:szCs w:val="24"/>
        <w:lang w:val="ru-RU"/>
      </w:rPr>
      <w:t xml:space="preserve"> </w:t>
    </w:r>
    <w:r>
      <w:rPr>
        <w:b/>
        <w:bCs/>
      </w:rPr>
      <w:fldChar w:fldCharType="begin"/>
    </w:r>
    <w:r w:rsidRPr="004204CE">
      <w:rPr>
        <w:b/>
        <w:bCs/>
        <w:lang w:val="en-US"/>
      </w:rPr>
      <w:instrText>styleref href</w:instrText>
    </w:r>
    <w:r>
      <w:rPr>
        <w:b/>
        <w:bCs/>
      </w:rPr>
      <w:fldChar w:fldCharType="separate"/>
    </w:r>
    <w:r w:rsidR="00B644D8">
      <w:rPr>
        <w:b/>
        <w:bCs/>
        <w:noProof/>
        <w:lang w:val="en-US"/>
      </w:rPr>
      <w:t>МСЭ-R  M.493-15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B644D8">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AE0" w:rsidRDefault="00C83AE0" w:rsidP="00C83AE0">
    <w:pPr>
      <w:pStyle w:val="Header"/>
      <w:tabs>
        <w:tab w:val="clear" w:pos="4848"/>
        <w:tab w:val="center" w:pos="7371"/>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644D8">
      <w:rPr>
        <w:rStyle w:val="PageNumber"/>
        <w:b/>
        <w:bCs/>
        <w:noProof/>
        <w:lang w:val="en-US"/>
      </w:rPr>
      <w:t>46</w:t>
    </w:r>
    <w:r>
      <w:rPr>
        <w:rStyle w:val="PageNumber"/>
        <w:b/>
        <w:bCs/>
      </w:rPr>
      <w:fldChar w:fldCharType="end"/>
    </w:r>
    <w:r w:rsidRPr="003F4C16">
      <w:rPr>
        <w:rStyle w:val="PageNumber"/>
        <w:b/>
        <w:bCs/>
        <w:lang w:val="en-US"/>
      </w:rPr>
      <w:tab/>
    </w:r>
    <w:r w:rsidRPr="00C3670F">
      <w:rPr>
        <w:b/>
        <w:szCs w:val="24"/>
        <w:lang w:val="ru-RU"/>
      </w:rPr>
      <w:t>Рек.</w:t>
    </w:r>
    <w:r>
      <w:rPr>
        <w:b/>
        <w:szCs w:val="24"/>
        <w:lang w:val="ru-RU"/>
      </w:rPr>
      <w:t xml:space="preserve"> </w:t>
    </w:r>
    <w:r>
      <w:rPr>
        <w:b/>
        <w:bCs/>
      </w:rPr>
      <w:fldChar w:fldCharType="begin"/>
    </w:r>
    <w:r w:rsidRPr="004204CE">
      <w:rPr>
        <w:b/>
        <w:bCs/>
        <w:lang w:val="en-US"/>
      </w:rPr>
      <w:instrText>styleref href</w:instrText>
    </w:r>
    <w:r>
      <w:rPr>
        <w:b/>
        <w:bCs/>
      </w:rPr>
      <w:fldChar w:fldCharType="separate"/>
    </w:r>
    <w:r w:rsidR="00B644D8">
      <w:rPr>
        <w:b/>
        <w:bCs/>
        <w:noProof/>
        <w:lang w:val="en-US"/>
      </w:rPr>
      <w:t>МСЭ-R  M.493-15</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AE0" w:rsidRPr="00FC23D2" w:rsidRDefault="00C83AE0" w:rsidP="00C83AE0">
    <w:pPr>
      <w:tabs>
        <w:tab w:val="clear" w:pos="794"/>
        <w:tab w:val="clear" w:pos="1191"/>
        <w:tab w:val="clear" w:pos="1588"/>
        <w:tab w:val="clear" w:pos="1985"/>
        <w:tab w:val="center" w:pos="7371"/>
        <w:tab w:val="center" w:pos="14317"/>
      </w:tabs>
      <w:jc w:val="left"/>
    </w:pPr>
    <w:r w:rsidRPr="00FC42AF">
      <w:tab/>
    </w:r>
    <w:r w:rsidRPr="00C3670F">
      <w:rPr>
        <w:b/>
        <w:szCs w:val="24"/>
        <w:lang w:val="ru-RU"/>
      </w:rPr>
      <w:t>Рек.</w:t>
    </w:r>
    <w:r>
      <w:rPr>
        <w:b/>
        <w:szCs w:val="24"/>
        <w:lang w:val="ru-RU"/>
      </w:rPr>
      <w:t xml:space="preserve"> </w:t>
    </w:r>
    <w:r>
      <w:rPr>
        <w:b/>
        <w:bCs/>
      </w:rPr>
      <w:fldChar w:fldCharType="begin"/>
    </w:r>
    <w:r w:rsidRPr="004204CE">
      <w:rPr>
        <w:b/>
        <w:bCs/>
        <w:lang w:val="en-US"/>
      </w:rPr>
      <w:instrText>styleref href</w:instrText>
    </w:r>
    <w:r>
      <w:rPr>
        <w:b/>
        <w:bCs/>
      </w:rPr>
      <w:fldChar w:fldCharType="separate"/>
    </w:r>
    <w:r w:rsidR="00B644D8">
      <w:rPr>
        <w:b/>
        <w:bCs/>
        <w:noProof/>
        <w:lang w:val="en-US"/>
      </w:rPr>
      <w:t>МСЭ-R  M.493-15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B644D8">
      <w:rPr>
        <w:rStyle w:val="PageNumber"/>
        <w:b/>
        <w:bCs/>
        <w:noProof/>
      </w:rPr>
      <w:t>45</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AE0" w:rsidRDefault="00C83AE0" w:rsidP="00B80A5C">
    <w:pPr>
      <w:pStyle w:val="Header"/>
      <w:rPr>
        <w:lang w:val="en-US"/>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B644D8">
      <w:rPr>
        <w:rStyle w:val="PageNumber"/>
        <w:b/>
        <w:bCs/>
        <w:noProof/>
        <w:szCs w:val="22"/>
      </w:rPr>
      <w:t>64</w:t>
    </w:r>
    <w:r w:rsidRPr="00553C5F">
      <w:rPr>
        <w:rStyle w:val="PageNumber"/>
        <w:b/>
        <w:bCs/>
        <w:szCs w:val="22"/>
      </w:rPr>
      <w:fldChar w:fldCharType="end"/>
    </w:r>
    <w:r>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644D8">
      <w:rPr>
        <w:b/>
        <w:bCs/>
        <w:noProof/>
        <w:szCs w:val="22"/>
        <w:lang w:val="en-US"/>
      </w:rPr>
      <w:t>МСЭ-R  M.493-15</w:t>
    </w:r>
    <w:r w:rsidRPr="00553C5F">
      <w:rPr>
        <w:b/>
        <w:bCs/>
        <w:szCs w:val="22"/>
        <w:lang w:val="en-US"/>
      </w:rPr>
      <w:fldChar w:fldCharType="end"/>
    </w:r>
    <w:r w:rsidRPr="00553C5F">
      <w:rPr>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83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72484"/>
    <w:rsid w:val="00096612"/>
    <w:rsid w:val="000B7683"/>
    <w:rsid w:val="000D0677"/>
    <w:rsid w:val="000E6A6E"/>
    <w:rsid w:val="000F1C55"/>
    <w:rsid w:val="00102934"/>
    <w:rsid w:val="00131900"/>
    <w:rsid w:val="00147110"/>
    <w:rsid w:val="001511A6"/>
    <w:rsid w:val="00197B47"/>
    <w:rsid w:val="001A5DF7"/>
    <w:rsid w:val="001D407F"/>
    <w:rsid w:val="001F38A8"/>
    <w:rsid w:val="002058CE"/>
    <w:rsid w:val="002165F1"/>
    <w:rsid w:val="00225DDD"/>
    <w:rsid w:val="0027442C"/>
    <w:rsid w:val="00276D21"/>
    <w:rsid w:val="0028720D"/>
    <w:rsid w:val="00296D7F"/>
    <w:rsid w:val="002B3CF6"/>
    <w:rsid w:val="002C768A"/>
    <w:rsid w:val="002D76C4"/>
    <w:rsid w:val="002E7982"/>
    <w:rsid w:val="002F5199"/>
    <w:rsid w:val="00305A41"/>
    <w:rsid w:val="00356B5D"/>
    <w:rsid w:val="003646F2"/>
    <w:rsid w:val="003804DC"/>
    <w:rsid w:val="00387A7D"/>
    <w:rsid w:val="003C38BA"/>
    <w:rsid w:val="00420DFD"/>
    <w:rsid w:val="00437A76"/>
    <w:rsid w:val="00470E28"/>
    <w:rsid w:val="00475345"/>
    <w:rsid w:val="004934C5"/>
    <w:rsid w:val="004D14DC"/>
    <w:rsid w:val="004F1F5C"/>
    <w:rsid w:val="00556548"/>
    <w:rsid w:val="00571788"/>
    <w:rsid w:val="00581381"/>
    <w:rsid w:val="00584B77"/>
    <w:rsid w:val="00586EF8"/>
    <w:rsid w:val="005A127F"/>
    <w:rsid w:val="005B49AB"/>
    <w:rsid w:val="005B50E7"/>
    <w:rsid w:val="005E7B4F"/>
    <w:rsid w:val="00601882"/>
    <w:rsid w:val="00607D68"/>
    <w:rsid w:val="00613212"/>
    <w:rsid w:val="006149B1"/>
    <w:rsid w:val="006603EC"/>
    <w:rsid w:val="00680D2B"/>
    <w:rsid w:val="00681B32"/>
    <w:rsid w:val="006B1D2B"/>
    <w:rsid w:val="006D223D"/>
    <w:rsid w:val="006E1131"/>
    <w:rsid w:val="006E2037"/>
    <w:rsid w:val="006E56A2"/>
    <w:rsid w:val="006E6199"/>
    <w:rsid w:val="00712870"/>
    <w:rsid w:val="0071378F"/>
    <w:rsid w:val="00743D85"/>
    <w:rsid w:val="00753CF4"/>
    <w:rsid w:val="007565CC"/>
    <w:rsid w:val="00763B00"/>
    <w:rsid w:val="00763B9A"/>
    <w:rsid w:val="007A6AA8"/>
    <w:rsid w:val="007D3737"/>
    <w:rsid w:val="00800C5F"/>
    <w:rsid w:val="008310C9"/>
    <w:rsid w:val="00853CC5"/>
    <w:rsid w:val="00860BBA"/>
    <w:rsid w:val="00870848"/>
    <w:rsid w:val="008C7848"/>
    <w:rsid w:val="00906589"/>
    <w:rsid w:val="00906AD6"/>
    <w:rsid w:val="00917AF2"/>
    <w:rsid w:val="0092418A"/>
    <w:rsid w:val="00934ED7"/>
    <w:rsid w:val="009543C3"/>
    <w:rsid w:val="00962305"/>
    <w:rsid w:val="00966E1B"/>
    <w:rsid w:val="009947C0"/>
    <w:rsid w:val="009E3058"/>
    <w:rsid w:val="009F2D2C"/>
    <w:rsid w:val="009F4170"/>
    <w:rsid w:val="00A25DEC"/>
    <w:rsid w:val="00A31928"/>
    <w:rsid w:val="00A62A14"/>
    <w:rsid w:val="00A6617B"/>
    <w:rsid w:val="00A71FE5"/>
    <w:rsid w:val="00A83C2A"/>
    <w:rsid w:val="00A971A1"/>
    <w:rsid w:val="00AA3AD8"/>
    <w:rsid w:val="00AB0DC8"/>
    <w:rsid w:val="00B033C8"/>
    <w:rsid w:val="00B33425"/>
    <w:rsid w:val="00B44E24"/>
    <w:rsid w:val="00B54ECC"/>
    <w:rsid w:val="00B62AB1"/>
    <w:rsid w:val="00B644D8"/>
    <w:rsid w:val="00B714F3"/>
    <w:rsid w:val="00B80A5C"/>
    <w:rsid w:val="00B87B6B"/>
    <w:rsid w:val="00B97948"/>
    <w:rsid w:val="00BC5D77"/>
    <w:rsid w:val="00BF0366"/>
    <w:rsid w:val="00BF487A"/>
    <w:rsid w:val="00C46BD9"/>
    <w:rsid w:val="00C47F82"/>
    <w:rsid w:val="00C55258"/>
    <w:rsid w:val="00C73560"/>
    <w:rsid w:val="00C83AE0"/>
    <w:rsid w:val="00C847AA"/>
    <w:rsid w:val="00C906E6"/>
    <w:rsid w:val="00CB0F14"/>
    <w:rsid w:val="00CD659B"/>
    <w:rsid w:val="00CE0A43"/>
    <w:rsid w:val="00CE257A"/>
    <w:rsid w:val="00D270E7"/>
    <w:rsid w:val="00D54990"/>
    <w:rsid w:val="00D54BEC"/>
    <w:rsid w:val="00D83556"/>
    <w:rsid w:val="00DF4176"/>
    <w:rsid w:val="00E17240"/>
    <w:rsid w:val="00E44309"/>
    <w:rsid w:val="00E74595"/>
    <w:rsid w:val="00EB0890"/>
    <w:rsid w:val="00EB713A"/>
    <w:rsid w:val="00EB7C57"/>
    <w:rsid w:val="00ED2695"/>
    <w:rsid w:val="00EE2009"/>
    <w:rsid w:val="00EF18C8"/>
    <w:rsid w:val="00F074C2"/>
    <w:rsid w:val="00F30C9B"/>
    <w:rsid w:val="00F354B1"/>
    <w:rsid w:val="00F76900"/>
    <w:rsid w:val="00FB0E4E"/>
    <w:rsid w:val="00FB2189"/>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colormru v:ext="edit" colors="#d62a47"/>
      <o:colormenu v:ext="edit" strokecolor="#d62a47"/>
    </o:shapedefaults>
    <o:shapelayout v:ext="edit">
      <o:idmap v:ext="edit" data="1"/>
    </o:shapelayout>
  </w:shapeDefaults>
  <w:decimalSymbol w:val="."/>
  <w:listSeparator w:val=","/>
  <w14:docId w14:val="3E1F2C35"/>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BB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860BBA"/>
    <w:pPr>
      <w:keepNext/>
      <w:keepLines/>
      <w:spacing w:before="480"/>
      <w:ind w:left="794" w:hanging="794"/>
      <w:outlineLvl w:val="0"/>
    </w:pPr>
    <w:rPr>
      <w:b/>
    </w:rPr>
  </w:style>
  <w:style w:type="paragraph" w:styleId="Heading2">
    <w:name w:val="heading 2"/>
    <w:basedOn w:val="Heading1"/>
    <w:next w:val="Normal"/>
    <w:link w:val="Heading2Char"/>
    <w:qFormat/>
    <w:rsid w:val="00860BBA"/>
    <w:pPr>
      <w:spacing w:before="320"/>
      <w:outlineLvl w:val="1"/>
    </w:pPr>
  </w:style>
  <w:style w:type="paragraph" w:styleId="Heading3">
    <w:name w:val="heading 3"/>
    <w:basedOn w:val="Heading1"/>
    <w:next w:val="Normal"/>
    <w:link w:val="Heading3Char"/>
    <w:qFormat/>
    <w:rsid w:val="00860BBA"/>
    <w:pPr>
      <w:spacing w:before="200"/>
      <w:outlineLvl w:val="2"/>
    </w:pPr>
  </w:style>
  <w:style w:type="paragraph" w:styleId="Heading4">
    <w:name w:val="heading 4"/>
    <w:basedOn w:val="Heading3"/>
    <w:next w:val="Normal"/>
    <w:link w:val="Heading4Char"/>
    <w:qFormat/>
    <w:rsid w:val="00860BBA"/>
    <w:pPr>
      <w:tabs>
        <w:tab w:val="clear" w:pos="794"/>
        <w:tab w:val="left" w:pos="992"/>
      </w:tabs>
      <w:ind w:left="992" w:hanging="992"/>
      <w:outlineLvl w:val="3"/>
    </w:pPr>
  </w:style>
  <w:style w:type="paragraph" w:styleId="Heading5">
    <w:name w:val="heading 5"/>
    <w:basedOn w:val="Heading4"/>
    <w:next w:val="Normal"/>
    <w:link w:val="Heading5Char"/>
    <w:qFormat/>
    <w:rsid w:val="00860BBA"/>
    <w:pPr>
      <w:outlineLvl w:val="4"/>
    </w:pPr>
  </w:style>
  <w:style w:type="paragraph" w:styleId="Heading6">
    <w:name w:val="heading 6"/>
    <w:basedOn w:val="Heading4"/>
    <w:next w:val="Normal"/>
    <w:link w:val="Heading6Char"/>
    <w:qFormat/>
    <w:rsid w:val="00860BBA"/>
    <w:pPr>
      <w:tabs>
        <w:tab w:val="clear" w:pos="992"/>
        <w:tab w:val="clear" w:pos="1191"/>
      </w:tabs>
      <w:ind w:left="1588" w:hanging="1588"/>
      <w:outlineLvl w:val="5"/>
    </w:pPr>
  </w:style>
  <w:style w:type="paragraph" w:styleId="Heading7">
    <w:name w:val="heading 7"/>
    <w:basedOn w:val="Heading6"/>
    <w:next w:val="Normal"/>
    <w:link w:val="Heading7Char"/>
    <w:qFormat/>
    <w:rsid w:val="00860BBA"/>
    <w:pPr>
      <w:outlineLvl w:val="6"/>
    </w:pPr>
  </w:style>
  <w:style w:type="paragraph" w:styleId="Heading8">
    <w:name w:val="heading 8"/>
    <w:basedOn w:val="Heading6"/>
    <w:next w:val="Normal"/>
    <w:link w:val="Heading8Char"/>
    <w:qFormat/>
    <w:rsid w:val="00860BBA"/>
    <w:pPr>
      <w:outlineLvl w:val="7"/>
    </w:pPr>
  </w:style>
  <w:style w:type="paragraph" w:styleId="Heading9">
    <w:name w:val="heading 9"/>
    <w:basedOn w:val="Heading6"/>
    <w:next w:val="Normal"/>
    <w:link w:val="Heading9Char"/>
    <w:qFormat/>
    <w:rsid w:val="00860BBA"/>
    <w:pPr>
      <w:jc w:val="left"/>
      <w:outlineLvl w:val="8"/>
    </w:pPr>
  </w:style>
  <w:style w:type="character" w:default="1" w:styleId="DefaultParagraphFont">
    <w:name w:val="Default Paragraph Font"/>
    <w:uiPriority w:val="1"/>
    <w:semiHidden/>
    <w:unhideWhenUsed/>
    <w:rsid w:val="00860BB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60BBA"/>
  </w:style>
  <w:style w:type="paragraph" w:styleId="Header">
    <w:name w:val="header"/>
    <w:basedOn w:val="Normal"/>
    <w:link w:val="HeaderChar"/>
    <w:uiPriority w:val="99"/>
    <w:rsid w:val="00860BB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60BB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0BBA"/>
  </w:style>
  <w:style w:type="paragraph" w:customStyle="1" w:styleId="Headingb">
    <w:name w:val="Heading_b"/>
    <w:basedOn w:val="Heading3"/>
    <w:next w:val="Normal"/>
    <w:link w:val="HeadingbChar"/>
    <w:rsid w:val="00860BBA"/>
    <w:pPr>
      <w:spacing w:before="160"/>
      <w:ind w:left="0" w:firstLine="0"/>
      <w:outlineLvl w:val="9"/>
    </w:pPr>
  </w:style>
  <w:style w:type="paragraph" w:customStyle="1" w:styleId="Headingi">
    <w:name w:val="Heading_i"/>
    <w:basedOn w:val="Heading3"/>
    <w:next w:val="Normal"/>
    <w:link w:val="HeadingiChar"/>
    <w:rsid w:val="00860BBA"/>
    <w:pPr>
      <w:spacing w:before="160"/>
      <w:ind w:left="0" w:firstLine="0"/>
    </w:pPr>
    <w:rPr>
      <w:b w:val="0"/>
      <w:i/>
    </w:rPr>
  </w:style>
  <w:style w:type="character" w:customStyle="1" w:styleId="href">
    <w:name w:val="href"/>
    <w:basedOn w:val="DefaultParagraphFont"/>
    <w:uiPriority w:val="99"/>
    <w:rsid w:val="00860BBA"/>
  </w:style>
  <w:style w:type="paragraph" w:customStyle="1" w:styleId="AnnexNoTitle">
    <w:name w:val="Annex_NoTitle"/>
    <w:basedOn w:val="Heading1"/>
    <w:next w:val="Normalaftertitle"/>
    <w:link w:val="AnnexNoTitleChar1"/>
    <w:rsid w:val="00860BBA"/>
    <w:pPr>
      <w:spacing w:after="80"/>
      <w:ind w:left="0" w:firstLine="0"/>
      <w:jc w:val="center"/>
    </w:pPr>
    <w:rPr>
      <w:sz w:val="26"/>
    </w:rPr>
  </w:style>
  <w:style w:type="paragraph" w:customStyle="1" w:styleId="Normalaftertitle">
    <w:name w:val="Normal_after_title"/>
    <w:basedOn w:val="Normal"/>
    <w:next w:val="Normal"/>
    <w:link w:val="NormalaftertitleChar"/>
    <w:rsid w:val="00860BBA"/>
    <w:pPr>
      <w:spacing w:before="320"/>
    </w:pPr>
  </w:style>
  <w:style w:type="paragraph" w:customStyle="1" w:styleId="enumlev2">
    <w:name w:val="enumlev2"/>
    <w:basedOn w:val="enumlev1"/>
    <w:rsid w:val="00860BBA"/>
    <w:pPr>
      <w:ind w:left="1191" w:hanging="397"/>
    </w:pPr>
  </w:style>
  <w:style w:type="paragraph" w:customStyle="1" w:styleId="enumlev1">
    <w:name w:val="enumlev1"/>
    <w:basedOn w:val="Normal"/>
    <w:link w:val="enumlev1Char"/>
    <w:uiPriority w:val="99"/>
    <w:rsid w:val="00860BBA"/>
    <w:pPr>
      <w:spacing w:before="80"/>
      <w:ind w:left="794" w:hanging="794"/>
    </w:pPr>
  </w:style>
  <w:style w:type="paragraph" w:customStyle="1" w:styleId="enumlev3">
    <w:name w:val="enumlev3"/>
    <w:basedOn w:val="enumlev2"/>
    <w:rsid w:val="00860BBA"/>
    <w:pPr>
      <w:ind w:left="1588"/>
    </w:pPr>
  </w:style>
  <w:style w:type="paragraph" w:customStyle="1" w:styleId="Note">
    <w:name w:val="Note"/>
    <w:basedOn w:val="Normal"/>
    <w:link w:val="NoteChar"/>
    <w:uiPriority w:val="99"/>
    <w:rsid w:val="00860BBA"/>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1"/>
    <w:rsid w:val="00860BB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860BBA"/>
    <w:pPr>
      <w:keepNext/>
      <w:keepLines/>
      <w:spacing w:before="240"/>
      <w:jc w:val="center"/>
    </w:pPr>
    <w:rPr>
      <w:b/>
      <w:sz w:val="26"/>
    </w:rPr>
  </w:style>
  <w:style w:type="paragraph" w:customStyle="1" w:styleId="Recref">
    <w:name w:val="Rec_ref"/>
    <w:basedOn w:val="Normal"/>
    <w:next w:val="Recdate"/>
    <w:rsid w:val="00860BBA"/>
    <w:pPr>
      <w:jc w:val="center"/>
    </w:pPr>
  </w:style>
  <w:style w:type="paragraph" w:customStyle="1" w:styleId="Recdate">
    <w:name w:val="Rec_date"/>
    <w:basedOn w:val="Recref"/>
    <w:next w:val="Normalaftertitle"/>
    <w:rsid w:val="00860BBA"/>
    <w:pPr>
      <w:jc w:val="right"/>
    </w:pPr>
  </w:style>
  <w:style w:type="paragraph" w:customStyle="1" w:styleId="HeadingSum">
    <w:name w:val="Heading_Sum"/>
    <w:basedOn w:val="Headingb"/>
    <w:next w:val="Normal"/>
    <w:rsid w:val="00860BBA"/>
    <w:pPr>
      <w:spacing w:before="240"/>
    </w:pPr>
    <w:rPr>
      <w:lang w:val="es-ES_tradnl"/>
    </w:rPr>
  </w:style>
  <w:style w:type="paragraph" w:customStyle="1" w:styleId="AppendixNoTitle">
    <w:name w:val="Appendix_NoTitle"/>
    <w:basedOn w:val="AnnexNoTitle"/>
    <w:next w:val="Normal"/>
    <w:uiPriority w:val="99"/>
    <w:rsid w:val="00860BBA"/>
  </w:style>
  <w:style w:type="paragraph" w:customStyle="1" w:styleId="Tablefin">
    <w:name w:val="Table_fin"/>
    <w:basedOn w:val="Normal"/>
    <w:next w:val="Normal"/>
    <w:rsid w:val="00860BBA"/>
    <w:pPr>
      <w:spacing w:before="0"/>
    </w:pPr>
    <w:rPr>
      <w:sz w:val="20"/>
      <w:lang w:val="en-GB"/>
    </w:rPr>
  </w:style>
  <w:style w:type="paragraph" w:customStyle="1" w:styleId="Tablehead">
    <w:name w:val="Table_head"/>
    <w:basedOn w:val="Normal"/>
    <w:next w:val="Normal"/>
    <w:link w:val="TableheadChar"/>
    <w:uiPriority w:val="99"/>
    <w:rsid w:val="00860BB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860B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860BBA"/>
    <w:pPr>
      <w:keepNext/>
      <w:spacing w:before="360" w:after="120"/>
      <w:jc w:val="center"/>
    </w:pPr>
  </w:style>
  <w:style w:type="paragraph" w:customStyle="1" w:styleId="Tabletext">
    <w:name w:val="Table_text"/>
    <w:basedOn w:val="Normal"/>
    <w:link w:val="TabletextChar"/>
    <w:uiPriority w:val="99"/>
    <w:rsid w:val="00860B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860BB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60BB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0BBA"/>
    <w:pPr>
      <w:ind w:left="794"/>
    </w:pPr>
  </w:style>
  <w:style w:type="paragraph" w:customStyle="1" w:styleId="Figurelegend">
    <w:name w:val="Figure_legend"/>
    <w:basedOn w:val="Normal"/>
    <w:rsid w:val="00860BB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0BBA"/>
    <w:pPr>
      <w:keepNext/>
      <w:keepLines/>
      <w:spacing w:before="480" w:after="80"/>
      <w:jc w:val="center"/>
    </w:pPr>
    <w:rPr>
      <w:caps/>
      <w:sz w:val="18"/>
    </w:rPr>
  </w:style>
  <w:style w:type="paragraph" w:customStyle="1" w:styleId="Figuretitle">
    <w:name w:val="Figure_title"/>
    <w:basedOn w:val="Normal"/>
    <w:next w:val="Figure"/>
    <w:link w:val="FiguretitleChar"/>
    <w:rsid w:val="00860BBA"/>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860BBA"/>
    <w:pPr>
      <w:keepNext w:val="0"/>
      <w:spacing w:before="0" w:after="240"/>
    </w:pPr>
  </w:style>
  <w:style w:type="paragraph" w:customStyle="1" w:styleId="tocpart">
    <w:name w:val="tocpart"/>
    <w:basedOn w:val="Normal"/>
    <w:rsid w:val="00860BB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0BBA"/>
    <w:pPr>
      <w:keepNext/>
      <w:keepLines/>
      <w:spacing w:before="480"/>
      <w:jc w:val="center"/>
    </w:pPr>
    <w:rPr>
      <w:sz w:val="26"/>
    </w:rPr>
  </w:style>
  <w:style w:type="paragraph" w:customStyle="1" w:styleId="Arttitle">
    <w:name w:val="Art_title"/>
    <w:basedOn w:val="Normal"/>
    <w:next w:val="Normalaftertitle"/>
    <w:link w:val="ArttitleChar"/>
    <w:rsid w:val="00860BBA"/>
    <w:pPr>
      <w:keepNext/>
      <w:keepLines/>
      <w:spacing w:before="240"/>
      <w:jc w:val="center"/>
    </w:pPr>
    <w:rPr>
      <w:b/>
      <w:sz w:val="26"/>
    </w:rPr>
  </w:style>
  <w:style w:type="paragraph" w:customStyle="1" w:styleId="Blanc">
    <w:name w:val="Blanc"/>
    <w:basedOn w:val="Normal"/>
    <w:next w:val="Tabletext"/>
    <w:rsid w:val="00860BB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60BB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860BBA"/>
    <w:pPr>
      <w:keepNext/>
      <w:keepLines/>
      <w:spacing w:before="160"/>
      <w:ind w:left="794"/>
    </w:pPr>
    <w:rPr>
      <w:i/>
    </w:rPr>
  </w:style>
  <w:style w:type="paragraph" w:customStyle="1" w:styleId="ChapNo">
    <w:name w:val="Chap_No"/>
    <w:basedOn w:val="ArtNo"/>
    <w:next w:val="Chaptitle"/>
    <w:rsid w:val="00860BBA"/>
    <w:rPr>
      <w:b/>
    </w:rPr>
  </w:style>
  <w:style w:type="paragraph" w:customStyle="1" w:styleId="Chaptitle">
    <w:name w:val="Chap_title"/>
    <w:basedOn w:val="Arttitle"/>
    <w:next w:val="Normalaftertitle"/>
    <w:rsid w:val="00860BBA"/>
  </w:style>
  <w:style w:type="character" w:styleId="FootnoteReference">
    <w:name w:val="footnote reference"/>
    <w:basedOn w:val="DefaultParagraphFont"/>
    <w:uiPriority w:val="99"/>
    <w:rsid w:val="00860BBA"/>
    <w:rPr>
      <w:position w:val="6"/>
      <w:sz w:val="16"/>
    </w:rPr>
  </w:style>
  <w:style w:type="paragraph" w:styleId="FootnoteText">
    <w:name w:val="footnote text"/>
    <w:basedOn w:val="Normal"/>
    <w:link w:val="FootnoteTextChar"/>
    <w:uiPriority w:val="99"/>
    <w:rsid w:val="00860BBA"/>
    <w:pPr>
      <w:keepLines/>
      <w:tabs>
        <w:tab w:val="left" w:pos="284"/>
      </w:tabs>
      <w:spacing w:before="60"/>
      <w:ind w:left="284" w:hanging="284"/>
    </w:pPr>
    <w:rPr>
      <w:sz w:val="20"/>
    </w:rPr>
  </w:style>
  <w:style w:type="paragraph" w:styleId="Index1">
    <w:name w:val="index 1"/>
    <w:basedOn w:val="Normal"/>
    <w:next w:val="Normal"/>
    <w:rsid w:val="00860BBA"/>
  </w:style>
  <w:style w:type="paragraph" w:styleId="Index2">
    <w:name w:val="index 2"/>
    <w:basedOn w:val="Normal"/>
    <w:next w:val="Normal"/>
    <w:rsid w:val="00860BBA"/>
    <w:pPr>
      <w:ind w:left="283"/>
    </w:pPr>
  </w:style>
  <w:style w:type="paragraph" w:styleId="Index3">
    <w:name w:val="index 3"/>
    <w:basedOn w:val="Normal"/>
    <w:next w:val="Normal"/>
    <w:rsid w:val="00860BBA"/>
    <w:pPr>
      <w:ind w:left="566"/>
    </w:pPr>
  </w:style>
  <w:style w:type="paragraph" w:styleId="IndexHeading">
    <w:name w:val="index heading"/>
    <w:basedOn w:val="Normal"/>
    <w:next w:val="Index1"/>
    <w:rsid w:val="00860BBA"/>
  </w:style>
  <w:style w:type="paragraph" w:customStyle="1" w:styleId="Line">
    <w:name w:val="Line"/>
    <w:basedOn w:val="Normal"/>
    <w:next w:val="Normal"/>
    <w:rsid w:val="00860BB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0BB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0BBA"/>
  </w:style>
  <w:style w:type="paragraph" w:customStyle="1" w:styleId="Partref">
    <w:name w:val="Part_ref"/>
    <w:basedOn w:val="Normal"/>
    <w:next w:val="Normal"/>
    <w:rsid w:val="00860BBA"/>
    <w:pPr>
      <w:keepNext/>
      <w:keepLines/>
      <w:spacing w:after="280"/>
      <w:jc w:val="center"/>
    </w:pPr>
  </w:style>
  <w:style w:type="paragraph" w:customStyle="1" w:styleId="Parttitle">
    <w:name w:val="Part_title"/>
    <w:basedOn w:val="Normal"/>
    <w:next w:val="Normalaftertitle"/>
    <w:rsid w:val="00860BB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860BBA"/>
  </w:style>
  <w:style w:type="paragraph" w:customStyle="1" w:styleId="QuestionNo">
    <w:name w:val="Question_No"/>
    <w:basedOn w:val="RecNo"/>
    <w:next w:val="Normal"/>
    <w:rsid w:val="00860BBA"/>
  </w:style>
  <w:style w:type="paragraph" w:customStyle="1" w:styleId="Questionref">
    <w:name w:val="Question_ref"/>
    <w:basedOn w:val="Recref"/>
    <w:next w:val="Questiondate"/>
    <w:rsid w:val="00860BBA"/>
  </w:style>
  <w:style w:type="paragraph" w:customStyle="1" w:styleId="Questiontitle">
    <w:name w:val="Question_title"/>
    <w:basedOn w:val="Normal"/>
    <w:next w:val="Questionref"/>
    <w:rsid w:val="00860BBA"/>
  </w:style>
  <w:style w:type="paragraph" w:customStyle="1" w:styleId="Reftext">
    <w:name w:val="Ref_text"/>
    <w:basedOn w:val="Normal"/>
    <w:uiPriority w:val="99"/>
    <w:rsid w:val="00860BBA"/>
    <w:pPr>
      <w:ind w:left="794" w:hanging="794"/>
    </w:pPr>
  </w:style>
  <w:style w:type="paragraph" w:customStyle="1" w:styleId="Reftitle">
    <w:name w:val="Ref_title"/>
    <w:basedOn w:val="Normal"/>
    <w:next w:val="Reftext"/>
    <w:rsid w:val="00860BB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860BBA"/>
  </w:style>
  <w:style w:type="paragraph" w:customStyle="1" w:styleId="RepNo">
    <w:name w:val="Rep_No"/>
    <w:basedOn w:val="RecNo"/>
    <w:next w:val="Reptitle"/>
    <w:rsid w:val="00860BBA"/>
  </w:style>
  <w:style w:type="paragraph" w:customStyle="1" w:styleId="Reptitle">
    <w:name w:val="Rep_title"/>
    <w:basedOn w:val="Rectitle"/>
    <w:next w:val="Repref"/>
    <w:rsid w:val="00860BBA"/>
  </w:style>
  <w:style w:type="paragraph" w:customStyle="1" w:styleId="Repref">
    <w:name w:val="Rep_ref"/>
    <w:basedOn w:val="Recref"/>
    <w:next w:val="Repdate"/>
    <w:rsid w:val="00860BBA"/>
  </w:style>
  <w:style w:type="paragraph" w:customStyle="1" w:styleId="Resdate">
    <w:name w:val="Res_date"/>
    <w:basedOn w:val="Recdate"/>
    <w:next w:val="Normalaftertitle"/>
    <w:rsid w:val="00860BBA"/>
  </w:style>
  <w:style w:type="paragraph" w:customStyle="1" w:styleId="ResNo">
    <w:name w:val="Res_No"/>
    <w:basedOn w:val="RecNo"/>
    <w:next w:val="Restitle"/>
    <w:rsid w:val="00860BBA"/>
  </w:style>
  <w:style w:type="paragraph" w:customStyle="1" w:styleId="Restitle">
    <w:name w:val="Res_title"/>
    <w:basedOn w:val="Normal"/>
    <w:next w:val="Resref"/>
    <w:link w:val="RestitleChar"/>
    <w:rsid w:val="00860BBA"/>
    <w:pPr>
      <w:spacing w:before="240"/>
      <w:jc w:val="center"/>
    </w:pPr>
    <w:rPr>
      <w:b/>
      <w:sz w:val="26"/>
    </w:rPr>
  </w:style>
  <w:style w:type="paragraph" w:customStyle="1" w:styleId="Resref">
    <w:name w:val="Res_ref"/>
    <w:basedOn w:val="Recref"/>
    <w:next w:val="Resdate"/>
    <w:rsid w:val="00860BBA"/>
  </w:style>
  <w:style w:type="paragraph" w:customStyle="1" w:styleId="SectionNo">
    <w:name w:val="Section_No"/>
    <w:basedOn w:val="Normal"/>
    <w:next w:val="Normal"/>
    <w:rsid w:val="00860BBA"/>
  </w:style>
  <w:style w:type="paragraph" w:customStyle="1" w:styleId="Sectiontitle">
    <w:name w:val="Section_title"/>
    <w:basedOn w:val="Normal"/>
    <w:next w:val="Normalaftertitle"/>
    <w:rsid w:val="00860BB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860BBA"/>
    <w:pPr>
      <w:tabs>
        <w:tab w:val="clear" w:pos="794"/>
        <w:tab w:val="clear" w:pos="1191"/>
        <w:tab w:val="clear" w:pos="1588"/>
        <w:tab w:val="clear" w:pos="1985"/>
        <w:tab w:val="right" w:pos="9611"/>
      </w:tabs>
    </w:pPr>
    <w:rPr>
      <w:i/>
    </w:rPr>
  </w:style>
  <w:style w:type="paragraph" w:styleId="TOC1">
    <w:name w:val="toc 1"/>
    <w:basedOn w:val="Normal"/>
    <w:rsid w:val="00860BB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60BBA"/>
    <w:pPr>
      <w:tabs>
        <w:tab w:val="clear" w:pos="567"/>
        <w:tab w:val="left" w:pos="1276"/>
      </w:tabs>
      <w:spacing w:before="160"/>
      <w:ind w:left="1276" w:hanging="709"/>
    </w:pPr>
  </w:style>
  <w:style w:type="paragraph" w:styleId="TOC3">
    <w:name w:val="toc 3"/>
    <w:basedOn w:val="TOC2"/>
    <w:rsid w:val="00860BBA"/>
    <w:pPr>
      <w:tabs>
        <w:tab w:val="clear" w:pos="1276"/>
        <w:tab w:val="left" w:pos="2155"/>
      </w:tabs>
      <w:ind w:left="2155" w:hanging="879"/>
    </w:pPr>
  </w:style>
  <w:style w:type="paragraph" w:styleId="TOC4">
    <w:name w:val="toc 4"/>
    <w:basedOn w:val="TOC3"/>
    <w:rsid w:val="00860BBA"/>
    <w:pPr>
      <w:tabs>
        <w:tab w:val="left" w:pos="3261"/>
      </w:tabs>
      <w:spacing w:before="80"/>
      <w:ind w:left="3261" w:hanging="993"/>
    </w:pPr>
  </w:style>
  <w:style w:type="paragraph" w:styleId="TOC5">
    <w:name w:val="toc 5"/>
    <w:basedOn w:val="TOC4"/>
    <w:rsid w:val="00860BBA"/>
  </w:style>
  <w:style w:type="paragraph" w:styleId="TOC6">
    <w:name w:val="toc 6"/>
    <w:basedOn w:val="TOC4"/>
    <w:rsid w:val="00860BBA"/>
  </w:style>
  <w:style w:type="paragraph" w:styleId="TOC7">
    <w:name w:val="toc 7"/>
    <w:basedOn w:val="TOC4"/>
    <w:rsid w:val="00860BBA"/>
  </w:style>
  <w:style w:type="paragraph" w:styleId="TOC8">
    <w:name w:val="toc 8"/>
    <w:basedOn w:val="TOC4"/>
    <w:rsid w:val="00860BBA"/>
  </w:style>
  <w:style w:type="paragraph" w:customStyle="1" w:styleId="Annexref">
    <w:name w:val="Annex_ref"/>
    <w:basedOn w:val="Normal"/>
    <w:next w:val="Normalaftertitle"/>
    <w:rsid w:val="00860BBA"/>
    <w:pPr>
      <w:keepNext/>
      <w:keepLines/>
      <w:spacing w:after="280"/>
      <w:jc w:val="center"/>
    </w:pPr>
  </w:style>
  <w:style w:type="paragraph" w:customStyle="1" w:styleId="Appendixref">
    <w:name w:val="Appendix_ref"/>
    <w:basedOn w:val="Annexref"/>
    <w:next w:val="Normalaftertitle"/>
    <w:rsid w:val="00860BBA"/>
  </w:style>
  <w:style w:type="paragraph" w:customStyle="1" w:styleId="Tabletitle">
    <w:name w:val="Table_title"/>
    <w:basedOn w:val="Normal"/>
    <w:next w:val="Tablehead"/>
    <w:link w:val="Tabletitle0"/>
    <w:uiPriority w:val="99"/>
    <w:rsid w:val="00860BBA"/>
    <w:pPr>
      <w:keepNext/>
      <w:spacing w:before="0" w:after="120"/>
      <w:jc w:val="center"/>
    </w:pPr>
    <w:rPr>
      <w:b/>
    </w:rPr>
  </w:style>
  <w:style w:type="paragraph" w:customStyle="1" w:styleId="Summary">
    <w:name w:val="Summary"/>
    <w:basedOn w:val="Normal"/>
    <w:next w:val="Normalaftertitle"/>
    <w:link w:val="SummaryZchn"/>
    <w:uiPriority w:val="99"/>
    <w:rsid w:val="00860BBA"/>
    <w:pPr>
      <w:spacing w:after="480"/>
    </w:pPr>
    <w:rPr>
      <w:lang w:val="es-ES_tradnl"/>
    </w:rPr>
  </w:style>
  <w:style w:type="character" w:styleId="Hyperlink">
    <w:name w:val="Hyperlink"/>
    <w:basedOn w:val="DefaultParagraphFont"/>
    <w:uiPriority w:val="99"/>
    <w:rsid w:val="00860BBA"/>
    <w:rPr>
      <w:color w:val="0000FF"/>
      <w:u w:val="single"/>
    </w:rPr>
  </w:style>
  <w:style w:type="character" w:customStyle="1" w:styleId="HeaderChar">
    <w:name w:val="Header Char"/>
    <w:basedOn w:val="DefaultParagraphFont"/>
    <w:link w:val="Header"/>
    <w:uiPriority w:val="99"/>
    <w:rsid w:val="00860BBA"/>
    <w:rPr>
      <w:sz w:val="22"/>
      <w:lang w:val="fr-FR" w:eastAsia="en-US"/>
    </w:rPr>
  </w:style>
  <w:style w:type="paragraph" w:customStyle="1" w:styleId="TableLegendNote">
    <w:name w:val="Table_Legend_Note"/>
    <w:basedOn w:val="Tablelegend"/>
    <w:next w:val="Tablelegend"/>
    <w:rsid w:val="00860BBA"/>
    <w:pPr>
      <w:ind w:left="-85" w:firstLine="0"/>
    </w:pPr>
    <w:rPr>
      <w:lang w:val="en-US"/>
    </w:rPr>
  </w:style>
  <w:style w:type="character" w:customStyle="1" w:styleId="FootnoteTextChar">
    <w:name w:val="Footnote Text Char"/>
    <w:basedOn w:val="DefaultParagraphFont"/>
    <w:link w:val="FootnoteText"/>
    <w:uiPriority w:val="99"/>
    <w:rsid w:val="00860BBA"/>
    <w:rPr>
      <w:lang w:val="fr-FR" w:eastAsia="en-US"/>
    </w:rPr>
  </w:style>
  <w:style w:type="character" w:customStyle="1" w:styleId="HeadingbChar">
    <w:name w:val="Heading_b Char"/>
    <w:basedOn w:val="DefaultParagraphFont"/>
    <w:link w:val="Headingb"/>
    <w:locked/>
    <w:rsid w:val="00860BBA"/>
    <w:rPr>
      <w:b/>
      <w:sz w:val="22"/>
      <w:lang w:val="fr-FR" w:eastAsia="en-US"/>
    </w:rPr>
  </w:style>
  <w:style w:type="character" w:customStyle="1" w:styleId="NormalaftertitleChar">
    <w:name w:val="Normal_after_title Char"/>
    <w:basedOn w:val="DefaultParagraphFont"/>
    <w:link w:val="Normalaftertitle"/>
    <w:locked/>
    <w:rsid w:val="00860BBA"/>
    <w:rPr>
      <w:sz w:val="22"/>
      <w:lang w:val="fr-FR" w:eastAsia="en-US"/>
    </w:rPr>
  </w:style>
  <w:style w:type="character" w:customStyle="1" w:styleId="TableheadChar">
    <w:name w:val="Table_head Char"/>
    <w:basedOn w:val="DefaultParagraphFont"/>
    <w:link w:val="Tablehead"/>
    <w:uiPriority w:val="99"/>
    <w:locked/>
    <w:rsid w:val="00860BBA"/>
    <w:rPr>
      <w:b/>
      <w:lang w:val="fr-FR" w:eastAsia="en-US"/>
    </w:rPr>
  </w:style>
  <w:style w:type="character" w:customStyle="1" w:styleId="TablelegendChar">
    <w:name w:val="Table_legend Char"/>
    <w:link w:val="Tablelegend"/>
    <w:locked/>
    <w:rsid w:val="00860BBA"/>
    <w:rPr>
      <w:lang w:val="fr-FR" w:eastAsia="en-US"/>
    </w:rPr>
  </w:style>
  <w:style w:type="character" w:customStyle="1" w:styleId="TableNo0">
    <w:name w:val="Table_No Знак"/>
    <w:link w:val="TableNo"/>
    <w:locked/>
    <w:rsid w:val="00860BBA"/>
    <w:rPr>
      <w:sz w:val="22"/>
      <w:lang w:val="fr-FR" w:eastAsia="en-US"/>
    </w:rPr>
  </w:style>
  <w:style w:type="character" w:customStyle="1" w:styleId="TabletextChar">
    <w:name w:val="Table_text Char"/>
    <w:basedOn w:val="DefaultParagraphFont"/>
    <w:link w:val="Tabletext"/>
    <w:uiPriority w:val="99"/>
    <w:locked/>
    <w:rsid w:val="00860BBA"/>
    <w:rPr>
      <w:lang w:val="fr-FR" w:eastAsia="en-US"/>
    </w:rPr>
  </w:style>
  <w:style w:type="character" w:customStyle="1" w:styleId="EquationlegendChar">
    <w:name w:val="Equation_legend Char"/>
    <w:link w:val="Equationlegend"/>
    <w:locked/>
    <w:rsid w:val="00860BBA"/>
    <w:rPr>
      <w:sz w:val="22"/>
      <w:lang w:eastAsia="en-US"/>
    </w:rPr>
  </w:style>
  <w:style w:type="character" w:customStyle="1" w:styleId="FigureChar">
    <w:name w:val="Figure Char"/>
    <w:aliases w:val="fig Char"/>
    <w:basedOn w:val="DefaultParagraphFont"/>
    <w:link w:val="Figure"/>
    <w:locked/>
    <w:rsid w:val="00860BBA"/>
    <w:rPr>
      <w:caps/>
      <w:sz w:val="18"/>
      <w:lang w:val="fr-FR" w:eastAsia="en-US"/>
    </w:rPr>
  </w:style>
  <w:style w:type="character" w:customStyle="1" w:styleId="FiguretitleChar">
    <w:name w:val="Figure_title Char"/>
    <w:basedOn w:val="DefaultParagraphFont"/>
    <w:link w:val="Figuretitle"/>
    <w:locked/>
    <w:rsid w:val="00860BBA"/>
    <w:rPr>
      <w:rFonts w:ascii="Times New Roman Bold" w:hAnsi="Times New Roman Bold"/>
      <w:b/>
      <w:sz w:val="18"/>
      <w:lang w:val="fr-FR" w:eastAsia="en-US"/>
    </w:rPr>
  </w:style>
  <w:style w:type="character" w:customStyle="1" w:styleId="FigureNoChar">
    <w:name w:val="Figure_No Char"/>
    <w:basedOn w:val="DefaultParagraphFont"/>
    <w:link w:val="FigureNo"/>
    <w:locked/>
    <w:rsid w:val="00860BBA"/>
    <w:rPr>
      <w:caps/>
      <w:sz w:val="18"/>
      <w:lang w:val="fr-FR" w:eastAsia="en-US"/>
    </w:rPr>
  </w:style>
  <w:style w:type="character" w:customStyle="1" w:styleId="CallChar">
    <w:name w:val="Call Char"/>
    <w:basedOn w:val="DefaultParagraphFont"/>
    <w:link w:val="Call"/>
    <w:uiPriority w:val="99"/>
    <w:locked/>
    <w:rsid w:val="00860BBA"/>
    <w:rPr>
      <w:i/>
      <w:sz w:val="22"/>
      <w:lang w:val="fr-FR" w:eastAsia="en-US"/>
    </w:rPr>
  </w:style>
  <w:style w:type="character" w:customStyle="1" w:styleId="Tabletitle0">
    <w:name w:val="Table_title Знак"/>
    <w:link w:val="Tabletitle"/>
    <w:uiPriority w:val="99"/>
    <w:locked/>
    <w:rsid w:val="00860BBA"/>
    <w:rPr>
      <w:b/>
      <w:sz w:val="22"/>
      <w:lang w:val="fr-FR" w:eastAsia="en-US"/>
    </w:rPr>
  </w:style>
  <w:style w:type="character" w:customStyle="1" w:styleId="FooterChar">
    <w:name w:val="Footer Char"/>
    <w:basedOn w:val="DefaultParagraphFont"/>
    <w:link w:val="Footer"/>
    <w:rsid w:val="00860BBA"/>
    <w:rPr>
      <w:noProof/>
      <w:sz w:val="18"/>
      <w:lang w:val="fr-FR" w:eastAsia="en-US"/>
    </w:rPr>
  </w:style>
  <w:style w:type="character" w:customStyle="1" w:styleId="Heading1Char">
    <w:name w:val="Heading 1 Char"/>
    <w:basedOn w:val="DefaultParagraphFont"/>
    <w:link w:val="Heading1"/>
    <w:locked/>
    <w:rsid w:val="00860BBA"/>
    <w:rPr>
      <w:b/>
      <w:sz w:val="22"/>
      <w:lang w:val="fr-FR" w:eastAsia="en-US"/>
    </w:rPr>
  </w:style>
  <w:style w:type="character" w:customStyle="1" w:styleId="Heading2Char">
    <w:name w:val="Heading 2 Char"/>
    <w:basedOn w:val="DefaultParagraphFont"/>
    <w:link w:val="Heading2"/>
    <w:locked/>
    <w:rsid w:val="00860BBA"/>
    <w:rPr>
      <w:b/>
      <w:sz w:val="22"/>
      <w:lang w:val="fr-FR" w:eastAsia="en-US"/>
    </w:rPr>
  </w:style>
  <w:style w:type="character" w:customStyle="1" w:styleId="Heading3Char">
    <w:name w:val="Heading 3 Char"/>
    <w:basedOn w:val="DefaultParagraphFont"/>
    <w:link w:val="Heading3"/>
    <w:locked/>
    <w:rsid w:val="00860BBA"/>
    <w:rPr>
      <w:b/>
      <w:sz w:val="22"/>
      <w:lang w:val="fr-FR" w:eastAsia="en-US"/>
    </w:rPr>
  </w:style>
  <w:style w:type="character" w:customStyle="1" w:styleId="Heading4Char">
    <w:name w:val="Heading 4 Char"/>
    <w:basedOn w:val="DefaultParagraphFont"/>
    <w:link w:val="Heading4"/>
    <w:locked/>
    <w:rsid w:val="00860BBA"/>
    <w:rPr>
      <w:b/>
      <w:sz w:val="22"/>
      <w:lang w:val="fr-FR" w:eastAsia="en-US"/>
    </w:rPr>
  </w:style>
  <w:style w:type="character" w:customStyle="1" w:styleId="Heading5Char">
    <w:name w:val="Heading 5 Char"/>
    <w:basedOn w:val="DefaultParagraphFont"/>
    <w:link w:val="Heading5"/>
    <w:locked/>
    <w:rsid w:val="00860BBA"/>
    <w:rPr>
      <w:b/>
      <w:sz w:val="22"/>
      <w:lang w:val="fr-FR" w:eastAsia="en-US"/>
    </w:rPr>
  </w:style>
  <w:style w:type="character" w:customStyle="1" w:styleId="Heading6Char">
    <w:name w:val="Heading 6 Char"/>
    <w:basedOn w:val="DefaultParagraphFont"/>
    <w:link w:val="Heading6"/>
    <w:locked/>
    <w:rsid w:val="00860BBA"/>
    <w:rPr>
      <w:b/>
      <w:sz w:val="22"/>
      <w:lang w:val="fr-FR" w:eastAsia="en-US"/>
    </w:rPr>
  </w:style>
  <w:style w:type="character" w:customStyle="1" w:styleId="Heading7Char">
    <w:name w:val="Heading 7 Char"/>
    <w:basedOn w:val="DefaultParagraphFont"/>
    <w:link w:val="Heading7"/>
    <w:locked/>
    <w:rsid w:val="00860BBA"/>
    <w:rPr>
      <w:b/>
      <w:sz w:val="22"/>
      <w:lang w:val="fr-FR" w:eastAsia="en-US"/>
    </w:rPr>
  </w:style>
  <w:style w:type="character" w:customStyle="1" w:styleId="Heading8Char">
    <w:name w:val="Heading 8 Char"/>
    <w:basedOn w:val="DefaultParagraphFont"/>
    <w:link w:val="Heading8"/>
    <w:locked/>
    <w:rsid w:val="00860BBA"/>
    <w:rPr>
      <w:b/>
      <w:sz w:val="22"/>
      <w:lang w:val="fr-FR" w:eastAsia="en-US"/>
    </w:rPr>
  </w:style>
  <w:style w:type="character" w:customStyle="1" w:styleId="Heading9Char">
    <w:name w:val="Heading 9 Char"/>
    <w:basedOn w:val="DefaultParagraphFont"/>
    <w:link w:val="Heading9"/>
    <w:locked/>
    <w:rsid w:val="00860BBA"/>
    <w:rPr>
      <w:b/>
      <w:sz w:val="22"/>
      <w:lang w:val="fr-FR" w:eastAsia="en-US"/>
    </w:rPr>
  </w:style>
  <w:style w:type="character" w:customStyle="1" w:styleId="ArttitleChar">
    <w:name w:val="Art_title Char"/>
    <w:basedOn w:val="DefaultParagraphFont"/>
    <w:link w:val="Arttitle"/>
    <w:locked/>
    <w:rsid w:val="00860BBA"/>
    <w:rPr>
      <w:b/>
      <w:sz w:val="26"/>
      <w:lang w:val="fr-FR" w:eastAsia="en-US"/>
    </w:rPr>
  </w:style>
  <w:style w:type="character" w:customStyle="1" w:styleId="enumlev1Char">
    <w:name w:val="enumlev1 Char"/>
    <w:link w:val="enumlev1"/>
    <w:uiPriority w:val="99"/>
    <w:locked/>
    <w:rsid w:val="00860BBA"/>
    <w:rPr>
      <w:sz w:val="22"/>
      <w:lang w:val="fr-FR" w:eastAsia="en-US"/>
    </w:rPr>
  </w:style>
  <w:style w:type="character" w:customStyle="1" w:styleId="EquationeqChar">
    <w:name w:val="Equation.eq Char"/>
    <w:basedOn w:val="DefaultParagraphFont"/>
    <w:link w:val="Equation"/>
    <w:locked/>
    <w:rsid w:val="00860BBA"/>
    <w:rPr>
      <w:sz w:val="22"/>
      <w:lang w:val="fr-FR" w:eastAsia="en-US"/>
    </w:rPr>
  </w:style>
  <w:style w:type="character" w:customStyle="1" w:styleId="NoteChar">
    <w:name w:val="Note Char"/>
    <w:basedOn w:val="DefaultParagraphFont"/>
    <w:link w:val="Note"/>
    <w:uiPriority w:val="99"/>
    <w:locked/>
    <w:rsid w:val="00860BBA"/>
    <w:rPr>
      <w:lang w:val="fr-FR" w:eastAsia="en-US"/>
    </w:rPr>
  </w:style>
  <w:style w:type="character" w:customStyle="1" w:styleId="RectitleChar">
    <w:name w:val="Rec_title Char"/>
    <w:basedOn w:val="DefaultParagraphFont"/>
    <w:link w:val="Rectitle"/>
    <w:locked/>
    <w:rsid w:val="00860BBA"/>
    <w:rPr>
      <w:b/>
      <w:sz w:val="26"/>
      <w:lang w:val="fr-FR" w:eastAsia="en-US"/>
    </w:rPr>
  </w:style>
  <w:style w:type="character" w:customStyle="1" w:styleId="RestitleChar">
    <w:name w:val="Res_title Char"/>
    <w:basedOn w:val="DefaultParagraphFont"/>
    <w:link w:val="Restitle"/>
    <w:locked/>
    <w:rsid w:val="00860BBA"/>
    <w:rPr>
      <w:b/>
      <w:sz w:val="26"/>
      <w:lang w:val="fr-FR" w:eastAsia="en-US"/>
    </w:rPr>
  </w:style>
  <w:style w:type="character" w:customStyle="1" w:styleId="HeadingiChar">
    <w:name w:val="Heading_i Char"/>
    <w:basedOn w:val="DefaultParagraphFont"/>
    <w:link w:val="Headingi"/>
    <w:locked/>
    <w:rsid w:val="00860BBA"/>
    <w:rPr>
      <w:i/>
      <w:sz w:val="22"/>
      <w:lang w:val="fr-FR" w:eastAsia="en-US"/>
    </w:rPr>
  </w:style>
  <w:style w:type="character" w:customStyle="1" w:styleId="AnnexNoTitleChar1">
    <w:name w:val="Annex_NoTitle Char1"/>
    <w:link w:val="AnnexNoTitle"/>
    <w:locked/>
    <w:rsid w:val="00860BBA"/>
    <w:rPr>
      <w:b/>
      <w:sz w:val="26"/>
      <w:lang w:val="fr-FR" w:eastAsia="en-US"/>
    </w:rPr>
  </w:style>
  <w:style w:type="character" w:customStyle="1" w:styleId="TabletitleChar">
    <w:name w:val="Table_title Char"/>
    <w:uiPriority w:val="99"/>
    <w:locked/>
    <w:rsid w:val="00860BBA"/>
    <w:rPr>
      <w:b/>
      <w:bCs/>
      <w:sz w:val="22"/>
      <w:szCs w:val="22"/>
      <w:lang w:val="fr-FR" w:eastAsia="en-US"/>
    </w:rPr>
  </w:style>
  <w:style w:type="paragraph" w:styleId="BalloonText">
    <w:name w:val="Balloon Text"/>
    <w:basedOn w:val="Normal"/>
    <w:link w:val="BalloonTextChar"/>
    <w:uiPriority w:val="99"/>
    <w:rsid w:val="00860BBA"/>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860BBA"/>
    <w:rPr>
      <w:rFonts w:ascii="Tahoma" w:hAnsi="Tahoma" w:cs="Tahoma"/>
      <w:sz w:val="16"/>
      <w:szCs w:val="16"/>
      <w:lang w:val="fr-FR" w:eastAsia="en-US"/>
    </w:rPr>
  </w:style>
  <w:style w:type="character" w:customStyle="1" w:styleId="apple-converted-space">
    <w:name w:val="apple-converted-space"/>
    <w:basedOn w:val="DefaultParagraphFont"/>
    <w:rsid w:val="00860BBA"/>
  </w:style>
  <w:style w:type="character" w:styleId="EndnoteReference">
    <w:name w:val="endnote reference"/>
    <w:basedOn w:val="DefaultParagraphFont"/>
    <w:rsid w:val="00B80A5C"/>
    <w:rPr>
      <w:vertAlign w:val="superscript"/>
    </w:rPr>
  </w:style>
  <w:style w:type="paragraph" w:customStyle="1" w:styleId="Figurewithouttitle">
    <w:name w:val="Figure_without_title"/>
    <w:basedOn w:val="FigureNo"/>
    <w:next w:val="Normal"/>
    <w:rsid w:val="00B80A5C"/>
    <w:pPr>
      <w:keepNext w:val="0"/>
    </w:pPr>
  </w:style>
  <w:style w:type="paragraph" w:customStyle="1" w:styleId="FirstFooter">
    <w:name w:val="FirstFooter"/>
    <w:basedOn w:val="Footer"/>
    <w:rsid w:val="00B80A5C"/>
    <w:pPr>
      <w:overflowPunct/>
      <w:autoSpaceDE/>
      <w:autoSpaceDN/>
      <w:adjustRightInd/>
      <w:spacing w:before="40"/>
      <w:textAlignment w:val="auto"/>
    </w:pPr>
    <w:rPr>
      <w:caps/>
      <w:noProof w:val="0"/>
    </w:rPr>
  </w:style>
  <w:style w:type="paragraph" w:customStyle="1" w:styleId="Source">
    <w:name w:val="Source"/>
    <w:basedOn w:val="Normal"/>
    <w:next w:val="Normal"/>
    <w:link w:val="SourceChar"/>
    <w:rsid w:val="00B80A5C"/>
    <w:pPr>
      <w:spacing w:before="840"/>
      <w:jc w:val="center"/>
    </w:pPr>
    <w:rPr>
      <w:b/>
      <w:sz w:val="28"/>
    </w:rPr>
  </w:style>
  <w:style w:type="paragraph" w:customStyle="1" w:styleId="SpecialFooter">
    <w:name w:val="Special Footer"/>
    <w:basedOn w:val="Footer"/>
    <w:rsid w:val="00B80A5C"/>
    <w:pPr>
      <w:tabs>
        <w:tab w:val="left" w:pos="567"/>
        <w:tab w:val="left" w:pos="1134"/>
        <w:tab w:val="left" w:pos="1701"/>
        <w:tab w:val="left" w:pos="2268"/>
        <w:tab w:val="left" w:pos="2835"/>
      </w:tabs>
    </w:pPr>
    <w:rPr>
      <w:caps/>
      <w:noProof w:val="0"/>
    </w:rPr>
  </w:style>
  <w:style w:type="paragraph" w:customStyle="1" w:styleId="Tableref">
    <w:name w:val="Table_ref"/>
    <w:basedOn w:val="Normal"/>
    <w:next w:val="Normal"/>
    <w:rsid w:val="00B80A5C"/>
    <w:pPr>
      <w:keepNext/>
      <w:spacing w:before="560"/>
      <w:jc w:val="center"/>
    </w:pPr>
    <w:rPr>
      <w:sz w:val="20"/>
    </w:rPr>
  </w:style>
  <w:style w:type="paragraph" w:customStyle="1" w:styleId="Title1">
    <w:name w:val="Title 1"/>
    <w:basedOn w:val="Source"/>
    <w:next w:val="Normal"/>
    <w:link w:val="Title1Char"/>
    <w:rsid w:val="00B80A5C"/>
    <w:pPr>
      <w:tabs>
        <w:tab w:val="left" w:pos="567"/>
        <w:tab w:val="left" w:pos="1701"/>
        <w:tab w:val="left" w:pos="2835"/>
      </w:tabs>
      <w:spacing w:before="240"/>
    </w:pPr>
    <w:rPr>
      <w:b w:val="0"/>
      <w:caps/>
    </w:rPr>
  </w:style>
  <w:style w:type="paragraph" w:customStyle="1" w:styleId="Title2">
    <w:name w:val="Title 2"/>
    <w:basedOn w:val="Source"/>
    <w:next w:val="Normal"/>
    <w:rsid w:val="00B80A5C"/>
    <w:pPr>
      <w:overflowPunct/>
      <w:autoSpaceDE/>
      <w:autoSpaceDN/>
      <w:adjustRightInd/>
      <w:spacing w:before="480"/>
      <w:textAlignment w:val="auto"/>
    </w:pPr>
    <w:rPr>
      <w:b w:val="0"/>
      <w:caps/>
    </w:rPr>
  </w:style>
  <w:style w:type="paragraph" w:customStyle="1" w:styleId="Title3">
    <w:name w:val="Title 3"/>
    <w:basedOn w:val="Title2"/>
    <w:next w:val="Normal"/>
    <w:rsid w:val="00B80A5C"/>
    <w:pPr>
      <w:spacing w:before="240"/>
    </w:pPr>
    <w:rPr>
      <w:caps w:val="0"/>
    </w:rPr>
  </w:style>
  <w:style w:type="paragraph" w:customStyle="1" w:styleId="Title4">
    <w:name w:val="Title 4"/>
    <w:basedOn w:val="Title3"/>
    <w:next w:val="Heading1"/>
    <w:rsid w:val="00B80A5C"/>
    <w:rPr>
      <w:b/>
    </w:rPr>
  </w:style>
  <w:style w:type="character" w:customStyle="1" w:styleId="Appdef">
    <w:name w:val="App_def"/>
    <w:basedOn w:val="DefaultParagraphFont"/>
    <w:rsid w:val="00B80A5C"/>
    <w:rPr>
      <w:rFonts w:ascii="Times New Roman" w:hAnsi="Times New Roman"/>
      <w:b/>
    </w:rPr>
  </w:style>
  <w:style w:type="character" w:customStyle="1" w:styleId="Appref">
    <w:name w:val="App_ref"/>
    <w:basedOn w:val="DefaultParagraphFont"/>
    <w:rsid w:val="00B80A5C"/>
  </w:style>
  <w:style w:type="character" w:customStyle="1" w:styleId="Artdef">
    <w:name w:val="Art_def"/>
    <w:basedOn w:val="DefaultParagraphFont"/>
    <w:rsid w:val="00B80A5C"/>
    <w:rPr>
      <w:rFonts w:ascii="Times New Roman" w:hAnsi="Times New Roman"/>
      <w:b/>
    </w:rPr>
  </w:style>
  <w:style w:type="character" w:customStyle="1" w:styleId="Artref">
    <w:name w:val="Art_ref"/>
    <w:basedOn w:val="DefaultParagraphFont"/>
    <w:uiPriority w:val="99"/>
    <w:rsid w:val="00860BBA"/>
  </w:style>
  <w:style w:type="character" w:customStyle="1" w:styleId="Recdef">
    <w:name w:val="Rec_def"/>
    <w:basedOn w:val="DefaultParagraphFont"/>
    <w:rsid w:val="00B80A5C"/>
    <w:rPr>
      <w:b/>
    </w:rPr>
  </w:style>
  <w:style w:type="character" w:customStyle="1" w:styleId="Resdef">
    <w:name w:val="Res_def"/>
    <w:basedOn w:val="DefaultParagraphFont"/>
    <w:rsid w:val="00B80A5C"/>
    <w:rPr>
      <w:rFonts w:ascii="Times New Roman" w:hAnsi="Times New Roman"/>
      <w:b/>
    </w:rPr>
  </w:style>
  <w:style w:type="character" w:customStyle="1" w:styleId="Tablefreq">
    <w:name w:val="Table_freq"/>
    <w:basedOn w:val="DefaultParagraphFont"/>
    <w:rsid w:val="00B80A5C"/>
    <w:rPr>
      <w:b/>
      <w:color w:val="auto"/>
      <w:sz w:val="20"/>
    </w:rPr>
  </w:style>
  <w:style w:type="paragraph" w:customStyle="1" w:styleId="Formal">
    <w:name w:val="Formal"/>
    <w:basedOn w:val="ASN1"/>
    <w:rsid w:val="00B80A5C"/>
    <w:rPr>
      <w:b w:val="0"/>
    </w:rPr>
  </w:style>
  <w:style w:type="paragraph" w:customStyle="1" w:styleId="Section1">
    <w:name w:val="Section_1"/>
    <w:basedOn w:val="Normal"/>
    <w:rsid w:val="00B80A5C"/>
    <w:pPr>
      <w:tabs>
        <w:tab w:val="center" w:pos="4820"/>
      </w:tabs>
      <w:spacing w:before="360"/>
      <w:jc w:val="center"/>
    </w:pPr>
    <w:rPr>
      <w:b/>
    </w:rPr>
  </w:style>
  <w:style w:type="paragraph" w:customStyle="1" w:styleId="Section2">
    <w:name w:val="Section_2"/>
    <w:basedOn w:val="Section1"/>
    <w:rsid w:val="00B80A5C"/>
    <w:rPr>
      <w:b w:val="0"/>
      <w:i/>
    </w:rPr>
  </w:style>
  <w:style w:type="paragraph" w:customStyle="1" w:styleId="AnnexNo">
    <w:name w:val="Annex_No"/>
    <w:basedOn w:val="Normal"/>
    <w:next w:val="Normal"/>
    <w:rsid w:val="00B80A5C"/>
    <w:pPr>
      <w:keepNext/>
      <w:keepLines/>
      <w:spacing w:before="480" w:after="80"/>
      <w:jc w:val="center"/>
    </w:pPr>
    <w:rPr>
      <w:caps/>
      <w:sz w:val="28"/>
    </w:rPr>
  </w:style>
  <w:style w:type="paragraph" w:customStyle="1" w:styleId="Annextitle">
    <w:name w:val="Annex_title"/>
    <w:basedOn w:val="Normal"/>
    <w:next w:val="Normal"/>
    <w:rsid w:val="00B80A5C"/>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B80A5C"/>
  </w:style>
  <w:style w:type="paragraph" w:customStyle="1" w:styleId="Appendixtitle">
    <w:name w:val="Appendix_title"/>
    <w:basedOn w:val="Annextitle"/>
    <w:next w:val="Normal"/>
    <w:rsid w:val="00B80A5C"/>
  </w:style>
  <w:style w:type="paragraph" w:customStyle="1" w:styleId="Border">
    <w:name w:val="Border"/>
    <w:basedOn w:val="Normal"/>
    <w:rsid w:val="00B80A5C"/>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B80A5C"/>
    <w:pPr>
      <w:ind w:left="849"/>
    </w:pPr>
  </w:style>
  <w:style w:type="paragraph" w:styleId="Index5">
    <w:name w:val="index 5"/>
    <w:basedOn w:val="Normal"/>
    <w:next w:val="Normal"/>
    <w:rsid w:val="00B80A5C"/>
    <w:pPr>
      <w:ind w:left="1132"/>
    </w:pPr>
  </w:style>
  <w:style w:type="paragraph" w:styleId="Index6">
    <w:name w:val="index 6"/>
    <w:basedOn w:val="Normal"/>
    <w:next w:val="Normal"/>
    <w:rsid w:val="00B80A5C"/>
    <w:pPr>
      <w:ind w:left="1415"/>
    </w:pPr>
  </w:style>
  <w:style w:type="paragraph" w:styleId="Index7">
    <w:name w:val="index 7"/>
    <w:basedOn w:val="Normal"/>
    <w:next w:val="Normal"/>
    <w:rsid w:val="00B80A5C"/>
    <w:pPr>
      <w:ind w:left="1698"/>
    </w:pPr>
  </w:style>
  <w:style w:type="character" w:styleId="LineNumber">
    <w:name w:val="line number"/>
    <w:basedOn w:val="DefaultParagraphFont"/>
    <w:rsid w:val="00B80A5C"/>
  </w:style>
  <w:style w:type="paragraph" w:customStyle="1" w:styleId="Proposal">
    <w:name w:val="Proposal"/>
    <w:basedOn w:val="Normal"/>
    <w:next w:val="Normal"/>
    <w:rsid w:val="00B80A5C"/>
    <w:pPr>
      <w:keepNext/>
      <w:spacing w:before="240"/>
    </w:pPr>
    <w:rPr>
      <w:rFonts w:hAnsi="Times New Roman Bold"/>
      <w:b/>
    </w:rPr>
  </w:style>
  <w:style w:type="paragraph" w:customStyle="1" w:styleId="Reasons">
    <w:name w:val="Reasons"/>
    <w:basedOn w:val="Normal"/>
    <w:qFormat/>
    <w:rsid w:val="00B80A5C"/>
  </w:style>
  <w:style w:type="paragraph" w:customStyle="1" w:styleId="Section3">
    <w:name w:val="Section_3"/>
    <w:basedOn w:val="Section1"/>
    <w:rsid w:val="00B80A5C"/>
    <w:rPr>
      <w:b w:val="0"/>
    </w:rPr>
  </w:style>
  <w:style w:type="paragraph" w:customStyle="1" w:styleId="TableTextS5">
    <w:name w:val="Table_TextS5"/>
    <w:basedOn w:val="Normal"/>
    <w:rsid w:val="00B80A5C"/>
    <w:pPr>
      <w:tabs>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B80A5C"/>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B80A5C"/>
  </w:style>
  <w:style w:type="paragraph" w:customStyle="1" w:styleId="AppArttitle">
    <w:name w:val="App_Art_title"/>
    <w:basedOn w:val="Arttitle"/>
    <w:qFormat/>
    <w:rsid w:val="00B80A5C"/>
  </w:style>
  <w:style w:type="paragraph" w:customStyle="1" w:styleId="ApptoAnnex">
    <w:name w:val="App_to_Annex"/>
    <w:basedOn w:val="AppendixNo"/>
    <w:next w:val="Normal"/>
    <w:qFormat/>
    <w:rsid w:val="00B80A5C"/>
  </w:style>
  <w:style w:type="paragraph" w:customStyle="1" w:styleId="Committee">
    <w:name w:val="Committee"/>
    <w:basedOn w:val="Normal"/>
    <w:qFormat/>
    <w:rsid w:val="00B80A5C"/>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B80A5C"/>
    <w:rPr>
      <w:lang w:val="en-US"/>
    </w:rPr>
  </w:style>
  <w:style w:type="paragraph" w:customStyle="1" w:styleId="Part1">
    <w:name w:val="Part_1"/>
    <w:basedOn w:val="Section1"/>
    <w:next w:val="Section1"/>
    <w:qFormat/>
    <w:rsid w:val="00B80A5C"/>
  </w:style>
  <w:style w:type="paragraph" w:customStyle="1" w:styleId="Subsection1">
    <w:name w:val="Subsection_1"/>
    <w:basedOn w:val="Section1"/>
    <w:next w:val="Normal"/>
    <w:qFormat/>
    <w:rsid w:val="00B80A5C"/>
  </w:style>
  <w:style w:type="paragraph" w:customStyle="1" w:styleId="Volumetitle">
    <w:name w:val="Volume_title"/>
    <w:basedOn w:val="Normal"/>
    <w:qFormat/>
    <w:rsid w:val="00B80A5C"/>
    <w:pPr>
      <w:jc w:val="center"/>
    </w:pPr>
    <w:rPr>
      <w:b/>
      <w:bCs/>
      <w:sz w:val="28"/>
      <w:szCs w:val="28"/>
    </w:rPr>
  </w:style>
  <w:style w:type="character" w:customStyle="1" w:styleId="Title1Char">
    <w:name w:val="Title 1 Char"/>
    <w:link w:val="Title1"/>
    <w:rsid w:val="00B80A5C"/>
    <w:rPr>
      <w:caps/>
      <w:sz w:val="28"/>
      <w:lang w:val="fr-FR" w:eastAsia="en-US"/>
    </w:rPr>
  </w:style>
  <w:style w:type="paragraph" w:styleId="Revision">
    <w:name w:val="Revision"/>
    <w:hidden/>
    <w:uiPriority w:val="99"/>
    <w:semiHidden/>
    <w:rsid w:val="00B80A5C"/>
    <w:rPr>
      <w:rFonts w:eastAsiaTheme="minorEastAsia"/>
      <w:sz w:val="24"/>
      <w:lang w:val="en-GB" w:eastAsia="en-US"/>
    </w:rPr>
  </w:style>
  <w:style w:type="character" w:customStyle="1" w:styleId="RecNoChar1">
    <w:name w:val="Rec_No Char1"/>
    <w:basedOn w:val="DefaultParagraphFont"/>
    <w:link w:val="RecNo"/>
    <w:rsid w:val="00B80A5C"/>
    <w:rPr>
      <w:sz w:val="26"/>
      <w:lang w:val="fr-FR" w:eastAsia="en-US"/>
    </w:rPr>
  </w:style>
  <w:style w:type="table" w:styleId="TableGrid">
    <w:name w:val="Table Grid"/>
    <w:basedOn w:val="TableNormal"/>
    <w:rsid w:val="00860BBA"/>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B80A5C"/>
    <w:rPr>
      <w:b/>
      <w:bCs/>
    </w:rPr>
  </w:style>
  <w:style w:type="character" w:customStyle="1" w:styleId="SourceChar">
    <w:name w:val="Source Char"/>
    <w:basedOn w:val="DefaultParagraphFont"/>
    <w:link w:val="Source"/>
    <w:rsid w:val="00B80A5C"/>
    <w:rPr>
      <w:b/>
      <w:sz w:val="28"/>
      <w:lang w:val="fr-FR" w:eastAsia="en-US"/>
    </w:rPr>
  </w:style>
  <w:style w:type="paragraph" w:styleId="CommentText">
    <w:name w:val="annotation text"/>
    <w:basedOn w:val="Normal"/>
    <w:link w:val="CommentTextChar"/>
    <w:rsid w:val="00B80A5C"/>
    <w:rPr>
      <w:rFonts w:eastAsiaTheme="minorEastAsia"/>
      <w:sz w:val="20"/>
    </w:rPr>
  </w:style>
  <w:style w:type="character" w:customStyle="1" w:styleId="CommentTextChar">
    <w:name w:val="Comment Text Char"/>
    <w:basedOn w:val="DefaultParagraphFont"/>
    <w:link w:val="CommentText"/>
    <w:rsid w:val="00B80A5C"/>
    <w:rPr>
      <w:rFonts w:eastAsiaTheme="minorEastAsia"/>
      <w:lang w:val="fr-FR" w:eastAsia="en-US"/>
    </w:rPr>
  </w:style>
  <w:style w:type="paragraph" w:styleId="CommentSubject">
    <w:name w:val="annotation subject"/>
    <w:basedOn w:val="CommentText"/>
    <w:next w:val="CommentText"/>
    <w:link w:val="CommentSubjectChar"/>
    <w:rsid w:val="00B80A5C"/>
    <w:rPr>
      <w:b/>
      <w:bCs/>
    </w:rPr>
  </w:style>
  <w:style w:type="character" w:customStyle="1" w:styleId="CommentSubjectChar">
    <w:name w:val="Comment Subject Char"/>
    <w:basedOn w:val="CommentTextChar"/>
    <w:link w:val="CommentSubject"/>
    <w:rsid w:val="00B80A5C"/>
    <w:rPr>
      <w:rFonts w:eastAsiaTheme="minorEastAsia"/>
      <w:b/>
      <w:bCs/>
      <w:lang w:val="fr-FR" w:eastAsia="en-US"/>
    </w:rPr>
  </w:style>
  <w:style w:type="paragraph" w:styleId="DocumentMap">
    <w:name w:val="Document Map"/>
    <w:basedOn w:val="Normal"/>
    <w:link w:val="DocumentMapChar"/>
    <w:rsid w:val="00B80A5C"/>
    <w:rPr>
      <w:rFonts w:ascii="Tahoma" w:eastAsiaTheme="minorEastAsia" w:hAnsi="Tahoma" w:cs="Tahoma"/>
      <w:sz w:val="16"/>
      <w:szCs w:val="16"/>
    </w:rPr>
  </w:style>
  <w:style w:type="character" w:customStyle="1" w:styleId="DocumentMapChar">
    <w:name w:val="Document Map Char"/>
    <w:basedOn w:val="DefaultParagraphFont"/>
    <w:link w:val="DocumentMap"/>
    <w:rsid w:val="00B80A5C"/>
    <w:rPr>
      <w:rFonts w:ascii="Tahoma" w:eastAsiaTheme="minorEastAsia" w:hAnsi="Tahoma" w:cs="Tahoma"/>
      <w:sz w:val="16"/>
      <w:szCs w:val="16"/>
      <w:lang w:val="fr-FR" w:eastAsia="en-US"/>
    </w:rPr>
  </w:style>
  <w:style w:type="character" w:styleId="PlaceholderText">
    <w:name w:val="Placeholder Text"/>
    <w:basedOn w:val="DefaultParagraphFont"/>
    <w:uiPriority w:val="99"/>
    <w:semiHidden/>
    <w:rsid w:val="00B80A5C"/>
    <w:rPr>
      <w:color w:val="808080"/>
    </w:rPr>
  </w:style>
  <w:style w:type="character" w:styleId="CommentReference">
    <w:name w:val="annotation reference"/>
    <w:basedOn w:val="DefaultParagraphFont"/>
    <w:rsid w:val="00B80A5C"/>
    <w:rPr>
      <w:sz w:val="16"/>
      <w:szCs w:val="16"/>
    </w:rPr>
  </w:style>
  <w:style w:type="paragraph" w:styleId="Caption">
    <w:name w:val="caption"/>
    <w:basedOn w:val="Normal"/>
    <w:next w:val="Normal"/>
    <w:unhideWhenUsed/>
    <w:qFormat/>
    <w:rsid w:val="00B80A5C"/>
    <w:pPr>
      <w:spacing w:before="0" w:after="200"/>
    </w:pPr>
    <w:rPr>
      <w:rFonts w:eastAsiaTheme="minorEastAsia"/>
      <w:b/>
      <w:bCs/>
      <w:color w:val="4F81BD" w:themeColor="accent1"/>
      <w:sz w:val="18"/>
      <w:szCs w:val="18"/>
    </w:rPr>
  </w:style>
  <w:style w:type="paragraph" w:styleId="NormalWeb">
    <w:name w:val="Normal (Web)"/>
    <w:basedOn w:val="Normal"/>
    <w:uiPriority w:val="99"/>
    <w:semiHidden/>
    <w:unhideWhenUsed/>
    <w:rsid w:val="00B80A5C"/>
    <w:pPr>
      <w:overflowPunct/>
      <w:autoSpaceDE/>
      <w:autoSpaceDN/>
      <w:adjustRightInd/>
      <w:spacing w:before="100" w:beforeAutospacing="1" w:after="100" w:afterAutospacing="1"/>
      <w:textAlignment w:val="auto"/>
    </w:pPr>
    <w:rPr>
      <w:rFonts w:eastAsiaTheme="minorEastAsia"/>
      <w:szCs w:val="24"/>
      <w:lang w:val="de-DE" w:eastAsia="de-DE"/>
    </w:rPr>
  </w:style>
  <w:style w:type="paragraph" w:customStyle="1" w:styleId="TableLegend0">
    <w:name w:val="Table_Legend"/>
    <w:basedOn w:val="Normal"/>
    <w:next w:val="Normal"/>
    <w:rsid w:val="00B80A5C"/>
    <w:pPr>
      <w:keepNext/>
      <w:spacing w:before="86" w:line="199" w:lineRule="exact"/>
      <w:ind w:left="-85" w:right="-85"/>
    </w:pPr>
    <w:rPr>
      <w:sz w:val="18"/>
      <w:lang w:val="en-GB"/>
    </w:rPr>
  </w:style>
  <w:style w:type="paragraph" w:customStyle="1" w:styleId="TableText0">
    <w:name w:val="Table_Text"/>
    <w:basedOn w:val="Normal"/>
    <w:rsid w:val="00B80A5C"/>
    <w:pPr>
      <w:keepNext/>
      <w:overflowPunct/>
      <w:autoSpaceDE/>
      <w:autoSpaceDN/>
      <w:adjustRightInd/>
      <w:spacing w:before="100" w:after="100" w:line="190" w:lineRule="exact"/>
      <w:textAlignment w:val="auto"/>
    </w:pPr>
    <w:rPr>
      <w:sz w:val="18"/>
      <w:lang w:val="en-GB"/>
    </w:rPr>
  </w:style>
  <w:style w:type="character" w:customStyle="1" w:styleId="tw4winMark">
    <w:name w:val="tw4winMark"/>
    <w:basedOn w:val="DefaultParagraphFont"/>
    <w:rsid w:val="00B80A5C"/>
    <w:rPr>
      <w:rFonts w:ascii="Courier New" w:hAnsi="Courier New" w:cs="Courier New"/>
      <w:b w:val="0"/>
      <w:i w:val="0"/>
      <w:dstrike w:val="0"/>
      <w:noProof/>
      <w:vanish/>
      <w:color w:val="800080"/>
      <w:spacing w:val="0"/>
      <w:kern w:val="30"/>
      <w:sz w:val="18"/>
      <w:effect w:val="none"/>
      <w:vertAlign w:val="subscript"/>
      <w:lang w:val="ru-RU"/>
    </w:rPr>
  </w:style>
  <w:style w:type="character" w:styleId="FollowedHyperlink">
    <w:name w:val="FollowedHyperlink"/>
    <w:basedOn w:val="DefaultParagraphFont"/>
    <w:semiHidden/>
    <w:unhideWhenUsed/>
    <w:rsid w:val="00B80A5C"/>
    <w:rPr>
      <w:color w:val="800080" w:themeColor="followedHyperlink"/>
      <w:u w:val="single"/>
    </w:rPr>
  </w:style>
  <w:style w:type="character" w:customStyle="1" w:styleId="SummaryZchn">
    <w:name w:val="Summary Zchn"/>
    <w:basedOn w:val="DefaultParagraphFont"/>
    <w:link w:val="Summary"/>
    <w:uiPriority w:val="99"/>
    <w:rsid w:val="00860BBA"/>
    <w:rPr>
      <w:sz w:val="22"/>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6.xml"/><Relationship Id="rId36" Type="http://schemas.openxmlformats.org/officeDocument/2006/relationships/header" Target="header1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1.xml"/><Relationship Id="rId30" Type="http://schemas.openxmlformats.org/officeDocument/2006/relationships/header" Target="header7.xml"/><Relationship Id="rId35"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35FC5-5378-4B84-A01A-2ADEE411F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1053</TotalTime>
  <Pages>66</Pages>
  <Words>22003</Words>
  <Characters>125420</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147129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6</cp:revision>
  <cp:lastPrinted>2019-08-02T08:14:00Z</cp:lastPrinted>
  <dcterms:created xsi:type="dcterms:W3CDTF">2019-08-01T14:33:00Z</dcterms:created>
  <dcterms:modified xsi:type="dcterms:W3CDTF">2019-08-02T08:16:00Z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