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Pr="001537FD" w:rsidRDefault="00457030" w:rsidP="002144CB">
      <w:pPr>
        <w:jc w:val="center"/>
        <w:rPr>
          <w:b/>
          <w:bCs/>
          <w:sz w:val="32"/>
          <w:szCs w:val="32"/>
          <w:rtl/>
        </w:rPr>
        <w:sectPr w:rsidR="005E066B" w:rsidRPr="001537FD"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1537FD">
        <w:rPr>
          <w:b/>
          <w:bCs/>
          <w:noProof/>
          <w:sz w:val="32"/>
          <w:szCs w:val="32"/>
          <w:rtl/>
          <w:lang w:eastAsia="zh-CN"/>
        </w:rPr>
        <mc:AlternateContent>
          <mc:Choice Requires="wps">
            <w:drawing>
              <wp:anchor distT="0" distB="0" distL="114300" distR="114300" simplePos="0" relativeHeight="251658752" behindDoc="0" locked="0" layoutInCell="1" allowOverlap="1" wp14:anchorId="70204C84" wp14:editId="22245326">
                <wp:simplePos x="0" y="0"/>
                <wp:positionH relativeFrom="column">
                  <wp:posOffset>379931</wp:posOffset>
                </wp:positionH>
                <wp:positionV relativeFrom="paragraph">
                  <wp:posOffset>6840899</wp:posOffset>
                </wp:positionV>
                <wp:extent cx="4535001" cy="1834086"/>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001" cy="1834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9BC" w:rsidRDefault="003549BC" w:rsidP="00457030">
                            <w:pPr>
                              <w:spacing w:line="168" w:lineRule="auto"/>
                              <w:ind w:right="-126"/>
                              <w:jc w:val="right"/>
                              <w:rPr>
                                <w:rFonts w:ascii="Tahoma" w:hAnsi="Tahoma"/>
                                <w:b/>
                                <w:bCs/>
                                <w:color w:val="000068"/>
                                <w:sz w:val="36"/>
                                <w:szCs w:val="56"/>
                                <w:rtl/>
                                <w:lang w:bidi="ar-EG"/>
                              </w:rPr>
                            </w:pPr>
                          </w:p>
                          <w:p w:rsidR="003549BC" w:rsidRPr="005F01A2" w:rsidRDefault="003549BC" w:rsidP="0045703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3549BC" w:rsidRPr="005F01A2" w:rsidRDefault="003549B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04C84" id="_x0000_t202" coordsize="21600,21600" o:spt="202" path="m,l,21600r21600,l21600,xe">
                <v:stroke joinstyle="miter"/>
                <v:path gradientshapeok="t" o:connecttype="rect"/>
              </v:shapetype>
              <v:shape id="Text Box 2862" o:spid="_x0000_s1026" type="#_x0000_t202" style="position:absolute;left:0;text-align:left;margin-left:29.9pt;margin-top:538.65pt;width:357.1pt;height:14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LrtwIAAL0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" filled="f" stroked="f">
                <v:textbox>
                  <w:txbxContent>
                    <w:p w:rsidR="003549BC" w:rsidRDefault="003549BC" w:rsidP="00457030">
                      <w:pPr>
                        <w:spacing w:line="168" w:lineRule="auto"/>
                        <w:ind w:right="-126"/>
                        <w:jc w:val="right"/>
                        <w:rPr>
                          <w:rFonts w:ascii="Tahoma" w:hAnsi="Tahoma"/>
                          <w:b/>
                          <w:bCs/>
                          <w:color w:val="000068"/>
                          <w:sz w:val="36"/>
                          <w:szCs w:val="56"/>
                          <w:rtl/>
                          <w:lang w:bidi="ar-EG"/>
                        </w:rPr>
                      </w:pPr>
                    </w:p>
                    <w:p w:rsidR="003549BC" w:rsidRPr="005F01A2" w:rsidRDefault="003549BC" w:rsidP="0045703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3549BC" w:rsidRPr="005F01A2" w:rsidRDefault="003549B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المتنقلة وخدمة الاستدلال الراديوي وخدمة الهواة والخدمات الساتلية ذات الصلة</w:t>
                      </w:r>
                    </w:p>
                  </w:txbxContent>
                </v:textbox>
              </v:shape>
            </w:pict>
          </mc:Fallback>
        </mc:AlternateContent>
      </w:r>
      <w:r w:rsidRPr="001537FD">
        <w:rPr>
          <w:b/>
          <w:bCs/>
          <w:noProof/>
          <w:sz w:val="32"/>
          <w:szCs w:val="32"/>
          <w:rtl/>
          <w:lang w:eastAsia="zh-CN"/>
        </w:rPr>
        <mc:AlternateContent>
          <mc:Choice Requires="wps">
            <w:drawing>
              <wp:anchor distT="0" distB="0" distL="114300" distR="114300" simplePos="0" relativeHeight="251655680" behindDoc="0" locked="0" layoutInCell="1" allowOverlap="1" wp14:anchorId="50271AB3" wp14:editId="07381967">
                <wp:simplePos x="0" y="0"/>
                <wp:positionH relativeFrom="column">
                  <wp:posOffset>379932</wp:posOffset>
                </wp:positionH>
                <wp:positionV relativeFrom="paragraph">
                  <wp:posOffset>4330263</wp:posOffset>
                </wp:positionV>
                <wp:extent cx="5600700" cy="2637489"/>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37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9BC" w:rsidRPr="00457030" w:rsidRDefault="003549BC" w:rsidP="00457030">
                            <w:pPr>
                              <w:spacing w:line="168" w:lineRule="auto"/>
                              <w:ind w:right="-126"/>
                              <w:jc w:val="right"/>
                              <w:rPr>
                                <w:rFonts w:ascii="Tahoma" w:hAnsi="Tahoma"/>
                                <w:b/>
                                <w:bCs/>
                                <w:color w:val="000068"/>
                                <w:spacing w:val="-4"/>
                                <w:sz w:val="40"/>
                                <w:szCs w:val="72"/>
                                <w:lang w:bidi="ar-EG"/>
                              </w:rPr>
                            </w:pPr>
                            <w:r w:rsidRPr="00457030">
                              <w:rPr>
                                <w:rFonts w:ascii="Tahoma" w:hAnsi="Tahoma"/>
                                <w:b/>
                                <w:bCs/>
                                <w:color w:val="000068"/>
                                <w:spacing w:val="-4"/>
                                <w:sz w:val="40"/>
                                <w:szCs w:val="72"/>
                                <w:rtl/>
                                <w:lang w:bidi="ar-EG"/>
                              </w:rPr>
                              <w:t>منهجية ومثال تقني للمساعدة على تنسيق الخدمة المتنقلة الساتلية وخدمة الاستدلال الراديوي الساتلية مع الخدمة الثابتة استناداً إلى مستويات كثافة تدفق القدرة التي تطلق التنسيق في</w:t>
                            </w:r>
                            <w:r>
                              <w:rPr>
                                <w:rFonts w:ascii="Tahoma" w:hAnsi="Tahoma" w:hint="cs"/>
                                <w:b/>
                                <w:bCs/>
                                <w:color w:val="000068"/>
                                <w:spacing w:val="-4"/>
                                <w:sz w:val="40"/>
                                <w:szCs w:val="72"/>
                                <w:rtl/>
                                <w:lang w:bidi="ar-EG"/>
                              </w:rPr>
                              <w:t> </w:t>
                            </w:r>
                            <w:r w:rsidRPr="00457030">
                              <w:rPr>
                                <w:rFonts w:ascii="Tahoma" w:hAnsi="Tahoma"/>
                                <w:b/>
                                <w:bCs/>
                                <w:color w:val="000068"/>
                                <w:spacing w:val="-4"/>
                                <w:sz w:val="40"/>
                                <w:szCs w:val="72"/>
                                <w:rtl/>
                                <w:lang w:bidi="ar-EG"/>
                              </w:rPr>
                              <w:t>النطاق</w:t>
                            </w:r>
                            <w:r>
                              <w:rPr>
                                <w:rFonts w:ascii="Tahoma" w:hAnsi="Tahoma" w:hint="cs"/>
                                <w:b/>
                                <w:bCs/>
                                <w:color w:val="000068"/>
                                <w:spacing w:val="-4"/>
                                <w:sz w:val="40"/>
                                <w:szCs w:val="72"/>
                                <w:rtl/>
                                <w:lang w:bidi="ar-EG"/>
                              </w:rPr>
                              <w:t> </w:t>
                            </w:r>
                            <w:r w:rsidRPr="00457030">
                              <w:rPr>
                                <w:rFonts w:ascii="Tahoma" w:hAnsi="Tahoma"/>
                                <w:b/>
                                <w:bCs/>
                                <w:color w:val="000068"/>
                                <w:spacing w:val="-4"/>
                                <w:sz w:val="40"/>
                                <w:szCs w:val="72"/>
                                <w:lang w:bidi="ar-EG"/>
                              </w:rPr>
                              <w:t>MHz</w:t>
                            </w:r>
                            <w:r>
                              <w:rPr>
                                <w:rFonts w:ascii="Tahoma" w:hAnsi="Tahoma"/>
                                <w:b/>
                                <w:bCs/>
                                <w:color w:val="000068"/>
                                <w:spacing w:val="-4"/>
                                <w:sz w:val="40"/>
                                <w:szCs w:val="72"/>
                                <w:lang w:bidi="ar-EG"/>
                              </w:rPr>
                              <w:t> </w:t>
                            </w:r>
                            <w:r w:rsidRPr="00457030">
                              <w:rPr>
                                <w:rFonts w:ascii="Tahoma" w:hAnsi="Tahoma"/>
                                <w:b/>
                                <w:bCs/>
                                <w:color w:val="000068"/>
                                <w:spacing w:val="-4"/>
                                <w:sz w:val="40"/>
                                <w:szCs w:val="72"/>
                                <w:lang w:bidi="ar-EG"/>
                              </w:rPr>
                              <w:t>2</w:t>
                            </w:r>
                            <w:r>
                              <w:rPr>
                                <w:rFonts w:ascii="Tahoma" w:hAnsi="Tahoma"/>
                                <w:b/>
                                <w:bCs/>
                                <w:color w:val="000068"/>
                                <w:spacing w:val="-4"/>
                                <w:sz w:val="40"/>
                                <w:szCs w:val="72"/>
                                <w:lang w:bidi="ar-EG"/>
                              </w:rPr>
                              <w:t> </w:t>
                            </w:r>
                            <w:r w:rsidRPr="00457030">
                              <w:rPr>
                                <w:rFonts w:ascii="Tahoma" w:hAnsi="Tahoma"/>
                                <w:b/>
                                <w:bCs/>
                                <w:color w:val="000068"/>
                                <w:spacing w:val="-4"/>
                                <w:sz w:val="40"/>
                                <w:szCs w:val="72"/>
                                <w:lang w:bidi="ar-EG"/>
                              </w:rPr>
                              <w:t>500</w:t>
                            </w:r>
                            <w:r>
                              <w:rPr>
                                <w:rFonts w:ascii="Tahoma" w:hAnsi="Tahoma"/>
                                <w:b/>
                                <w:bCs/>
                                <w:color w:val="000068"/>
                                <w:spacing w:val="-4"/>
                                <w:sz w:val="40"/>
                                <w:szCs w:val="72"/>
                                <w:lang w:bidi="ar-EG"/>
                              </w:rPr>
                              <w:noBreakHyphen/>
                            </w:r>
                            <w:r w:rsidRPr="00457030">
                              <w:rPr>
                                <w:rFonts w:ascii="Tahoma" w:hAnsi="Tahoma"/>
                                <w:b/>
                                <w:bCs/>
                                <w:color w:val="000068"/>
                                <w:spacing w:val="-4"/>
                                <w:sz w:val="40"/>
                                <w:szCs w:val="72"/>
                                <w:lang w:bidi="ar-EG"/>
                              </w:rPr>
                              <w:t>2</w:t>
                            </w:r>
                            <w:r>
                              <w:rPr>
                                <w:rFonts w:ascii="Tahoma" w:hAnsi="Tahoma"/>
                                <w:b/>
                                <w:bCs/>
                                <w:color w:val="000068"/>
                                <w:spacing w:val="-4"/>
                                <w:sz w:val="40"/>
                                <w:szCs w:val="72"/>
                                <w:lang w:bidi="ar-EG"/>
                              </w:rPr>
                              <w:t> </w:t>
                            </w:r>
                            <w:r w:rsidRPr="00457030">
                              <w:rPr>
                                <w:rFonts w:ascii="Tahoma" w:hAnsi="Tahoma"/>
                                <w:b/>
                                <w:bCs/>
                                <w:color w:val="000068"/>
                                <w:spacing w:val="-4"/>
                                <w:sz w:val="40"/>
                                <w:szCs w:val="72"/>
                                <w:lang w:bidi="ar-EG"/>
                              </w:rPr>
                              <w:t>483,5</w:t>
                            </w:r>
                          </w:p>
                          <w:p w:rsidR="003549BC" w:rsidRPr="005F01A2" w:rsidRDefault="003549BC"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71AB3" id="Text Box 2859" o:spid="_x0000_s1027" type="#_x0000_t202" style="position:absolute;left:0;text-align:left;margin-left:29.9pt;margin-top:340.95pt;width:441pt;height:20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" filled="f" stroked="f">
                <v:textbox>
                  <w:txbxContent>
                    <w:p w:rsidR="003549BC" w:rsidRPr="00457030" w:rsidRDefault="003549BC" w:rsidP="00457030">
                      <w:pPr>
                        <w:spacing w:line="168" w:lineRule="auto"/>
                        <w:ind w:right="-126"/>
                        <w:jc w:val="right"/>
                        <w:rPr>
                          <w:rFonts w:ascii="Tahoma" w:hAnsi="Tahoma"/>
                          <w:b/>
                          <w:bCs/>
                          <w:color w:val="000068"/>
                          <w:spacing w:val="-4"/>
                          <w:sz w:val="40"/>
                          <w:szCs w:val="72"/>
                          <w:lang w:bidi="ar-EG"/>
                        </w:rPr>
                      </w:pPr>
                      <w:r w:rsidRPr="00457030">
                        <w:rPr>
                          <w:rFonts w:ascii="Tahoma" w:hAnsi="Tahoma"/>
                          <w:b/>
                          <w:bCs/>
                          <w:color w:val="000068"/>
                          <w:spacing w:val="-4"/>
                          <w:sz w:val="40"/>
                          <w:szCs w:val="72"/>
                          <w:rtl/>
                          <w:lang w:bidi="ar-EG"/>
                        </w:rPr>
                        <w:t>منهجية ومثال تقني للمساعدة على تنسيق الخدمة المتنقلة الساتلية وخدمة الاستدلال الراديوي الساتلية مع الخدمة الثابتة استناداً إلى مستويات كثافة تدفق القدرة التي تطلق التنسيق في</w:t>
                      </w:r>
                      <w:r>
                        <w:rPr>
                          <w:rFonts w:ascii="Tahoma" w:hAnsi="Tahoma" w:hint="cs"/>
                          <w:b/>
                          <w:bCs/>
                          <w:color w:val="000068"/>
                          <w:spacing w:val="-4"/>
                          <w:sz w:val="40"/>
                          <w:szCs w:val="72"/>
                          <w:rtl/>
                          <w:lang w:bidi="ar-EG"/>
                        </w:rPr>
                        <w:t> </w:t>
                      </w:r>
                      <w:r w:rsidRPr="00457030">
                        <w:rPr>
                          <w:rFonts w:ascii="Tahoma" w:hAnsi="Tahoma"/>
                          <w:b/>
                          <w:bCs/>
                          <w:color w:val="000068"/>
                          <w:spacing w:val="-4"/>
                          <w:sz w:val="40"/>
                          <w:szCs w:val="72"/>
                          <w:rtl/>
                          <w:lang w:bidi="ar-EG"/>
                        </w:rPr>
                        <w:t>النطاق</w:t>
                      </w:r>
                      <w:r>
                        <w:rPr>
                          <w:rFonts w:ascii="Tahoma" w:hAnsi="Tahoma" w:hint="cs"/>
                          <w:b/>
                          <w:bCs/>
                          <w:color w:val="000068"/>
                          <w:spacing w:val="-4"/>
                          <w:sz w:val="40"/>
                          <w:szCs w:val="72"/>
                          <w:rtl/>
                          <w:lang w:bidi="ar-EG"/>
                        </w:rPr>
                        <w:t> </w:t>
                      </w:r>
                      <w:r w:rsidRPr="00457030">
                        <w:rPr>
                          <w:rFonts w:ascii="Tahoma" w:hAnsi="Tahoma"/>
                          <w:b/>
                          <w:bCs/>
                          <w:color w:val="000068"/>
                          <w:spacing w:val="-4"/>
                          <w:sz w:val="40"/>
                          <w:szCs w:val="72"/>
                          <w:lang w:bidi="ar-EG"/>
                        </w:rPr>
                        <w:t>MHz</w:t>
                      </w:r>
                      <w:r>
                        <w:rPr>
                          <w:rFonts w:ascii="Tahoma" w:hAnsi="Tahoma"/>
                          <w:b/>
                          <w:bCs/>
                          <w:color w:val="000068"/>
                          <w:spacing w:val="-4"/>
                          <w:sz w:val="40"/>
                          <w:szCs w:val="72"/>
                          <w:lang w:bidi="ar-EG"/>
                        </w:rPr>
                        <w:t> </w:t>
                      </w:r>
                      <w:r w:rsidRPr="00457030">
                        <w:rPr>
                          <w:rFonts w:ascii="Tahoma" w:hAnsi="Tahoma"/>
                          <w:b/>
                          <w:bCs/>
                          <w:color w:val="000068"/>
                          <w:spacing w:val="-4"/>
                          <w:sz w:val="40"/>
                          <w:szCs w:val="72"/>
                          <w:lang w:bidi="ar-EG"/>
                        </w:rPr>
                        <w:t>2</w:t>
                      </w:r>
                      <w:r>
                        <w:rPr>
                          <w:rFonts w:ascii="Tahoma" w:hAnsi="Tahoma"/>
                          <w:b/>
                          <w:bCs/>
                          <w:color w:val="000068"/>
                          <w:spacing w:val="-4"/>
                          <w:sz w:val="40"/>
                          <w:szCs w:val="72"/>
                          <w:lang w:bidi="ar-EG"/>
                        </w:rPr>
                        <w:t> </w:t>
                      </w:r>
                      <w:r w:rsidRPr="00457030">
                        <w:rPr>
                          <w:rFonts w:ascii="Tahoma" w:hAnsi="Tahoma"/>
                          <w:b/>
                          <w:bCs/>
                          <w:color w:val="000068"/>
                          <w:spacing w:val="-4"/>
                          <w:sz w:val="40"/>
                          <w:szCs w:val="72"/>
                          <w:lang w:bidi="ar-EG"/>
                        </w:rPr>
                        <w:t>500</w:t>
                      </w:r>
                      <w:r>
                        <w:rPr>
                          <w:rFonts w:ascii="Tahoma" w:hAnsi="Tahoma"/>
                          <w:b/>
                          <w:bCs/>
                          <w:color w:val="000068"/>
                          <w:spacing w:val="-4"/>
                          <w:sz w:val="40"/>
                          <w:szCs w:val="72"/>
                          <w:lang w:bidi="ar-EG"/>
                        </w:rPr>
                        <w:noBreakHyphen/>
                      </w:r>
                      <w:r w:rsidRPr="00457030">
                        <w:rPr>
                          <w:rFonts w:ascii="Tahoma" w:hAnsi="Tahoma"/>
                          <w:b/>
                          <w:bCs/>
                          <w:color w:val="000068"/>
                          <w:spacing w:val="-4"/>
                          <w:sz w:val="40"/>
                          <w:szCs w:val="72"/>
                          <w:lang w:bidi="ar-EG"/>
                        </w:rPr>
                        <w:t>2</w:t>
                      </w:r>
                      <w:r>
                        <w:rPr>
                          <w:rFonts w:ascii="Tahoma" w:hAnsi="Tahoma"/>
                          <w:b/>
                          <w:bCs/>
                          <w:color w:val="000068"/>
                          <w:spacing w:val="-4"/>
                          <w:sz w:val="40"/>
                          <w:szCs w:val="72"/>
                          <w:lang w:bidi="ar-EG"/>
                        </w:rPr>
                        <w:t> </w:t>
                      </w:r>
                      <w:r w:rsidRPr="00457030">
                        <w:rPr>
                          <w:rFonts w:ascii="Tahoma" w:hAnsi="Tahoma"/>
                          <w:b/>
                          <w:bCs/>
                          <w:color w:val="000068"/>
                          <w:spacing w:val="-4"/>
                          <w:sz w:val="40"/>
                          <w:szCs w:val="72"/>
                          <w:lang w:bidi="ar-EG"/>
                        </w:rPr>
                        <w:t>483,5</w:t>
                      </w:r>
                    </w:p>
                    <w:p w:rsidR="003549BC" w:rsidRPr="005F01A2" w:rsidRDefault="003549BC" w:rsidP="002E6ECC">
                      <w:pPr>
                        <w:spacing w:line="168" w:lineRule="auto"/>
                        <w:ind w:right="-126"/>
                        <w:jc w:val="right"/>
                        <w:rPr>
                          <w:rFonts w:ascii="Tahoma" w:hAnsi="Tahoma"/>
                          <w:b/>
                          <w:bCs/>
                          <w:color w:val="000068"/>
                          <w:sz w:val="40"/>
                          <w:szCs w:val="72"/>
                          <w:rtl/>
                          <w:lang w:bidi="ar-EG"/>
                        </w:rPr>
                      </w:pPr>
                    </w:p>
                  </w:txbxContent>
                </v:textbox>
              </v:shape>
            </w:pict>
          </mc:Fallback>
        </mc:AlternateContent>
      </w:r>
      <w:r w:rsidR="00E726E9" w:rsidRPr="001537FD">
        <w:rPr>
          <w:b/>
          <w:bCs/>
          <w:noProof/>
          <w:sz w:val="32"/>
          <w:szCs w:val="32"/>
          <w:rtl/>
          <w:lang w:eastAsia="zh-CN"/>
        </w:rPr>
        <mc:AlternateContent>
          <mc:Choice Requires="wps">
            <w:drawing>
              <wp:anchor distT="0" distB="0" distL="114300" distR="114300" simplePos="0" relativeHeight="251657728" behindDoc="0" locked="0" layoutInCell="1" allowOverlap="1" wp14:anchorId="0E3325C4" wp14:editId="5B3C7D29">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9BC" w:rsidRPr="009C6655" w:rsidRDefault="003549BC" w:rsidP="00457030">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2082-0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325C4"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3549BC" w:rsidRPr="009C6655" w:rsidRDefault="003549BC" w:rsidP="00457030">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2082-0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15/11</w:t>
                      </w:r>
                      <w:r w:rsidRPr="005F01A2">
                        <w:rPr>
                          <w:rFonts w:ascii="Tahoma" w:hAnsi="Tahoma" w:cs="Tahoma"/>
                          <w:b/>
                          <w:bCs/>
                          <w:color w:val="000068"/>
                          <w:sz w:val="24"/>
                          <w:szCs w:val="24"/>
                          <w:lang w:bidi="ar-EG"/>
                        </w:rPr>
                        <w:t>)</w:t>
                      </w:r>
                    </w:p>
                  </w:txbxContent>
                </v:textbox>
              </v:shape>
            </w:pict>
          </mc:Fallback>
        </mc:AlternateContent>
      </w:r>
    </w:p>
    <w:p w:rsidR="00AC1496" w:rsidRPr="001537FD" w:rsidRDefault="00AC1496" w:rsidP="00AC1496">
      <w:pPr>
        <w:spacing w:before="240"/>
        <w:jc w:val="center"/>
        <w:outlineLvl w:val="0"/>
        <w:rPr>
          <w:b/>
          <w:bCs/>
          <w:sz w:val="32"/>
          <w:szCs w:val="32"/>
          <w:rtl/>
          <w:lang w:bidi="ar-EG"/>
        </w:rPr>
      </w:pPr>
      <w:r w:rsidRPr="001537FD">
        <w:rPr>
          <w:rFonts w:hint="cs"/>
          <w:b/>
          <w:bCs/>
          <w:sz w:val="32"/>
          <w:szCs w:val="32"/>
          <w:rtl/>
        </w:rPr>
        <w:lastRenderedPageBreak/>
        <w:t>تمهيـد</w:t>
      </w:r>
    </w:p>
    <w:p w:rsidR="00AC1496" w:rsidRPr="001537FD" w:rsidRDefault="00AC1496" w:rsidP="00AC1496">
      <w:pPr>
        <w:rPr>
          <w:spacing w:val="-2"/>
          <w:sz w:val="20"/>
          <w:szCs w:val="26"/>
          <w:rtl/>
          <w:lang w:bidi="ar-EG"/>
        </w:rPr>
      </w:pPr>
      <w:r w:rsidRPr="001537FD">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1537FD" w:rsidRDefault="00AC1496" w:rsidP="00AC1496">
      <w:pPr>
        <w:rPr>
          <w:spacing w:val="-2"/>
          <w:sz w:val="20"/>
          <w:szCs w:val="26"/>
          <w:rtl/>
          <w:lang w:val="ru-RU"/>
        </w:rPr>
      </w:pPr>
      <w:r w:rsidRPr="001537FD">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1537FD" w:rsidRDefault="00AC1496" w:rsidP="00AC1496">
      <w:pPr>
        <w:spacing w:before="0"/>
        <w:rPr>
          <w:spacing w:val="-2"/>
          <w:sz w:val="21"/>
          <w:szCs w:val="28"/>
          <w:lang w:val="ru-RU"/>
        </w:rPr>
      </w:pPr>
    </w:p>
    <w:p w:rsidR="00AC1496" w:rsidRPr="001537FD" w:rsidRDefault="00AC1496" w:rsidP="00AC1496">
      <w:pPr>
        <w:pStyle w:val="IPR"/>
      </w:pPr>
      <w:bookmarkStart w:id="0" w:name="_Toc490573482"/>
      <w:r w:rsidRPr="001537FD">
        <w:rPr>
          <w:rFonts w:hint="cs"/>
          <w:rtl/>
        </w:rPr>
        <w:t xml:space="preserve">سياسة قطاع الاتصالات الراديوية بشأن حقوق الملكية الفكرية </w:t>
      </w:r>
      <w:r w:rsidRPr="001537FD">
        <w:t>(IPR)</w:t>
      </w:r>
      <w:bookmarkEnd w:id="0"/>
    </w:p>
    <w:p w:rsidR="00AC1496" w:rsidRPr="001537FD" w:rsidRDefault="00AC1496" w:rsidP="00AC1496">
      <w:pPr>
        <w:rPr>
          <w:sz w:val="20"/>
          <w:szCs w:val="26"/>
          <w:rtl/>
          <w:lang w:bidi="ar-EG"/>
        </w:rPr>
      </w:pPr>
      <w:r w:rsidRPr="001537FD">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1537FD">
        <w:rPr>
          <w:rFonts w:hint="cs"/>
          <w:sz w:val="20"/>
          <w:szCs w:val="26"/>
          <w:rtl/>
          <w:lang w:val="ru-RU"/>
        </w:rPr>
        <w:t xml:space="preserve"> </w:t>
      </w:r>
      <w:r w:rsidRPr="001537FD">
        <w:rPr>
          <w:rFonts w:hint="cs"/>
          <w:spacing w:val="-2"/>
          <w:sz w:val="20"/>
          <w:szCs w:val="26"/>
          <w:rtl/>
          <w:lang w:val="ru-RU"/>
        </w:rPr>
        <w:t>وقطاع الاتصالات الراديوية والمنظمة الدولية للتوحيد القياسي واللجنة الكهرتقنية الدولية</w:t>
      </w:r>
      <w:r w:rsidRPr="001537FD">
        <w:rPr>
          <w:rFonts w:hint="cs"/>
          <w:spacing w:val="-2"/>
          <w:sz w:val="20"/>
          <w:szCs w:val="26"/>
          <w:rtl/>
        </w:rPr>
        <w:t xml:space="preserve"> </w:t>
      </w:r>
      <w:r w:rsidRPr="001537FD">
        <w:rPr>
          <w:spacing w:val="-2"/>
          <w:sz w:val="20"/>
          <w:szCs w:val="26"/>
          <w:lang w:bidi="ar-EG"/>
        </w:rPr>
        <w:t>(ITU</w:t>
      </w:r>
      <w:r w:rsidRPr="001537FD">
        <w:rPr>
          <w:spacing w:val="-2"/>
          <w:sz w:val="20"/>
          <w:szCs w:val="26"/>
          <w:lang w:bidi="ar-EG"/>
        </w:rPr>
        <w:noBreakHyphen/>
        <w:t>T/ITU</w:t>
      </w:r>
      <w:r w:rsidRPr="001537FD">
        <w:rPr>
          <w:spacing w:val="-2"/>
          <w:sz w:val="20"/>
          <w:szCs w:val="26"/>
          <w:lang w:bidi="ar-EG"/>
        </w:rPr>
        <w:noBreakHyphen/>
        <w:t>R/ISO/IEC)</w:t>
      </w:r>
      <w:r w:rsidRPr="001537FD">
        <w:rPr>
          <w:rFonts w:hint="cs"/>
          <w:spacing w:val="-2"/>
          <w:sz w:val="20"/>
          <w:szCs w:val="26"/>
          <w:rtl/>
          <w:lang w:bidi="ar-EG"/>
        </w:rPr>
        <w:t xml:space="preserve"> والمشار إليها في الملحق</w:t>
      </w:r>
      <w:r w:rsidRPr="001537FD">
        <w:rPr>
          <w:rFonts w:hint="eastAsia"/>
          <w:spacing w:val="-2"/>
          <w:sz w:val="20"/>
          <w:szCs w:val="26"/>
          <w:rtl/>
          <w:lang w:bidi="ar-EG"/>
        </w:rPr>
        <w:t> </w:t>
      </w:r>
      <w:r w:rsidRPr="001537FD">
        <w:rPr>
          <w:spacing w:val="-2"/>
          <w:sz w:val="20"/>
          <w:szCs w:val="26"/>
          <w:lang w:bidi="ar-EG"/>
        </w:rPr>
        <w:t>1</w:t>
      </w:r>
      <w:r w:rsidRPr="001537FD">
        <w:rPr>
          <w:rFonts w:hint="cs"/>
          <w:sz w:val="20"/>
          <w:szCs w:val="26"/>
          <w:rtl/>
          <w:lang w:bidi="ar-EG"/>
        </w:rPr>
        <w:t xml:space="preserve"> </w:t>
      </w:r>
      <w:r w:rsidRPr="001537FD">
        <w:rPr>
          <w:rFonts w:hint="cs"/>
          <w:spacing w:val="4"/>
          <w:sz w:val="20"/>
          <w:szCs w:val="26"/>
          <w:rtl/>
          <w:lang w:bidi="ar-EG"/>
        </w:rPr>
        <w:t>بالقرار</w:t>
      </w:r>
      <w:r w:rsidRPr="001537FD">
        <w:rPr>
          <w:rFonts w:hint="eastAsia"/>
          <w:spacing w:val="4"/>
          <w:sz w:val="20"/>
          <w:szCs w:val="26"/>
          <w:rtl/>
          <w:lang w:bidi="ar-EG"/>
        </w:rPr>
        <w:t> </w:t>
      </w:r>
      <w:r w:rsidRPr="001537FD">
        <w:rPr>
          <w:spacing w:val="4"/>
          <w:sz w:val="20"/>
          <w:szCs w:val="26"/>
          <w:lang w:bidi="ar-EG"/>
        </w:rPr>
        <w:t>ITU</w:t>
      </w:r>
      <w:r w:rsidRPr="001537FD">
        <w:rPr>
          <w:spacing w:val="4"/>
          <w:sz w:val="20"/>
          <w:szCs w:val="26"/>
          <w:lang w:bidi="ar-EG"/>
        </w:rPr>
        <w:noBreakHyphen/>
        <w:t>R 1</w:t>
      </w:r>
      <w:r w:rsidRPr="001537FD">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1537FD">
        <w:rPr>
          <w:rFonts w:hint="cs"/>
          <w:spacing w:val="6"/>
          <w:sz w:val="20"/>
          <w:szCs w:val="26"/>
          <w:rtl/>
          <w:lang w:bidi="ar-EG"/>
        </w:rPr>
        <w:t xml:space="preserve"> </w:t>
      </w:r>
      <w:r w:rsidRPr="001537FD">
        <w:rPr>
          <w:rFonts w:hint="cs"/>
          <w:spacing w:val="2"/>
          <w:sz w:val="20"/>
          <w:szCs w:val="26"/>
          <w:rtl/>
          <w:lang w:bidi="ar-EG"/>
        </w:rPr>
        <w:t xml:space="preserve">الإلكتروني </w:t>
      </w:r>
      <w:hyperlink r:id="rId10" w:history="1">
        <w:r w:rsidRPr="001537FD">
          <w:rPr>
            <w:color w:val="0000FF"/>
            <w:spacing w:val="2"/>
            <w:sz w:val="20"/>
            <w:szCs w:val="26"/>
            <w:u w:val="single"/>
          </w:rPr>
          <w:t>http://www.itu.int/ITU</w:t>
        </w:r>
        <w:r w:rsidRPr="001537FD">
          <w:rPr>
            <w:color w:val="0000FF"/>
            <w:spacing w:val="2"/>
            <w:sz w:val="20"/>
            <w:szCs w:val="26"/>
            <w:u w:val="single"/>
          </w:rPr>
          <w:noBreakHyphen/>
          <w:t>R/go/patents/en</w:t>
        </w:r>
      </w:hyperlink>
      <w:r w:rsidRPr="001537FD">
        <w:rPr>
          <w:rFonts w:hint="cs"/>
          <w:spacing w:val="2"/>
          <w:sz w:val="20"/>
          <w:szCs w:val="26"/>
          <w:rtl/>
          <w:lang w:bidi="ar-EG"/>
        </w:rPr>
        <w:t xml:space="preserve"> حيث يمكن أيضاً الاطلاع على المبادئ التوجيهية الخاصة بتطبيق سياسة البراءات</w:t>
      </w:r>
      <w:r w:rsidRPr="001537FD">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1537FD" w:rsidRDefault="00AC1496" w:rsidP="00AC1496">
      <w:pPr>
        <w:spacing w:before="0"/>
        <w:rPr>
          <w:sz w:val="21"/>
          <w:szCs w:val="20"/>
          <w:rtl/>
          <w:lang w:bidi="ar-EG"/>
        </w:rPr>
      </w:pPr>
    </w:p>
    <w:p w:rsidR="00AC1496" w:rsidRPr="001537FD"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1537FD" w:rsidTr="00C214DD">
        <w:trPr>
          <w:jc w:val="center"/>
        </w:trPr>
        <w:tc>
          <w:tcPr>
            <w:tcW w:w="9394" w:type="dxa"/>
            <w:gridSpan w:val="2"/>
            <w:tcBorders>
              <w:top w:val="single" w:sz="12" w:space="0" w:color="000080"/>
              <w:left w:val="single" w:sz="12" w:space="0" w:color="000080"/>
              <w:right w:val="single" w:sz="12" w:space="0" w:color="000080"/>
            </w:tcBorders>
          </w:tcPr>
          <w:p w:rsidR="00AC1496" w:rsidRPr="001537FD" w:rsidRDefault="00AC1496" w:rsidP="00C214DD">
            <w:pPr>
              <w:spacing w:before="180"/>
              <w:jc w:val="center"/>
              <w:rPr>
                <w:rFonts w:ascii="Times New Roman Bold" w:hAnsi="Times New Roman Bold"/>
                <w:b/>
                <w:bCs/>
                <w:sz w:val="21"/>
                <w:szCs w:val="32"/>
                <w:lang w:val="ru-RU"/>
              </w:rPr>
            </w:pPr>
            <w:r w:rsidRPr="001537FD">
              <w:rPr>
                <w:rFonts w:ascii="Times New Roman Bold" w:hAnsi="Times New Roman Bold" w:hint="cs"/>
                <w:b/>
                <w:bCs/>
                <w:sz w:val="21"/>
                <w:szCs w:val="32"/>
                <w:rtl/>
                <w:lang w:val="ru-RU"/>
              </w:rPr>
              <w:t>سلاسل توصيات قطاع الاتصالات الراديوية</w:t>
            </w:r>
          </w:p>
          <w:p w:rsidR="00AC1496" w:rsidRPr="001537FD" w:rsidRDefault="00AC1496" w:rsidP="00C214DD">
            <w:pPr>
              <w:spacing w:before="60" w:after="120"/>
              <w:jc w:val="center"/>
              <w:rPr>
                <w:sz w:val="20"/>
                <w:szCs w:val="26"/>
                <w:lang w:val="ru-RU"/>
              </w:rPr>
            </w:pPr>
            <w:r w:rsidRPr="001537FD">
              <w:rPr>
                <w:rFonts w:hint="cs"/>
                <w:sz w:val="18"/>
                <w:szCs w:val="24"/>
                <w:rtl/>
                <w:lang w:val="ru-RU"/>
              </w:rPr>
              <w:t xml:space="preserve">(يمكن الاطلاع عليها أيضاً في الموقع الإلكتروني </w:t>
            </w:r>
            <w:hyperlink r:id="rId11" w:history="1">
              <w:r w:rsidRPr="001537FD">
                <w:rPr>
                  <w:rStyle w:val="Hyperlink"/>
                  <w:sz w:val="18"/>
                  <w:szCs w:val="24"/>
                </w:rPr>
                <w:t>http</w:t>
              </w:r>
              <w:r w:rsidRPr="001537FD">
                <w:rPr>
                  <w:rStyle w:val="Hyperlink"/>
                  <w:sz w:val="18"/>
                  <w:szCs w:val="24"/>
                  <w:lang w:val="ru-RU"/>
                </w:rPr>
                <w:t>://</w:t>
              </w:r>
              <w:r w:rsidRPr="001537FD">
                <w:rPr>
                  <w:rStyle w:val="Hyperlink"/>
                  <w:sz w:val="18"/>
                  <w:szCs w:val="24"/>
                </w:rPr>
                <w:t>www</w:t>
              </w:r>
              <w:r w:rsidRPr="001537FD">
                <w:rPr>
                  <w:rStyle w:val="Hyperlink"/>
                  <w:sz w:val="18"/>
                  <w:szCs w:val="24"/>
                  <w:lang w:val="ru-RU"/>
                </w:rPr>
                <w:t>.</w:t>
              </w:r>
              <w:proofErr w:type="spellStart"/>
              <w:r w:rsidRPr="001537FD">
                <w:rPr>
                  <w:rStyle w:val="Hyperlink"/>
                  <w:sz w:val="18"/>
                  <w:szCs w:val="24"/>
                </w:rPr>
                <w:t>itu</w:t>
              </w:r>
              <w:proofErr w:type="spellEnd"/>
              <w:r w:rsidRPr="001537FD">
                <w:rPr>
                  <w:rStyle w:val="Hyperlink"/>
                  <w:sz w:val="18"/>
                  <w:szCs w:val="24"/>
                  <w:lang w:val="ru-RU"/>
                </w:rPr>
                <w:t>.</w:t>
              </w:r>
              <w:proofErr w:type="spellStart"/>
              <w:r w:rsidRPr="001537FD">
                <w:rPr>
                  <w:rStyle w:val="Hyperlink"/>
                  <w:sz w:val="18"/>
                  <w:szCs w:val="24"/>
                </w:rPr>
                <w:t>int</w:t>
              </w:r>
              <w:proofErr w:type="spellEnd"/>
              <w:r w:rsidRPr="001537FD">
                <w:rPr>
                  <w:rStyle w:val="Hyperlink"/>
                  <w:sz w:val="18"/>
                  <w:szCs w:val="24"/>
                  <w:lang w:val="ru-RU"/>
                </w:rPr>
                <w:t>/</w:t>
              </w:r>
              <w:proofErr w:type="spellStart"/>
              <w:r w:rsidRPr="001537FD">
                <w:rPr>
                  <w:rStyle w:val="Hyperlink"/>
                  <w:sz w:val="18"/>
                  <w:szCs w:val="24"/>
                </w:rPr>
                <w:t>publ</w:t>
              </w:r>
              <w:proofErr w:type="spellEnd"/>
              <w:r w:rsidRPr="001537FD">
                <w:rPr>
                  <w:rStyle w:val="Hyperlink"/>
                  <w:sz w:val="18"/>
                  <w:szCs w:val="24"/>
                  <w:lang w:val="ru-RU"/>
                </w:rPr>
                <w:t>/</w:t>
              </w:r>
              <w:r w:rsidRPr="001537FD">
                <w:rPr>
                  <w:rStyle w:val="Hyperlink"/>
                  <w:sz w:val="18"/>
                  <w:szCs w:val="24"/>
                </w:rPr>
                <w:t>R</w:t>
              </w:r>
              <w:r w:rsidRPr="001537FD">
                <w:rPr>
                  <w:rStyle w:val="Hyperlink"/>
                  <w:sz w:val="18"/>
                  <w:szCs w:val="24"/>
                  <w:lang w:val="ru-RU"/>
                </w:rPr>
                <w:t>-</w:t>
              </w:r>
              <w:r w:rsidRPr="001537FD">
                <w:rPr>
                  <w:rStyle w:val="Hyperlink"/>
                  <w:sz w:val="18"/>
                  <w:szCs w:val="24"/>
                </w:rPr>
                <w:t>REC</w:t>
              </w:r>
              <w:r w:rsidRPr="001537FD">
                <w:rPr>
                  <w:rStyle w:val="Hyperlink"/>
                  <w:sz w:val="18"/>
                  <w:szCs w:val="24"/>
                  <w:lang w:val="ru-RU"/>
                </w:rPr>
                <w:t>/</w:t>
              </w:r>
              <w:proofErr w:type="spellStart"/>
              <w:r w:rsidRPr="001537FD">
                <w:rPr>
                  <w:rStyle w:val="Hyperlink"/>
                  <w:sz w:val="18"/>
                  <w:szCs w:val="24"/>
                </w:rPr>
                <w:t>en</w:t>
              </w:r>
              <w:proofErr w:type="spellEnd"/>
            </w:hyperlink>
            <w:r w:rsidRPr="001537FD">
              <w:rPr>
                <w:rFonts w:hint="cs"/>
                <w:sz w:val="18"/>
                <w:szCs w:val="24"/>
                <w:rtl/>
              </w:rPr>
              <w:t>)</w:t>
            </w:r>
          </w:p>
        </w:tc>
      </w:tr>
      <w:tr w:rsidR="00AC1496" w:rsidRPr="001537FD" w:rsidTr="00C214DD">
        <w:trPr>
          <w:jc w:val="center"/>
        </w:trPr>
        <w:tc>
          <w:tcPr>
            <w:tcW w:w="1480" w:type="dxa"/>
            <w:tcBorders>
              <w:left w:val="single" w:sz="12" w:space="0" w:color="000080"/>
            </w:tcBorders>
          </w:tcPr>
          <w:p w:rsidR="00AC1496" w:rsidRPr="001537FD" w:rsidRDefault="00AC1496" w:rsidP="00C214DD">
            <w:pPr>
              <w:spacing w:before="40" w:after="40" w:line="220" w:lineRule="exact"/>
              <w:rPr>
                <w:b/>
                <w:bCs/>
                <w:sz w:val="20"/>
                <w:szCs w:val="26"/>
                <w:lang w:val="ru-RU"/>
              </w:rPr>
            </w:pPr>
            <w:r w:rsidRPr="001537FD">
              <w:rPr>
                <w:rFonts w:hint="cs"/>
                <w:b/>
                <w:bCs/>
                <w:sz w:val="20"/>
                <w:szCs w:val="26"/>
                <w:rtl/>
                <w:lang w:val="ru-RU"/>
              </w:rPr>
              <w:t>السلسلة</w:t>
            </w:r>
          </w:p>
        </w:tc>
        <w:tc>
          <w:tcPr>
            <w:tcW w:w="7914" w:type="dxa"/>
            <w:tcBorders>
              <w:right w:val="single" w:sz="12" w:space="0" w:color="000080"/>
            </w:tcBorders>
          </w:tcPr>
          <w:p w:rsidR="00AC1496" w:rsidRPr="001537FD" w:rsidRDefault="00AC1496" w:rsidP="00C214DD">
            <w:pPr>
              <w:spacing w:before="40" w:after="40" w:line="220" w:lineRule="exact"/>
              <w:jc w:val="center"/>
              <w:rPr>
                <w:b/>
                <w:bCs/>
                <w:sz w:val="20"/>
                <w:szCs w:val="26"/>
                <w:lang w:val="ru-RU"/>
              </w:rPr>
            </w:pPr>
            <w:r w:rsidRPr="001537FD">
              <w:rPr>
                <w:rFonts w:hint="cs"/>
                <w:b/>
                <w:bCs/>
                <w:sz w:val="20"/>
                <w:szCs w:val="26"/>
                <w:rtl/>
                <w:lang w:val="ru-RU"/>
              </w:rPr>
              <w:t>العنـوان</w:t>
            </w:r>
          </w:p>
        </w:tc>
      </w:tr>
      <w:tr w:rsidR="00AC1496" w:rsidRPr="001537FD" w:rsidTr="00C214D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1537FD" w:rsidRDefault="00AC1496" w:rsidP="00C214DD">
            <w:pPr>
              <w:tabs>
                <w:tab w:val="left" w:pos="1471"/>
              </w:tabs>
              <w:spacing w:before="20" w:after="40" w:line="240" w:lineRule="exact"/>
              <w:rPr>
                <w:sz w:val="20"/>
                <w:szCs w:val="26"/>
                <w:lang w:val="ru-RU"/>
              </w:rPr>
            </w:pPr>
            <w:r w:rsidRPr="001537FD">
              <w:rPr>
                <w:b/>
                <w:bCs/>
                <w:sz w:val="20"/>
                <w:szCs w:val="26"/>
                <w:lang w:val="ru-RU"/>
              </w:rPr>
              <w:t>BO</w:t>
            </w:r>
            <w:r w:rsidRPr="001537FD">
              <w:rPr>
                <w:rFonts w:hint="cs"/>
                <w:sz w:val="20"/>
                <w:szCs w:val="26"/>
                <w:rtl/>
                <w:lang w:val="ru-RU"/>
              </w:rPr>
              <w:tab/>
              <w:t>البث الساتلي</w:t>
            </w:r>
          </w:p>
        </w:tc>
      </w:tr>
      <w:tr w:rsidR="00AC1496" w:rsidRPr="001537FD" w:rsidTr="00C214D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1537FD" w:rsidRDefault="00AC1496" w:rsidP="00C214DD">
            <w:pPr>
              <w:tabs>
                <w:tab w:val="left" w:pos="1471"/>
              </w:tabs>
              <w:spacing w:before="20" w:after="40" w:line="240" w:lineRule="exact"/>
              <w:rPr>
                <w:sz w:val="20"/>
                <w:szCs w:val="26"/>
                <w:lang w:val="ru-RU"/>
              </w:rPr>
            </w:pPr>
            <w:r w:rsidRPr="001537FD">
              <w:rPr>
                <w:b/>
                <w:bCs/>
                <w:sz w:val="20"/>
                <w:szCs w:val="26"/>
                <w:lang w:val="ru-RU"/>
              </w:rPr>
              <w:t>BR</w:t>
            </w:r>
            <w:r w:rsidRPr="001537FD">
              <w:rPr>
                <w:rFonts w:hint="cs"/>
                <w:sz w:val="20"/>
                <w:szCs w:val="26"/>
                <w:rtl/>
                <w:lang w:val="ru-RU"/>
              </w:rPr>
              <w:tab/>
              <w:t>التسجيل من أجل الإنتاج والأرشفة والعرض؛ الأفلام التلفزيونية</w:t>
            </w:r>
          </w:p>
        </w:tc>
      </w:tr>
      <w:tr w:rsidR="00AC1496" w:rsidRPr="001537FD" w:rsidTr="00C214D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1537FD" w:rsidRDefault="00AC1496" w:rsidP="00C214DD">
            <w:pPr>
              <w:tabs>
                <w:tab w:val="left" w:pos="1471"/>
              </w:tabs>
              <w:spacing w:before="20" w:after="40" w:line="240" w:lineRule="exact"/>
              <w:rPr>
                <w:sz w:val="20"/>
                <w:szCs w:val="26"/>
                <w:lang w:val="ru-RU"/>
              </w:rPr>
            </w:pPr>
            <w:r w:rsidRPr="001537FD">
              <w:rPr>
                <w:b/>
                <w:bCs/>
                <w:sz w:val="20"/>
                <w:szCs w:val="26"/>
                <w:lang w:val="ru-RU"/>
              </w:rPr>
              <w:t>BS</w:t>
            </w:r>
            <w:r w:rsidRPr="001537FD">
              <w:rPr>
                <w:rFonts w:hint="cs"/>
                <w:sz w:val="20"/>
                <w:szCs w:val="26"/>
                <w:rtl/>
                <w:lang w:val="ru-RU"/>
              </w:rPr>
              <w:tab/>
              <w:t>الخدمة الإذاعية (الصوتية)</w:t>
            </w:r>
          </w:p>
        </w:tc>
      </w:tr>
      <w:tr w:rsidR="00AC1496" w:rsidRPr="001537FD" w:rsidTr="00C214DD">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1537FD" w:rsidRDefault="00AC1496" w:rsidP="00C214DD">
            <w:pPr>
              <w:tabs>
                <w:tab w:val="left" w:pos="1471"/>
              </w:tabs>
              <w:spacing w:before="20" w:after="40" w:line="240" w:lineRule="exact"/>
              <w:rPr>
                <w:b/>
                <w:bCs/>
                <w:color w:val="000080"/>
                <w:sz w:val="20"/>
                <w:szCs w:val="26"/>
              </w:rPr>
            </w:pPr>
            <w:r w:rsidRPr="001537FD">
              <w:rPr>
                <w:b/>
                <w:bCs/>
                <w:sz w:val="20"/>
                <w:szCs w:val="26"/>
                <w:lang w:val="ru-RU"/>
              </w:rPr>
              <w:t>BT</w:t>
            </w:r>
            <w:r w:rsidRPr="001537FD">
              <w:rPr>
                <w:rFonts w:hint="cs"/>
                <w:b/>
                <w:bCs/>
                <w:color w:val="000080"/>
                <w:sz w:val="20"/>
                <w:szCs w:val="26"/>
                <w:rtl/>
              </w:rPr>
              <w:tab/>
            </w:r>
            <w:r w:rsidRPr="001537FD">
              <w:rPr>
                <w:rFonts w:hint="cs"/>
                <w:sz w:val="20"/>
                <w:szCs w:val="26"/>
                <w:rtl/>
                <w:lang w:val="ru-RU"/>
              </w:rPr>
              <w:t>الخدمة الإذاعية (التلفزيونية)</w:t>
            </w:r>
          </w:p>
        </w:tc>
      </w:tr>
      <w:tr w:rsidR="00AC1496" w:rsidRPr="001537FD"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1537FD" w:rsidRDefault="00AC1496" w:rsidP="00C214DD">
            <w:pPr>
              <w:tabs>
                <w:tab w:val="left" w:pos="1471"/>
              </w:tabs>
              <w:spacing w:before="20" w:after="40" w:line="240" w:lineRule="exact"/>
              <w:rPr>
                <w:b/>
                <w:bCs/>
                <w:color w:val="000080"/>
                <w:sz w:val="20"/>
                <w:szCs w:val="26"/>
              </w:rPr>
            </w:pPr>
            <w:r w:rsidRPr="001537FD">
              <w:rPr>
                <w:b/>
                <w:bCs/>
                <w:sz w:val="20"/>
                <w:szCs w:val="26"/>
              </w:rPr>
              <w:t>F</w:t>
            </w:r>
            <w:r w:rsidRPr="001537FD">
              <w:rPr>
                <w:rFonts w:hint="cs"/>
                <w:b/>
                <w:bCs/>
                <w:color w:val="000080"/>
                <w:sz w:val="20"/>
                <w:szCs w:val="26"/>
                <w:rtl/>
              </w:rPr>
              <w:tab/>
            </w:r>
            <w:r w:rsidRPr="001537FD">
              <w:rPr>
                <w:rFonts w:hint="cs"/>
                <w:sz w:val="20"/>
                <w:szCs w:val="26"/>
                <w:rtl/>
                <w:lang w:val="ru-RU"/>
              </w:rPr>
              <w:t>الخدمة الثابتة</w:t>
            </w:r>
          </w:p>
        </w:tc>
      </w:tr>
      <w:tr w:rsidR="00AC1496" w:rsidRPr="001537FD" w:rsidTr="00C214DD">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1537FD" w:rsidRDefault="00AC1496" w:rsidP="00C214DD">
            <w:pPr>
              <w:tabs>
                <w:tab w:val="left" w:pos="1471"/>
              </w:tabs>
              <w:spacing w:before="20" w:after="40" w:line="240" w:lineRule="exact"/>
              <w:rPr>
                <w:sz w:val="20"/>
                <w:szCs w:val="26"/>
                <w:lang w:val="ru-RU"/>
              </w:rPr>
            </w:pPr>
            <w:r w:rsidRPr="001537FD">
              <w:rPr>
                <w:b/>
                <w:bCs/>
                <w:color w:val="000080"/>
                <w:sz w:val="20"/>
                <w:szCs w:val="26"/>
              </w:rPr>
              <w:t>M</w:t>
            </w:r>
            <w:r w:rsidRPr="001537FD">
              <w:rPr>
                <w:rFonts w:hint="cs"/>
                <w:b/>
                <w:bCs/>
                <w:sz w:val="20"/>
                <w:szCs w:val="26"/>
                <w:rtl/>
              </w:rPr>
              <w:tab/>
            </w:r>
            <w:r w:rsidRPr="001537FD">
              <w:rPr>
                <w:rFonts w:hint="cs"/>
                <w:b/>
                <w:bCs/>
                <w:color w:val="000080"/>
                <w:sz w:val="20"/>
                <w:szCs w:val="26"/>
                <w:rtl/>
              </w:rPr>
              <w:t>الخدمة المتنقلة وخدمة الاستدلال الراديوي وخدمة الهواة والخدمات الساتلية ذات الصلة</w:t>
            </w:r>
          </w:p>
        </w:tc>
      </w:tr>
      <w:tr w:rsidR="00AC1496" w:rsidRPr="001537FD" w:rsidTr="00C214DD">
        <w:trPr>
          <w:jc w:val="center"/>
        </w:trPr>
        <w:tc>
          <w:tcPr>
            <w:tcW w:w="9394" w:type="dxa"/>
            <w:gridSpan w:val="2"/>
            <w:tcBorders>
              <w:top w:val="nil"/>
              <w:left w:val="single" w:sz="12" w:space="0" w:color="000080"/>
              <w:right w:val="single" w:sz="12" w:space="0" w:color="000080"/>
            </w:tcBorders>
          </w:tcPr>
          <w:p w:rsidR="00AC1496" w:rsidRPr="001537FD" w:rsidRDefault="00AC1496" w:rsidP="00C214DD">
            <w:pPr>
              <w:tabs>
                <w:tab w:val="left" w:pos="1471"/>
              </w:tabs>
              <w:spacing w:before="20" w:after="40" w:line="240" w:lineRule="exact"/>
              <w:rPr>
                <w:sz w:val="20"/>
                <w:szCs w:val="26"/>
                <w:lang w:val="ru-RU"/>
              </w:rPr>
            </w:pPr>
            <w:r w:rsidRPr="001537FD">
              <w:rPr>
                <w:b/>
                <w:bCs/>
                <w:sz w:val="20"/>
                <w:szCs w:val="26"/>
              </w:rPr>
              <w:t>P</w:t>
            </w:r>
            <w:r w:rsidRPr="001537FD">
              <w:rPr>
                <w:rFonts w:hint="cs"/>
                <w:b/>
                <w:bCs/>
                <w:sz w:val="20"/>
                <w:szCs w:val="26"/>
                <w:rtl/>
              </w:rPr>
              <w:tab/>
            </w:r>
            <w:r w:rsidRPr="001537FD">
              <w:rPr>
                <w:rFonts w:hint="cs"/>
                <w:sz w:val="20"/>
                <w:szCs w:val="26"/>
                <w:rtl/>
                <w:lang w:val="ru-RU"/>
              </w:rPr>
              <w:t>انتشار الموجات الراديوية</w:t>
            </w:r>
          </w:p>
        </w:tc>
      </w:tr>
      <w:tr w:rsidR="00AC1496" w:rsidRPr="001537FD" w:rsidTr="00C214DD">
        <w:trPr>
          <w:jc w:val="center"/>
        </w:trPr>
        <w:tc>
          <w:tcPr>
            <w:tcW w:w="9394" w:type="dxa"/>
            <w:gridSpan w:val="2"/>
            <w:tcBorders>
              <w:left w:val="single" w:sz="12" w:space="0" w:color="000080"/>
              <w:right w:val="single" w:sz="12" w:space="0" w:color="000080"/>
            </w:tcBorders>
          </w:tcPr>
          <w:p w:rsidR="00AC1496" w:rsidRPr="001537FD" w:rsidRDefault="00AC1496" w:rsidP="00C214DD">
            <w:pPr>
              <w:tabs>
                <w:tab w:val="left" w:pos="1471"/>
              </w:tabs>
              <w:spacing w:before="20" w:after="40" w:line="240" w:lineRule="exact"/>
              <w:rPr>
                <w:sz w:val="20"/>
                <w:szCs w:val="26"/>
                <w:lang w:val="ru-RU"/>
              </w:rPr>
            </w:pPr>
            <w:r w:rsidRPr="001537FD">
              <w:rPr>
                <w:b/>
                <w:bCs/>
                <w:sz w:val="20"/>
                <w:szCs w:val="26"/>
              </w:rPr>
              <w:t>RA</w:t>
            </w:r>
            <w:r w:rsidRPr="001537FD">
              <w:rPr>
                <w:rFonts w:hint="cs"/>
                <w:b/>
                <w:bCs/>
                <w:sz w:val="20"/>
                <w:szCs w:val="26"/>
                <w:rtl/>
              </w:rPr>
              <w:tab/>
            </w:r>
            <w:r w:rsidRPr="001537FD">
              <w:rPr>
                <w:rFonts w:hint="cs"/>
                <w:sz w:val="20"/>
                <w:szCs w:val="26"/>
                <w:rtl/>
                <w:lang w:val="ru-RU"/>
              </w:rPr>
              <w:t>علم الفلك الراديوي</w:t>
            </w:r>
          </w:p>
        </w:tc>
      </w:tr>
      <w:tr w:rsidR="00AC1496" w:rsidRPr="001537FD" w:rsidTr="00C214DD">
        <w:trPr>
          <w:jc w:val="center"/>
        </w:trPr>
        <w:tc>
          <w:tcPr>
            <w:tcW w:w="9394" w:type="dxa"/>
            <w:gridSpan w:val="2"/>
            <w:tcBorders>
              <w:left w:val="single" w:sz="12" w:space="0" w:color="000080"/>
              <w:right w:val="single" w:sz="12" w:space="0" w:color="000080"/>
            </w:tcBorders>
          </w:tcPr>
          <w:p w:rsidR="00AC1496" w:rsidRPr="001537FD" w:rsidRDefault="00AC1496" w:rsidP="00C214DD">
            <w:pPr>
              <w:tabs>
                <w:tab w:val="left" w:pos="1471"/>
              </w:tabs>
              <w:spacing w:before="20" w:after="40" w:line="240" w:lineRule="exact"/>
              <w:rPr>
                <w:sz w:val="20"/>
                <w:szCs w:val="26"/>
                <w:lang w:val="ru-RU"/>
              </w:rPr>
            </w:pPr>
            <w:r w:rsidRPr="001537FD">
              <w:rPr>
                <w:b/>
                <w:bCs/>
                <w:sz w:val="20"/>
                <w:szCs w:val="26"/>
              </w:rPr>
              <w:t>RS</w:t>
            </w:r>
            <w:r w:rsidRPr="001537FD">
              <w:rPr>
                <w:rFonts w:hint="cs"/>
                <w:b/>
                <w:bCs/>
                <w:sz w:val="20"/>
                <w:szCs w:val="26"/>
                <w:rtl/>
              </w:rPr>
              <w:tab/>
            </w:r>
            <w:r w:rsidRPr="001537FD">
              <w:rPr>
                <w:rFonts w:hint="cs"/>
                <w:sz w:val="20"/>
                <w:szCs w:val="26"/>
                <w:rtl/>
                <w:lang w:val="ru-RU"/>
              </w:rPr>
              <w:t>أنظمة الاستشعار عن ب</w:t>
            </w:r>
            <w:r w:rsidR="0076090A" w:rsidRPr="001537FD">
              <w:rPr>
                <w:rFonts w:hint="cs"/>
                <w:sz w:val="20"/>
                <w:szCs w:val="26"/>
                <w:rtl/>
                <w:lang w:val="ru-RU"/>
              </w:rPr>
              <w:t>ُ</w:t>
            </w:r>
            <w:r w:rsidRPr="001537FD">
              <w:rPr>
                <w:rFonts w:hint="cs"/>
                <w:sz w:val="20"/>
                <w:szCs w:val="26"/>
                <w:rtl/>
                <w:lang w:val="ru-RU"/>
              </w:rPr>
              <w:t>عد</w:t>
            </w:r>
          </w:p>
        </w:tc>
      </w:tr>
      <w:tr w:rsidR="00AC1496" w:rsidRPr="001537FD" w:rsidTr="00C214DD">
        <w:trPr>
          <w:jc w:val="center"/>
        </w:trPr>
        <w:tc>
          <w:tcPr>
            <w:tcW w:w="9394" w:type="dxa"/>
            <w:gridSpan w:val="2"/>
            <w:tcBorders>
              <w:left w:val="single" w:sz="12" w:space="0" w:color="000080"/>
              <w:right w:val="single" w:sz="12" w:space="0" w:color="000080"/>
            </w:tcBorders>
          </w:tcPr>
          <w:p w:rsidR="00AC1496" w:rsidRPr="001537FD" w:rsidRDefault="00AC1496" w:rsidP="00C214DD">
            <w:pPr>
              <w:tabs>
                <w:tab w:val="left" w:pos="1471"/>
              </w:tabs>
              <w:spacing w:before="20" w:after="40" w:line="240" w:lineRule="exact"/>
              <w:rPr>
                <w:sz w:val="20"/>
                <w:szCs w:val="26"/>
                <w:rtl/>
                <w:lang w:val="ru-RU" w:bidi="ar-EG"/>
              </w:rPr>
            </w:pPr>
            <w:r w:rsidRPr="001537FD">
              <w:rPr>
                <w:b/>
                <w:bCs/>
                <w:sz w:val="20"/>
                <w:szCs w:val="26"/>
              </w:rPr>
              <w:t>S</w:t>
            </w:r>
            <w:r w:rsidRPr="001537FD">
              <w:rPr>
                <w:rFonts w:hint="cs"/>
                <w:b/>
                <w:bCs/>
                <w:sz w:val="20"/>
                <w:szCs w:val="26"/>
                <w:rtl/>
              </w:rPr>
              <w:tab/>
            </w:r>
            <w:r w:rsidRPr="001537FD">
              <w:rPr>
                <w:rFonts w:hint="cs"/>
                <w:sz w:val="20"/>
                <w:szCs w:val="26"/>
                <w:rtl/>
                <w:lang w:val="ru-RU" w:bidi="ar-EG"/>
              </w:rPr>
              <w:t>الخدمة الثابتة الساتلية</w:t>
            </w:r>
          </w:p>
        </w:tc>
      </w:tr>
      <w:tr w:rsidR="00AC1496" w:rsidRPr="001537FD" w:rsidTr="00C214DD">
        <w:trPr>
          <w:jc w:val="center"/>
        </w:trPr>
        <w:tc>
          <w:tcPr>
            <w:tcW w:w="9394" w:type="dxa"/>
            <w:gridSpan w:val="2"/>
            <w:tcBorders>
              <w:left w:val="single" w:sz="12" w:space="0" w:color="000080"/>
              <w:right w:val="single" w:sz="12" w:space="0" w:color="000080"/>
            </w:tcBorders>
          </w:tcPr>
          <w:p w:rsidR="00AC1496" w:rsidRPr="001537FD" w:rsidRDefault="00AC1496" w:rsidP="00C214DD">
            <w:pPr>
              <w:tabs>
                <w:tab w:val="left" w:pos="1471"/>
              </w:tabs>
              <w:spacing w:before="20" w:after="40" w:line="240" w:lineRule="exact"/>
              <w:rPr>
                <w:sz w:val="20"/>
                <w:szCs w:val="26"/>
                <w:lang w:val="ru-RU"/>
              </w:rPr>
            </w:pPr>
            <w:r w:rsidRPr="001537FD">
              <w:rPr>
                <w:b/>
                <w:bCs/>
                <w:sz w:val="20"/>
                <w:szCs w:val="26"/>
              </w:rPr>
              <w:t>SA</w:t>
            </w:r>
            <w:r w:rsidRPr="001537FD">
              <w:rPr>
                <w:rFonts w:hint="cs"/>
                <w:b/>
                <w:bCs/>
                <w:sz w:val="20"/>
                <w:szCs w:val="26"/>
                <w:rtl/>
              </w:rPr>
              <w:tab/>
            </w:r>
            <w:r w:rsidRPr="001537FD">
              <w:rPr>
                <w:rFonts w:hint="cs"/>
                <w:sz w:val="20"/>
                <w:szCs w:val="26"/>
                <w:rtl/>
                <w:lang w:val="ru-RU"/>
              </w:rPr>
              <w:t>التطبيقات الفضائية والأرصاد الجوية</w:t>
            </w:r>
          </w:p>
        </w:tc>
      </w:tr>
      <w:tr w:rsidR="00AC1496" w:rsidRPr="001537FD" w:rsidTr="00C214DD">
        <w:trPr>
          <w:jc w:val="center"/>
        </w:trPr>
        <w:tc>
          <w:tcPr>
            <w:tcW w:w="9394" w:type="dxa"/>
            <w:gridSpan w:val="2"/>
            <w:tcBorders>
              <w:left w:val="single" w:sz="12" w:space="0" w:color="000080"/>
              <w:right w:val="single" w:sz="12" w:space="0" w:color="000080"/>
            </w:tcBorders>
          </w:tcPr>
          <w:p w:rsidR="00AC1496" w:rsidRPr="001537FD" w:rsidRDefault="00AC1496" w:rsidP="00C214DD">
            <w:pPr>
              <w:tabs>
                <w:tab w:val="left" w:pos="1471"/>
              </w:tabs>
              <w:spacing w:before="20" w:after="40" w:line="240" w:lineRule="exact"/>
              <w:rPr>
                <w:sz w:val="20"/>
                <w:szCs w:val="26"/>
                <w:lang w:val="ru-RU"/>
              </w:rPr>
            </w:pPr>
            <w:r w:rsidRPr="001537FD">
              <w:rPr>
                <w:b/>
                <w:bCs/>
                <w:sz w:val="20"/>
                <w:szCs w:val="26"/>
              </w:rPr>
              <w:t>SF</w:t>
            </w:r>
            <w:r w:rsidRPr="001537FD">
              <w:rPr>
                <w:rFonts w:hint="cs"/>
                <w:b/>
                <w:bCs/>
                <w:sz w:val="20"/>
                <w:szCs w:val="26"/>
                <w:rtl/>
              </w:rPr>
              <w:tab/>
            </w:r>
            <w:r w:rsidRPr="001537FD">
              <w:rPr>
                <w:rFonts w:hint="cs"/>
                <w:sz w:val="20"/>
                <w:szCs w:val="26"/>
                <w:rtl/>
                <w:lang w:val="ru-RU"/>
              </w:rPr>
              <w:t>تقاسم الترددات والتنسيق بين أنظمة الخدمة الثابتة الساتلية والخدمة الثابتة</w:t>
            </w:r>
          </w:p>
        </w:tc>
      </w:tr>
      <w:tr w:rsidR="00AC1496" w:rsidRPr="001537FD" w:rsidTr="00C214DD">
        <w:trPr>
          <w:jc w:val="center"/>
        </w:trPr>
        <w:tc>
          <w:tcPr>
            <w:tcW w:w="9394" w:type="dxa"/>
            <w:gridSpan w:val="2"/>
            <w:tcBorders>
              <w:left w:val="single" w:sz="12" w:space="0" w:color="000080"/>
              <w:right w:val="single" w:sz="12" w:space="0" w:color="000080"/>
            </w:tcBorders>
          </w:tcPr>
          <w:p w:rsidR="00AC1496" w:rsidRPr="001537FD" w:rsidRDefault="00AC1496" w:rsidP="00C214DD">
            <w:pPr>
              <w:tabs>
                <w:tab w:val="left" w:pos="1471"/>
              </w:tabs>
              <w:spacing w:before="20" w:after="40" w:line="240" w:lineRule="exact"/>
              <w:rPr>
                <w:sz w:val="20"/>
                <w:szCs w:val="26"/>
                <w:rtl/>
                <w:lang w:val="ru-RU" w:bidi="ar-EG"/>
              </w:rPr>
            </w:pPr>
            <w:r w:rsidRPr="001537FD">
              <w:rPr>
                <w:b/>
                <w:bCs/>
                <w:sz w:val="20"/>
                <w:szCs w:val="26"/>
              </w:rPr>
              <w:t>SM</w:t>
            </w:r>
            <w:r w:rsidRPr="001537FD">
              <w:rPr>
                <w:rFonts w:hint="cs"/>
                <w:b/>
                <w:bCs/>
                <w:sz w:val="20"/>
                <w:szCs w:val="26"/>
                <w:rtl/>
              </w:rPr>
              <w:tab/>
            </w:r>
            <w:r w:rsidRPr="001537FD">
              <w:rPr>
                <w:rFonts w:hint="cs"/>
                <w:sz w:val="20"/>
                <w:szCs w:val="26"/>
                <w:rtl/>
                <w:lang w:val="ru-RU"/>
              </w:rPr>
              <w:t>إدارة الطيف</w:t>
            </w:r>
          </w:p>
        </w:tc>
      </w:tr>
      <w:tr w:rsidR="00AC1496" w:rsidRPr="001537FD" w:rsidTr="00C214DD">
        <w:trPr>
          <w:jc w:val="center"/>
        </w:trPr>
        <w:tc>
          <w:tcPr>
            <w:tcW w:w="9394" w:type="dxa"/>
            <w:gridSpan w:val="2"/>
            <w:tcBorders>
              <w:left w:val="single" w:sz="12" w:space="0" w:color="000080"/>
              <w:right w:val="single" w:sz="12" w:space="0" w:color="000080"/>
            </w:tcBorders>
          </w:tcPr>
          <w:p w:rsidR="00AC1496" w:rsidRPr="001537FD" w:rsidRDefault="00AC1496" w:rsidP="00C214DD">
            <w:pPr>
              <w:tabs>
                <w:tab w:val="left" w:pos="1471"/>
              </w:tabs>
              <w:spacing w:before="20" w:after="40" w:line="240" w:lineRule="exact"/>
              <w:rPr>
                <w:sz w:val="20"/>
                <w:szCs w:val="26"/>
                <w:lang w:val="ru-RU"/>
              </w:rPr>
            </w:pPr>
            <w:r w:rsidRPr="001537FD">
              <w:rPr>
                <w:b/>
                <w:bCs/>
                <w:sz w:val="20"/>
                <w:szCs w:val="26"/>
              </w:rPr>
              <w:t>SNG</w:t>
            </w:r>
            <w:r w:rsidRPr="001537FD">
              <w:rPr>
                <w:rFonts w:hint="cs"/>
                <w:b/>
                <w:bCs/>
                <w:sz w:val="20"/>
                <w:szCs w:val="26"/>
                <w:rtl/>
              </w:rPr>
              <w:tab/>
            </w:r>
            <w:r w:rsidRPr="001537FD">
              <w:rPr>
                <w:rFonts w:hint="cs"/>
                <w:sz w:val="20"/>
                <w:szCs w:val="26"/>
                <w:rtl/>
                <w:lang w:val="ru-RU"/>
              </w:rPr>
              <w:t>التجميع الساتلي للأخبار</w:t>
            </w:r>
          </w:p>
        </w:tc>
      </w:tr>
      <w:tr w:rsidR="00AC1496" w:rsidRPr="001537FD" w:rsidTr="00C214DD">
        <w:trPr>
          <w:jc w:val="center"/>
        </w:trPr>
        <w:tc>
          <w:tcPr>
            <w:tcW w:w="9394" w:type="dxa"/>
            <w:gridSpan w:val="2"/>
            <w:tcBorders>
              <w:left w:val="single" w:sz="12" w:space="0" w:color="000080"/>
              <w:right w:val="single" w:sz="12" w:space="0" w:color="000080"/>
            </w:tcBorders>
          </w:tcPr>
          <w:p w:rsidR="00AC1496" w:rsidRPr="001537FD" w:rsidRDefault="00AC1496" w:rsidP="00C214DD">
            <w:pPr>
              <w:tabs>
                <w:tab w:val="left" w:pos="1471"/>
              </w:tabs>
              <w:spacing w:before="20" w:after="40" w:line="240" w:lineRule="exact"/>
              <w:rPr>
                <w:sz w:val="20"/>
                <w:szCs w:val="26"/>
                <w:lang w:val="ru-RU"/>
              </w:rPr>
            </w:pPr>
            <w:r w:rsidRPr="001537FD">
              <w:rPr>
                <w:b/>
                <w:bCs/>
                <w:sz w:val="20"/>
                <w:szCs w:val="26"/>
                <w:lang w:bidi="ar-EG"/>
              </w:rPr>
              <w:t>TF</w:t>
            </w:r>
            <w:r w:rsidRPr="001537FD">
              <w:rPr>
                <w:rFonts w:hint="cs"/>
                <w:b/>
                <w:bCs/>
                <w:sz w:val="20"/>
                <w:szCs w:val="26"/>
                <w:rtl/>
              </w:rPr>
              <w:tab/>
            </w:r>
            <w:r w:rsidRPr="001537FD">
              <w:rPr>
                <w:rFonts w:hint="cs"/>
                <w:sz w:val="20"/>
                <w:szCs w:val="26"/>
                <w:rtl/>
                <w:lang w:val="ru-RU"/>
              </w:rPr>
              <w:t>إرسالات الترددات المعيارية وإشارات التوقيت</w:t>
            </w:r>
          </w:p>
        </w:tc>
      </w:tr>
      <w:tr w:rsidR="00AC1496" w:rsidRPr="001537FD" w:rsidTr="00C214DD">
        <w:trPr>
          <w:jc w:val="center"/>
        </w:trPr>
        <w:tc>
          <w:tcPr>
            <w:tcW w:w="9394" w:type="dxa"/>
            <w:gridSpan w:val="2"/>
            <w:tcBorders>
              <w:left w:val="single" w:sz="12" w:space="0" w:color="000080"/>
              <w:bottom w:val="single" w:sz="12" w:space="0" w:color="000080"/>
              <w:right w:val="single" w:sz="12" w:space="0" w:color="000080"/>
            </w:tcBorders>
          </w:tcPr>
          <w:p w:rsidR="00AC1496" w:rsidRPr="001537FD" w:rsidRDefault="00AC1496" w:rsidP="00C214DD">
            <w:pPr>
              <w:tabs>
                <w:tab w:val="left" w:pos="1471"/>
              </w:tabs>
              <w:spacing w:before="20" w:after="80" w:line="240" w:lineRule="exact"/>
              <w:rPr>
                <w:sz w:val="20"/>
                <w:szCs w:val="26"/>
                <w:lang w:val="ru-RU"/>
              </w:rPr>
            </w:pPr>
            <w:r w:rsidRPr="001537FD">
              <w:rPr>
                <w:b/>
                <w:bCs/>
                <w:sz w:val="20"/>
                <w:szCs w:val="26"/>
                <w:lang w:bidi="ar-EG"/>
              </w:rPr>
              <w:t>V</w:t>
            </w:r>
            <w:r w:rsidRPr="001537FD">
              <w:rPr>
                <w:rFonts w:hint="cs"/>
                <w:b/>
                <w:bCs/>
                <w:sz w:val="20"/>
                <w:szCs w:val="26"/>
                <w:rtl/>
              </w:rPr>
              <w:tab/>
            </w:r>
            <w:r w:rsidRPr="001537FD">
              <w:rPr>
                <w:rFonts w:hint="cs"/>
                <w:sz w:val="20"/>
                <w:szCs w:val="26"/>
                <w:rtl/>
                <w:lang w:val="ru-RU"/>
              </w:rPr>
              <w:t>المفردات والمواضيع ذات الصلة</w:t>
            </w:r>
          </w:p>
        </w:tc>
      </w:tr>
    </w:tbl>
    <w:p w:rsidR="00AC1496" w:rsidRPr="001537FD" w:rsidRDefault="00AC1496" w:rsidP="00AC1496">
      <w:pPr>
        <w:spacing w:before="0"/>
        <w:rPr>
          <w:sz w:val="21"/>
          <w:szCs w:val="20"/>
          <w:rtl/>
        </w:rPr>
      </w:pPr>
    </w:p>
    <w:p w:rsidR="00AC1496" w:rsidRPr="001537FD"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1537FD" w:rsidTr="00C214DD">
        <w:trPr>
          <w:trHeight w:val="720"/>
          <w:jc w:val="center"/>
        </w:trPr>
        <w:tc>
          <w:tcPr>
            <w:tcW w:w="9379" w:type="dxa"/>
          </w:tcPr>
          <w:p w:rsidR="00AC1496" w:rsidRPr="001537FD" w:rsidRDefault="00AC1496" w:rsidP="00457030">
            <w:pPr>
              <w:ind w:left="284" w:right="284"/>
              <w:rPr>
                <w:b/>
                <w:bCs/>
                <w:i/>
                <w:iCs/>
                <w:sz w:val="21"/>
                <w:szCs w:val="26"/>
                <w:rtl/>
                <w:lang w:val="ru-RU"/>
              </w:rPr>
            </w:pPr>
            <w:r w:rsidRPr="001537FD">
              <w:rPr>
                <w:rFonts w:hint="cs"/>
                <w:b/>
                <w:bCs/>
                <w:i/>
                <w:iCs/>
                <w:spacing w:val="6"/>
                <w:sz w:val="21"/>
                <w:szCs w:val="26"/>
                <w:rtl/>
                <w:lang w:val="ru-RU"/>
              </w:rPr>
              <w:t>ملاحظة</w:t>
            </w:r>
            <w:r w:rsidRPr="001537FD">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w:t>
            </w:r>
            <w:r w:rsidR="00457030" w:rsidRPr="001537FD">
              <w:rPr>
                <w:rFonts w:hint="eastAsia"/>
                <w:i/>
                <w:iCs/>
                <w:spacing w:val="6"/>
                <w:sz w:val="21"/>
                <w:szCs w:val="26"/>
                <w:rtl/>
                <w:lang w:val="ru-RU"/>
              </w:rPr>
              <w:t> </w:t>
            </w:r>
            <w:r w:rsidRPr="001537FD">
              <w:rPr>
                <w:rFonts w:hint="cs"/>
                <w:i/>
                <w:iCs/>
                <w:spacing w:val="6"/>
                <w:sz w:val="21"/>
                <w:szCs w:val="26"/>
                <w:rtl/>
                <w:lang w:val="ru-RU"/>
              </w:rPr>
              <w:t>القرار</w:t>
            </w:r>
            <w:r w:rsidRPr="001537FD">
              <w:rPr>
                <w:rFonts w:hint="eastAsia"/>
                <w:i/>
                <w:iCs/>
                <w:sz w:val="21"/>
                <w:szCs w:val="26"/>
                <w:rtl/>
                <w:lang w:val="ru-RU"/>
              </w:rPr>
              <w:t> </w:t>
            </w:r>
            <w:r w:rsidRPr="001537FD">
              <w:rPr>
                <w:i/>
                <w:iCs/>
                <w:sz w:val="21"/>
                <w:szCs w:val="26"/>
              </w:rPr>
              <w:t>ITU-R 1</w:t>
            </w:r>
            <w:r w:rsidRPr="001537FD">
              <w:rPr>
                <w:rFonts w:hint="cs"/>
                <w:i/>
                <w:iCs/>
                <w:sz w:val="21"/>
                <w:szCs w:val="26"/>
                <w:rtl/>
                <w:lang w:bidi="ar-EG"/>
              </w:rPr>
              <w:t>.</w:t>
            </w:r>
          </w:p>
        </w:tc>
      </w:tr>
    </w:tbl>
    <w:p w:rsidR="00AC1496" w:rsidRPr="001537FD" w:rsidRDefault="00AC1496" w:rsidP="00C66BAA">
      <w:pPr>
        <w:spacing w:before="240"/>
        <w:ind w:right="142"/>
        <w:jc w:val="right"/>
        <w:rPr>
          <w:sz w:val="20"/>
          <w:szCs w:val="26"/>
          <w:rtl/>
        </w:rPr>
      </w:pPr>
      <w:r w:rsidRPr="001537FD">
        <w:rPr>
          <w:rFonts w:hint="cs"/>
          <w:i/>
          <w:iCs/>
          <w:sz w:val="20"/>
          <w:szCs w:val="26"/>
          <w:rtl/>
          <w:lang w:val="ru-RU"/>
        </w:rPr>
        <w:t>النشر الإلكتروني</w:t>
      </w:r>
      <w:r w:rsidRPr="001537FD">
        <w:rPr>
          <w:rFonts w:hint="cs"/>
          <w:i/>
          <w:iCs/>
          <w:sz w:val="20"/>
          <w:szCs w:val="26"/>
          <w:rtl/>
          <w:lang w:val="ru-RU"/>
        </w:rPr>
        <w:br/>
      </w:r>
      <w:r w:rsidRPr="001537FD">
        <w:rPr>
          <w:rFonts w:hint="cs"/>
          <w:sz w:val="20"/>
          <w:szCs w:val="26"/>
          <w:rtl/>
          <w:lang w:val="ru-RU"/>
        </w:rPr>
        <w:t xml:space="preserve">جنيف، </w:t>
      </w:r>
      <w:r w:rsidR="00B57A9D" w:rsidRPr="001537FD">
        <w:rPr>
          <w:sz w:val="20"/>
          <w:szCs w:val="26"/>
        </w:rPr>
        <w:t>201</w:t>
      </w:r>
      <w:r w:rsidR="00C66BAA" w:rsidRPr="001537FD">
        <w:rPr>
          <w:sz w:val="20"/>
          <w:szCs w:val="26"/>
        </w:rPr>
        <w:t>7</w:t>
      </w:r>
    </w:p>
    <w:p w:rsidR="00AC1496" w:rsidRPr="001537FD" w:rsidRDefault="00AC1496" w:rsidP="00AC1496">
      <w:pPr>
        <w:spacing w:before="0" w:line="120" w:lineRule="auto"/>
        <w:ind w:right="539"/>
        <w:jc w:val="right"/>
        <w:rPr>
          <w:sz w:val="21"/>
          <w:szCs w:val="28"/>
          <w:rtl/>
          <w:lang w:bidi="ar-EG"/>
        </w:rPr>
      </w:pPr>
    </w:p>
    <w:p w:rsidR="00AC1496" w:rsidRPr="001537FD" w:rsidRDefault="00AC1496" w:rsidP="00C66BAA">
      <w:pPr>
        <w:spacing w:before="240"/>
        <w:jc w:val="center"/>
        <w:rPr>
          <w:sz w:val="21"/>
          <w:szCs w:val="20"/>
        </w:rPr>
      </w:pPr>
      <w:r w:rsidRPr="001537FD">
        <w:rPr>
          <w:sz w:val="21"/>
          <w:szCs w:val="20"/>
          <w:lang w:val="ru-RU"/>
        </w:rPr>
        <w:sym w:font="Symbol" w:char="F0D3"/>
      </w:r>
      <w:r w:rsidRPr="001537FD">
        <w:rPr>
          <w:sz w:val="21"/>
          <w:szCs w:val="20"/>
          <w:lang w:val="ru-RU"/>
        </w:rPr>
        <w:t xml:space="preserve">  </w:t>
      </w:r>
      <w:proofErr w:type="gramStart"/>
      <w:r w:rsidRPr="001537FD">
        <w:rPr>
          <w:sz w:val="21"/>
          <w:szCs w:val="20"/>
        </w:rPr>
        <w:t>ITU</w:t>
      </w:r>
      <w:r w:rsidRPr="001537FD">
        <w:rPr>
          <w:sz w:val="21"/>
          <w:szCs w:val="20"/>
          <w:lang w:val="ru-RU"/>
        </w:rPr>
        <w:t xml:space="preserve"> </w:t>
      </w:r>
      <w:r w:rsidRPr="001537FD">
        <w:rPr>
          <w:sz w:val="21"/>
          <w:szCs w:val="20"/>
        </w:rPr>
        <w:t xml:space="preserve"> </w:t>
      </w:r>
      <w:r w:rsidR="00B57A9D" w:rsidRPr="001537FD">
        <w:rPr>
          <w:sz w:val="21"/>
          <w:szCs w:val="20"/>
        </w:rPr>
        <w:t>201</w:t>
      </w:r>
      <w:r w:rsidR="00C66BAA" w:rsidRPr="001537FD">
        <w:rPr>
          <w:sz w:val="21"/>
          <w:szCs w:val="20"/>
        </w:rPr>
        <w:t>7</w:t>
      </w:r>
      <w:proofErr w:type="gramEnd"/>
    </w:p>
    <w:p w:rsidR="00AC1496" w:rsidRPr="001537FD" w:rsidRDefault="00AC1496" w:rsidP="00AD5EAE">
      <w:pPr>
        <w:rPr>
          <w:spacing w:val="-6"/>
          <w:sz w:val="20"/>
          <w:szCs w:val="26"/>
          <w:rtl/>
          <w:lang w:bidi="ar-EG"/>
        </w:rPr>
      </w:pPr>
      <w:r w:rsidRPr="001537FD">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AD5EAE" w:rsidRPr="001537FD">
        <w:rPr>
          <w:rFonts w:hint="cs"/>
          <w:spacing w:val="-6"/>
          <w:sz w:val="20"/>
          <w:szCs w:val="26"/>
          <w:rtl/>
          <w:lang w:val="ru-RU"/>
        </w:rPr>
        <w:t xml:space="preserve"> </w:t>
      </w:r>
      <w:r w:rsidRPr="001537FD">
        <w:rPr>
          <w:rFonts w:hint="cs"/>
          <w:spacing w:val="-6"/>
          <w:sz w:val="20"/>
          <w:szCs w:val="26"/>
          <w:rtl/>
          <w:lang w:val="ru-RU"/>
        </w:rPr>
        <w:t xml:space="preserve">الاتحاد الدولي للاتصالات </w:t>
      </w:r>
      <w:r w:rsidRPr="001537FD">
        <w:rPr>
          <w:spacing w:val="-6"/>
          <w:sz w:val="20"/>
          <w:szCs w:val="26"/>
        </w:rPr>
        <w:t>(ITU)</w:t>
      </w:r>
      <w:r w:rsidRPr="001537FD">
        <w:rPr>
          <w:rFonts w:hint="cs"/>
          <w:spacing w:val="-6"/>
          <w:sz w:val="20"/>
          <w:szCs w:val="26"/>
          <w:rtl/>
          <w:lang w:bidi="ar-EG"/>
        </w:rPr>
        <w:t>.</w:t>
      </w:r>
    </w:p>
    <w:p w:rsidR="005E066B" w:rsidRPr="001537FD" w:rsidRDefault="005E066B" w:rsidP="002144CB">
      <w:pPr>
        <w:rPr>
          <w:sz w:val="21"/>
          <w:szCs w:val="28"/>
          <w:rtl/>
          <w:lang w:bidi="ar-EG"/>
        </w:rPr>
        <w:sectPr w:rsidR="005E066B" w:rsidRPr="001537FD"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1537FD" w:rsidRDefault="00AC1496" w:rsidP="00457030">
      <w:pPr>
        <w:pStyle w:val="RecNo"/>
      </w:pPr>
      <w:proofErr w:type="gramStart"/>
      <w:r w:rsidRPr="001537FD">
        <w:rPr>
          <w:rtl/>
        </w:rPr>
        <w:t>التوصيـة</w:t>
      </w:r>
      <w:r w:rsidRPr="001537FD">
        <w:rPr>
          <w:rFonts w:hint="cs"/>
          <w:rtl/>
        </w:rPr>
        <w:t xml:space="preserve"> </w:t>
      </w:r>
      <w:r w:rsidRPr="001537FD">
        <w:rPr>
          <w:rtl/>
        </w:rPr>
        <w:t xml:space="preserve"> </w:t>
      </w:r>
      <w:r w:rsidRPr="001537FD">
        <w:rPr>
          <w:rStyle w:val="href"/>
        </w:rPr>
        <w:t>ITU</w:t>
      </w:r>
      <w:proofErr w:type="gramEnd"/>
      <w:r w:rsidRPr="001537FD">
        <w:rPr>
          <w:rStyle w:val="href"/>
        </w:rPr>
        <w:t xml:space="preserve">-R </w:t>
      </w:r>
      <w:r w:rsidR="00457030" w:rsidRPr="001537FD">
        <w:rPr>
          <w:rStyle w:val="href"/>
        </w:rPr>
        <w:t>M.2082-0</w:t>
      </w:r>
    </w:p>
    <w:p w:rsidR="00457030" w:rsidRPr="001537FD" w:rsidRDefault="00457030" w:rsidP="00457030">
      <w:pPr>
        <w:pStyle w:val="Rectitle"/>
        <w:rPr>
          <w:rFonts w:hint="eastAsia"/>
          <w:rtl/>
        </w:rPr>
      </w:pPr>
      <w:r w:rsidRPr="001537FD">
        <w:rPr>
          <w:rtl/>
        </w:rPr>
        <w:t>منهجية ومثال تقني للمساعدة على تنسيق الخدمة المتنقلة الساتلية وخدمة الاستدلال الراديوي الساتلية مع الخدمة الثابتة استنادا</w:t>
      </w:r>
      <w:r w:rsidR="00AD5EAE" w:rsidRPr="001537FD">
        <w:rPr>
          <w:rtl/>
        </w:rPr>
        <w:t>ً إلى مستويات كثافة تدفق القدرة</w:t>
      </w:r>
      <w:r w:rsidRPr="001537FD">
        <w:br/>
      </w:r>
      <w:r w:rsidRPr="001537FD">
        <w:rPr>
          <w:rtl/>
        </w:rPr>
        <w:t>التي تطلق التنسيق في</w:t>
      </w:r>
      <w:r w:rsidRPr="001537FD">
        <w:rPr>
          <w:rFonts w:hint="eastAsia"/>
          <w:rtl/>
        </w:rPr>
        <w:t> </w:t>
      </w:r>
      <w:r w:rsidRPr="001537FD">
        <w:rPr>
          <w:rtl/>
        </w:rPr>
        <w:t>النطاق</w:t>
      </w:r>
      <w:r w:rsidRPr="001537FD">
        <w:rPr>
          <w:rFonts w:hint="eastAsia"/>
          <w:rtl/>
        </w:rPr>
        <w:t> </w:t>
      </w:r>
      <w:r w:rsidRPr="001537FD">
        <w:t>MHz 2 500</w:t>
      </w:r>
      <w:r w:rsidRPr="001537FD">
        <w:noBreakHyphen/>
        <w:t>2 483,5</w:t>
      </w:r>
    </w:p>
    <w:p w:rsidR="00AC1496" w:rsidRPr="001537FD" w:rsidRDefault="00AC1496" w:rsidP="00457030">
      <w:pPr>
        <w:pStyle w:val="Date"/>
        <w:rPr>
          <w:rtl/>
        </w:rPr>
      </w:pPr>
      <w:r w:rsidRPr="001537FD">
        <w:rPr>
          <w:rFonts w:eastAsia="SimSun"/>
        </w:rPr>
        <w:t>(2015)</w:t>
      </w:r>
    </w:p>
    <w:p w:rsidR="00843DD0" w:rsidRPr="001537FD" w:rsidRDefault="00843DD0" w:rsidP="00843DD0">
      <w:pPr>
        <w:pStyle w:val="Headingsum"/>
        <w:rPr>
          <w:rFonts w:eastAsia="SimSun" w:hint="eastAsia"/>
          <w:rtl/>
        </w:rPr>
      </w:pPr>
      <w:r w:rsidRPr="001537FD">
        <w:rPr>
          <w:rFonts w:eastAsia="SimSun" w:hint="cs"/>
          <w:rtl/>
        </w:rPr>
        <w:t>مجال التطبيق</w:t>
      </w:r>
    </w:p>
    <w:p w:rsidR="00457030" w:rsidRPr="001537FD" w:rsidRDefault="00457030" w:rsidP="00457030">
      <w:pPr>
        <w:pStyle w:val="Summary"/>
        <w:rPr>
          <w:rtl/>
          <w:lang w:bidi="ar-SY"/>
        </w:rPr>
      </w:pPr>
      <w:r w:rsidRPr="001537FD">
        <w:rPr>
          <w:rFonts w:hint="cs"/>
          <w:rtl/>
          <w:lang w:bidi="ar-SY"/>
        </w:rPr>
        <w:t>توفر هذه التوصية المعلومات اللازمة عن تنسيق الخدمة الثابتة مع الخدمة المتنقلة الساتلية وخدمة الاستدلال الراديوي الساتلية العاملة في</w:t>
      </w:r>
      <w:r w:rsidRPr="001537FD">
        <w:rPr>
          <w:rFonts w:hint="eastAsia"/>
          <w:rtl/>
          <w:lang w:bidi="ar-SY"/>
        </w:rPr>
        <w:t> </w:t>
      </w:r>
      <w:r w:rsidRPr="001537FD">
        <w:rPr>
          <w:rFonts w:hint="cs"/>
          <w:rtl/>
          <w:lang w:bidi="ar-SY"/>
        </w:rPr>
        <w:t>نطاق التردد</w:t>
      </w:r>
      <w:r w:rsidRPr="001537FD">
        <w:rPr>
          <w:rFonts w:hint="eastAsia"/>
          <w:rtl/>
          <w:lang w:bidi="ar-SY"/>
        </w:rPr>
        <w:t> </w:t>
      </w:r>
      <w:r w:rsidRPr="001537FD">
        <w:t>MHz 2 500</w:t>
      </w:r>
      <w:r w:rsidRPr="001537FD">
        <w:noBreakHyphen/>
        <w:t>2 483,5</w:t>
      </w:r>
      <w:r w:rsidRPr="001537FD">
        <w:rPr>
          <w:rFonts w:hint="cs"/>
          <w:rtl/>
        </w:rPr>
        <w:t xml:space="preserve">. وتتضمن التوصية تقديراً لمستوى التداخل الذي قد تحدثه أنظمة الخدمة المتنقلة الساتلية وخدمة الاستدلال الراديوي الساتلية. وتدرس هذه التوصية أثر تخفيف مستوى </w:t>
      </w:r>
      <w:r w:rsidRPr="001537FD">
        <w:rPr>
          <w:color w:val="000000"/>
          <w:rtl/>
        </w:rPr>
        <w:t>كثافة تدفق القدرة</w:t>
      </w:r>
      <w:r w:rsidRPr="001537FD">
        <w:rPr>
          <w:rFonts w:hint="cs"/>
          <w:color w:val="000000"/>
          <w:rtl/>
        </w:rPr>
        <w:t xml:space="preserve"> الذي يُطلق التنسيق مع الخدمة الثابتة والمتفق عليه في</w:t>
      </w:r>
      <w:r w:rsidRPr="001537FD">
        <w:rPr>
          <w:rFonts w:hint="eastAsia"/>
          <w:color w:val="000000"/>
          <w:rtl/>
        </w:rPr>
        <w:t> </w:t>
      </w:r>
      <w:r w:rsidRPr="001537FD">
        <w:rPr>
          <w:color w:val="000000"/>
          <w:rtl/>
        </w:rPr>
        <w:t>ال</w:t>
      </w:r>
      <w:r w:rsidRPr="001537FD">
        <w:rPr>
          <w:rFonts w:hint="cs"/>
          <w:color w:val="000000"/>
          <w:rtl/>
        </w:rPr>
        <w:t>ـ</w:t>
      </w:r>
      <w:r w:rsidRPr="001537FD">
        <w:rPr>
          <w:color w:val="000000"/>
          <w:rtl/>
        </w:rPr>
        <w:t>مؤت</w:t>
      </w:r>
      <w:r w:rsidRPr="001537FD">
        <w:rPr>
          <w:rFonts w:hint="cs"/>
          <w:color w:val="000000"/>
          <w:rtl/>
        </w:rPr>
        <w:t>ـ</w:t>
      </w:r>
      <w:r w:rsidRPr="001537FD">
        <w:rPr>
          <w:color w:val="000000"/>
          <w:rtl/>
        </w:rPr>
        <w:t>مر العال</w:t>
      </w:r>
      <w:r w:rsidRPr="001537FD">
        <w:rPr>
          <w:rFonts w:hint="cs"/>
          <w:color w:val="000000"/>
          <w:rtl/>
        </w:rPr>
        <w:t>ـ</w:t>
      </w:r>
      <w:r w:rsidRPr="001537FD">
        <w:rPr>
          <w:color w:val="000000"/>
          <w:rtl/>
        </w:rPr>
        <w:t>مي للاتصالات الراديوية</w:t>
      </w:r>
      <w:r w:rsidRPr="001537FD">
        <w:rPr>
          <w:rFonts w:hint="cs"/>
          <w:color w:val="000000"/>
          <w:rtl/>
        </w:rPr>
        <w:t xml:space="preserve"> لعام </w:t>
      </w:r>
      <w:r w:rsidRPr="001537FD">
        <w:rPr>
          <w:color w:val="000000"/>
        </w:rPr>
        <w:t>2012</w:t>
      </w:r>
      <w:r w:rsidRPr="001537FD">
        <w:rPr>
          <w:rFonts w:hint="cs"/>
          <w:color w:val="000000"/>
          <w:rtl/>
          <w:lang w:bidi="ar-SY"/>
        </w:rPr>
        <w:t xml:space="preserve"> في إطار البند </w:t>
      </w:r>
      <w:r w:rsidRPr="001537FD">
        <w:rPr>
          <w:color w:val="000000"/>
          <w:lang w:bidi="ar-SY"/>
        </w:rPr>
        <w:t>18.1</w:t>
      </w:r>
      <w:r w:rsidRPr="001537FD">
        <w:rPr>
          <w:rFonts w:hint="cs"/>
          <w:color w:val="000000"/>
          <w:rtl/>
          <w:lang w:bidi="ar-SY"/>
        </w:rPr>
        <w:t>.</w:t>
      </w:r>
    </w:p>
    <w:p w:rsidR="00457030" w:rsidRPr="001537FD" w:rsidRDefault="00457030" w:rsidP="00457030">
      <w:pPr>
        <w:rPr>
          <w:spacing w:val="2"/>
          <w:rtl/>
        </w:rPr>
      </w:pPr>
      <w:r w:rsidRPr="001537FD">
        <w:rPr>
          <w:spacing w:val="2"/>
          <w:rtl/>
        </w:rPr>
        <w:t>ويمكن أن</w:t>
      </w:r>
      <w:r w:rsidRPr="001537FD">
        <w:rPr>
          <w:rFonts w:hint="cs"/>
          <w:spacing w:val="2"/>
          <w:rtl/>
        </w:rPr>
        <w:t xml:space="preserve"> تساعد </w:t>
      </w:r>
      <w:r w:rsidRPr="001537FD">
        <w:rPr>
          <w:spacing w:val="2"/>
          <w:rtl/>
        </w:rPr>
        <w:t>هذه التوصية عند إجراء التنسيق بموجب الرقم </w:t>
      </w:r>
      <w:r w:rsidRPr="001537FD">
        <w:rPr>
          <w:b/>
          <w:bCs/>
          <w:spacing w:val="2"/>
        </w:rPr>
        <w:t>14.9</w:t>
      </w:r>
      <w:r w:rsidRPr="001537FD">
        <w:rPr>
          <w:spacing w:val="2"/>
          <w:rtl/>
        </w:rPr>
        <w:t xml:space="preserve"> من لوائح الراديو مع الإدارات التي ترغب في تشغيل </w:t>
      </w:r>
      <w:r w:rsidRPr="001537FD">
        <w:rPr>
          <w:rFonts w:hint="cs"/>
          <w:spacing w:val="2"/>
          <w:rtl/>
          <w:lang w:bidi="ar-SY"/>
        </w:rPr>
        <w:t>أنظمة</w:t>
      </w:r>
      <w:r w:rsidRPr="001537FD">
        <w:rPr>
          <w:spacing w:val="2"/>
          <w:rtl/>
        </w:rPr>
        <w:t> </w:t>
      </w:r>
      <w:r w:rsidRPr="001537FD">
        <w:rPr>
          <w:spacing w:val="2"/>
        </w:rPr>
        <w:t>RDSS</w:t>
      </w:r>
      <w:r w:rsidRPr="001537FD">
        <w:rPr>
          <w:spacing w:val="2"/>
          <w:rtl/>
        </w:rPr>
        <w:t xml:space="preserve"> أو </w:t>
      </w:r>
      <w:r w:rsidRPr="001537FD">
        <w:rPr>
          <w:spacing w:val="2"/>
        </w:rPr>
        <w:t>MSS</w:t>
      </w:r>
      <w:r w:rsidRPr="001537FD">
        <w:rPr>
          <w:spacing w:val="2"/>
          <w:rtl/>
        </w:rPr>
        <w:t xml:space="preserve"> عند مستويات لكثافة تدفق القدرة تتجاوز العتبات المحددة في التذييل </w:t>
      </w:r>
      <w:r w:rsidRPr="001537FD">
        <w:rPr>
          <w:b/>
          <w:bCs/>
          <w:spacing w:val="2"/>
        </w:rPr>
        <w:t>5</w:t>
      </w:r>
      <w:r w:rsidRPr="001537FD">
        <w:rPr>
          <w:spacing w:val="2"/>
          <w:rtl/>
        </w:rPr>
        <w:t xml:space="preserve"> للوائح الراديو.</w:t>
      </w:r>
    </w:p>
    <w:p w:rsidR="00AC1496" w:rsidRPr="001537FD" w:rsidRDefault="00B57A9D" w:rsidP="00B57A9D">
      <w:pPr>
        <w:pStyle w:val="Headingb"/>
        <w:rPr>
          <w:rFonts w:eastAsia="SimSun" w:hint="eastAsia"/>
          <w:rtl/>
          <w:lang w:eastAsia="zh-CN" w:bidi="ar-EG"/>
        </w:rPr>
      </w:pPr>
      <w:r w:rsidRPr="001537FD">
        <w:rPr>
          <w:rFonts w:eastAsia="SimSun" w:hint="cs"/>
          <w:rtl/>
          <w:lang w:eastAsia="zh-CN" w:bidi="ar-EG"/>
        </w:rPr>
        <w:t>مصطلحات أساسية</w:t>
      </w:r>
    </w:p>
    <w:p w:rsidR="00457030" w:rsidRPr="001537FD" w:rsidRDefault="00457030" w:rsidP="007F16FD">
      <w:pPr>
        <w:rPr>
          <w:spacing w:val="-6"/>
        </w:rPr>
      </w:pPr>
      <w:r w:rsidRPr="001537FD">
        <w:rPr>
          <w:rFonts w:hint="cs"/>
          <w:spacing w:val="-6"/>
          <w:rtl/>
        </w:rPr>
        <w:t>خدمة الاستدلال الراديوي الساتلية</w:t>
      </w:r>
      <w:r w:rsidRPr="001537FD">
        <w:rPr>
          <w:rFonts w:hint="eastAsia"/>
          <w:spacing w:val="-6"/>
          <w:rtl/>
        </w:rPr>
        <w:t> </w:t>
      </w:r>
      <w:r w:rsidRPr="001537FD">
        <w:rPr>
          <w:spacing w:val="-6"/>
        </w:rPr>
        <w:t>(RDSS)</w:t>
      </w:r>
      <w:r w:rsidRPr="001537FD">
        <w:rPr>
          <w:rFonts w:hint="cs"/>
          <w:spacing w:val="-6"/>
          <w:rtl/>
        </w:rPr>
        <w:t>، الخدمة المتنقلة الساتلية</w:t>
      </w:r>
      <w:r w:rsidRPr="001537FD">
        <w:rPr>
          <w:rFonts w:hint="eastAsia"/>
          <w:spacing w:val="-6"/>
          <w:rtl/>
        </w:rPr>
        <w:t> </w:t>
      </w:r>
      <w:r w:rsidRPr="001537FD">
        <w:rPr>
          <w:spacing w:val="-6"/>
        </w:rPr>
        <w:t>(MSS)</w:t>
      </w:r>
      <w:r w:rsidRPr="001537FD">
        <w:rPr>
          <w:rFonts w:hint="cs"/>
          <w:spacing w:val="-6"/>
          <w:rtl/>
        </w:rPr>
        <w:t>، الخدمة الثابتة</w:t>
      </w:r>
      <w:r w:rsidRPr="001537FD">
        <w:rPr>
          <w:rFonts w:hint="eastAsia"/>
          <w:spacing w:val="-6"/>
          <w:rtl/>
        </w:rPr>
        <w:t> </w:t>
      </w:r>
      <w:r w:rsidRPr="001537FD">
        <w:rPr>
          <w:spacing w:val="-6"/>
        </w:rPr>
        <w:t>(FS)</w:t>
      </w:r>
      <w:r w:rsidRPr="001537FD">
        <w:rPr>
          <w:rFonts w:hint="cs"/>
          <w:spacing w:val="-6"/>
          <w:rtl/>
        </w:rPr>
        <w:t>، الخدمة المتنقلة</w:t>
      </w:r>
      <w:r w:rsidRPr="001537FD">
        <w:rPr>
          <w:rFonts w:hint="eastAsia"/>
          <w:spacing w:val="-6"/>
          <w:rtl/>
        </w:rPr>
        <w:t> </w:t>
      </w:r>
      <w:r w:rsidRPr="001537FD">
        <w:rPr>
          <w:spacing w:val="-6"/>
        </w:rPr>
        <w:t>(MS)</w:t>
      </w:r>
      <w:r w:rsidRPr="001537FD">
        <w:rPr>
          <w:rFonts w:hint="cs"/>
          <w:spacing w:val="-6"/>
          <w:rtl/>
        </w:rPr>
        <w:t>، إطلاق التنسيق</w:t>
      </w:r>
    </w:p>
    <w:p w:rsidR="00AC1496" w:rsidRPr="001537FD" w:rsidRDefault="00AC1496" w:rsidP="00457030">
      <w:pPr>
        <w:pStyle w:val="Headingb"/>
        <w:rPr>
          <w:rFonts w:eastAsia="SimSun" w:hint="eastAsia"/>
          <w:rtl/>
          <w:lang w:eastAsia="zh-CN" w:bidi="ar-SY"/>
        </w:rPr>
      </w:pPr>
      <w:r w:rsidRPr="001537FD">
        <w:rPr>
          <w:rFonts w:eastAsia="SimSun" w:hint="cs"/>
          <w:rtl/>
          <w:lang w:eastAsia="zh-CN" w:bidi="ar-SY"/>
        </w:rPr>
        <w:t>المختصرات/</w:t>
      </w:r>
      <w:r w:rsidR="00457030" w:rsidRPr="001537FD">
        <w:rPr>
          <w:rFonts w:eastAsia="SimSun" w:hint="cs"/>
          <w:rtl/>
          <w:lang w:eastAsia="zh-CN" w:bidi="ar-SY"/>
        </w:rPr>
        <w:t>مسرد المصطلحات</w:t>
      </w:r>
    </w:p>
    <w:p w:rsidR="00AD5EAE" w:rsidRPr="001537FD" w:rsidRDefault="00AD5EAE" w:rsidP="00AD5EAE">
      <w:pPr>
        <w:tabs>
          <w:tab w:val="left" w:pos="767"/>
          <w:tab w:val="left" w:pos="5257"/>
        </w:tabs>
        <w:spacing w:before="60" w:after="60" w:line="340" w:lineRule="exact"/>
        <w:ind w:left="108"/>
        <w:jc w:val="left"/>
        <w:rPr>
          <w:rtl/>
          <w:lang w:val="fr-FR" w:bidi="ar-EG"/>
        </w:rPr>
      </w:pPr>
      <w:r w:rsidRPr="001537FD">
        <w:rPr>
          <w:lang w:bidi="ar-EG"/>
        </w:rPr>
        <w:t>FDP</w:t>
      </w:r>
      <w:r w:rsidRPr="001537FD">
        <w:rPr>
          <w:lang w:bidi="ar-EG"/>
        </w:rPr>
        <w:tab/>
      </w:r>
      <w:r w:rsidRPr="001537FD">
        <w:rPr>
          <w:rFonts w:hint="cs"/>
          <w:rtl/>
          <w:lang w:val="fr-FR" w:bidi="ar-EG"/>
        </w:rPr>
        <w:t>الانحطاط الجزئي للأداء</w:t>
      </w:r>
      <w:r w:rsidRPr="001537FD">
        <w:rPr>
          <w:rFonts w:hint="cs"/>
          <w:rtl/>
          <w:lang w:bidi="ar-EG"/>
        </w:rPr>
        <w:t xml:space="preserve"> </w:t>
      </w:r>
      <w:r w:rsidRPr="001537FD">
        <w:rPr>
          <w:i/>
          <w:iCs/>
          <w:lang w:bidi="ar-EG"/>
        </w:rPr>
        <w:t>(Fractional degradation of performance)</w:t>
      </w:r>
    </w:p>
    <w:p w:rsidR="00AD5EAE" w:rsidRPr="001537FD" w:rsidRDefault="00AD5EAE" w:rsidP="00AD5EAE">
      <w:pPr>
        <w:tabs>
          <w:tab w:val="left" w:pos="767"/>
          <w:tab w:val="left" w:pos="5257"/>
        </w:tabs>
        <w:spacing w:before="0" w:after="60" w:line="340" w:lineRule="exact"/>
        <w:ind w:left="108"/>
        <w:jc w:val="left"/>
        <w:rPr>
          <w:rtl/>
          <w:lang w:val="fr-FR" w:bidi="ar-EG"/>
        </w:rPr>
      </w:pPr>
      <w:proofErr w:type="spellStart"/>
      <w:proofErr w:type="gramStart"/>
      <w:r w:rsidRPr="001537FD">
        <w:rPr>
          <w:lang w:bidi="ar-EG"/>
        </w:rPr>
        <w:t>pfd</w:t>
      </w:r>
      <w:proofErr w:type="spellEnd"/>
      <w:proofErr w:type="gramEnd"/>
      <w:r w:rsidRPr="001537FD">
        <w:rPr>
          <w:lang w:val="fr-FR" w:bidi="ar-EG"/>
        </w:rPr>
        <w:tab/>
      </w:r>
      <w:r w:rsidRPr="001537FD">
        <w:rPr>
          <w:rFonts w:hint="cs"/>
          <w:rtl/>
          <w:lang w:val="fr-FR" w:bidi="ar-EG"/>
        </w:rPr>
        <w:t>كثافة تدفق القدرة</w:t>
      </w:r>
      <w:r w:rsidRPr="001537FD">
        <w:rPr>
          <w:rFonts w:hint="cs"/>
          <w:rtl/>
          <w:lang w:bidi="ar-EG"/>
        </w:rPr>
        <w:t xml:space="preserve"> </w:t>
      </w:r>
      <w:r w:rsidRPr="001537FD">
        <w:rPr>
          <w:i/>
          <w:iCs/>
          <w:lang w:bidi="ar-EG"/>
        </w:rPr>
        <w:t>(Power flux-density)</w:t>
      </w:r>
    </w:p>
    <w:p w:rsidR="00457030" w:rsidRPr="001537FD" w:rsidRDefault="00457030" w:rsidP="00AD5EAE">
      <w:pPr>
        <w:pStyle w:val="Headingb"/>
        <w:rPr>
          <w:rtl/>
        </w:rPr>
      </w:pPr>
      <w:r w:rsidRPr="001537FD">
        <w:rPr>
          <w:rFonts w:hint="cs"/>
          <w:rtl/>
        </w:rPr>
        <w:t>توصيات وتقارير الاتحاد ذات الصلة</w:t>
      </w:r>
    </w:p>
    <w:p w:rsidR="00457030" w:rsidRPr="001537FD" w:rsidRDefault="00457030" w:rsidP="00457030">
      <w:pPr>
        <w:ind w:left="2551" w:hanging="2551"/>
        <w:rPr>
          <w:rtl/>
          <w:lang w:bidi="ar-EG"/>
        </w:rPr>
      </w:pPr>
      <w:r w:rsidRPr="001537FD">
        <w:rPr>
          <w:rFonts w:hint="cs"/>
          <w:rtl/>
          <w:lang w:bidi="ar-EG"/>
        </w:rPr>
        <w:t>التوصية </w:t>
      </w:r>
      <w:r w:rsidRPr="001537FD">
        <w:rPr>
          <w:lang w:bidi="ar-EG"/>
        </w:rPr>
        <w:t>ITU</w:t>
      </w:r>
      <w:r w:rsidRPr="001537FD">
        <w:rPr>
          <w:lang w:bidi="ar-EG"/>
        </w:rPr>
        <w:noBreakHyphen/>
        <w:t>R F.758</w:t>
      </w:r>
      <w:r w:rsidRPr="001537FD">
        <w:rPr>
          <w:lang w:bidi="ar-EG"/>
        </w:rPr>
        <w:noBreakHyphen/>
        <w:t>6</w:t>
      </w:r>
      <w:r w:rsidRPr="001537FD">
        <w:rPr>
          <w:rtl/>
          <w:lang w:bidi="ar-EG"/>
        </w:rPr>
        <w:tab/>
        <w:t>معلمات النظام واعتبارات تراعى عند وضع معايير التشارك أو التوافق بين الأنظمة اللاسلكية الثابتة الرقمية في الخدمة الثابتة وأنظمة في خدمات</w:t>
      </w:r>
      <w:r w:rsidRPr="001537FD">
        <w:rPr>
          <w:rFonts w:hint="cs"/>
          <w:rtl/>
          <w:lang w:bidi="ar-EG"/>
        </w:rPr>
        <w:t xml:space="preserve"> </w:t>
      </w:r>
      <w:r w:rsidRPr="001537FD">
        <w:rPr>
          <w:rtl/>
          <w:lang w:bidi="ar-EG"/>
        </w:rPr>
        <w:t>أخرى ومصادر أخرى للتداخل</w:t>
      </w:r>
    </w:p>
    <w:p w:rsidR="00457030" w:rsidRPr="001537FD" w:rsidRDefault="00457030" w:rsidP="00457030">
      <w:pPr>
        <w:ind w:left="2551" w:hanging="2551"/>
        <w:rPr>
          <w:rtl/>
          <w:lang w:bidi="ar-EG"/>
        </w:rPr>
      </w:pPr>
      <w:r w:rsidRPr="001537FD">
        <w:rPr>
          <w:rFonts w:hint="cs"/>
          <w:rtl/>
          <w:lang w:bidi="ar-EG"/>
        </w:rPr>
        <w:t>التوصية </w:t>
      </w:r>
      <w:r w:rsidRPr="001537FD">
        <w:rPr>
          <w:lang w:bidi="ar-EG"/>
        </w:rPr>
        <w:t>ITU</w:t>
      </w:r>
      <w:r w:rsidRPr="001537FD">
        <w:rPr>
          <w:lang w:bidi="ar-EG"/>
        </w:rPr>
        <w:noBreakHyphen/>
        <w:t>R F.1108</w:t>
      </w:r>
      <w:r w:rsidRPr="001537FD">
        <w:rPr>
          <w:lang w:bidi="ar-EG"/>
        </w:rPr>
        <w:noBreakHyphen/>
        <w:t>4</w:t>
      </w:r>
      <w:r w:rsidRPr="001537FD">
        <w:rPr>
          <w:rtl/>
          <w:lang w:bidi="ar-EG"/>
        </w:rPr>
        <w:tab/>
        <w:t>تحديد المعايير اللازمة لحماية مستقبلات الخدمة الثابتة من إرسالات المحطات الفضائية</w:t>
      </w:r>
      <w:r w:rsidRPr="001537FD">
        <w:rPr>
          <w:rFonts w:hint="cs"/>
          <w:rtl/>
          <w:lang w:bidi="ar-EG"/>
        </w:rPr>
        <w:t xml:space="preserve"> </w:t>
      </w:r>
      <w:r w:rsidRPr="001537FD">
        <w:rPr>
          <w:rtl/>
          <w:lang w:bidi="ar-EG"/>
        </w:rPr>
        <w:t>العاملة في</w:t>
      </w:r>
      <w:r w:rsidRPr="001537FD">
        <w:rPr>
          <w:rFonts w:hint="cs"/>
          <w:rtl/>
          <w:lang w:bidi="ar-EG"/>
        </w:rPr>
        <w:t> </w:t>
      </w:r>
      <w:r w:rsidRPr="001537FD">
        <w:rPr>
          <w:rtl/>
          <w:lang w:bidi="ar-EG"/>
        </w:rPr>
        <w:t>مدارات غير مستقرة بالنسبة إلى الأرض في نطاقات ترددات متقاسمة</w:t>
      </w:r>
    </w:p>
    <w:p w:rsidR="00457030" w:rsidRPr="001537FD" w:rsidRDefault="00457030" w:rsidP="000471A7">
      <w:pPr>
        <w:ind w:left="2551" w:hanging="2551"/>
        <w:rPr>
          <w:rtl/>
          <w:lang w:bidi="ar-EG"/>
        </w:rPr>
      </w:pPr>
      <w:r w:rsidRPr="001537FD">
        <w:rPr>
          <w:rFonts w:hint="cs"/>
          <w:rtl/>
          <w:lang w:bidi="ar-EG"/>
        </w:rPr>
        <w:t>التوصية </w:t>
      </w:r>
      <w:r w:rsidRPr="001537FD">
        <w:rPr>
          <w:lang w:bidi="ar-EG"/>
        </w:rPr>
        <w:t>ITU</w:t>
      </w:r>
      <w:r w:rsidRPr="001537FD">
        <w:rPr>
          <w:lang w:bidi="ar-EG"/>
        </w:rPr>
        <w:noBreakHyphen/>
        <w:t>R </w:t>
      </w:r>
      <w:r w:rsidR="00B57A9D" w:rsidRPr="001537FD">
        <w:rPr>
          <w:lang w:bidi="ar-EG"/>
        </w:rPr>
        <w:t>M</w:t>
      </w:r>
      <w:r w:rsidRPr="001537FD">
        <w:rPr>
          <w:lang w:bidi="ar-EG"/>
        </w:rPr>
        <w:t>.1143</w:t>
      </w:r>
      <w:r w:rsidRPr="001537FD">
        <w:rPr>
          <w:lang w:bidi="ar-EG"/>
        </w:rPr>
        <w:noBreakHyphen/>
        <w:t>3</w:t>
      </w:r>
      <w:r w:rsidRPr="001537FD">
        <w:rPr>
          <w:rtl/>
          <w:lang w:bidi="ar-EG"/>
        </w:rPr>
        <w:tab/>
      </w:r>
      <w:r w:rsidRPr="001537FD">
        <w:rPr>
          <w:spacing w:val="-4"/>
          <w:rtl/>
          <w:lang w:bidi="ar-EG"/>
        </w:rPr>
        <w:t>منهجية خاصة بنظام التنسيق بين المحطات الفضائية غير المستقرة</w:t>
      </w:r>
      <w:r w:rsidRPr="001537FD">
        <w:rPr>
          <w:rFonts w:hint="cs"/>
          <w:spacing w:val="-4"/>
          <w:rtl/>
          <w:lang w:bidi="ar-EG"/>
        </w:rPr>
        <w:t xml:space="preserve"> </w:t>
      </w:r>
      <w:r w:rsidRPr="001537FD">
        <w:rPr>
          <w:spacing w:val="-4"/>
          <w:rtl/>
          <w:lang w:bidi="ar-EG"/>
        </w:rPr>
        <w:t>بالنسبة إلى الأرض</w:t>
      </w:r>
      <w:r w:rsidR="007F16FD" w:rsidRPr="001537FD">
        <w:rPr>
          <w:rFonts w:hint="cs"/>
          <w:spacing w:val="-4"/>
          <w:rtl/>
          <w:lang w:bidi="ar-EG"/>
        </w:rPr>
        <w:t> </w:t>
      </w:r>
      <w:r w:rsidRPr="001537FD">
        <w:rPr>
          <w:spacing w:val="-4"/>
          <w:rtl/>
          <w:lang w:bidi="ar-EG"/>
        </w:rPr>
        <w:t>(فضاء</w:t>
      </w:r>
      <w:r w:rsidRPr="001537FD">
        <w:rPr>
          <w:spacing w:val="-4"/>
          <w:rtl/>
          <w:lang w:bidi="ar-EG"/>
        </w:rPr>
        <w:noBreakHyphen/>
        <w:t>أرض) العاملة في</w:t>
      </w:r>
      <w:r w:rsidR="007F16FD" w:rsidRPr="001537FD">
        <w:rPr>
          <w:rFonts w:hint="cs"/>
          <w:spacing w:val="-4"/>
          <w:rtl/>
          <w:lang w:bidi="ar-EG"/>
        </w:rPr>
        <w:t> </w:t>
      </w:r>
      <w:r w:rsidRPr="001537FD">
        <w:rPr>
          <w:spacing w:val="-4"/>
          <w:rtl/>
          <w:lang w:bidi="ar-EG"/>
        </w:rPr>
        <w:t>الخدمة المتنقلة الساتلية مع الخدمة الثابتة</w:t>
      </w:r>
    </w:p>
    <w:p w:rsidR="00457030" w:rsidRPr="001537FD" w:rsidRDefault="00457030" w:rsidP="00B57A9D">
      <w:pPr>
        <w:ind w:left="2551" w:hanging="2551"/>
        <w:rPr>
          <w:rtl/>
          <w:lang w:bidi="ar-EG"/>
        </w:rPr>
      </w:pPr>
      <w:r w:rsidRPr="001537FD">
        <w:rPr>
          <w:rFonts w:hint="cs"/>
          <w:rtl/>
          <w:lang w:bidi="ar-EG"/>
        </w:rPr>
        <w:t>التوصية </w:t>
      </w:r>
      <w:r w:rsidRPr="001537FD">
        <w:rPr>
          <w:lang w:bidi="ar-EG"/>
        </w:rPr>
        <w:t>ITU</w:t>
      </w:r>
      <w:r w:rsidRPr="001537FD">
        <w:rPr>
          <w:lang w:bidi="ar-EG"/>
        </w:rPr>
        <w:noBreakHyphen/>
        <w:t>R </w:t>
      </w:r>
      <w:r w:rsidR="00B57A9D" w:rsidRPr="001537FD">
        <w:rPr>
          <w:lang w:bidi="ar-EG"/>
        </w:rPr>
        <w:t>M</w:t>
      </w:r>
      <w:r w:rsidRPr="001537FD">
        <w:rPr>
          <w:lang w:bidi="ar-EG"/>
        </w:rPr>
        <w:t>.1787</w:t>
      </w:r>
      <w:r w:rsidRPr="001537FD">
        <w:rPr>
          <w:lang w:bidi="ar-EG"/>
        </w:rPr>
        <w:noBreakHyphen/>
        <w:t>2</w:t>
      </w:r>
      <w:r w:rsidRPr="001537FD">
        <w:rPr>
          <w:rtl/>
          <w:lang w:bidi="ar-EG"/>
        </w:rPr>
        <w:tab/>
      </w:r>
      <w:r w:rsidRPr="001537FD">
        <w:rPr>
          <w:spacing w:val="-4"/>
          <w:rtl/>
          <w:lang w:bidi="ar-EG"/>
        </w:rPr>
        <w:t>وصف الأنظمة والشبكات في خدمة الملاحة الراديوية الساتلية (فضاء أرض وفضاء فضاء) والخصائص التقنية لمحطات الإرسال الفضائية العاملة في النطاقات</w:t>
      </w:r>
      <w:r w:rsidRPr="001537FD">
        <w:rPr>
          <w:rFonts w:hint="cs"/>
          <w:spacing w:val="-4"/>
          <w:rtl/>
          <w:lang w:bidi="ar-EG"/>
        </w:rPr>
        <w:t> </w:t>
      </w:r>
      <w:r w:rsidRPr="001537FD">
        <w:rPr>
          <w:spacing w:val="-4"/>
          <w:lang w:bidi="ar-EG"/>
        </w:rPr>
        <w:t>MHz 1 215</w:t>
      </w:r>
      <w:r w:rsidRPr="001537FD">
        <w:rPr>
          <w:spacing w:val="-4"/>
          <w:lang w:bidi="ar-EG"/>
        </w:rPr>
        <w:noBreakHyphen/>
        <w:t>1 164</w:t>
      </w:r>
      <w:r w:rsidRPr="001537FD">
        <w:rPr>
          <w:rFonts w:hint="cs"/>
          <w:spacing w:val="-4"/>
          <w:rtl/>
          <w:lang w:bidi="ar-EG"/>
        </w:rPr>
        <w:t xml:space="preserve"> و</w:t>
      </w:r>
      <w:r w:rsidRPr="001537FD">
        <w:rPr>
          <w:spacing w:val="-4"/>
          <w:lang w:bidi="ar-EG"/>
        </w:rPr>
        <w:t>MHz 1 300</w:t>
      </w:r>
      <w:r w:rsidRPr="001537FD">
        <w:rPr>
          <w:spacing w:val="-4"/>
          <w:lang w:bidi="ar-EG"/>
        </w:rPr>
        <w:noBreakHyphen/>
        <w:t>1 215</w:t>
      </w:r>
      <w:r w:rsidRPr="001537FD">
        <w:rPr>
          <w:rFonts w:hint="cs"/>
          <w:spacing w:val="-4"/>
          <w:rtl/>
          <w:lang w:bidi="ar-EG"/>
        </w:rPr>
        <w:t xml:space="preserve"> و</w:t>
      </w:r>
      <w:r w:rsidRPr="001537FD">
        <w:rPr>
          <w:spacing w:val="-4"/>
          <w:lang w:bidi="ar-EG"/>
        </w:rPr>
        <w:t>MHz 1 610</w:t>
      </w:r>
      <w:r w:rsidRPr="001537FD">
        <w:rPr>
          <w:spacing w:val="-4"/>
          <w:lang w:bidi="ar-EG"/>
        </w:rPr>
        <w:noBreakHyphen/>
        <w:t>1 559</w:t>
      </w:r>
    </w:p>
    <w:p w:rsidR="00C214DD" w:rsidRPr="001537FD" w:rsidRDefault="00C214DD" w:rsidP="00457030">
      <w:pPr>
        <w:ind w:left="2551" w:hanging="2551"/>
        <w:rPr>
          <w:rtl/>
          <w:lang w:bidi="ar-EG"/>
        </w:rPr>
      </w:pPr>
      <w:r w:rsidRPr="001537FD">
        <w:rPr>
          <w:rtl/>
          <w:lang w:bidi="ar-EG"/>
        </w:rPr>
        <w:br w:type="page"/>
      </w:r>
    </w:p>
    <w:p w:rsidR="00457030" w:rsidRPr="001537FD" w:rsidRDefault="00457030" w:rsidP="00457030">
      <w:pPr>
        <w:pStyle w:val="Normalaftertitle0"/>
        <w:spacing w:before="440"/>
        <w:rPr>
          <w:rtl/>
        </w:rPr>
      </w:pPr>
      <w:r w:rsidRPr="001537FD">
        <w:rPr>
          <w:rFonts w:hint="cs"/>
          <w:rtl/>
        </w:rPr>
        <w:t>إن جمعية الاتصالات الراديوية للاتحاد الدولي للاتصالات،</w:t>
      </w:r>
    </w:p>
    <w:p w:rsidR="00457030" w:rsidRPr="001537FD" w:rsidRDefault="00457030" w:rsidP="00457030">
      <w:pPr>
        <w:pStyle w:val="Call"/>
        <w:rPr>
          <w:rtl/>
        </w:rPr>
      </w:pPr>
      <w:r w:rsidRPr="001537FD">
        <w:rPr>
          <w:rFonts w:hint="cs"/>
          <w:rtl/>
        </w:rPr>
        <w:t>إذ تضع في اعتبارها</w:t>
      </w:r>
    </w:p>
    <w:p w:rsidR="00457030" w:rsidRPr="001537FD" w:rsidRDefault="00457030" w:rsidP="007F6AFA">
      <w:pPr>
        <w:rPr>
          <w:spacing w:val="-4"/>
          <w:rtl/>
          <w:lang w:bidi="ar-SY"/>
        </w:rPr>
      </w:pPr>
      <w:r w:rsidRPr="001537FD">
        <w:rPr>
          <w:rFonts w:hint="cs"/>
          <w:i/>
          <w:iCs/>
          <w:spacing w:val="-4"/>
          <w:rtl/>
          <w:lang w:bidi="ar-EG"/>
        </w:rPr>
        <w:t xml:space="preserve"> </w:t>
      </w:r>
      <w:proofErr w:type="gramStart"/>
      <w:r w:rsidRPr="001537FD">
        <w:rPr>
          <w:rFonts w:hint="cs"/>
          <w:i/>
          <w:iCs/>
          <w:spacing w:val="-4"/>
          <w:rtl/>
          <w:lang w:bidi="ar-EG"/>
        </w:rPr>
        <w:t>أ )</w:t>
      </w:r>
      <w:proofErr w:type="gramEnd"/>
      <w:r w:rsidRPr="001537FD">
        <w:rPr>
          <w:rFonts w:hint="cs"/>
          <w:spacing w:val="-4"/>
          <w:rtl/>
          <w:lang w:bidi="ar-EG"/>
        </w:rPr>
        <w:tab/>
        <w:t xml:space="preserve">أن النطاق </w:t>
      </w:r>
      <w:r w:rsidRPr="001537FD">
        <w:rPr>
          <w:spacing w:val="-4"/>
        </w:rPr>
        <w:t>MHz 2 500</w:t>
      </w:r>
      <w:r w:rsidRPr="001537FD">
        <w:rPr>
          <w:spacing w:val="-4"/>
        </w:rPr>
        <w:noBreakHyphen/>
        <w:t>2 483,5</w:t>
      </w:r>
      <w:r w:rsidRPr="001537FD">
        <w:rPr>
          <w:rFonts w:hint="cs"/>
          <w:spacing w:val="-4"/>
          <w:rtl/>
        </w:rPr>
        <w:t xml:space="preserve"> مخصص للخدمة المتنقلة الساتلية</w:t>
      </w:r>
      <w:r w:rsidRPr="001537FD">
        <w:rPr>
          <w:rFonts w:hint="eastAsia"/>
          <w:spacing w:val="-4"/>
          <w:rtl/>
        </w:rPr>
        <w:t> </w:t>
      </w:r>
      <w:r w:rsidRPr="001537FD">
        <w:rPr>
          <w:spacing w:val="-4"/>
        </w:rPr>
        <w:t>(MSS)</w:t>
      </w:r>
      <w:r w:rsidRPr="001537FD">
        <w:rPr>
          <w:rFonts w:hint="cs"/>
          <w:b/>
          <w:bCs/>
          <w:spacing w:val="-4"/>
          <w:rtl/>
        </w:rPr>
        <w:t>،</w:t>
      </w:r>
      <w:r w:rsidRPr="001537FD">
        <w:rPr>
          <w:rFonts w:hint="cs"/>
          <w:spacing w:val="-4"/>
          <w:rtl/>
        </w:rPr>
        <w:t xml:space="preserve"> وخدمة الاستدلال الراديوي الساتلية</w:t>
      </w:r>
      <w:r w:rsidRPr="001537FD">
        <w:rPr>
          <w:rFonts w:hint="eastAsia"/>
          <w:spacing w:val="-4"/>
          <w:rtl/>
        </w:rPr>
        <w:t> </w:t>
      </w:r>
      <w:r w:rsidRPr="001537FD">
        <w:rPr>
          <w:spacing w:val="-4"/>
        </w:rPr>
        <w:t>(RDSS)</w:t>
      </w:r>
      <w:r w:rsidRPr="001537FD">
        <w:rPr>
          <w:rFonts w:hint="cs"/>
          <w:spacing w:val="-4"/>
          <w:rtl/>
        </w:rPr>
        <w:t>، والخدمة الثابتة</w:t>
      </w:r>
      <w:r w:rsidRPr="001537FD">
        <w:rPr>
          <w:rFonts w:hint="eastAsia"/>
          <w:spacing w:val="-4"/>
          <w:rtl/>
          <w:lang w:bidi="ar-EG"/>
        </w:rPr>
        <w:t> </w:t>
      </w:r>
      <w:r w:rsidRPr="001537FD">
        <w:rPr>
          <w:spacing w:val="-4"/>
          <w:lang w:bidi="ar-EG"/>
        </w:rPr>
        <w:t>(FS)</w:t>
      </w:r>
      <w:r w:rsidRPr="001537FD">
        <w:rPr>
          <w:rFonts w:hint="cs"/>
          <w:spacing w:val="-4"/>
          <w:rtl/>
        </w:rPr>
        <w:t>، والخدمة المتنقلة</w:t>
      </w:r>
      <w:r w:rsidRPr="001537FD">
        <w:rPr>
          <w:rFonts w:hint="eastAsia"/>
          <w:spacing w:val="-4"/>
          <w:rtl/>
        </w:rPr>
        <w:t> </w:t>
      </w:r>
      <w:r w:rsidRPr="001537FD">
        <w:rPr>
          <w:spacing w:val="-4"/>
        </w:rPr>
        <w:t>(MS)</w:t>
      </w:r>
      <w:r w:rsidRPr="001537FD">
        <w:rPr>
          <w:rFonts w:hint="cs"/>
          <w:spacing w:val="-4"/>
          <w:rtl/>
          <w:lang w:bidi="ar-SY"/>
        </w:rPr>
        <w:t xml:space="preserve"> </w:t>
      </w:r>
      <w:r w:rsidRPr="001537FD">
        <w:rPr>
          <w:spacing w:val="-4"/>
          <w:rtl/>
        </w:rPr>
        <w:t>على أساس أولي مشترك</w:t>
      </w:r>
      <w:r w:rsidRPr="001537FD">
        <w:rPr>
          <w:rFonts w:hint="cs"/>
          <w:spacing w:val="-4"/>
          <w:rtl/>
          <w:lang w:bidi="ar-SY"/>
        </w:rPr>
        <w:t xml:space="preserve"> </w:t>
      </w:r>
      <w:r w:rsidR="007F6AFA" w:rsidRPr="001537FD">
        <w:rPr>
          <w:rFonts w:hint="cs"/>
          <w:spacing w:val="-4"/>
          <w:rtl/>
          <w:lang w:bidi="ar-SY"/>
        </w:rPr>
        <w:t>على</w:t>
      </w:r>
      <w:r w:rsidRPr="001537FD">
        <w:rPr>
          <w:spacing w:val="-4"/>
          <w:rtl/>
        </w:rPr>
        <w:t xml:space="preserve"> الصعيد العالمي</w:t>
      </w:r>
      <w:r w:rsidRPr="001537FD">
        <w:rPr>
          <w:rFonts w:hint="cs"/>
          <w:spacing w:val="-4"/>
          <w:rtl/>
        </w:rPr>
        <w:t>؛</w:t>
      </w:r>
    </w:p>
    <w:p w:rsidR="00457030" w:rsidRPr="001537FD" w:rsidRDefault="00457030" w:rsidP="00457030">
      <w:pPr>
        <w:spacing w:before="100"/>
        <w:rPr>
          <w:rtl/>
          <w:lang w:bidi="ar-EG"/>
        </w:rPr>
      </w:pPr>
      <w:proofErr w:type="gramStart"/>
      <w:r w:rsidRPr="001537FD">
        <w:rPr>
          <w:rFonts w:hint="cs"/>
          <w:i/>
          <w:iCs/>
          <w:rtl/>
          <w:lang w:bidi="ar-EG"/>
        </w:rPr>
        <w:t>ب)</w:t>
      </w:r>
      <w:r w:rsidRPr="001537FD">
        <w:rPr>
          <w:rFonts w:hint="cs"/>
          <w:rtl/>
          <w:lang w:bidi="ar-EG"/>
        </w:rPr>
        <w:tab/>
      </w:r>
      <w:proofErr w:type="gramEnd"/>
      <w:r w:rsidRPr="001537FD">
        <w:rPr>
          <w:rFonts w:hint="cs"/>
          <w:rtl/>
          <w:lang w:bidi="ar-EG"/>
        </w:rPr>
        <w:t>أن استخدام هذا النطاق للخدمة المتنقلة الساتلية هو للإرسالات الهابطة (فضاء-أرض) إلى مطاريف المستخدمين؛</w:t>
      </w:r>
    </w:p>
    <w:p w:rsidR="00457030" w:rsidRPr="001537FD" w:rsidRDefault="00457030" w:rsidP="00457030">
      <w:pPr>
        <w:spacing w:before="100"/>
        <w:rPr>
          <w:spacing w:val="6"/>
          <w:rtl/>
          <w:lang w:bidi="ar-SY"/>
        </w:rPr>
      </w:pPr>
      <w:proofErr w:type="gramStart"/>
      <w:r w:rsidRPr="001537FD">
        <w:rPr>
          <w:rFonts w:hint="cs"/>
          <w:i/>
          <w:iCs/>
          <w:spacing w:val="6"/>
          <w:rtl/>
          <w:lang w:bidi="ar-EG"/>
        </w:rPr>
        <w:t>ج)</w:t>
      </w:r>
      <w:r w:rsidRPr="001537FD">
        <w:rPr>
          <w:rFonts w:hint="cs"/>
          <w:spacing w:val="6"/>
          <w:rtl/>
          <w:lang w:bidi="ar-EG"/>
        </w:rPr>
        <w:tab/>
      </w:r>
      <w:proofErr w:type="gramEnd"/>
      <w:r w:rsidRPr="001537FD">
        <w:rPr>
          <w:rFonts w:hint="cs"/>
          <w:rtl/>
          <w:lang w:bidi="ar-EG"/>
        </w:rPr>
        <w:t>أن الحاجة إلى تنسيق الأنظمة الفضائية مع الإدارات التي تستخدم الخدمة الثابتة تتحدد عبر استعمال القيم المناسبة لكثافة تدفق القدرة</w:t>
      </w:r>
      <w:r w:rsidRPr="001537FD">
        <w:rPr>
          <w:rFonts w:hint="eastAsia"/>
          <w:rtl/>
          <w:lang w:bidi="ar-EG"/>
        </w:rPr>
        <w:t> </w:t>
      </w:r>
      <w:r w:rsidRPr="001537FD">
        <w:rPr>
          <w:lang w:bidi="ar-EG"/>
        </w:rPr>
        <w:t>(</w:t>
      </w:r>
      <w:proofErr w:type="spellStart"/>
      <w:r w:rsidRPr="001537FD">
        <w:rPr>
          <w:lang w:bidi="ar-EG"/>
        </w:rPr>
        <w:t>pfd</w:t>
      </w:r>
      <w:proofErr w:type="spellEnd"/>
      <w:r w:rsidRPr="001537FD">
        <w:rPr>
          <w:lang w:bidi="ar-EG"/>
        </w:rPr>
        <w:t>)</w:t>
      </w:r>
      <w:r w:rsidRPr="001537FD">
        <w:rPr>
          <w:rFonts w:hint="cs"/>
          <w:rtl/>
          <w:lang w:bidi="ar-EG"/>
        </w:rPr>
        <w:t xml:space="preserve"> الواردة في التذييل </w:t>
      </w:r>
      <w:r w:rsidRPr="001537FD">
        <w:rPr>
          <w:b/>
          <w:bCs/>
          <w:lang w:bidi="ar-EG"/>
        </w:rPr>
        <w:t>5</w:t>
      </w:r>
      <w:r w:rsidRPr="001537FD">
        <w:rPr>
          <w:rFonts w:hint="cs"/>
          <w:rtl/>
          <w:lang w:bidi="ar-SY"/>
        </w:rPr>
        <w:t xml:space="preserve"> من لوائح الراديو؛</w:t>
      </w:r>
    </w:p>
    <w:p w:rsidR="00457030" w:rsidRPr="001537FD" w:rsidRDefault="00457030" w:rsidP="00457030">
      <w:pPr>
        <w:spacing w:before="100"/>
        <w:rPr>
          <w:rtl/>
          <w:lang w:bidi="ar-EG"/>
        </w:rPr>
      </w:pPr>
      <w:proofErr w:type="gramStart"/>
      <w:r w:rsidRPr="001537FD">
        <w:rPr>
          <w:rFonts w:hint="cs"/>
          <w:i/>
          <w:iCs/>
          <w:rtl/>
          <w:lang w:bidi="ar-EG"/>
        </w:rPr>
        <w:t>د )</w:t>
      </w:r>
      <w:proofErr w:type="gramEnd"/>
      <w:r w:rsidRPr="001537FD">
        <w:rPr>
          <w:rFonts w:hint="cs"/>
          <w:rtl/>
          <w:lang w:bidi="ar-EG"/>
        </w:rPr>
        <w:tab/>
        <w:t>أن كثافة تدفق القدرة هي أحد البارامترات التقنية المستخدمة في تحديد المعايير التي تسهل التقاسم بين الخدمة المتنقلة الساتلية وخدمات الأرض؛</w:t>
      </w:r>
    </w:p>
    <w:p w:rsidR="00457030" w:rsidRPr="001537FD" w:rsidRDefault="00457030" w:rsidP="00457030">
      <w:pPr>
        <w:spacing w:before="100"/>
        <w:rPr>
          <w:rtl/>
          <w:lang w:bidi="ar-EG"/>
        </w:rPr>
      </w:pPr>
      <w:proofErr w:type="gramStart"/>
      <w:r w:rsidRPr="001537FD">
        <w:rPr>
          <w:rFonts w:ascii="Traditional Arabic" w:hAnsi="Traditional Arabic"/>
          <w:i/>
          <w:iCs/>
          <w:rtl/>
          <w:lang w:bidi="ar-EG"/>
        </w:rPr>
        <w:t>ﻫ</w:t>
      </w:r>
      <w:r w:rsidRPr="001537FD">
        <w:rPr>
          <w:rFonts w:hint="cs"/>
          <w:i/>
          <w:iCs/>
          <w:rtl/>
          <w:lang w:bidi="ar-EG"/>
        </w:rPr>
        <w:t xml:space="preserve"> )</w:t>
      </w:r>
      <w:proofErr w:type="gramEnd"/>
      <w:r w:rsidRPr="001537FD">
        <w:rPr>
          <w:rFonts w:hint="cs"/>
          <w:rtl/>
          <w:lang w:bidi="ar-EG"/>
        </w:rPr>
        <w:tab/>
        <w:t>أن شبكات الخدمة الثابتة تستخدم تقنيات التشكيل الرقمي،</w:t>
      </w:r>
    </w:p>
    <w:p w:rsidR="00457030" w:rsidRPr="001537FD" w:rsidRDefault="00457030" w:rsidP="00457030">
      <w:pPr>
        <w:pStyle w:val="Call"/>
        <w:rPr>
          <w:rtl/>
        </w:rPr>
      </w:pPr>
      <w:r w:rsidRPr="001537FD">
        <w:rPr>
          <w:rFonts w:hint="cs"/>
          <w:rtl/>
        </w:rPr>
        <w:t>وإذ تلاحظ</w:t>
      </w:r>
    </w:p>
    <w:p w:rsidR="00457030" w:rsidRPr="001537FD" w:rsidRDefault="00457030" w:rsidP="007F16FD">
      <w:pPr>
        <w:rPr>
          <w:rtl/>
          <w:lang w:bidi="ar-SY"/>
        </w:rPr>
      </w:pPr>
      <w:r w:rsidRPr="001537FD">
        <w:rPr>
          <w:rFonts w:hint="cs"/>
          <w:i/>
          <w:iCs/>
          <w:rtl/>
          <w:lang w:bidi="ar-EG"/>
        </w:rPr>
        <w:t xml:space="preserve"> </w:t>
      </w:r>
      <w:proofErr w:type="gramStart"/>
      <w:r w:rsidRPr="001537FD">
        <w:rPr>
          <w:rFonts w:hint="cs"/>
          <w:i/>
          <w:iCs/>
          <w:rtl/>
          <w:lang w:bidi="ar-EG"/>
        </w:rPr>
        <w:t>أ )</w:t>
      </w:r>
      <w:proofErr w:type="gramEnd"/>
      <w:r w:rsidRPr="001537FD">
        <w:rPr>
          <w:rFonts w:hint="cs"/>
          <w:rtl/>
          <w:lang w:bidi="ar-EG"/>
        </w:rPr>
        <w:tab/>
        <w:t xml:space="preserve">أنه في نطاق التردد </w:t>
      </w:r>
      <w:r w:rsidRPr="001537FD">
        <w:t>MHz 2 500</w:t>
      </w:r>
      <w:r w:rsidRPr="001537FD">
        <w:noBreakHyphen/>
        <w:t>2 483,5</w:t>
      </w:r>
      <w:r w:rsidRPr="001537FD">
        <w:rPr>
          <w:rFonts w:hint="cs"/>
          <w:rtl/>
        </w:rPr>
        <w:t xml:space="preserve"> المقتسم بين أنظمة في الخدمة المتنقلة الساتلية غير المستقرة، وأنظمة في</w:t>
      </w:r>
      <w:r w:rsidRPr="001537FD">
        <w:rPr>
          <w:rFonts w:hint="eastAsia"/>
          <w:rtl/>
        </w:rPr>
        <w:t> </w:t>
      </w:r>
      <w:r w:rsidRPr="001537FD">
        <w:rPr>
          <w:rFonts w:hint="cs"/>
          <w:rtl/>
        </w:rPr>
        <w:t>الخدمة الثابتة، فإن الجدول</w:t>
      </w:r>
      <w:r w:rsidR="007F16FD" w:rsidRPr="001537FD">
        <w:rPr>
          <w:rFonts w:hint="eastAsia"/>
          <w:rtl/>
        </w:rPr>
        <w:t> </w:t>
      </w:r>
      <w:r w:rsidRPr="001537FD">
        <w:t>5</w:t>
      </w:r>
      <w:r w:rsidRPr="001537FD">
        <w:rPr>
          <w:rFonts w:hint="cs"/>
          <w:rtl/>
          <w:lang w:bidi="ar-SY"/>
        </w:rPr>
        <w:t>-</w:t>
      </w:r>
      <w:r w:rsidRPr="001537FD">
        <w:rPr>
          <w:lang w:bidi="ar-SY"/>
        </w:rPr>
        <w:t>2</w:t>
      </w:r>
      <w:r w:rsidRPr="001537FD">
        <w:rPr>
          <w:rFonts w:hint="cs"/>
          <w:rtl/>
          <w:lang w:bidi="ar-SY"/>
        </w:rPr>
        <w:t xml:space="preserve"> من التذييل </w:t>
      </w:r>
      <w:r w:rsidRPr="001537FD">
        <w:rPr>
          <w:b/>
          <w:bCs/>
          <w:lang w:bidi="ar-SY"/>
        </w:rPr>
        <w:t>5</w:t>
      </w:r>
      <w:r w:rsidRPr="001537FD">
        <w:rPr>
          <w:rFonts w:hint="cs"/>
          <w:rtl/>
          <w:lang w:bidi="ar-SY"/>
        </w:rPr>
        <w:t xml:space="preserve"> للوائح الراديو يحدد العتبات التالية لكثافة تدفق القدرة:</w:t>
      </w:r>
    </w:p>
    <w:p w:rsidR="00457030" w:rsidRPr="001537FD" w:rsidRDefault="00457030" w:rsidP="00457030">
      <w:pPr>
        <w:tabs>
          <w:tab w:val="left" w:pos="1191"/>
          <w:tab w:val="left" w:pos="1588"/>
          <w:tab w:val="left" w:pos="1985"/>
          <w:tab w:val="left" w:pos="3969"/>
          <w:tab w:val="left" w:pos="6521"/>
        </w:tabs>
        <w:bidi w:val="0"/>
        <w:spacing w:before="60" w:after="60" w:line="240" w:lineRule="auto"/>
        <w:ind w:left="1588" w:hanging="397"/>
        <w:rPr>
          <w:lang w:eastAsia="en-US"/>
        </w:rPr>
      </w:pPr>
      <w:r w:rsidRPr="001537FD">
        <w:rPr>
          <w:lang w:eastAsia="en-US"/>
        </w:rPr>
        <w:sym w:font="Symbol" w:char="F02D"/>
      </w:r>
      <w:r w:rsidRPr="001537FD">
        <w:rPr>
          <w:lang w:eastAsia="en-US"/>
        </w:rPr>
        <w:t>126</w:t>
      </w:r>
      <w:r w:rsidRPr="001537FD">
        <w:rPr>
          <w:lang w:eastAsia="en-US"/>
        </w:rPr>
        <w:tab/>
      </w:r>
      <w:bookmarkStart w:id="1" w:name="lt_pId099"/>
      <w:proofErr w:type="gramStart"/>
      <w:r w:rsidRPr="001537FD">
        <w:rPr>
          <w:lang w:eastAsia="en-US"/>
        </w:rPr>
        <w:t>dB(</w:t>
      </w:r>
      <w:proofErr w:type="gramEnd"/>
      <w:r w:rsidRPr="001537FD">
        <w:rPr>
          <w:lang w:eastAsia="en-US"/>
        </w:rPr>
        <w:t>W/(m</w:t>
      </w:r>
      <w:r w:rsidRPr="001537FD">
        <w:rPr>
          <w:position w:val="6"/>
          <w:sz w:val="18"/>
          <w:szCs w:val="18"/>
          <w:lang w:eastAsia="en-US"/>
        </w:rPr>
        <w:t>2</w:t>
      </w:r>
      <w:r w:rsidRPr="001537FD">
        <w:rPr>
          <w:lang w:eastAsia="en-US"/>
        </w:rPr>
        <w:t xml:space="preserve"> · MHz))</w:t>
      </w:r>
      <w:bookmarkEnd w:id="1"/>
      <w:r w:rsidRPr="001537FD">
        <w:rPr>
          <w:lang w:eastAsia="en-US"/>
        </w:rPr>
        <w:t xml:space="preserve"> </w:t>
      </w:r>
      <w:r w:rsidRPr="001537FD">
        <w:rPr>
          <w:lang w:eastAsia="en-US"/>
        </w:rPr>
        <w:tab/>
      </w:r>
      <w:r w:rsidRPr="001537FD">
        <w:rPr>
          <w:lang w:eastAsia="en-US"/>
        </w:rPr>
        <w:tab/>
      </w:r>
      <w:bookmarkStart w:id="2" w:name="lt_pId100"/>
      <w:r w:rsidRPr="001537FD">
        <w:rPr>
          <w:lang w:eastAsia="en-US"/>
        </w:rPr>
        <w:t>for 0</w:t>
      </w:r>
      <w:r w:rsidRPr="001537FD">
        <w:rPr>
          <w:lang w:eastAsia="en-US"/>
        </w:rPr>
        <w:sym w:font="Symbol" w:char="F0B0"/>
      </w:r>
      <w:r w:rsidRPr="001537FD">
        <w:rPr>
          <w:lang w:eastAsia="en-US"/>
        </w:rPr>
        <w:t xml:space="preserve"> </w:t>
      </w:r>
      <w:r w:rsidRPr="001537FD">
        <w:rPr>
          <w:lang w:eastAsia="en-US"/>
        </w:rPr>
        <w:sym w:font="Symbol" w:char="F0A3"/>
      </w:r>
      <w:r w:rsidRPr="001537FD">
        <w:rPr>
          <w:lang w:eastAsia="en-US"/>
        </w:rPr>
        <w:t xml:space="preserve"> </w:t>
      </w:r>
      <w:r w:rsidRPr="001537FD">
        <w:rPr>
          <w:lang w:eastAsia="en-US"/>
        </w:rPr>
        <w:sym w:font="Symbol" w:char="F071"/>
      </w:r>
      <w:r w:rsidRPr="001537FD">
        <w:rPr>
          <w:lang w:eastAsia="en-US"/>
        </w:rPr>
        <w:t xml:space="preserve"> </w:t>
      </w:r>
      <w:r w:rsidRPr="001537FD">
        <w:rPr>
          <w:lang w:eastAsia="en-US"/>
        </w:rPr>
        <w:sym w:font="Symbol" w:char="F0A3"/>
      </w:r>
      <w:bookmarkEnd w:id="2"/>
      <w:r w:rsidRPr="001537FD">
        <w:rPr>
          <w:lang w:eastAsia="en-US"/>
        </w:rPr>
        <w:t xml:space="preserve"> 5</w:t>
      </w:r>
      <w:r w:rsidRPr="001537FD">
        <w:rPr>
          <w:lang w:eastAsia="en-US"/>
        </w:rPr>
        <w:sym w:font="Symbol" w:char="F0B0"/>
      </w:r>
    </w:p>
    <w:p w:rsidR="00457030" w:rsidRPr="001537FD" w:rsidRDefault="00457030" w:rsidP="00457030">
      <w:pPr>
        <w:tabs>
          <w:tab w:val="left" w:pos="1191"/>
          <w:tab w:val="left" w:pos="1588"/>
          <w:tab w:val="left" w:pos="1985"/>
          <w:tab w:val="left" w:pos="3969"/>
          <w:tab w:val="left" w:pos="6521"/>
        </w:tabs>
        <w:bidi w:val="0"/>
        <w:spacing w:before="60" w:after="60" w:line="240" w:lineRule="auto"/>
        <w:ind w:left="1588" w:hanging="397"/>
        <w:rPr>
          <w:lang w:eastAsia="en-US"/>
        </w:rPr>
      </w:pPr>
      <w:bookmarkStart w:id="3" w:name="lt_pId102"/>
      <w:r w:rsidRPr="001537FD">
        <w:rPr>
          <w:lang w:eastAsia="en-US"/>
        </w:rPr>
        <w:sym w:font="Symbol" w:char="F02D"/>
      </w:r>
      <w:r w:rsidRPr="001537FD">
        <w:rPr>
          <w:lang w:eastAsia="en-US"/>
        </w:rPr>
        <w:t>126 + 0</w:t>
      </w:r>
      <w:proofErr w:type="gramStart"/>
      <w:r w:rsidRPr="001537FD">
        <w:rPr>
          <w:lang w:eastAsia="en-US"/>
        </w:rPr>
        <w:t>,65</w:t>
      </w:r>
      <w:proofErr w:type="gramEnd"/>
      <w:r w:rsidRPr="001537FD">
        <w:rPr>
          <w:lang w:eastAsia="en-US"/>
        </w:rPr>
        <w:t xml:space="preserve"> (</w:t>
      </w:r>
      <w:r w:rsidRPr="001537FD">
        <w:rPr>
          <w:lang w:eastAsia="en-US"/>
        </w:rPr>
        <w:sym w:font="Symbol" w:char="F071"/>
      </w:r>
      <w:r w:rsidRPr="001537FD">
        <w:rPr>
          <w:lang w:eastAsia="en-US"/>
        </w:rPr>
        <w:t xml:space="preserve"> – 5)</w:t>
      </w:r>
      <w:bookmarkEnd w:id="3"/>
      <w:r w:rsidRPr="001537FD">
        <w:rPr>
          <w:lang w:eastAsia="en-US"/>
        </w:rPr>
        <w:tab/>
      </w:r>
      <w:bookmarkStart w:id="4" w:name="lt_pId103"/>
      <w:r w:rsidRPr="001537FD">
        <w:rPr>
          <w:lang w:eastAsia="en-US"/>
        </w:rPr>
        <w:t>dB(W/(m</w:t>
      </w:r>
      <w:r w:rsidRPr="001537FD">
        <w:rPr>
          <w:position w:val="6"/>
          <w:sz w:val="18"/>
          <w:szCs w:val="18"/>
          <w:lang w:eastAsia="en-US"/>
        </w:rPr>
        <w:t>2</w:t>
      </w:r>
      <w:r w:rsidRPr="001537FD">
        <w:rPr>
          <w:lang w:eastAsia="en-US"/>
        </w:rPr>
        <w:t xml:space="preserve"> · MHz))</w:t>
      </w:r>
      <w:bookmarkEnd w:id="4"/>
      <w:r w:rsidRPr="001537FD">
        <w:rPr>
          <w:lang w:eastAsia="en-US"/>
        </w:rPr>
        <w:tab/>
      </w:r>
      <w:bookmarkStart w:id="5" w:name="lt_pId104"/>
      <w:r w:rsidRPr="001537FD">
        <w:rPr>
          <w:lang w:eastAsia="en-US"/>
        </w:rPr>
        <w:t>for 5</w:t>
      </w:r>
      <w:r w:rsidRPr="001537FD">
        <w:rPr>
          <w:lang w:eastAsia="en-US"/>
        </w:rPr>
        <w:sym w:font="Symbol" w:char="F0B0"/>
      </w:r>
      <w:r w:rsidRPr="001537FD">
        <w:rPr>
          <w:lang w:eastAsia="en-US"/>
        </w:rPr>
        <w:t xml:space="preserve"> </w:t>
      </w:r>
      <w:r w:rsidRPr="001537FD">
        <w:rPr>
          <w:lang w:eastAsia="en-US"/>
        </w:rPr>
        <w:sym w:font="Symbol" w:char="F0A3"/>
      </w:r>
      <w:r w:rsidRPr="001537FD">
        <w:rPr>
          <w:lang w:eastAsia="en-US"/>
        </w:rPr>
        <w:t xml:space="preserve"> </w:t>
      </w:r>
      <w:r w:rsidRPr="001537FD">
        <w:rPr>
          <w:lang w:eastAsia="en-US"/>
        </w:rPr>
        <w:sym w:font="Symbol" w:char="F071"/>
      </w:r>
      <w:r w:rsidRPr="001537FD">
        <w:rPr>
          <w:lang w:eastAsia="en-US"/>
        </w:rPr>
        <w:t xml:space="preserve"> </w:t>
      </w:r>
      <w:r w:rsidRPr="001537FD">
        <w:rPr>
          <w:lang w:eastAsia="en-US"/>
        </w:rPr>
        <w:sym w:font="Symbol" w:char="F0A3"/>
      </w:r>
      <w:bookmarkEnd w:id="5"/>
      <w:r w:rsidRPr="001537FD">
        <w:rPr>
          <w:lang w:eastAsia="en-US"/>
        </w:rPr>
        <w:t xml:space="preserve"> 25</w:t>
      </w:r>
      <w:r w:rsidRPr="001537FD">
        <w:rPr>
          <w:lang w:eastAsia="en-US"/>
        </w:rPr>
        <w:sym w:font="Symbol" w:char="F0B0"/>
      </w:r>
    </w:p>
    <w:p w:rsidR="00457030" w:rsidRPr="001537FD" w:rsidRDefault="00457030" w:rsidP="00457030">
      <w:pPr>
        <w:tabs>
          <w:tab w:val="left" w:pos="1191"/>
          <w:tab w:val="left" w:pos="1588"/>
          <w:tab w:val="left" w:pos="1985"/>
          <w:tab w:val="left" w:pos="3969"/>
          <w:tab w:val="left" w:pos="6521"/>
        </w:tabs>
        <w:bidi w:val="0"/>
        <w:spacing w:before="60" w:after="60" w:line="240" w:lineRule="auto"/>
        <w:ind w:left="1588" w:hanging="397"/>
        <w:rPr>
          <w:rFonts w:ascii="Symbol" w:hAnsi="Symbol" w:cs="Times New Roman"/>
          <w:sz w:val="24"/>
          <w:szCs w:val="20"/>
          <w:rtl/>
          <w:lang w:eastAsia="en-US"/>
        </w:rPr>
      </w:pPr>
      <w:r w:rsidRPr="001537FD">
        <w:rPr>
          <w:lang w:eastAsia="en-US"/>
        </w:rPr>
        <w:sym w:font="Symbol" w:char="F02D"/>
      </w:r>
      <w:r w:rsidRPr="001537FD">
        <w:rPr>
          <w:lang w:eastAsia="en-US"/>
        </w:rPr>
        <w:t>113</w:t>
      </w:r>
      <w:r w:rsidRPr="001537FD">
        <w:rPr>
          <w:lang w:eastAsia="en-US"/>
        </w:rPr>
        <w:tab/>
      </w:r>
      <w:bookmarkStart w:id="6" w:name="lt_pId107"/>
      <w:proofErr w:type="gramStart"/>
      <w:r w:rsidRPr="001537FD">
        <w:rPr>
          <w:lang w:eastAsia="en-US"/>
        </w:rPr>
        <w:t>dB(</w:t>
      </w:r>
      <w:proofErr w:type="gramEnd"/>
      <w:r w:rsidRPr="001537FD">
        <w:rPr>
          <w:lang w:eastAsia="en-US"/>
        </w:rPr>
        <w:t>W/(m</w:t>
      </w:r>
      <w:r w:rsidRPr="001537FD">
        <w:rPr>
          <w:position w:val="6"/>
          <w:sz w:val="18"/>
          <w:szCs w:val="18"/>
          <w:lang w:eastAsia="en-US"/>
        </w:rPr>
        <w:t>2</w:t>
      </w:r>
      <w:r w:rsidRPr="001537FD">
        <w:rPr>
          <w:lang w:eastAsia="en-US"/>
        </w:rPr>
        <w:t xml:space="preserve"> · MHz))</w:t>
      </w:r>
      <w:bookmarkEnd w:id="6"/>
      <w:r w:rsidRPr="001537FD">
        <w:rPr>
          <w:lang w:eastAsia="en-US"/>
        </w:rPr>
        <w:tab/>
      </w:r>
      <w:r w:rsidRPr="001537FD">
        <w:rPr>
          <w:lang w:eastAsia="en-US"/>
        </w:rPr>
        <w:tab/>
      </w:r>
      <w:bookmarkStart w:id="7" w:name="lt_pId108"/>
      <w:r w:rsidRPr="001537FD">
        <w:rPr>
          <w:lang w:eastAsia="en-US"/>
        </w:rPr>
        <w:t>for</w:t>
      </w:r>
      <w:bookmarkEnd w:id="7"/>
      <w:r w:rsidRPr="001537FD">
        <w:rPr>
          <w:lang w:eastAsia="en-US"/>
        </w:rPr>
        <w:t xml:space="preserve"> </w:t>
      </w:r>
      <w:r w:rsidRPr="001537FD">
        <w:rPr>
          <w:lang w:eastAsia="en-US"/>
        </w:rPr>
        <w:tab/>
        <w:t>  </w:t>
      </w:r>
      <w:bookmarkStart w:id="8" w:name="lt_pId109"/>
      <w:r w:rsidRPr="001537FD">
        <w:rPr>
          <w:lang w:eastAsia="en-US"/>
        </w:rPr>
        <w:sym w:font="Symbol" w:char="F071"/>
      </w:r>
      <w:r w:rsidRPr="001537FD">
        <w:rPr>
          <w:lang w:eastAsia="en-US"/>
        </w:rPr>
        <w:t xml:space="preserve"> &gt; 25</w:t>
      </w:r>
      <w:r w:rsidRPr="001537FD">
        <w:rPr>
          <w:lang w:eastAsia="en-US"/>
        </w:rPr>
        <w:sym w:font="Symbol" w:char="F0B0"/>
      </w:r>
      <w:bookmarkEnd w:id="8"/>
    </w:p>
    <w:p w:rsidR="00457030" w:rsidRPr="001537FD" w:rsidRDefault="007F16FD" w:rsidP="007F16FD">
      <w:proofErr w:type="gramStart"/>
      <w:r w:rsidRPr="001537FD">
        <w:rPr>
          <w:rFonts w:hint="cs"/>
          <w:rtl/>
        </w:rPr>
        <w:t xml:space="preserve">حيث </w:t>
      </w:r>
      <w:r w:rsidRPr="001537FD">
        <w:rPr>
          <w:rFonts w:ascii="Symbol" w:hAnsi="Symbol"/>
        </w:rPr>
        <w:t></w:t>
      </w:r>
      <w:r w:rsidRPr="001537FD">
        <w:rPr>
          <w:rFonts w:hint="cs"/>
          <w:rtl/>
        </w:rPr>
        <w:t xml:space="preserve"> هي</w:t>
      </w:r>
      <w:proofErr w:type="gramEnd"/>
      <w:r w:rsidRPr="001537FD">
        <w:rPr>
          <w:rFonts w:hint="cs"/>
          <w:rtl/>
        </w:rPr>
        <w:t xml:space="preserve"> </w:t>
      </w:r>
      <w:r w:rsidR="00457030" w:rsidRPr="001537FD">
        <w:rPr>
          <w:rtl/>
        </w:rPr>
        <w:t>زاوية الوصول (بالدرجات</w:t>
      </w:r>
      <w:r w:rsidR="00457030" w:rsidRPr="001537FD">
        <w:rPr>
          <w:rFonts w:hint="cs"/>
          <w:rtl/>
        </w:rPr>
        <w:t>) للموجة الراديوية إلى سطح الأرض؛</w:t>
      </w:r>
    </w:p>
    <w:p w:rsidR="00457030" w:rsidRPr="001537FD" w:rsidRDefault="00457030" w:rsidP="007F16FD">
      <w:pPr>
        <w:rPr>
          <w:spacing w:val="-4"/>
          <w:rtl/>
          <w:lang w:bidi="ar-SY"/>
        </w:rPr>
      </w:pPr>
      <w:proofErr w:type="gramStart"/>
      <w:r w:rsidRPr="001537FD">
        <w:rPr>
          <w:rFonts w:hint="cs"/>
          <w:i/>
          <w:iCs/>
          <w:spacing w:val="-4"/>
          <w:rtl/>
          <w:lang w:bidi="ar-EG"/>
        </w:rPr>
        <w:t>ب)</w:t>
      </w:r>
      <w:r w:rsidRPr="001537FD">
        <w:rPr>
          <w:rFonts w:hint="cs"/>
          <w:spacing w:val="-4"/>
          <w:rtl/>
          <w:lang w:bidi="ar-EG"/>
        </w:rPr>
        <w:tab/>
      </w:r>
      <w:proofErr w:type="gramEnd"/>
      <w:r w:rsidRPr="001537FD">
        <w:rPr>
          <w:rFonts w:hint="cs"/>
          <w:spacing w:val="-4"/>
          <w:rtl/>
          <w:lang w:bidi="ar-EG"/>
        </w:rPr>
        <w:t xml:space="preserve">أنه بالنسبة للبلدان في الإقليم </w:t>
      </w:r>
      <w:r w:rsidRPr="001537FD">
        <w:rPr>
          <w:spacing w:val="-4"/>
          <w:lang w:bidi="ar-EG"/>
        </w:rPr>
        <w:t>2</w:t>
      </w:r>
      <w:r w:rsidRPr="001537FD">
        <w:rPr>
          <w:rFonts w:hint="cs"/>
          <w:spacing w:val="-4"/>
          <w:rtl/>
          <w:lang w:bidi="ar-SY"/>
        </w:rPr>
        <w:t>، و</w:t>
      </w:r>
      <w:r w:rsidRPr="001537FD">
        <w:rPr>
          <w:spacing w:val="-4"/>
          <w:lang w:bidi="ar-SY"/>
        </w:rPr>
        <w:t>43</w:t>
      </w:r>
      <w:r w:rsidRPr="001537FD">
        <w:rPr>
          <w:rFonts w:hint="cs"/>
          <w:spacing w:val="-4"/>
          <w:rtl/>
          <w:lang w:bidi="ar-SY"/>
        </w:rPr>
        <w:t xml:space="preserve"> بلداً في الإقليم </w:t>
      </w:r>
      <w:r w:rsidRPr="001537FD">
        <w:rPr>
          <w:spacing w:val="-4"/>
          <w:lang w:bidi="ar-SY"/>
        </w:rPr>
        <w:t>1</w:t>
      </w:r>
      <w:r w:rsidRPr="001537FD">
        <w:rPr>
          <w:rFonts w:hint="cs"/>
          <w:spacing w:val="-4"/>
          <w:rtl/>
          <w:lang w:bidi="ar-SY"/>
        </w:rPr>
        <w:t xml:space="preserve">، وفي أستراليا وإسرائيل، فإنه </w:t>
      </w:r>
      <w:r w:rsidRPr="001537FD">
        <w:rPr>
          <w:rFonts w:hint="cs"/>
          <w:spacing w:val="-4"/>
          <w:rtl/>
          <w:lang w:bidi="ar-EG"/>
        </w:rPr>
        <w:t>في</w:t>
      </w:r>
      <w:r w:rsidR="00E643BE" w:rsidRPr="001537FD">
        <w:rPr>
          <w:rFonts w:hint="eastAsia"/>
          <w:spacing w:val="-4"/>
          <w:rtl/>
          <w:lang w:bidi="ar-EG"/>
        </w:rPr>
        <w:t> </w:t>
      </w:r>
      <w:r w:rsidRPr="001537FD">
        <w:rPr>
          <w:rFonts w:hint="cs"/>
          <w:spacing w:val="-4"/>
          <w:rtl/>
          <w:lang w:bidi="ar-EG"/>
        </w:rPr>
        <w:t>نطاق التردد</w:t>
      </w:r>
      <w:r w:rsidR="007F16FD" w:rsidRPr="001537FD">
        <w:rPr>
          <w:rFonts w:hint="eastAsia"/>
          <w:spacing w:val="-4"/>
          <w:rtl/>
          <w:lang w:bidi="ar-EG"/>
        </w:rPr>
        <w:t> </w:t>
      </w:r>
      <w:r w:rsidRPr="001537FD">
        <w:rPr>
          <w:spacing w:val="-4"/>
        </w:rPr>
        <w:t>MHz 2 500</w:t>
      </w:r>
      <w:r w:rsidRPr="001537FD">
        <w:rPr>
          <w:spacing w:val="-4"/>
        </w:rPr>
        <w:noBreakHyphen/>
        <w:t>2 483,5</w:t>
      </w:r>
      <w:r w:rsidRPr="001537FD">
        <w:rPr>
          <w:rFonts w:hint="cs"/>
          <w:spacing w:val="-4"/>
          <w:rtl/>
        </w:rPr>
        <w:t xml:space="preserve"> المقتسم بين أنظمة في الخدمة المتنقلة الساتلية غير المستقرة، وأنظمة في الخدمة الثابتة، فإن الملاحظة</w:t>
      </w:r>
      <w:r w:rsidR="00E643BE" w:rsidRPr="001537FD">
        <w:rPr>
          <w:rFonts w:hint="eastAsia"/>
          <w:spacing w:val="-4"/>
          <w:rtl/>
        </w:rPr>
        <w:t> </w:t>
      </w:r>
      <w:r w:rsidRPr="001537FD">
        <w:rPr>
          <w:spacing w:val="-4"/>
        </w:rPr>
        <w:t>9</w:t>
      </w:r>
      <w:r w:rsidRPr="001537FD">
        <w:rPr>
          <w:rFonts w:hint="cs"/>
          <w:spacing w:val="-4"/>
          <w:rtl/>
        </w:rPr>
        <w:t xml:space="preserve"> </w:t>
      </w:r>
      <w:r w:rsidRPr="001537FD">
        <w:rPr>
          <w:rFonts w:hint="cs"/>
          <w:spacing w:val="-4"/>
          <w:rtl/>
          <w:lang w:bidi="ar-SY"/>
        </w:rPr>
        <w:t>في</w:t>
      </w:r>
      <w:r w:rsidR="00E643BE" w:rsidRPr="001537FD">
        <w:rPr>
          <w:rFonts w:hint="eastAsia"/>
          <w:spacing w:val="-4"/>
          <w:rtl/>
          <w:lang w:bidi="ar-SY"/>
        </w:rPr>
        <w:t> </w:t>
      </w:r>
      <w:r w:rsidRPr="001537FD">
        <w:rPr>
          <w:rFonts w:hint="cs"/>
          <w:spacing w:val="-4"/>
          <w:rtl/>
        </w:rPr>
        <w:t>الجدول</w:t>
      </w:r>
      <w:r w:rsidR="00E643BE" w:rsidRPr="001537FD">
        <w:rPr>
          <w:rFonts w:hint="eastAsia"/>
          <w:spacing w:val="-4"/>
          <w:rtl/>
        </w:rPr>
        <w:t> </w:t>
      </w:r>
      <w:r w:rsidRPr="001537FD">
        <w:rPr>
          <w:spacing w:val="-4"/>
        </w:rPr>
        <w:t>5</w:t>
      </w:r>
      <w:r w:rsidRPr="001537FD">
        <w:rPr>
          <w:rFonts w:hint="cs"/>
          <w:spacing w:val="-4"/>
          <w:rtl/>
          <w:lang w:bidi="ar-SY"/>
        </w:rPr>
        <w:t>-</w:t>
      </w:r>
      <w:r w:rsidRPr="001537FD">
        <w:rPr>
          <w:spacing w:val="-4"/>
          <w:lang w:bidi="ar-SY"/>
        </w:rPr>
        <w:t>2</w:t>
      </w:r>
      <w:r w:rsidRPr="001537FD">
        <w:rPr>
          <w:rFonts w:hint="cs"/>
          <w:spacing w:val="-4"/>
          <w:rtl/>
          <w:lang w:bidi="ar-SY"/>
        </w:rPr>
        <w:t xml:space="preserve"> من التذييل</w:t>
      </w:r>
      <w:r w:rsidR="007F16FD" w:rsidRPr="001537FD">
        <w:rPr>
          <w:rFonts w:hint="eastAsia"/>
          <w:spacing w:val="-4"/>
          <w:rtl/>
          <w:lang w:bidi="ar-SY"/>
        </w:rPr>
        <w:t> </w:t>
      </w:r>
      <w:r w:rsidRPr="001537FD">
        <w:rPr>
          <w:b/>
          <w:bCs/>
          <w:spacing w:val="-4"/>
          <w:lang w:bidi="ar-SY"/>
        </w:rPr>
        <w:t>5</w:t>
      </w:r>
      <w:r w:rsidRPr="001537FD">
        <w:rPr>
          <w:rFonts w:hint="cs"/>
          <w:spacing w:val="-4"/>
          <w:rtl/>
          <w:lang w:bidi="ar-SY"/>
        </w:rPr>
        <w:t xml:space="preserve"> للوائح الراديو تحدد العتبات التالية لكثافة تدفق القدرة:</w:t>
      </w:r>
    </w:p>
    <w:p w:rsidR="00457030" w:rsidRPr="001537FD" w:rsidRDefault="00457030" w:rsidP="00457030">
      <w:pPr>
        <w:tabs>
          <w:tab w:val="left" w:pos="1191"/>
          <w:tab w:val="left" w:pos="1588"/>
          <w:tab w:val="left" w:pos="1985"/>
          <w:tab w:val="left" w:pos="3969"/>
          <w:tab w:val="left" w:pos="6521"/>
        </w:tabs>
        <w:bidi w:val="0"/>
        <w:spacing w:before="60" w:after="60" w:line="240" w:lineRule="auto"/>
        <w:ind w:left="1588" w:hanging="397"/>
        <w:rPr>
          <w:lang w:eastAsia="en-US"/>
        </w:rPr>
      </w:pPr>
      <w:r w:rsidRPr="001537FD">
        <w:rPr>
          <w:lang w:eastAsia="en-US"/>
        </w:rPr>
        <w:sym w:font="Symbol" w:char="F02D"/>
      </w:r>
      <w:r w:rsidRPr="001537FD">
        <w:rPr>
          <w:lang w:eastAsia="en-US"/>
        </w:rPr>
        <w:t>124</w:t>
      </w:r>
      <w:proofErr w:type="gramStart"/>
      <w:r w:rsidRPr="001537FD">
        <w:rPr>
          <w:lang w:eastAsia="en-US"/>
        </w:rPr>
        <w:t>,5</w:t>
      </w:r>
      <w:proofErr w:type="gramEnd"/>
      <w:r w:rsidRPr="001537FD">
        <w:rPr>
          <w:lang w:eastAsia="en-US"/>
        </w:rPr>
        <w:tab/>
      </w:r>
      <w:bookmarkStart w:id="9" w:name="lt_pId114"/>
      <w:r w:rsidRPr="001537FD">
        <w:rPr>
          <w:lang w:eastAsia="en-US"/>
        </w:rPr>
        <w:t>dB(W/(m</w:t>
      </w:r>
      <w:r w:rsidRPr="001537FD">
        <w:rPr>
          <w:position w:val="6"/>
          <w:sz w:val="18"/>
          <w:szCs w:val="18"/>
          <w:lang w:eastAsia="en-US"/>
        </w:rPr>
        <w:t>2</w:t>
      </w:r>
      <w:r w:rsidRPr="001537FD">
        <w:rPr>
          <w:lang w:eastAsia="en-US"/>
        </w:rPr>
        <w:t xml:space="preserve"> · MHz))</w:t>
      </w:r>
      <w:bookmarkEnd w:id="9"/>
      <w:r w:rsidRPr="001537FD">
        <w:rPr>
          <w:lang w:eastAsia="en-US"/>
        </w:rPr>
        <w:t xml:space="preserve"> </w:t>
      </w:r>
      <w:r w:rsidRPr="001537FD">
        <w:rPr>
          <w:lang w:eastAsia="en-US"/>
        </w:rPr>
        <w:tab/>
      </w:r>
      <w:r w:rsidRPr="001537FD">
        <w:rPr>
          <w:lang w:eastAsia="en-US"/>
        </w:rPr>
        <w:tab/>
      </w:r>
      <w:bookmarkStart w:id="10" w:name="lt_pId115"/>
      <w:r w:rsidRPr="001537FD">
        <w:rPr>
          <w:lang w:eastAsia="en-US"/>
        </w:rPr>
        <w:t>for 0</w:t>
      </w:r>
      <w:r w:rsidRPr="001537FD">
        <w:rPr>
          <w:lang w:eastAsia="en-US"/>
        </w:rPr>
        <w:sym w:font="Symbol" w:char="F0B0"/>
      </w:r>
      <w:r w:rsidRPr="001537FD">
        <w:rPr>
          <w:lang w:eastAsia="en-US"/>
        </w:rPr>
        <w:t xml:space="preserve"> </w:t>
      </w:r>
      <w:r w:rsidRPr="001537FD">
        <w:rPr>
          <w:lang w:eastAsia="en-US"/>
        </w:rPr>
        <w:sym w:font="Symbol" w:char="F0A3"/>
      </w:r>
      <w:r w:rsidRPr="001537FD">
        <w:rPr>
          <w:lang w:eastAsia="en-US"/>
        </w:rPr>
        <w:t xml:space="preserve"> </w:t>
      </w:r>
      <w:r w:rsidRPr="001537FD">
        <w:rPr>
          <w:lang w:eastAsia="en-US"/>
        </w:rPr>
        <w:sym w:font="Symbol" w:char="F071"/>
      </w:r>
      <w:r w:rsidRPr="001537FD">
        <w:rPr>
          <w:lang w:eastAsia="en-US"/>
        </w:rPr>
        <w:t xml:space="preserve"> </w:t>
      </w:r>
      <w:r w:rsidRPr="001537FD">
        <w:rPr>
          <w:lang w:eastAsia="en-US"/>
        </w:rPr>
        <w:sym w:font="Symbol" w:char="F0A3"/>
      </w:r>
      <w:bookmarkEnd w:id="10"/>
      <w:r w:rsidRPr="001537FD">
        <w:rPr>
          <w:lang w:eastAsia="en-US"/>
        </w:rPr>
        <w:t xml:space="preserve"> 5</w:t>
      </w:r>
      <w:r w:rsidRPr="001537FD">
        <w:rPr>
          <w:lang w:eastAsia="en-US"/>
        </w:rPr>
        <w:sym w:font="Symbol" w:char="F0B0"/>
      </w:r>
    </w:p>
    <w:p w:rsidR="00457030" w:rsidRPr="001537FD" w:rsidRDefault="00457030" w:rsidP="00457030">
      <w:pPr>
        <w:tabs>
          <w:tab w:val="left" w:pos="1191"/>
          <w:tab w:val="left" w:pos="1588"/>
          <w:tab w:val="left" w:pos="1985"/>
          <w:tab w:val="left" w:pos="3969"/>
          <w:tab w:val="left" w:pos="6521"/>
        </w:tabs>
        <w:bidi w:val="0"/>
        <w:spacing w:before="60" w:after="60" w:line="240" w:lineRule="auto"/>
        <w:ind w:left="1588" w:hanging="397"/>
        <w:rPr>
          <w:lang w:eastAsia="en-US"/>
        </w:rPr>
      </w:pPr>
      <w:bookmarkStart w:id="11" w:name="lt_pId117"/>
      <w:r w:rsidRPr="001537FD">
        <w:rPr>
          <w:lang w:eastAsia="en-US"/>
        </w:rPr>
        <w:sym w:font="Symbol" w:char="F02D"/>
      </w:r>
      <w:r w:rsidRPr="001537FD">
        <w:rPr>
          <w:lang w:eastAsia="en-US"/>
        </w:rPr>
        <w:t>124</w:t>
      </w:r>
      <w:proofErr w:type="gramStart"/>
      <w:r w:rsidRPr="001537FD">
        <w:rPr>
          <w:lang w:eastAsia="en-US"/>
        </w:rPr>
        <w:t>,5</w:t>
      </w:r>
      <w:proofErr w:type="gramEnd"/>
      <w:r w:rsidRPr="001537FD">
        <w:rPr>
          <w:lang w:eastAsia="en-US"/>
        </w:rPr>
        <w:t xml:space="preserve"> + 0,65 (</w:t>
      </w:r>
      <w:r w:rsidRPr="001537FD">
        <w:rPr>
          <w:lang w:eastAsia="en-US"/>
        </w:rPr>
        <w:sym w:font="Symbol" w:char="F071"/>
      </w:r>
      <w:r w:rsidRPr="001537FD">
        <w:rPr>
          <w:lang w:eastAsia="en-US"/>
        </w:rPr>
        <w:t xml:space="preserve"> – 5)  dB(W/(m</w:t>
      </w:r>
      <w:r w:rsidRPr="001537FD">
        <w:rPr>
          <w:position w:val="6"/>
          <w:sz w:val="18"/>
          <w:szCs w:val="18"/>
          <w:lang w:eastAsia="en-US"/>
        </w:rPr>
        <w:t>2</w:t>
      </w:r>
      <w:r w:rsidRPr="001537FD">
        <w:rPr>
          <w:lang w:eastAsia="en-US"/>
        </w:rPr>
        <w:t xml:space="preserve"> · MHz))</w:t>
      </w:r>
      <w:bookmarkEnd w:id="11"/>
      <w:r w:rsidRPr="001537FD">
        <w:rPr>
          <w:lang w:eastAsia="en-US"/>
        </w:rPr>
        <w:tab/>
      </w:r>
      <w:bookmarkStart w:id="12" w:name="lt_pId118"/>
      <w:r w:rsidRPr="001537FD">
        <w:rPr>
          <w:lang w:eastAsia="en-US"/>
        </w:rPr>
        <w:t>for 5</w:t>
      </w:r>
      <w:r w:rsidRPr="001537FD">
        <w:rPr>
          <w:lang w:eastAsia="en-US"/>
        </w:rPr>
        <w:sym w:font="Symbol" w:char="F0B0"/>
      </w:r>
      <w:r w:rsidRPr="001537FD">
        <w:rPr>
          <w:lang w:eastAsia="en-US"/>
        </w:rPr>
        <w:t xml:space="preserve"> </w:t>
      </w:r>
      <w:r w:rsidRPr="001537FD">
        <w:rPr>
          <w:lang w:eastAsia="en-US"/>
        </w:rPr>
        <w:sym w:font="Symbol" w:char="F0A3"/>
      </w:r>
      <w:r w:rsidRPr="001537FD">
        <w:rPr>
          <w:lang w:eastAsia="en-US"/>
        </w:rPr>
        <w:t xml:space="preserve"> </w:t>
      </w:r>
      <w:r w:rsidRPr="001537FD">
        <w:rPr>
          <w:lang w:eastAsia="en-US"/>
        </w:rPr>
        <w:sym w:font="Symbol" w:char="F071"/>
      </w:r>
      <w:r w:rsidRPr="001537FD">
        <w:rPr>
          <w:lang w:eastAsia="en-US"/>
        </w:rPr>
        <w:t xml:space="preserve"> </w:t>
      </w:r>
      <w:r w:rsidRPr="001537FD">
        <w:rPr>
          <w:lang w:eastAsia="en-US"/>
        </w:rPr>
        <w:sym w:font="Symbol" w:char="F0A3"/>
      </w:r>
      <w:bookmarkEnd w:id="12"/>
      <w:r w:rsidRPr="001537FD">
        <w:rPr>
          <w:lang w:eastAsia="en-US"/>
        </w:rPr>
        <w:t xml:space="preserve"> 25</w:t>
      </w:r>
      <w:r w:rsidRPr="001537FD">
        <w:rPr>
          <w:lang w:eastAsia="en-US"/>
        </w:rPr>
        <w:sym w:font="Symbol" w:char="F0B0"/>
      </w:r>
    </w:p>
    <w:p w:rsidR="00457030" w:rsidRPr="001537FD" w:rsidRDefault="00457030" w:rsidP="00457030">
      <w:pPr>
        <w:tabs>
          <w:tab w:val="left" w:pos="1191"/>
          <w:tab w:val="left" w:pos="1588"/>
          <w:tab w:val="left" w:pos="1985"/>
          <w:tab w:val="left" w:pos="3969"/>
          <w:tab w:val="left" w:pos="6521"/>
        </w:tabs>
        <w:bidi w:val="0"/>
        <w:spacing w:before="60" w:after="60" w:line="240" w:lineRule="auto"/>
        <w:ind w:left="1588" w:hanging="397"/>
        <w:rPr>
          <w:rFonts w:cs="Times New Roman"/>
          <w:sz w:val="24"/>
          <w:szCs w:val="20"/>
          <w:lang w:eastAsia="en-US"/>
        </w:rPr>
      </w:pPr>
      <w:r w:rsidRPr="001537FD">
        <w:rPr>
          <w:lang w:eastAsia="en-US"/>
        </w:rPr>
        <w:sym w:font="Symbol" w:char="F02D"/>
      </w:r>
      <w:r w:rsidRPr="001537FD">
        <w:rPr>
          <w:lang w:eastAsia="en-US"/>
        </w:rPr>
        <w:t>111</w:t>
      </w:r>
      <w:proofErr w:type="gramStart"/>
      <w:r w:rsidRPr="001537FD">
        <w:rPr>
          <w:lang w:eastAsia="en-US"/>
        </w:rPr>
        <w:t>,5</w:t>
      </w:r>
      <w:proofErr w:type="gramEnd"/>
      <w:r w:rsidRPr="001537FD">
        <w:rPr>
          <w:lang w:eastAsia="en-US"/>
        </w:rPr>
        <w:tab/>
      </w:r>
      <w:bookmarkStart w:id="13" w:name="lt_pId121"/>
      <w:r w:rsidRPr="001537FD">
        <w:rPr>
          <w:lang w:eastAsia="en-US"/>
        </w:rPr>
        <w:t>dB(W/(m</w:t>
      </w:r>
      <w:r w:rsidRPr="001537FD">
        <w:rPr>
          <w:position w:val="6"/>
          <w:sz w:val="18"/>
          <w:szCs w:val="18"/>
          <w:lang w:eastAsia="en-US"/>
        </w:rPr>
        <w:t>2</w:t>
      </w:r>
      <w:r w:rsidRPr="001537FD">
        <w:rPr>
          <w:lang w:eastAsia="en-US"/>
        </w:rPr>
        <w:t xml:space="preserve"> · MHz))</w:t>
      </w:r>
      <w:bookmarkEnd w:id="13"/>
      <w:r w:rsidRPr="001537FD">
        <w:rPr>
          <w:lang w:eastAsia="en-US"/>
        </w:rPr>
        <w:tab/>
      </w:r>
      <w:r w:rsidRPr="001537FD">
        <w:rPr>
          <w:lang w:eastAsia="en-US"/>
        </w:rPr>
        <w:tab/>
      </w:r>
      <w:bookmarkStart w:id="14" w:name="lt_pId122"/>
      <w:r w:rsidRPr="001537FD">
        <w:rPr>
          <w:lang w:eastAsia="en-US"/>
        </w:rPr>
        <w:t>for</w:t>
      </w:r>
      <w:bookmarkEnd w:id="14"/>
      <w:r w:rsidRPr="001537FD">
        <w:rPr>
          <w:lang w:eastAsia="en-US"/>
        </w:rPr>
        <w:t xml:space="preserve"> </w:t>
      </w:r>
      <w:r w:rsidRPr="001537FD">
        <w:rPr>
          <w:lang w:eastAsia="en-US"/>
        </w:rPr>
        <w:tab/>
        <w:t>  </w:t>
      </w:r>
      <w:bookmarkStart w:id="15" w:name="lt_pId123"/>
      <w:r w:rsidRPr="001537FD">
        <w:rPr>
          <w:lang w:eastAsia="en-US"/>
        </w:rPr>
        <w:sym w:font="Symbol" w:char="F071"/>
      </w:r>
      <w:r w:rsidRPr="001537FD">
        <w:rPr>
          <w:lang w:eastAsia="en-US"/>
        </w:rPr>
        <w:t xml:space="preserve"> &gt; 25</w:t>
      </w:r>
      <w:r w:rsidRPr="001537FD">
        <w:rPr>
          <w:lang w:eastAsia="en-US"/>
        </w:rPr>
        <w:sym w:font="Symbol" w:char="F0B0"/>
      </w:r>
      <w:bookmarkEnd w:id="15"/>
    </w:p>
    <w:p w:rsidR="00457030" w:rsidRPr="001537FD" w:rsidRDefault="00457030" w:rsidP="00457030">
      <w:pPr>
        <w:rPr>
          <w:rtl/>
          <w:lang w:bidi="ar-EG"/>
        </w:rPr>
      </w:pPr>
      <w:proofErr w:type="gramStart"/>
      <w:r w:rsidRPr="001537FD">
        <w:rPr>
          <w:rFonts w:hint="cs"/>
          <w:i/>
          <w:iCs/>
          <w:rtl/>
          <w:lang w:bidi="ar-EG"/>
        </w:rPr>
        <w:t>ج)</w:t>
      </w:r>
      <w:r w:rsidRPr="001537FD">
        <w:rPr>
          <w:rFonts w:hint="cs"/>
          <w:rtl/>
          <w:lang w:bidi="ar-EG"/>
        </w:rPr>
        <w:tab/>
      </w:r>
      <w:proofErr w:type="gramEnd"/>
      <w:r w:rsidRPr="001537FD">
        <w:rPr>
          <w:rFonts w:hint="cs"/>
          <w:rtl/>
          <w:lang w:bidi="ar-EG"/>
        </w:rPr>
        <w:t xml:space="preserve">أنه في نطاق التردد </w:t>
      </w:r>
      <w:r w:rsidRPr="001537FD">
        <w:t>MHz 2 500</w:t>
      </w:r>
      <w:r w:rsidRPr="001537FD">
        <w:noBreakHyphen/>
        <w:t>2 483,5</w:t>
      </w:r>
      <w:r w:rsidRPr="001537FD">
        <w:rPr>
          <w:rFonts w:hint="cs"/>
          <w:rtl/>
        </w:rPr>
        <w:t xml:space="preserve"> المقتسم بين أنظمة في الخدمة المتنقلة الساتلية غير المستقرة، وأنظمة في</w:t>
      </w:r>
      <w:r w:rsidRPr="001537FD">
        <w:rPr>
          <w:rFonts w:hint="eastAsia"/>
          <w:rtl/>
        </w:rPr>
        <w:t> </w:t>
      </w:r>
      <w:r w:rsidRPr="001537FD">
        <w:rPr>
          <w:rFonts w:hint="cs"/>
          <w:rtl/>
        </w:rPr>
        <w:t>الخدمة الثابتة، فإن الجدول</w:t>
      </w:r>
      <w:r w:rsidRPr="001537FD">
        <w:rPr>
          <w:rFonts w:hint="eastAsia"/>
          <w:rtl/>
        </w:rPr>
        <w:t> </w:t>
      </w:r>
      <w:r w:rsidRPr="001537FD">
        <w:t>5</w:t>
      </w:r>
      <w:r w:rsidRPr="001537FD">
        <w:rPr>
          <w:rFonts w:hint="cs"/>
          <w:rtl/>
          <w:lang w:bidi="ar-SY"/>
        </w:rPr>
        <w:t>-</w:t>
      </w:r>
      <w:r w:rsidRPr="001537FD">
        <w:rPr>
          <w:lang w:bidi="ar-SY"/>
        </w:rPr>
        <w:t>2</w:t>
      </w:r>
      <w:r w:rsidRPr="001537FD">
        <w:rPr>
          <w:rFonts w:hint="cs"/>
          <w:rtl/>
          <w:lang w:bidi="ar-SY"/>
        </w:rPr>
        <w:t xml:space="preserve"> من التذييل </w:t>
      </w:r>
      <w:r w:rsidRPr="001537FD">
        <w:rPr>
          <w:b/>
          <w:bCs/>
          <w:lang w:bidi="ar-SY"/>
        </w:rPr>
        <w:t>5</w:t>
      </w:r>
      <w:r w:rsidRPr="001537FD">
        <w:rPr>
          <w:rFonts w:hint="cs"/>
          <w:rtl/>
          <w:lang w:bidi="ar-SY"/>
        </w:rPr>
        <w:t xml:space="preserve"> للوائح الراديو يحدد العتبات التالية لكثافة تدفق القدرة:</w:t>
      </w:r>
    </w:p>
    <w:p w:rsidR="00457030" w:rsidRPr="001537FD" w:rsidRDefault="00457030" w:rsidP="003549BC">
      <w:pPr>
        <w:tabs>
          <w:tab w:val="left" w:pos="1191"/>
          <w:tab w:val="left" w:pos="1588"/>
          <w:tab w:val="left" w:pos="1985"/>
          <w:tab w:val="left" w:pos="3969"/>
          <w:tab w:val="left" w:pos="6521"/>
          <w:tab w:val="right" w:pos="9639"/>
        </w:tabs>
        <w:bidi w:val="0"/>
        <w:spacing w:before="60" w:after="60" w:line="240" w:lineRule="auto"/>
        <w:ind w:left="1588" w:hanging="397"/>
        <w:rPr>
          <w:lang w:eastAsia="en-US"/>
        </w:rPr>
      </w:pPr>
      <w:r w:rsidRPr="001537FD">
        <w:rPr>
          <w:lang w:eastAsia="en-US"/>
        </w:rPr>
        <w:sym w:font="Symbol" w:char="F02D"/>
      </w:r>
      <w:r w:rsidRPr="001537FD">
        <w:rPr>
          <w:lang w:eastAsia="en-US"/>
        </w:rPr>
        <w:t>129</w:t>
      </w:r>
      <w:r w:rsidRPr="001537FD">
        <w:rPr>
          <w:lang w:eastAsia="en-US"/>
        </w:rPr>
        <w:tab/>
      </w:r>
      <w:bookmarkStart w:id="16" w:name="lt_pId127"/>
      <w:proofErr w:type="gramStart"/>
      <w:r w:rsidRPr="001537FD">
        <w:rPr>
          <w:lang w:eastAsia="en-US"/>
        </w:rPr>
        <w:t>dB(</w:t>
      </w:r>
      <w:proofErr w:type="gramEnd"/>
      <w:r w:rsidRPr="001537FD">
        <w:rPr>
          <w:lang w:eastAsia="en-US"/>
        </w:rPr>
        <w:t>W/(m</w:t>
      </w:r>
      <w:r w:rsidR="003549BC" w:rsidRPr="001537FD">
        <w:rPr>
          <w:position w:val="6"/>
          <w:sz w:val="18"/>
          <w:szCs w:val="18"/>
          <w:lang w:eastAsia="en-US"/>
        </w:rPr>
        <w:t>2</w:t>
      </w:r>
      <w:r w:rsidRPr="001537FD">
        <w:rPr>
          <w:lang w:eastAsia="en-US"/>
        </w:rPr>
        <w:t xml:space="preserve"> · MHz))</w:t>
      </w:r>
      <w:bookmarkEnd w:id="16"/>
      <w:r w:rsidRPr="001537FD">
        <w:rPr>
          <w:lang w:eastAsia="en-US"/>
        </w:rPr>
        <w:t xml:space="preserve"> </w:t>
      </w:r>
      <w:r w:rsidRPr="001537FD">
        <w:rPr>
          <w:lang w:eastAsia="en-US"/>
        </w:rPr>
        <w:tab/>
      </w:r>
      <w:r w:rsidRPr="001537FD">
        <w:rPr>
          <w:lang w:eastAsia="en-US"/>
        </w:rPr>
        <w:tab/>
      </w:r>
      <w:bookmarkStart w:id="17" w:name="lt_pId128"/>
      <w:r w:rsidRPr="001537FD">
        <w:rPr>
          <w:lang w:eastAsia="en-US"/>
        </w:rPr>
        <w:t>for 0</w:t>
      </w:r>
      <w:r w:rsidRPr="001537FD">
        <w:rPr>
          <w:lang w:eastAsia="en-US"/>
        </w:rPr>
        <w:sym w:font="Symbol" w:char="F0B0"/>
      </w:r>
      <w:r w:rsidRPr="001537FD">
        <w:rPr>
          <w:lang w:eastAsia="en-US"/>
        </w:rPr>
        <w:t xml:space="preserve"> </w:t>
      </w:r>
      <w:r w:rsidRPr="001537FD">
        <w:rPr>
          <w:lang w:eastAsia="en-US"/>
        </w:rPr>
        <w:sym w:font="Symbol" w:char="F0A3"/>
      </w:r>
      <w:r w:rsidRPr="001537FD">
        <w:rPr>
          <w:lang w:eastAsia="en-US"/>
        </w:rPr>
        <w:t xml:space="preserve"> </w:t>
      </w:r>
      <w:r w:rsidRPr="001537FD">
        <w:rPr>
          <w:lang w:eastAsia="en-US"/>
        </w:rPr>
        <w:sym w:font="Symbol" w:char="F071"/>
      </w:r>
      <w:r w:rsidRPr="001537FD">
        <w:rPr>
          <w:lang w:eastAsia="en-US"/>
        </w:rPr>
        <w:t xml:space="preserve"> </w:t>
      </w:r>
      <w:r w:rsidRPr="001537FD">
        <w:rPr>
          <w:lang w:eastAsia="en-US"/>
        </w:rPr>
        <w:sym w:font="Symbol" w:char="F0A3"/>
      </w:r>
      <w:bookmarkEnd w:id="17"/>
      <w:r w:rsidRPr="001537FD">
        <w:rPr>
          <w:lang w:eastAsia="en-US"/>
        </w:rPr>
        <w:t xml:space="preserve"> 90</w:t>
      </w:r>
      <w:r w:rsidRPr="001537FD">
        <w:rPr>
          <w:lang w:eastAsia="en-US"/>
        </w:rPr>
        <w:sym w:font="Symbol" w:char="F0B0"/>
      </w:r>
      <w:r w:rsidRPr="001537FD">
        <w:rPr>
          <w:lang w:eastAsia="en-US"/>
        </w:rPr>
        <w:tab/>
      </w:r>
    </w:p>
    <w:p w:rsidR="00457030" w:rsidRPr="001537FD" w:rsidRDefault="00457030" w:rsidP="003549BC">
      <w:pPr>
        <w:rPr>
          <w:rtl/>
          <w:lang w:bidi="ar-EG"/>
        </w:rPr>
      </w:pPr>
      <w:proofErr w:type="gramStart"/>
      <w:r w:rsidRPr="001537FD">
        <w:rPr>
          <w:rFonts w:hint="cs"/>
          <w:i/>
          <w:iCs/>
          <w:rtl/>
          <w:lang w:bidi="ar-EG"/>
        </w:rPr>
        <w:t>د</w:t>
      </w:r>
      <w:r w:rsidRPr="001537FD">
        <w:rPr>
          <w:rFonts w:hint="eastAsia"/>
          <w:i/>
          <w:iCs/>
          <w:rtl/>
          <w:lang w:bidi="ar-EG"/>
        </w:rPr>
        <w:t> </w:t>
      </w:r>
      <w:r w:rsidRPr="001537FD">
        <w:rPr>
          <w:rFonts w:hint="cs"/>
          <w:i/>
          <w:iCs/>
          <w:rtl/>
          <w:lang w:bidi="ar-EG"/>
        </w:rPr>
        <w:t>)</w:t>
      </w:r>
      <w:proofErr w:type="gramEnd"/>
      <w:r w:rsidRPr="001537FD">
        <w:rPr>
          <w:rtl/>
          <w:lang w:bidi="ar-EG"/>
        </w:rPr>
        <w:tab/>
      </w:r>
      <w:r w:rsidRPr="001537FD">
        <w:rPr>
          <w:rFonts w:hint="cs"/>
          <w:rtl/>
          <w:lang w:bidi="ar-EG"/>
        </w:rPr>
        <w:t xml:space="preserve">أنه بالنسبة للبلدان في الإقليم </w:t>
      </w:r>
      <w:r w:rsidRPr="001537FD">
        <w:rPr>
          <w:lang w:bidi="ar-EG"/>
        </w:rPr>
        <w:t>2</w:t>
      </w:r>
      <w:r w:rsidRPr="001537FD">
        <w:rPr>
          <w:rFonts w:hint="cs"/>
          <w:rtl/>
          <w:lang w:bidi="ar-SY"/>
        </w:rPr>
        <w:t xml:space="preserve"> و</w:t>
      </w:r>
      <w:r w:rsidRPr="001537FD">
        <w:rPr>
          <w:lang w:bidi="ar-SY"/>
        </w:rPr>
        <w:t>43</w:t>
      </w:r>
      <w:r w:rsidRPr="001537FD">
        <w:rPr>
          <w:rFonts w:hint="cs"/>
          <w:rtl/>
          <w:lang w:bidi="ar-SY"/>
        </w:rPr>
        <w:t xml:space="preserve"> بلداً في الإقليم </w:t>
      </w:r>
      <w:r w:rsidRPr="001537FD">
        <w:rPr>
          <w:lang w:bidi="ar-SY"/>
        </w:rPr>
        <w:t>1</w:t>
      </w:r>
      <w:r w:rsidRPr="001537FD">
        <w:rPr>
          <w:rFonts w:hint="cs"/>
          <w:rtl/>
          <w:lang w:bidi="ar-SY"/>
        </w:rPr>
        <w:t xml:space="preserve">، وفي أستراليا وإسرائيل، فإنه </w:t>
      </w:r>
      <w:r w:rsidRPr="001537FD">
        <w:rPr>
          <w:rFonts w:hint="cs"/>
          <w:rtl/>
          <w:lang w:bidi="ar-EG"/>
        </w:rPr>
        <w:t>في</w:t>
      </w:r>
      <w:r w:rsidRPr="001537FD">
        <w:rPr>
          <w:rFonts w:hint="eastAsia"/>
          <w:rtl/>
          <w:lang w:bidi="ar-EG"/>
        </w:rPr>
        <w:t> </w:t>
      </w:r>
      <w:r w:rsidRPr="001537FD">
        <w:rPr>
          <w:rFonts w:hint="cs"/>
          <w:rtl/>
          <w:lang w:bidi="ar-EG"/>
        </w:rPr>
        <w:t xml:space="preserve">نطاق التردد </w:t>
      </w:r>
      <w:r w:rsidRPr="001537FD">
        <w:t>MHz 2 500</w:t>
      </w:r>
      <w:r w:rsidRPr="001537FD">
        <w:noBreakHyphen/>
        <w:t>2 483,5</w:t>
      </w:r>
      <w:r w:rsidRPr="001537FD">
        <w:rPr>
          <w:rFonts w:hint="cs"/>
          <w:rtl/>
        </w:rPr>
        <w:t xml:space="preserve"> المقتسم بين أنظمة في الخدمة المتنقلة </w:t>
      </w:r>
      <w:proofErr w:type="spellStart"/>
      <w:r w:rsidRPr="001537FD">
        <w:rPr>
          <w:rFonts w:hint="cs"/>
          <w:rtl/>
        </w:rPr>
        <w:t>الساتلية</w:t>
      </w:r>
      <w:proofErr w:type="spellEnd"/>
      <w:r w:rsidRPr="001537FD">
        <w:rPr>
          <w:rFonts w:hint="cs"/>
          <w:rtl/>
        </w:rPr>
        <w:t xml:space="preserve"> غير المستقرة، وأنظمة في الخدمة الثابتة، فإن الملاحظة</w:t>
      </w:r>
      <w:r w:rsidRPr="001537FD">
        <w:rPr>
          <w:rFonts w:hint="eastAsia"/>
          <w:rtl/>
        </w:rPr>
        <w:t> </w:t>
      </w:r>
      <w:r w:rsidRPr="001537FD">
        <w:t>9</w:t>
      </w:r>
      <w:r w:rsidRPr="001537FD">
        <w:rPr>
          <w:rFonts w:hint="cs"/>
          <w:rtl/>
        </w:rPr>
        <w:t xml:space="preserve"> </w:t>
      </w:r>
      <w:r w:rsidRPr="001537FD">
        <w:rPr>
          <w:rFonts w:hint="cs"/>
          <w:rtl/>
          <w:lang w:bidi="ar-SY"/>
        </w:rPr>
        <w:t>في</w:t>
      </w:r>
      <w:r w:rsidRPr="001537FD">
        <w:rPr>
          <w:rFonts w:hint="eastAsia"/>
          <w:rtl/>
          <w:lang w:bidi="ar-SY"/>
        </w:rPr>
        <w:t> </w:t>
      </w:r>
      <w:r w:rsidRPr="001537FD">
        <w:rPr>
          <w:rFonts w:hint="cs"/>
          <w:rtl/>
        </w:rPr>
        <w:t>الجدول</w:t>
      </w:r>
      <w:r w:rsidRPr="001537FD">
        <w:rPr>
          <w:rFonts w:hint="eastAsia"/>
          <w:rtl/>
        </w:rPr>
        <w:t> </w:t>
      </w:r>
      <w:r w:rsidRPr="001537FD">
        <w:t>5</w:t>
      </w:r>
      <w:r w:rsidRPr="001537FD">
        <w:rPr>
          <w:rFonts w:hint="cs"/>
          <w:rtl/>
          <w:lang w:bidi="ar-SY"/>
        </w:rPr>
        <w:t>-</w:t>
      </w:r>
      <w:r w:rsidRPr="001537FD">
        <w:rPr>
          <w:lang w:bidi="ar-SY"/>
        </w:rPr>
        <w:t>2</w:t>
      </w:r>
      <w:r w:rsidRPr="001537FD">
        <w:rPr>
          <w:rFonts w:hint="cs"/>
          <w:rtl/>
          <w:lang w:bidi="ar-SY"/>
        </w:rPr>
        <w:t xml:space="preserve"> من التذييل</w:t>
      </w:r>
      <w:r w:rsidR="003549BC" w:rsidRPr="001537FD">
        <w:rPr>
          <w:rFonts w:hint="eastAsia"/>
          <w:rtl/>
          <w:lang w:bidi="ar-SY"/>
        </w:rPr>
        <w:t> </w:t>
      </w:r>
      <w:r w:rsidRPr="001537FD">
        <w:rPr>
          <w:b/>
          <w:bCs/>
          <w:lang w:bidi="ar-SY"/>
        </w:rPr>
        <w:t>5</w:t>
      </w:r>
      <w:r w:rsidRPr="001537FD">
        <w:rPr>
          <w:rFonts w:hint="cs"/>
          <w:rtl/>
          <w:lang w:bidi="ar-SY"/>
        </w:rPr>
        <w:t xml:space="preserve"> للوائح الراديو تحدد العتبات التالية لكثافة تدفق القدرة:</w:t>
      </w:r>
    </w:p>
    <w:p w:rsidR="00C214DD" w:rsidRPr="001537FD" w:rsidRDefault="00C214DD" w:rsidP="00B57A9D">
      <w:pPr>
        <w:pStyle w:val="enumlev3"/>
        <w:tabs>
          <w:tab w:val="left" w:pos="1985"/>
          <w:tab w:val="left" w:pos="6521"/>
        </w:tabs>
        <w:bidi w:val="0"/>
        <w:spacing w:after="60" w:line="240" w:lineRule="auto"/>
      </w:pPr>
      <w:r w:rsidRPr="001537FD">
        <w:sym w:font="Symbol" w:char="F02D"/>
      </w:r>
      <w:r w:rsidRPr="001537FD">
        <w:t>128</w:t>
      </w:r>
      <w:r w:rsidRPr="001537FD">
        <w:tab/>
      </w:r>
      <w:r w:rsidR="00B57A9D" w:rsidRPr="001537FD">
        <w:tab/>
      </w:r>
      <w:proofErr w:type="gramStart"/>
      <w:r w:rsidRPr="001537FD">
        <w:t>dB(</w:t>
      </w:r>
      <w:proofErr w:type="gramEnd"/>
      <w:r w:rsidRPr="001537FD">
        <w:t>W/(m</w:t>
      </w:r>
      <w:r w:rsidRPr="001537FD">
        <w:rPr>
          <w:position w:val="6"/>
          <w:sz w:val="18"/>
          <w:szCs w:val="18"/>
        </w:rPr>
        <w:t>2</w:t>
      </w:r>
      <w:r w:rsidRPr="001537FD">
        <w:t xml:space="preserve"> · MHz)) </w:t>
      </w:r>
      <w:r w:rsidRPr="001537FD">
        <w:tab/>
        <w:t>for 0</w:t>
      </w:r>
      <w:r w:rsidRPr="001537FD">
        <w:sym w:font="Symbol" w:char="F0B0"/>
      </w:r>
      <w:r w:rsidRPr="001537FD">
        <w:t xml:space="preserve"> </w:t>
      </w:r>
      <w:r w:rsidRPr="001537FD">
        <w:sym w:font="Symbol" w:char="F0A3"/>
      </w:r>
      <w:r w:rsidRPr="001537FD">
        <w:t xml:space="preserve"> </w:t>
      </w:r>
      <w:r w:rsidRPr="001537FD">
        <w:sym w:font="Symbol" w:char="F071"/>
      </w:r>
      <w:r w:rsidRPr="001537FD">
        <w:t xml:space="preserve"> </w:t>
      </w:r>
      <w:r w:rsidRPr="001537FD">
        <w:sym w:font="Symbol" w:char="F0A3"/>
      </w:r>
      <w:r w:rsidRPr="001537FD">
        <w:t xml:space="preserve"> 90</w:t>
      </w:r>
      <w:r w:rsidRPr="001537FD">
        <w:sym w:font="Symbol" w:char="F0B0"/>
      </w:r>
    </w:p>
    <w:p w:rsidR="00457030" w:rsidRPr="001537FD" w:rsidRDefault="00457030" w:rsidP="00C214DD">
      <w:pPr>
        <w:rPr>
          <w:spacing w:val="-4"/>
          <w:rtl/>
          <w:lang w:bidi="ar-EG"/>
        </w:rPr>
      </w:pPr>
      <w:proofErr w:type="gramStart"/>
      <w:r w:rsidRPr="001537FD">
        <w:rPr>
          <w:rFonts w:hint="cs"/>
          <w:i/>
          <w:iCs/>
          <w:spacing w:val="-4"/>
          <w:rtl/>
          <w:lang w:bidi="ar-EG"/>
        </w:rPr>
        <w:t>ه )</w:t>
      </w:r>
      <w:proofErr w:type="gramEnd"/>
      <w:r w:rsidRPr="001537FD">
        <w:rPr>
          <w:rFonts w:hint="cs"/>
          <w:spacing w:val="-4"/>
          <w:rtl/>
          <w:lang w:bidi="ar-EG"/>
        </w:rPr>
        <w:tab/>
      </w:r>
      <w:r w:rsidRPr="001537FD">
        <w:rPr>
          <w:rFonts w:hint="cs"/>
          <w:spacing w:val="-4"/>
          <w:rtl/>
        </w:rPr>
        <w:t>أن</w:t>
      </w:r>
      <w:r w:rsidRPr="001537FD">
        <w:rPr>
          <w:spacing w:val="-4"/>
          <w:rtl/>
        </w:rPr>
        <w:t xml:space="preserve"> القيم</w:t>
      </w:r>
      <w:r w:rsidRPr="001537FD">
        <w:rPr>
          <w:rFonts w:hint="cs"/>
          <w:spacing w:val="-4"/>
          <w:rtl/>
        </w:rPr>
        <w:t xml:space="preserve"> الواردة أعلاه</w:t>
      </w:r>
      <w:r w:rsidRPr="001537FD">
        <w:rPr>
          <w:spacing w:val="-4"/>
          <w:rtl/>
        </w:rPr>
        <w:t xml:space="preserve"> تتعلق بكثافة تدفق القدرة وزوايا الوصول التي يتم الحصول عليها في ظروف الانتشار في</w:t>
      </w:r>
      <w:r w:rsidR="00E643BE" w:rsidRPr="001537FD">
        <w:rPr>
          <w:rFonts w:hint="cs"/>
          <w:spacing w:val="-4"/>
          <w:rtl/>
        </w:rPr>
        <w:t> </w:t>
      </w:r>
      <w:r w:rsidRPr="001537FD">
        <w:rPr>
          <w:spacing w:val="-4"/>
          <w:rtl/>
        </w:rPr>
        <w:t>الفضاء الحر</w:t>
      </w:r>
      <w:r w:rsidRPr="001537FD">
        <w:rPr>
          <w:rFonts w:hint="cs"/>
          <w:spacing w:val="-4"/>
          <w:rtl/>
          <w:lang w:bidi="ar-EG"/>
        </w:rPr>
        <w:t>؛</w:t>
      </w:r>
    </w:p>
    <w:p w:rsidR="00457030" w:rsidRPr="001537FD" w:rsidRDefault="00457030" w:rsidP="00457030">
      <w:pPr>
        <w:rPr>
          <w:rtl/>
          <w:lang w:bidi="ar-SY"/>
        </w:rPr>
      </w:pPr>
      <w:proofErr w:type="gramStart"/>
      <w:r w:rsidRPr="001537FD">
        <w:rPr>
          <w:rFonts w:hint="cs"/>
          <w:i/>
          <w:iCs/>
          <w:rtl/>
          <w:lang w:bidi="ar-EG"/>
        </w:rPr>
        <w:t>و )</w:t>
      </w:r>
      <w:proofErr w:type="gramEnd"/>
      <w:r w:rsidRPr="001537FD">
        <w:rPr>
          <w:rFonts w:hint="cs"/>
          <w:i/>
          <w:iCs/>
          <w:rtl/>
          <w:lang w:bidi="ar-EG"/>
        </w:rPr>
        <w:tab/>
      </w:r>
      <w:r w:rsidRPr="001537FD">
        <w:rPr>
          <w:rFonts w:hint="cs"/>
          <w:rtl/>
        </w:rPr>
        <w:t xml:space="preserve">أنه في الإقليم </w:t>
      </w:r>
      <w:r w:rsidRPr="001537FD">
        <w:t>1</w:t>
      </w:r>
      <w:r w:rsidRPr="001537FD">
        <w:rPr>
          <w:rFonts w:hint="cs"/>
          <w:rtl/>
        </w:rPr>
        <w:t xml:space="preserve"> ستتم مراعاة أحكام الرقم </w:t>
      </w:r>
      <w:r w:rsidRPr="001537FD">
        <w:rPr>
          <w:b/>
          <w:bCs/>
        </w:rPr>
        <w:t>398A.5</w:t>
      </w:r>
      <w:r w:rsidRPr="001537FD">
        <w:rPr>
          <w:rFonts w:hint="cs"/>
          <w:rtl/>
        </w:rPr>
        <w:t>،</w:t>
      </w:r>
    </w:p>
    <w:p w:rsidR="00457030" w:rsidRPr="001537FD" w:rsidRDefault="00457030" w:rsidP="00457030">
      <w:pPr>
        <w:pStyle w:val="Call"/>
        <w:rPr>
          <w:rtl/>
        </w:rPr>
      </w:pPr>
      <w:r w:rsidRPr="001537FD">
        <w:rPr>
          <w:rFonts w:hint="cs"/>
          <w:rtl/>
        </w:rPr>
        <w:t>توصي</w:t>
      </w:r>
    </w:p>
    <w:p w:rsidR="00457030" w:rsidRPr="001537FD" w:rsidRDefault="00457030" w:rsidP="00C214DD">
      <w:pPr>
        <w:rPr>
          <w:spacing w:val="4"/>
          <w:rtl/>
          <w:lang w:bidi="ar-EG"/>
        </w:rPr>
      </w:pPr>
      <w:proofErr w:type="gramStart"/>
      <w:r w:rsidRPr="001537FD">
        <w:rPr>
          <w:b/>
          <w:bCs/>
          <w:spacing w:val="4"/>
          <w:lang w:bidi="ar-EG"/>
        </w:rPr>
        <w:t>1</w:t>
      </w:r>
      <w:proofErr w:type="gramEnd"/>
      <w:r w:rsidRPr="001537FD">
        <w:rPr>
          <w:spacing w:val="4"/>
          <w:rtl/>
          <w:lang w:bidi="ar-EG"/>
        </w:rPr>
        <w:tab/>
      </w:r>
      <w:r w:rsidRPr="001537FD">
        <w:rPr>
          <w:rFonts w:hint="cs"/>
          <w:spacing w:val="4"/>
          <w:rtl/>
        </w:rPr>
        <w:t xml:space="preserve">أنه، رهناً بالاتفاق المشترك بين الإدارات المعنية، فإنه يمكن استخدام المنهجية المعروضة في الملحق </w:t>
      </w:r>
      <w:r w:rsidRPr="001537FD">
        <w:rPr>
          <w:spacing w:val="4"/>
        </w:rPr>
        <w:t>1</w:t>
      </w:r>
      <w:r w:rsidRPr="001537FD">
        <w:rPr>
          <w:rFonts w:hint="cs"/>
          <w:spacing w:val="4"/>
          <w:rtl/>
        </w:rPr>
        <w:t xml:space="preserve"> للتنسيق بين أنظمة</w:t>
      </w:r>
      <w:r w:rsidR="00E643BE" w:rsidRPr="001537FD">
        <w:rPr>
          <w:rFonts w:hint="eastAsia"/>
          <w:spacing w:val="4"/>
          <w:rtl/>
        </w:rPr>
        <w:t> </w:t>
      </w:r>
      <w:r w:rsidRPr="001537FD">
        <w:rPr>
          <w:spacing w:val="4"/>
        </w:rPr>
        <w:t>FS</w:t>
      </w:r>
      <w:r w:rsidRPr="001537FD">
        <w:rPr>
          <w:rFonts w:hint="cs"/>
          <w:spacing w:val="4"/>
          <w:rtl/>
        </w:rPr>
        <w:t xml:space="preserve"> و</w:t>
      </w:r>
      <w:r w:rsidRPr="001537FD">
        <w:rPr>
          <w:spacing w:val="4"/>
        </w:rPr>
        <w:t>MSS</w:t>
      </w:r>
      <w:r w:rsidRPr="001537FD">
        <w:rPr>
          <w:rFonts w:hint="cs"/>
          <w:spacing w:val="4"/>
          <w:rtl/>
        </w:rPr>
        <w:t xml:space="preserve"> و</w:t>
      </w:r>
      <w:r w:rsidRPr="001537FD">
        <w:rPr>
          <w:spacing w:val="4"/>
        </w:rPr>
        <w:t>RDSS</w:t>
      </w:r>
      <w:r w:rsidR="00C214DD" w:rsidRPr="001537FD">
        <w:rPr>
          <w:rFonts w:hint="cs"/>
          <w:spacing w:val="4"/>
          <w:rtl/>
        </w:rPr>
        <w:t xml:space="preserve"> </w:t>
      </w:r>
      <w:r w:rsidRPr="001537FD">
        <w:rPr>
          <w:rFonts w:hint="cs"/>
          <w:spacing w:val="4"/>
          <w:rtl/>
        </w:rPr>
        <w:t xml:space="preserve">كوسيلة لتحديد الأثر على أنظمة </w:t>
      </w:r>
      <w:r w:rsidRPr="001537FD">
        <w:rPr>
          <w:spacing w:val="4"/>
        </w:rPr>
        <w:t>FS</w:t>
      </w:r>
      <w:r w:rsidRPr="001537FD">
        <w:rPr>
          <w:rFonts w:hint="cs"/>
          <w:spacing w:val="4"/>
          <w:rtl/>
        </w:rPr>
        <w:t xml:space="preserve"> عند تجاوز مستويات عتبة </w:t>
      </w:r>
      <w:proofErr w:type="spellStart"/>
      <w:r w:rsidRPr="001537FD">
        <w:rPr>
          <w:spacing w:val="4"/>
        </w:rPr>
        <w:t>pfd</w:t>
      </w:r>
      <w:proofErr w:type="spellEnd"/>
      <w:r w:rsidRPr="001537FD">
        <w:rPr>
          <w:rFonts w:hint="cs"/>
          <w:spacing w:val="4"/>
          <w:rtl/>
        </w:rPr>
        <w:t xml:space="preserve"> الواردة في الجدول</w:t>
      </w:r>
      <w:r w:rsidR="00E643BE" w:rsidRPr="001537FD">
        <w:rPr>
          <w:rFonts w:hint="eastAsia"/>
          <w:spacing w:val="4"/>
          <w:rtl/>
        </w:rPr>
        <w:t> </w:t>
      </w:r>
      <w:r w:rsidRPr="001537FD">
        <w:rPr>
          <w:spacing w:val="4"/>
        </w:rPr>
        <w:t>5</w:t>
      </w:r>
      <w:r w:rsidRPr="001537FD">
        <w:rPr>
          <w:rFonts w:hint="cs"/>
          <w:spacing w:val="4"/>
          <w:rtl/>
        </w:rPr>
        <w:t>-</w:t>
      </w:r>
      <w:r w:rsidRPr="001537FD">
        <w:rPr>
          <w:spacing w:val="4"/>
        </w:rPr>
        <w:t>2</w:t>
      </w:r>
      <w:r w:rsidRPr="001537FD">
        <w:rPr>
          <w:rFonts w:hint="cs"/>
          <w:spacing w:val="4"/>
          <w:rtl/>
        </w:rPr>
        <w:t xml:space="preserve"> من التذييل</w:t>
      </w:r>
      <w:r w:rsidR="00E643BE" w:rsidRPr="001537FD">
        <w:rPr>
          <w:rFonts w:hint="eastAsia"/>
          <w:spacing w:val="4"/>
          <w:rtl/>
        </w:rPr>
        <w:t> </w:t>
      </w:r>
      <w:r w:rsidRPr="001537FD">
        <w:rPr>
          <w:b/>
          <w:bCs/>
          <w:spacing w:val="4"/>
        </w:rPr>
        <w:t>5</w:t>
      </w:r>
      <w:r w:rsidR="00B57A9D" w:rsidRPr="001537FD">
        <w:rPr>
          <w:rFonts w:hint="cs"/>
          <w:spacing w:val="4"/>
          <w:rtl/>
        </w:rPr>
        <w:t xml:space="preserve"> للوائح الراديو</w:t>
      </w:r>
      <w:r w:rsidR="00B57A9D" w:rsidRPr="001537FD">
        <w:rPr>
          <w:rFonts w:hint="cs"/>
          <w:spacing w:val="4"/>
          <w:rtl/>
          <w:lang w:bidi="ar-EG"/>
        </w:rPr>
        <w:t>؛</w:t>
      </w:r>
    </w:p>
    <w:p w:rsidR="00457030" w:rsidRPr="001537FD" w:rsidRDefault="00457030" w:rsidP="00457030">
      <w:pPr>
        <w:rPr>
          <w:rtl/>
          <w:lang w:bidi="ar-SY"/>
        </w:rPr>
      </w:pPr>
      <w:proofErr w:type="gramStart"/>
      <w:r w:rsidRPr="001537FD">
        <w:rPr>
          <w:b/>
          <w:bCs/>
          <w:lang w:bidi="ar-EG"/>
        </w:rPr>
        <w:t>2</w:t>
      </w:r>
      <w:r w:rsidRPr="001537FD">
        <w:rPr>
          <w:b/>
          <w:rtl/>
          <w:lang w:bidi="ar-EG"/>
        </w:rPr>
        <w:tab/>
      </w:r>
      <w:r w:rsidRPr="001537FD">
        <w:rPr>
          <w:rFonts w:hint="cs"/>
          <w:rtl/>
          <w:lang w:bidi="ar-EG"/>
        </w:rPr>
        <w:t>أن</w:t>
      </w:r>
      <w:proofErr w:type="gramEnd"/>
      <w:r w:rsidRPr="001537FD">
        <w:rPr>
          <w:rFonts w:hint="cs"/>
          <w:rtl/>
          <w:lang w:bidi="ar-EG"/>
        </w:rPr>
        <w:t xml:space="preserve"> أي التباس في بارامترات معينة في المنهجية الواردة في الملحق </w:t>
      </w:r>
      <w:r w:rsidRPr="001537FD">
        <w:rPr>
          <w:lang w:bidi="ar-EG"/>
        </w:rPr>
        <w:t>1</w:t>
      </w:r>
      <w:r w:rsidRPr="001537FD">
        <w:rPr>
          <w:rFonts w:hint="cs"/>
          <w:rtl/>
          <w:lang w:bidi="ar-SY"/>
        </w:rPr>
        <w:t xml:space="preserve"> يجب أن يسوَّى من خلال الاتفاق المشترك.</w:t>
      </w:r>
    </w:p>
    <w:p w:rsidR="00457030" w:rsidRPr="001537FD" w:rsidRDefault="00457030" w:rsidP="00457030">
      <w:pPr>
        <w:pStyle w:val="Note"/>
        <w:rPr>
          <w:sz w:val="22"/>
          <w:szCs w:val="30"/>
          <w:rtl/>
          <w:lang w:bidi="ar-SY"/>
        </w:rPr>
      </w:pPr>
      <w:r w:rsidRPr="001537FD">
        <w:rPr>
          <w:rFonts w:hint="cs"/>
          <w:b/>
          <w:bCs/>
          <w:rtl/>
          <w:lang w:bidi="ar-EG"/>
        </w:rPr>
        <w:t>ملاحظة</w:t>
      </w:r>
      <w:r w:rsidRPr="001537FD">
        <w:rPr>
          <w:rFonts w:hint="cs"/>
          <w:rtl/>
          <w:lang w:bidi="ar-EG"/>
        </w:rPr>
        <w:t xml:space="preserve"> </w:t>
      </w:r>
      <w:r w:rsidRPr="001537FD">
        <w:rPr>
          <w:rtl/>
          <w:lang w:bidi="ar-EG"/>
        </w:rPr>
        <w:t>–</w:t>
      </w:r>
      <w:r w:rsidRPr="001537FD">
        <w:rPr>
          <w:rFonts w:hint="cs"/>
          <w:rtl/>
          <w:lang w:bidi="ar-EG"/>
        </w:rPr>
        <w:t xml:space="preserve"> </w:t>
      </w:r>
      <w:r w:rsidRPr="001537FD">
        <w:rPr>
          <w:rFonts w:hint="cs"/>
          <w:sz w:val="22"/>
          <w:szCs w:val="30"/>
          <w:rtl/>
          <w:lang w:bidi="ar-EG"/>
        </w:rPr>
        <w:t xml:space="preserve">يوفر الملحق </w:t>
      </w:r>
      <w:r w:rsidRPr="001537FD">
        <w:rPr>
          <w:sz w:val="22"/>
          <w:szCs w:val="30"/>
          <w:lang w:bidi="ar-EG"/>
        </w:rPr>
        <w:t>2</w:t>
      </w:r>
      <w:r w:rsidRPr="001537FD">
        <w:rPr>
          <w:rFonts w:hint="cs"/>
          <w:sz w:val="22"/>
          <w:szCs w:val="30"/>
          <w:rtl/>
          <w:lang w:bidi="ar-SY"/>
        </w:rPr>
        <w:t xml:space="preserve"> مثالاً تقنياً لتطبيق المنهجية الواردة في الملحق </w:t>
      </w:r>
      <w:r w:rsidRPr="001537FD">
        <w:rPr>
          <w:sz w:val="22"/>
          <w:szCs w:val="30"/>
          <w:lang w:bidi="ar-SY"/>
        </w:rPr>
        <w:t>1</w:t>
      </w:r>
      <w:r w:rsidRPr="001537FD">
        <w:rPr>
          <w:rFonts w:hint="cs"/>
          <w:sz w:val="22"/>
          <w:szCs w:val="30"/>
          <w:rtl/>
          <w:lang w:bidi="ar-SY"/>
        </w:rPr>
        <w:t>.</w:t>
      </w:r>
    </w:p>
    <w:p w:rsidR="00457030" w:rsidRPr="001537FD" w:rsidRDefault="00457030" w:rsidP="00457030">
      <w:pPr>
        <w:pStyle w:val="Note"/>
        <w:rPr>
          <w:sz w:val="22"/>
          <w:szCs w:val="30"/>
          <w:rtl/>
          <w:lang w:bidi="ar-SY"/>
        </w:rPr>
      </w:pPr>
    </w:p>
    <w:p w:rsidR="00457030" w:rsidRPr="001537FD" w:rsidRDefault="00457030" w:rsidP="00457030">
      <w:pPr>
        <w:pStyle w:val="Note"/>
        <w:rPr>
          <w:rtl/>
          <w:lang w:bidi="ar-SY"/>
        </w:rPr>
      </w:pPr>
    </w:p>
    <w:p w:rsidR="00AC1496" w:rsidRPr="001537FD" w:rsidRDefault="00AC1496" w:rsidP="007633F1">
      <w:pPr>
        <w:pStyle w:val="AnnexNotitle"/>
        <w:rPr>
          <w:rFonts w:eastAsia="SimSun" w:hint="eastAsia"/>
          <w:rtl/>
          <w:lang w:bidi="ar-EG"/>
        </w:rPr>
      </w:pPr>
      <w:bookmarkStart w:id="18" w:name="_Toc490573483"/>
      <w:r w:rsidRPr="001537FD">
        <w:rPr>
          <w:rFonts w:eastAsia="SimSun" w:hint="cs"/>
          <w:rtl/>
        </w:rPr>
        <w:t xml:space="preserve">الملحق </w:t>
      </w:r>
      <w:r w:rsidRPr="001537FD">
        <w:rPr>
          <w:rFonts w:eastAsia="SimSun"/>
        </w:rPr>
        <w:t>1</w:t>
      </w:r>
      <w:r w:rsidRPr="001537FD">
        <w:rPr>
          <w:rFonts w:eastAsia="SimSun"/>
          <w:rtl/>
        </w:rPr>
        <w:br/>
      </w:r>
      <w:r w:rsidRPr="001537FD">
        <w:rPr>
          <w:rFonts w:eastAsia="SimSun"/>
          <w:rtl/>
        </w:rPr>
        <w:br/>
      </w:r>
      <w:r w:rsidR="00467B3D" w:rsidRPr="001537FD">
        <w:rPr>
          <w:rFonts w:eastAsia="SimSun" w:hint="cs"/>
          <w:rtl/>
          <w:lang w:bidi="ar-SY"/>
        </w:rPr>
        <w:t>تحديد الانحطاط الجزئي في أداء أنظمة الخدمة الثابتة الناجم عن مستويات عتبة التنسيق</w:t>
      </w:r>
      <w:r w:rsidR="007633F1" w:rsidRPr="001537FD">
        <w:rPr>
          <w:rFonts w:eastAsia="SimSun"/>
          <w:rtl/>
          <w:lang w:bidi="ar-SY"/>
        </w:rPr>
        <w:br/>
      </w:r>
      <w:r w:rsidR="00467B3D" w:rsidRPr="001537FD">
        <w:rPr>
          <w:rFonts w:eastAsia="SimSun" w:hint="cs"/>
          <w:rtl/>
          <w:lang w:bidi="ar-SY"/>
        </w:rPr>
        <w:t>من كثافة تدفق القدرة في النطاق</w:t>
      </w:r>
      <w:r w:rsidR="00E643BE" w:rsidRPr="001537FD">
        <w:rPr>
          <w:rFonts w:eastAsia="SimSun" w:hint="cs"/>
          <w:rtl/>
          <w:lang w:bidi="ar-SY"/>
        </w:rPr>
        <w:t xml:space="preserve"> </w:t>
      </w:r>
      <w:r w:rsidR="00A709A6" w:rsidRPr="001537FD">
        <w:rPr>
          <w:rFonts w:eastAsia="SimSun"/>
        </w:rPr>
        <w:t>MHz 2 500-2 483,5</w:t>
      </w:r>
      <w:bookmarkEnd w:id="18"/>
    </w:p>
    <w:p w:rsidR="00E643BE" w:rsidRPr="001537FD" w:rsidRDefault="00E643BE" w:rsidP="00E643BE">
      <w:pPr>
        <w:pStyle w:val="Heading1"/>
        <w:rPr>
          <w:rtl/>
        </w:rPr>
      </w:pPr>
      <w:bookmarkStart w:id="19" w:name="_Toc490573484"/>
      <w:r w:rsidRPr="001537FD">
        <w:t>1</w:t>
      </w:r>
      <w:r w:rsidRPr="001537FD">
        <w:rPr>
          <w:rtl/>
        </w:rPr>
        <w:tab/>
      </w:r>
      <w:r w:rsidRPr="001537FD">
        <w:rPr>
          <w:rFonts w:hint="cs"/>
          <w:rtl/>
        </w:rPr>
        <w:t>مجال التطبيق</w:t>
      </w:r>
      <w:bookmarkEnd w:id="19"/>
    </w:p>
    <w:p w:rsidR="00E643BE" w:rsidRPr="001537FD" w:rsidRDefault="00E643BE" w:rsidP="00C214DD">
      <w:pPr>
        <w:rPr>
          <w:rtl/>
        </w:rPr>
      </w:pPr>
      <w:r w:rsidRPr="001537FD">
        <w:rPr>
          <w:rFonts w:hint="cs"/>
          <w:rtl/>
        </w:rPr>
        <w:t>تستند المنهجية الموصوفة في هذا الملحق إلى التوصيات الحالية لقطاع الاتصالات الراديوية وترجع إلى منهجية عامة لحساب التداخل المجمَّع لمركبة فضائية لخدمتي</w:t>
      </w:r>
      <w:r w:rsidR="00A209C6" w:rsidRPr="001537FD">
        <w:rPr>
          <w:rFonts w:hint="eastAsia"/>
          <w:rtl/>
        </w:rPr>
        <w:t> </w:t>
      </w:r>
      <w:r w:rsidRPr="001537FD">
        <w:t>RDSS</w:t>
      </w:r>
      <w:r w:rsidR="00A209C6" w:rsidRPr="001537FD">
        <w:rPr>
          <w:rFonts w:hint="cs"/>
          <w:rtl/>
        </w:rPr>
        <w:t xml:space="preserve"> </w:t>
      </w:r>
      <w:r w:rsidRPr="001537FD">
        <w:rPr>
          <w:rFonts w:hint="cs"/>
          <w:rtl/>
        </w:rPr>
        <w:t>و</w:t>
      </w:r>
      <w:r w:rsidRPr="001537FD">
        <w:t>MSS</w:t>
      </w:r>
      <w:r w:rsidR="00A209C6" w:rsidRPr="001537FD">
        <w:rPr>
          <w:rFonts w:hint="cs"/>
          <w:rtl/>
        </w:rPr>
        <w:t xml:space="preserve"> </w:t>
      </w:r>
      <w:r w:rsidRPr="001537FD">
        <w:rPr>
          <w:rFonts w:hint="cs"/>
          <w:rtl/>
        </w:rPr>
        <w:t>على نحو ما تواجهه محطة أرض في الخدمة الثابتة.</w:t>
      </w:r>
    </w:p>
    <w:p w:rsidR="00E643BE" w:rsidRPr="001537FD" w:rsidRDefault="00E643BE" w:rsidP="00C214DD">
      <w:pPr>
        <w:rPr>
          <w:rtl/>
        </w:rPr>
      </w:pPr>
      <w:r w:rsidRPr="001537FD">
        <w:rPr>
          <w:rFonts w:hint="cs"/>
          <w:rtl/>
        </w:rPr>
        <w:t xml:space="preserve">وترد أمثلة على المستوى المجمَّع للتداخل الذي تتعرض له الخدمة الثابتة من </w:t>
      </w:r>
      <w:proofErr w:type="spellStart"/>
      <w:r w:rsidRPr="001537FD">
        <w:rPr>
          <w:rFonts w:hint="cs"/>
          <w:rtl/>
        </w:rPr>
        <w:t>كوكبات</w:t>
      </w:r>
      <w:proofErr w:type="spellEnd"/>
      <w:r w:rsidR="00A209C6" w:rsidRPr="001537FD">
        <w:rPr>
          <w:rFonts w:hint="eastAsia"/>
          <w:rtl/>
        </w:rPr>
        <w:t> </w:t>
      </w:r>
      <w:r w:rsidRPr="001537FD">
        <w:t>HIBLEO</w:t>
      </w:r>
      <w:r w:rsidR="00A209C6" w:rsidRPr="001537FD">
        <w:noBreakHyphen/>
      </w:r>
      <w:r w:rsidRPr="001537FD">
        <w:t>X/HIBLEO</w:t>
      </w:r>
      <w:r w:rsidR="00A209C6" w:rsidRPr="001537FD">
        <w:noBreakHyphen/>
      </w:r>
      <w:r w:rsidRPr="001537FD">
        <w:t>4</w:t>
      </w:r>
      <w:r w:rsidR="00C214DD" w:rsidRPr="001537FD">
        <w:t> </w:t>
      </w:r>
      <w:r w:rsidRPr="001537FD">
        <w:t>MSS</w:t>
      </w:r>
      <w:r w:rsidRPr="001537FD">
        <w:rPr>
          <w:rFonts w:hint="cs"/>
          <w:rtl/>
        </w:rPr>
        <w:t xml:space="preserve"> و</w:t>
      </w:r>
      <w:r w:rsidRPr="001537FD">
        <w:t>Galileo</w:t>
      </w:r>
      <w:r w:rsidR="00A209C6" w:rsidRPr="001537FD">
        <w:t> </w:t>
      </w:r>
      <w:r w:rsidRPr="001537FD">
        <w:t>RDSS</w:t>
      </w:r>
      <w:r w:rsidRPr="001537FD">
        <w:rPr>
          <w:rFonts w:hint="cs"/>
          <w:rtl/>
        </w:rPr>
        <w:t xml:space="preserve"> في مرفق الملحق </w:t>
      </w:r>
      <w:r w:rsidRPr="001537FD">
        <w:t>2</w:t>
      </w:r>
      <w:r w:rsidRPr="001537FD">
        <w:rPr>
          <w:rFonts w:hint="cs"/>
          <w:rtl/>
        </w:rPr>
        <w:t>.</w:t>
      </w:r>
    </w:p>
    <w:p w:rsidR="00E643BE" w:rsidRPr="001537FD" w:rsidRDefault="00E643BE" w:rsidP="00E643BE">
      <w:pPr>
        <w:pStyle w:val="Heading1"/>
        <w:rPr>
          <w:rtl/>
        </w:rPr>
      </w:pPr>
      <w:bookmarkStart w:id="20" w:name="_Toc490573485"/>
      <w:r w:rsidRPr="001537FD">
        <w:t>2</w:t>
      </w:r>
      <w:r w:rsidRPr="001537FD">
        <w:rPr>
          <w:rtl/>
        </w:rPr>
        <w:tab/>
      </w:r>
      <w:r w:rsidRPr="001537FD">
        <w:rPr>
          <w:rFonts w:hint="cs"/>
          <w:rtl/>
        </w:rPr>
        <w:t>المنهجية</w:t>
      </w:r>
      <w:r w:rsidRPr="001537FD">
        <w:rPr>
          <w:rStyle w:val="FootnoteReference"/>
          <w:vertAlign w:val="baseline"/>
          <w:rtl/>
        </w:rPr>
        <w:footnoteReference w:id="1"/>
      </w:r>
      <w:bookmarkEnd w:id="20"/>
    </w:p>
    <w:p w:rsidR="00E643BE" w:rsidRPr="001537FD" w:rsidRDefault="00E643BE" w:rsidP="00C214DD">
      <w:pPr>
        <w:rPr>
          <w:spacing w:val="-4"/>
          <w:rtl/>
          <w:lang w:bidi="ar-SY"/>
        </w:rPr>
      </w:pPr>
      <w:r w:rsidRPr="001537FD">
        <w:rPr>
          <w:rFonts w:hint="cs"/>
          <w:spacing w:val="-4"/>
          <w:rtl/>
          <w:lang w:bidi="ar-EG"/>
        </w:rPr>
        <w:t>تُستخدم المنهجية الواردة في</w:t>
      </w:r>
      <w:r w:rsidR="00C214DD" w:rsidRPr="001537FD">
        <w:rPr>
          <w:rFonts w:hint="eastAsia"/>
          <w:spacing w:val="-4"/>
          <w:rtl/>
          <w:lang w:bidi="ar-EG"/>
        </w:rPr>
        <w:t> </w:t>
      </w:r>
      <w:r w:rsidRPr="001537FD">
        <w:rPr>
          <w:rFonts w:hint="cs"/>
          <w:spacing w:val="-4"/>
          <w:rtl/>
          <w:lang w:bidi="ar-EG"/>
        </w:rPr>
        <w:t>التوصية</w:t>
      </w:r>
      <w:r w:rsidR="00C214DD" w:rsidRPr="001537FD">
        <w:rPr>
          <w:rFonts w:hint="eastAsia"/>
          <w:spacing w:val="-4"/>
          <w:rtl/>
          <w:lang w:bidi="ar-EG"/>
        </w:rPr>
        <w:t> </w:t>
      </w:r>
      <w:r w:rsidRPr="001537FD">
        <w:rPr>
          <w:spacing w:val="-4"/>
          <w:lang w:bidi="ar-EG"/>
        </w:rPr>
        <w:t>ITU</w:t>
      </w:r>
      <w:r w:rsidR="00C214DD" w:rsidRPr="001537FD">
        <w:rPr>
          <w:spacing w:val="-4"/>
          <w:lang w:bidi="ar-EG"/>
        </w:rPr>
        <w:noBreakHyphen/>
      </w:r>
      <w:r w:rsidRPr="001537FD">
        <w:rPr>
          <w:spacing w:val="-4"/>
          <w:lang w:bidi="ar-EG"/>
        </w:rPr>
        <w:t>R</w:t>
      </w:r>
      <w:r w:rsidR="00C214DD" w:rsidRPr="001537FD">
        <w:rPr>
          <w:spacing w:val="-4"/>
          <w:lang w:bidi="ar-EG"/>
        </w:rPr>
        <w:t> </w:t>
      </w:r>
      <w:r w:rsidRPr="001537FD">
        <w:rPr>
          <w:spacing w:val="-4"/>
          <w:lang w:bidi="ar-EG"/>
        </w:rPr>
        <w:t>F.1108</w:t>
      </w:r>
      <w:r w:rsidRPr="001537FD">
        <w:rPr>
          <w:rFonts w:hint="cs"/>
          <w:spacing w:val="-4"/>
          <w:rtl/>
          <w:lang w:bidi="ar-EG"/>
        </w:rPr>
        <w:t>، من أجل أنظمة المرحلات الراديوية الرقمية، إلى جانب التوصية</w:t>
      </w:r>
      <w:r w:rsidR="00A209C6" w:rsidRPr="001537FD">
        <w:rPr>
          <w:rFonts w:hint="eastAsia"/>
          <w:spacing w:val="-4"/>
          <w:rtl/>
          <w:lang w:bidi="ar-EG"/>
        </w:rPr>
        <w:t> </w:t>
      </w:r>
      <w:r w:rsidRPr="001537FD">
        <w:rPr>
          <w:spacing w:val="-4"/>
          <w:lang w:bidi="ar-EG"/>
        </w:rPr>
        <w:t>ITU</w:t>
      </w:r>
      <w:r w:rsidR="00A209C6" w:rsidRPr="001537FD">
        <w:rPr>
          <w:spacing w:val="-4"/>
          <w:lang w:bidi="ar-EG"/>
        </w:rPr>
        <w:noBreakHyphen/>
      </w:r>
      <w:r w:rsidRPr="001537FD">
        <w:rPr>
          <w:spacing w:val="-4"/>
          <w:lang w:bidi="ar-EG"/>
        </w:rPr>
        <w:t>R</w:t>
      </w:r>
      <w:r w:rsidR="00A209C6" w:rsidRPr="001537FD">
        <w:rPr>
          <w:spacing w:val="-4"/>
          <w:lang w:bidi="ar-EG"/>
        </w:rPr>
        <w:t> </w:t>
      </w:r>
      <w:r w:rsidRPr="001537FD">
        <w:rPr>
          <w:spacing w:val="-4"/>
          <w:lang w:bidi="ar-EG"/>
        </w:rPr>
        <w:t>M.1143</w:t>
      </w:r>
      <w:r w:rsidRPr="001537FD">
        <w:rPr>
          <w:rFonts w:hint="cs"/>
          <w:spacing w:val="-4"/>
          <w:rtl/>
          <w:lang w:bidi="ar-EG"/>
        </w:rPr>
        <w:t xml:space="preserve">. </w:t>
      </w:r>
      <w:r w:rsidRPr="001537FD">
        <w:rPr>
          <w:rFonts w:hint="cs"/>
          <w:spacing w:val="-4"/>
          <w:rtl/>
          <w:lang w:val="en-GB" w:bidi="ar-SY"/>
        </w:rPr>
        <w:t>وتَستعمل التوصية</w:t>
      </w:r>
      <w:r w:rsidR="00C214DD" w:rsidRPr="001537FD">
        <w:rPr>
          <w:rFonts w:hint="eastAsia"/>
          <w:spacing w:val="-4"/>
          <w:rtl/>
          <w:lang w:val="en-GB" w:bidi="ar-SY"/>
        </w:rPr>
        <w:t> </w:t>
      </w:r>
      <w:r w:rsidRPr="001537FD">
        <w:rPr>
          <w:spacing w:val="-4"/>
          <w:lang w:val="en-GB" w:bidi="ar-SY"/>
        </w:rPr>
        <w:t>ITU</w:t>
      </w:r>
      <w:r w:rsidRPr="001537FD">
        <w:rPr>
          <w:spacing w:val="-4"/>
          <w:lang w:val="en-GB" w:bidi="ar-SY"/>
        </w:rPr>
        <w:noBreakHyphen/>
        <w:t>R F.1108</w:t>
      </w:r>
      <w:r w:rsidRPr="001537FD">
        <w:rPr>
          <w:rFonts w:hint="cs"/>
          <w:spacing w:val="-4"/>
          <w:rtl/>
          <w:lang w:val="en-GB" w:bidi="ar-SY"/>
        </w:rPr>
        <w:t xml:space="preserve"> مفهوم الانحطاط الجزئي للأداء</w:t>
      </w:r>
      <w:r w:rsidR="00C214DD" w:rsidRPr="001537FD">
        <w:rPr>
          <w:rFonts w:hint="eastAsia"/>
          <w:spacing w:val="-4"/>
          <w:rtl/>
          <w:lang w:val="en-GB" w:bidi="ar-SY"/>
        </w:rPr>
        <w:t> </w:t>
      </w:r>
      <w:r w:rsidRPr="001537FD">
        <w:rPr>
          <w:spacing w:val="-4"/>
          <w:lang w:bidi="ar-SY"/>
        </w:rPr>
        <w:t>(FDP)</w:t>
      </w:r>
      <w:r w:rsidRPr="001537FD">
        <w:rPr>
          <w:rFonts w:hint="cs"/>
          <w:spacing w:val="-4"/>
          <w:rtl/>
          <w:lang w:bidi="ar-SY"/>
        </w:rPr>
        <w:t xml:space="preserve"> بالنسبة للمحطات الرقمية للخدمة الثابتة. والانحطاط</w:t>
      </w:r>
      <w:r w:rsidR="00C214DD" w:rsidRPr="001537FD">
        <w:rPr>
          <w:rFonts w:hint="eastAsia"/>
          <w:spacing w:val="-4"/>
          <w:rtl/>
          <w:lang w:bidi="ar-SY"/>
        </w:rPr>
        <w:t> </w:t>
      </w:r>
      <w:r w:rsidRPr="001537FD">
        <w:rPr>
          <w:spacing w:val="-4"/>
          <w:lang w:bidi="ar-SY"/>
        </w:rPr>
        <w:t>FDP</w:t>
      </w:r>
      <w:r w:rsidRPr="001537FD">
        <w:rPr>
          <w:rFonts w:hint="cs"/>
          <w:spacing w:val="-4"/>
          <w:rtl/>
          <w:lang w:bidi="ar-SY"/>
        </w:rPr>
        <w:t xml:space="preserve"> هو الزيادة الجزئية في النسبة المئوية من الوقت التي لن يستوفى فيها معيار أداء التحكم لوجود تداخلات. وقد اقترحت التوصية</w:t>
      </w:r>
      <w:r w:rsidR="00C214DD" w:rsidRPr="001537FD">
        <w:rPr>
          <w:rFonts w:hint="eastAsia"/>
          <w:spacing w:val="-4"/>
          <w:rtl/>
          <w:lang w:bidi="ar-SY"/>
        </w:rPr>
        <w:t> </w:t>
      </w:r>
      <w:r w:rsidRPr="001537FD">
        <w:rPr>
          <w:spacing w:val="-4"/>
          <w:lang w:bidi="ar-SY"/>
        </w:rPr>
        <w:t>ITU</w:t>
      </w:r>
      <w:r w:rsidR="00C214DD" w:rsidRPr="001537FD">
        <w:rPr>
          <w:spacing w:val="-4"/>
          <w:lang w:bidi="ar-SY"/>
        </w:rPr>
        <w:noBreakHyphen/>
      </w:r>
      <w:r w:rsidRPr="001537FD">
        <w:rPr>
          <w:spacing w:val="-4"/>
          <w:lang w:bidi="ar-SY"/>
        </w:rPr>
        <w:t>R</w:t>
      </w:r>
      <w:r w:rsidR="00C214DD" w:rsidRPr="001537FD">
        <w:rPr>
          <w:spacing w:val="-4"/>
          <w:lang w:bidi="ar-SY"/>
        </w:rPr>
        <w:t> </w:t>
      </w:r>
      <w:r w:rsidRPr="001537FD">
        <w:rPr>
          <w:spacing w:val="-4"/>
          <w:lang w:bidi="ar-SY"/>
        </w:rPr>
        <w:t>F.758-6</w:t>
      </w:r>
      <w:r w:rsidRPr="001537FD">
        <w:rPr>
          <w:rFonts w:hint="cs"/>
          <w:spacing w:val="-4"/>
          <w:rtl/>
          <w:lang w:bidi="ar-SY"/>
        </w:rPr>
        <w:t xml:space="preserve"> أن الانحطاط </w:t>
      </w:r>
      <w:r w:rsidRPr="001537FD">
        <w:rPr>
          <w:spacing w:val="-4"/>
          <w:lang w:bidi="ar-SY"/>
        </w:rPr>
        <w:t>FDP</w:t>
      </w:r>
      <w:r w:rsidRPr="001537FD">
        <w:rPr>
          <w:rFonts w:hint="cs"/>
          <w:spacing w:val="-4"/>
          <w:rtl/>
          <w:lang w:bidi="ar-SY"/>
        </w:rPr>
        <w:t xml:space="preserve"> بنسبة </w:t>
      </w:r>
      <w:r w:rsidRPr="001537FD">
        <w:rPr>
          <w:spacing w:val="-4"/>
          <w:lang w:bidi="ar-SY"/>
        </w:rPr>
        <w:t>%</w:t>
      </w:r>
      <w:r w:rsidR="00C214DD" w:rsidRPr="001537FD">
        <w:rPr>
          <w:spacing w:val="-4"/>
          <w:lang w:bidi="ar-SY"/>
        </w:rPr>
        <w:t>25</w:t>
      </w:r>
      <w:r w:rsidRPr="001537FD">
        <w:rPr>
          <w:rFonts w:hint="cs"/>
          <w:spacing w:val="-4"/>
          <w:rtl/>
          <w:lang w:bidi="ar-SY"/>
        </w:rPr>
        <w:t xml:space="preserve"> مناسب للأنظمة العاملة في</w:t>
      </w:r>
      <w:r w:rsidR="00C214DD" w:rsidRPr="001537FD">
        <w:rPr>
          <w:rFonts w:hint="eastAsia"/>
          <w:spacing w:val="-4"/>
          <w:rtl/>
          <w:lang w:bidi="ar-SY"/>
        </w:rPr>
        <w:t> </w:t>
      </w:r>
      <w:r w:rsidRPr="001537FD">
        <w:rPr>
          <w:rFonts w:hint="cs"/>
          <w:spacing w:val="-4"/>
          <w:rtl/>
          <w:lang w:bidi="ar-SY"/>
        </w:rPr>
        <w:t>مدى التردد</w:t>
      </w:r>
      <w:r w:rsidR="00C214DD" w:rsidRPr="001537FD">
        <w:rPr>
          <w:rFonts w:hint="cs"/>
          <w:spacing w:val="-4"/>
          <w:rtl/>
          <w:lang w:bidi="ar-SY"/>
        </w:rPr>
        <w:t xml:space="preserve"> </w:t>
      </w:r>
      <w:r w:rsidRPr="001537FD">
        <w:rPr>
          <w:spacing w:val="-4"/>
        </w:rPr>
        <w:t>MHz 2 500</w:t>
      </w:r>
      <w:r w:rsidRPr="001537FD">
        <w:rPr>
          <w:spacing w:val="-4"/>
        </w:rPr>
        <w:noBreakHyphen/>
        <w:t>2 483,5</w:t>
      </w:r>
      <w:r w:rsidRPr="001537FD">
        <w:rPr>
          <w:rFonts w:hint="cs"/>
          <w:spacing w:val="-4"/>
          <w:rtl/>
        </w:rPr>
        <w:t>.</w:t>
      </w:r>
    </w:p>
    <w:p w:rsidR="00E643BE" w:rsidRPr="001537FD" w:rsidRDefault="00E643BE" w:rsidP="00E643BE">
      <w:pPr>
        <w:rPr>
          <w:spacing w:val="-4"/>
          <w:rtl/>
        </w:rPr>
      </w:pPr>
      <w:r w:rsidRPr="001537FD">
        <w:rPr>
          <w:rFonts w:hint="cs"/>
          <w:spacing w:val="-4"/>
          <w:rtl/>
        </w:rPr>
        <w:t>و</w:t>
      </w:r>
      <w:r w:rsidRPr="001537FD">
        <w:rPr>
          <w:spacing w:val="-4"/>
          <w:rtl/>
        </w:rPr>
        <w:t>يحاكي البرنامج</w:t>
      </w:r>
      <w:r w:rsidRPr="001537FD">
        <w:rPr>
          <w:rFonts w:hint="cs"/>
          <w:spacing w:val="-4"/>
          <w:rtl/>
        </w:rPr>
        <w:t xml:space="preserve"> </w:t>
      </w:r>
      <w:r w:rsidRPr="001537FD">
        <w:rPr>
          <w:spacing w:val="-4"/>
          <w:rtl/>
        </w:rPr>
        <w:t xml:space="preserve">التداخل </w:t>
      </w:r>
      <w:r w:rsidRPr="001537FD">
        <w:rPr>
          <w:rFonts w:hint="cs"/>
          <w:spacing w:val="-4"/>
          <w:rtl/>
        </w:rPr>
        <w:t>الذي</w:t>
      </w:r>
      <w:r w:rsidRPr="001537FD">
        <w:rPr>
          <w:spacing w:val="-4"/>
          <w:rtl/>
        </w:rPr>
        <w:t xml:space="preserve"> </w:t>
      </w:r>
      <w:r w:rsidRPr="001537FD">
        <w:rPr>
          <w:rFonts w:hint="cs"/>
          <w:spacing w:val="-4"/>
          <w:rtl/>
        </w:rPr>
        <w:t>ت</w:t>
      </w:r>
      <w:r w:rsidRPr="001537FD">
        <w:rPr>
          <w:spacing w:val="-4"/>
          <w:rtl/>
        </w:rPr>
        <w:t xml:space="preserve">سببه </w:t>
      </w:r>
      <w:r w:rsidRPr="001537FD">
        <w:rPr>
          <w:rFonts w:hint="cs"/>
          <w:spacing w:val="-4"/>
          <w:rtl/>
        </w:rPr>
        <w:t>كوكبة</w:t>
      </w:r>
      <w:r w:rsidRPr="001537FD">
        <w:rPr>
          <w:spacing w:val="-4"/>
          <w:rtl/>
        </w:rPr>
        <w:t xml:space="preserve"> أو </w:t>
      </w:r>
      <w:proofErr w:type="spellStart"/>
      <w:r w:rsidRPr="001537FD">
        <w:rPr>
          <w:rFonts w:hint="cs"/>
          <w:spacing w:val="-4"/>
          <w:rtl/>
        </w:rPr>
        <w:t>كوكبات</w:t>
      </w:r>
      <w:proofErr w:type="spellEnd"/>
      <w:r w:rsidRPr="001537FD">
        <w:rPr>
          <w:spacing w:val="-4"/>
          <w:rtl/>
        </w:rPr>
        <w:t xml:space="preserve"> </w:t>
      </w:r>
      <w:proofErr w:type="spellStart"/>
      <w:r w:rsidRPr="001537FD">
        <w:rPr>
          <w:spacing w:val="-4"/>
          <w:rtl/>
        </w:rPr>
        <w:t>ساتلية</w:t>
      </w:r>
      <w:proofErr w:type="spellEnd"/>
      <w:r w:rsidRPr="001537FD">
        <w:rPr>
          <w:spacing w:val="-4"/>
          <w:rtl/>
        </w:rPr>
        <w:t xml:space="preserve"> غير </w:t>
      </w:r>
      <w:r w:rsidRPr="001537FD">
        <w:rPr>
          <w:rFonts w:hint="cs"/>
          <w:spacing w:val="-4"/>
          <w:rtl/>
          <w:lang w:val="fr-FR" w:bidi="ar-SY"/>
        </w:rPr>
        <w:t>مستقرة بالنسبة إلى الأرض</w:t>
      </w:r>
      <w:r w:rsidRPr="001537FD">
        <w:rPr>
          <w:spacing w:val="-4"/>
          <w:rtl/>
        </w:rPr>
        <w:t xml:space="preserve"> في</w:t>
      </w:r>
      <w:r w:rsidRPr="001537FD">
        <w:rPr>
          <w:rFonts w:hint="cs"/>
          <w:spacing w:val="-4"/>
          <w:rtl/>
        </w:rPr>
        <w:t> </w:t>
      </w:r>
      <w:r w:rsidRPr="001537FD">
        <w:rPr>
          <w:spacing w:val="-4"/>
          <w:rtl/>
        </w:rPr>
        <w:t xml:space="preserve">شبكة خدمة ثابتة </w:t>
      </w:r>
      <w:r w:rsidRPr="001537FD">
        <w:rPr>
          <w:rFonts w:hint="cs"/>
          <w:spacing w:val="-4"/>
          <w:rtl/>
        </w:rPr>
        <w:t>على النحو التالي.</w:t>
      </w:r>
    </w:p>
    <w:p w:rsidR="00E643BE" w:rsidRPr="001537FD" w:rsidRDefault="00E643BE" w:rsidP="00E643BE">
      <w:pPr>
        <w:pStyle w:val="Heading2"/>
        <w:rPr>
          <w:rtl/>
          <w:lang w:bidi="ar-EG"/>
        </w:rPr>
      </w:pPr>
      <w:bookmarkStart w:id="21" w:name="_Toc490573486"/>
      <w:r w:rsidRPr="001537FD">
        <w:t>1.2</w:t>
      </w:r>
      <w:r w:rsidRPr="001537FD">
        <w:tab/>
      </w:r>
      <w:r w:rsidRPr="001537FD">
        <w:rPr>
          <w:rtl/>
          <w:lang w:bidi="ar-EG"/>
        </w:rPr>
        <w:t>عروة الحساب</w:t>
      </w:r>
      <w:bookmarkEnd w:id="21"/>
    </w:p>
    <w:p w:rsidR="00E643BE" w:rsidRPr="001537FD" w:rsidRDefault="00E643BE" w:rsidP="00E643BE">
      <w:r w:rsidRPr="001537FD">
        <w:rPr>
          <w:rtl/>
        </w:rPr>
        <w:t xml:space="preserve">يحسب البرنامج متجهات الموقع وسرعة سواتل النظام الساتلي غير </w:t>
      </w:r>
      <w:r w:rsidRPr="001537FD">
        <w:rPr>
          <w:rFonts w:hint="cs"/>
          <w:rtl/>
        </w:rPr>
        <w:t xml:space="preserve">المستقر بالنسبة إلى الأرض </w:t>
      </w:r>
      <w:r w:rsidRPr="001537FD">
        <w:rPr>
          <w:rtl/>
        </w:rPr>
        <w:t>ومحطات نظام الخدمة الثابتة في</w:t>
      </w:r>
      <w:r w:rsidRPr="001537FD">
        <w:rPr>
          <w:rFonts w:hint="cs"/>
          <w:rtl/>
        </w:rPr>
        <w:t> </w:t>
      </w:r>
      <w:r w:rsidRPr="001537FD">
        <w:rPr>
          <w:rtl/>
        </w:rPr>
        <w:t>كل فاصل زمني.</w:t>
      </w:r>
    </w:p>
    <w:p w:rsidR="00E643BE" w:rsidRPr="001537FD" w:rsidRDefault="00E643BE" w:rsidP="000C365A">
      <w:pPr>
        <w:rPr>
          <w:rtl/>
        </w:rPr>
      </w:pPr>
      <w:r w:rsidRPr="001537FD">
        <w:rPr>
          <w:rtl/>
        </w:rPr>
        <w:t>و</w:t>
      </w:r>
      <w:r w:rsidRPr="001537FD">
        <w:rPr>
          <w:rFonts w:hint="cs"/>
          <w:rtl/>
        </w:rPr>
        <w:t>ي</w:t>
      </w:r>
      <w:r w:rsidRPr="001537FD">
        <w:rPr>
          <w:rtl/>
        </w:rPr>
        <w:t xml:space="preserve">حسب البرنامج لكل فاصل زمني </w:t>
      </w:r>
      <w:proofErr w:type="spellStart"/>
      <w:r w:rsidRPr="001537FD">
        <w:rPr>
          <w:rtl/>
        </w:rPr>
        <w:t>اعتياني</w:t>
      </w:r>
      <w:proofErr w:type="spellEnd"/>
      <w:r w:rsidRPr="001537FD">
        <w:rPr>
          <w:rtl/>
        </w:rPr>
        <w:t xml:space="preserve"> القدرة الإجمالية للتداخل الذي تسببه جميع الحزم النشيطة لجميع سواتل</w:t>
      </w:r>
      <w:r w:rsidR="00C214DD" w:rsidRPr="001537FD">
        <w:rPr>
          <w:rFonts w:hint="cs"/>
          <w:rtl/>
        </w:rPr>
        <w:t> </w:t>
      </w:r>
      <w:r w:rsidRPr="001537FD">
        <w:t>MSS</w:t>
      </w:r>
      <w:r w:rsidRPr="001537FD">
        <w:rPr>
          <w:rtl/>
        </w:rPr>
        <w:t xml:space="preserve"> </w:t>
      </w:r>
      <w:r w:rsidRPr="001537FD">
        <w:rPr>
          <w:rFonts w:hint="cs"/>
          <w:rtl/>
        </w:rPr>
        <w:t>و</w:t>
      </w:r>
      <w:r w:rsidRPr="001537FD">
        <w:t>RDSS</w:t>
      </w:r>
      <w:r w:rsidRPr="001537FD">
        <w:rPr>
          <w:rtl/>
        </w:rPr>
        <w:t xml:space="preserve"> المرئية </w:t>
      </w:r>
      <w:r w:rsidRPr="001537FD">
        <w:rPr>
          <w:rFonts w:hint="cs"/>
          <w:rtl/>
        </w:rPr>
        <w:t>و</w:t>
      </w:r>
      <w:r w:rsidRPr="001537FD">
        <w:rPr>
          <w:rtl/>
        </w:rPr>
        <w:t>المختارة</w:t>
      </w:r>
      <w:r w:rsidRPr="001537FD">
        <w:rPr>
          <w:rFonts w:hint="cs"/>
          <w:rtl/>
        </w:rPr>
        <w:t xml:space="preserve"> </w:t>
      </w:r>
      <w:r w:rsidRPr="001537FD">
        <w:rPr>
          <w:rtl/>
        </w:rPr>
        <w:t>بطريقة مناسبة في كل محطة في الخدمة الثابتة</w:t>
      </w:r>
      <w:r w:rsidR="007F16FD" w:rsidRPr="001537FD">
        <w:rPr>
          <w:rFonts w:hint="cs"/>
          <w:rtl/>
        </w:rPr>
        <w:t> </w:t>
      </w:r>
      <w:r w:rsidR="007F16FD" w:rsidRPr="001537FD">
        <w:t>(FS)</w:t>
      </w:r>
      <w:r w:rsidRPr="001537FD">
        <w:rPr>
          <w:rtl/>
        </w:rPr>
        <w:t>. وإذا كان عرض نطاق مستقبل محطة الخدمة الثابتة لا</w:t>
      </w:r>
      <w:r w:rsidR="000C365A" w:rsidRPr="001537FD">
        <w:rPr>
          <w:rFonts w:hint="cs"/>
          <w:rtl/>
        </w:rPr>
        <w:t> </w:t>
      </w:r>
      <w:r w:rsidRPr="001537FD">
        <w:rPr>
          <w:rFonts w:hint="cs"/>
          <w:rtl/>
        </w:rPr>
        <w:t>يتراكب بالكامل مع</w:t>
      </w:r>
      <w:r w:rsidRPr="001537FD">
        <w:rPr>
          <w:rtl/>
        </w:rPr>
        <w:t xml:space="preserve"> عرض الإشارة</w:t>
      </w:r>
      <w:r w:rsidR="00C214DD" w:rsidRPr="001537FD">
        <w:rPr>
          <w:rFonts w:hint="cs"/>
          <w:rtl/>
        </w:rPr>
        <w:t> </w:t>
      </w:r>
      <w:r w:rsidRPr="001537FD">
        <w:t>MSS</w:t>
      </w:r>
      <w:r w:rsidRPr="001537FD">
        <w:rPr>
          <w:rFonts w:hint="cs"/>
          <w:rtl/>
        </w:rPr>
        <w:t xml:space="preserve"> أو</w:t>
      </w:r>
      <w:r w:rsidRPr="001537FD">
        <w:t>RDSS</w:t>
      </w:r>
      <w:r w:rsidRPr="001537FD">
        <w:rPr>
          <w:rFonts w:hint="cs"/>
          <w:rtl/>
        </w:rPr>
        <w:t xml:space="preserve">، </w:t>
      </w:r>
      <w:r w:rsidRPr="001537FD">
        <w:rPr>
          <w:rtl/>
        </w:rPr>
        <w:t xml:space="preserve">فإن القدرة المسببة للتداخل تتناقص </w:t>
      </w:r>
      <w:r w:rsidRPr="001537FD">
        <w:rPr>
          <w:rFonts w:hint="cs"/>
          <w:rtl/>
        </w:rPr>
        <w:t>بالتناسب</w:t>
      </w:r>
      <w:r w:rsidRPr="001537FD">
        <w:rPr>
          <w:rtl/>
        </w:rPr>
        <w:t xml:space="preserve"> لتصل إلى عامل عرض النطاق. وفي</w:t>
      </w:r>
      <w:r w:rsidR="00C214DD" w:rsidRPr="001537FD">
        <w:rPr>
          <w:rFonts w:hint="cs"/>
          <w:rtl/>
        </w:rPr>
        <w:t> </w:t>
      </w:r>
      <w:r w:rsidRPr="001537FD">
        <w:rPr>
          <w:rFonts w:hint="cs"/>
          <w:rtl/>
        </w:rPr>
        <w:t xml:space="preserve">الحالة الرقمية تخفض </w:t>
      </w:r>
      <w:r w:rsidRPr="001537FD">
        <w:rPr>
          <w:rtl/>
        </w:rPr>
        <w:t>هذه القدرة المسببة للتداخل إلى</w:t>
      </w:r>
      <w:r w:rsidR="00C214DD" w:rsidRPr="001537FD">
        <w:rPr>
          <w:rFonts w:hint="cs"/>
          <w:rtl/>
        </w:rPr>
        <w:t> </w:t>
      </w:r>
      <w:r w:rsidRPr="001537FD">
        <w:t>MHz</w:t>
      </w:r>
      <w:r w:rsidR="00C214DD" w:rsidRPr="001537FD">
        <w:t> </w:t>
      </w:r>
      <w:r w:rsidRPr="001537FD">
        <w:t>1</w:t>
      </w:r>
      <w:r w:rsidRPr="001537FD">
        <w:rPr>
          <w:rtl/>
        </w:rPr>
        <w:t>.</w:t>
      </w:r>
    </w:p>
    <w:p w:rsidR="00E643BE" w:rsidRPr="001537FD" w:rsidRDefault="00E643BE" w:rsidP="00E643BE">
      <w:pPr>
        <w:rPr>
          <w:rtl/>
        </w:rPr>
      </w:pPr>
      <w:r w:rsidRPr="001537FD">
        <w:rPr>
          <w:rtl/>
        </w:rPr>
        <w:t>وتحدد قدرة التداخل المتراكمة الصادرة عن جميع الحزم النشيطة لجميع السواتل المرئية من محطة الخدمة الثابتة عن طريق المعادلة التالية:</w:t>
      </w:r>
    </w:p>
    <w:p w:rsidR="00E643BE" w:rsidRPr="001537FD" w:rsidRDefault="00E643BE" w:rsidP="00C214DD">
      <w:pPr>
        <w:pStyle w:val="Equation"/>
        <w:spacing w:before="60" w:after="60" w:line="240" w:lineRule="auto"/>
        <w:jc w:val="center"/>
      </w:pPr>
      <m:oMathPara>
        <m:oMath>
          <m:r>
            <w:rPr>
              <w:rFonts w:ascii="Cambria Math" w:hAnsi="Cambria Math"/>
              <w:sz w:val="24"/>
            </w:rPr>
            <m:t>I</m:t>
          </m:r>
          <m:r>
            <m:rPr>
              <m:sty m:val="p"/>
            </m:rPr>
            <w:rPr>
              <w:rFonts w:ascii="Cambria Math" w:hAnsi="Cambria Math"/>
              <w:sz w:val="24"/>
            </w:rPr>
            <m:t xml:space="preserve">= </m:t>
          </m:r>
          <m:nary>
            <m:naryPr>
              <m:chr m:val="∑"/>
              <m:limLoc m:val="undOvr"/>
              <m:ctrlPr>
                <w:rPr>
                  <w:rFonts w:ascii="Cambria Math" w:hAnsi="Cambria Math"/>
                  <w:sz w:val="24"/>
                </w:rPr>
              </m:ctrlPr>
            </m:naryPr>
            <m:sub>
              <m:r>
                <w:rPr>
                  <w:rFonts w:ascii="Cambria Math" w:hAnsi="Cambria Math"/>
                  <w:sz w:val="24"/>
                </w:rPr>
                <m:t>i</m:t>
              </m:r>
              <m:r>
                <m:rPr>
                  <m:sty m:val="p"/>
                </m:rPr>
                <w:rPr>
                  <w:rFonts w:ascii="Cambria Math" w:hAnsi="Cambria Math"/>
                  <w:sz w:val="24"/>
                </w:rPr>
                <m:t>=1</m:t>
              </m:r>
            </m:sub>
            <m:sup>
              <m:r>
                <w:rPr>
                  <w:rFonts w:ascii="Cambria Math" w:hAnsi="Cambria Math"/>
                  <w:sz w:val="24"/>
                </w:rPr>
                <m:t>N</m:t>
              </m:r>
            </m:sup>
            <m:e>
              <m:nary>
                <m:naryPr>
                  <m:chr m:val="∑"/>
                  <m:limLoc m:val="undOvr"/>
                  <m:ctrlPr>
                    <w:rPr>
                      <w:rFonts w:ascii="Cambria Math" w:hAnsi="Cambria Math"/>
                      <w:sz w:val="24"/>
                    </w:rPr>
                  </m:ctrlPr>
                </m:naryPr>
                <m:sub>
                  <m:r>
                    <w:rPr>
                      <w:rFonts w:ascii="Cambria Math" w:hAnsi="Cambria Math"/>
                      <w:sz w:val="24"/>
                    </w:rPr>
                    <m:t>j</m:t>
                  </m:r>
                  <m:r>
                    <m:rPr>
                      <m:sty m:val="p"/>
                    </m:rPr>
                    <w:rPr>
                      <w:rFonts w:ascii="Cambria Math" w:hAnsi="Cambria Math"/>
                      <w:sz w:val="24"/>
                    </w:rPr>
                    <m:t>=1</m:t>
                  </m:r>
                </m:sub>
                <m:sup>
                  <m:r>
                    <w:rPr>
                      <w:rFonts w:ascii="Cambria Math" w:hAnsi="Cambria Math"/>
                      <w:sz w:val="24"/>
                    </w:rPr>
                    <m:t>S</m:t>
                  </m:r>
                </m:sup>
                <m:e>
                  <m:f>
                    <m:fPr>
                      <m:ctrlPr>
                        <w:rPr>
                          <w:rFonts w:ascii="Cambria Math" w:hAnsi="Cambria Math"/>
                          <w:sz w:val="24"/>
                        </w:rPr>
                      </m:ctrlPr>
                    </m:fPr>
                    <m:num>
                      <m:sSub>
                        <m:sSubPr>
                          <m:ctrlPr>
                            <w:rPr>
                              <w:rFonts w:ascii="Cambria Math" w:hAnsi="Cambria Math"/>
                              <w:sz w:val="24"/>
                            </w:rPr>
                          </m:ctrlPr>
                        </m:sSubPr>
                        <m:e>
                          <m:r>
                            <w:rPr>
                              <w:rFonts w:ascii="Cambria Math" w:hAnsi="Cambria Math"/>
                              <w:sz w:val="24"/>
                            </w:rPr>
                            <m:t>E</m:t>
                          </m:r>
                        </m:e>
                        <m:sub>
                          <m:r>
                            <w:rPr>
                              <w:rFonts w:ascii="Cambria Math" w:hAnsi="Cambria Math"/>
                              <w:sz w:val="24"/>
                            </w:rPr>
                            <m:t>ij</m:t>
                          </m:r>
                        </m:sub>
                      </m:sSub>
                    </m:num>
                    <m:den>
                      <m:sSub>
                        <m:sSubPr>
                          <m:ctrlPr>
                            <w:rPr>
                              <w:rFonts w:ascii="Cambria Math" w:hAnsi="Cambria Math"/>
                              <w:sz w:val="24"/>
                            </w:rPr>
                          </m:ctrlPr>
                        </m:sSubPr>
                        <m:e>
                          <m:r>
                            <w:rPr>
                              <w:rFonts w:ascii="Cambria Math" w:hAnsi="Cambria Math"/>
                              <w:sz w:val="24"/>
                            </w:rPr>
                            <m:t>L</m:t>
                          </m:r>
                        </m:e>
                        <m:sub>
                          <m:r>
                            <w:rPr>
                              <w:rFonts w:ascii="Cambria Math" w:hAnsi="Cambria Math"/>
                              <w:sz w:val="24"/>
                            </w:rPr>
                            <m:t>i</m:t>
                          </m:r>
                        </m:sub>
                      </m:sSub>
                    </m:den>
                  </m:f>
                </m:e>
              </m:nary>
            </m:e>
          </m:nary>
          <m:r>
            <m:rPr>
              <m:sty m:val="p"/>
            </m:rPr>
            <w:rPr>
              <w:rFonts w:ascii="Cambria Math" w:hAnsi="Cambria Math"/>
              <w:sz w:val="24"/>
            </w:rPr>
            <m:t xml:space="preserve">   </m:t>
          </m:r>
          <m:sSup>
            <m:sSupPr>
              <m:ctrlPr>
                <w:rPr>
                  <w:rFonts w:ascii="Cambria Math" w:hAnsi="Cambria Math"/>
                  <w:sz w:val="24"/>
                </w:rPr>
              </m:ctrlPr>
            </m:sSupPr>
            <m:e>
              <m:r>
                <w:rPr>
                  <w:rFonts w:ascii="Cambria Math" w:hAnsi="Cambria Math"/>
                  <w:sz w:val="24"/>
                </w:rPr>
                <m:t>G</m:t>
              </m:r>
            </m:e>
            <m:sup>
              <m:r>
                <m:rPr>
                  <m:sty m:val="p"/>
                </m:rPr>
                <w:rPr>
                  <w:rFonts w:ascii="Cambria Math" w:hAnsi="Cambria Math"/>
                  <w:sz w:val="24"/>
                </w:rPr>
                <m:t>3</m:t>
              </m:r>
            </m:sup>
          </m:sSup>
          <m:d>
            <m:dPr>
              <m:ctrlPr>
                <w:rPr>
                  <w:rFonts w:ascii="Cambria Math" w:hAnsi="Cambria Math"/>
                  <w:sz w:val="24"/>
                </w:rPr>
              </m:ctrlPr>
            </m:dPr>
            <m:e>
              <m:sSub>
                <m:sSubPr>
                  <m:ctrlPr>
                    <w:rPr>
                      <w:rFonts w:ascii="Cambria Math" w:hAnsi="Cambria Math"/>
                      <w:sz w:val="24"/>
                    </w:rPr>
                  </m:ctrlPr>
                </m:sSubPr>
                <m:e>
                  <m:r>
                    <m:rPr>
                      <m:sty m:val="p"/>
                    </m:rPr>
                    <w:rPr>
                      <w:rFonts w:ascii="Cambria Math" w:hAnsi="Cambria Math"/>
                      <w:sz w:val="24"/>
                    </w:rPr>
                    <m:t>α</m:t>
                  </m:r>
                </m:e>
                <m:sub>
                  <m:r>
                    <w:rPr>
                      <w:rFonts w:ascii="Cambria Math" w:hAnsi="Cambria Math"/>
                      <w:sz w:val="24"/>
                    </w:rPr>
                    <m:t>ij</m:t>
                  </m:r>
                </m:sub>
              </m:sSub>
            </m:e>
          </m:d>
          <m:sSup>
            <m:sSupPr>
              <m:ctrlPr>
                <w:rPr>
                  <w:rFonts w:ascii="Cambria Math" w:hAnsi="Cambria Math"/>
                  <w:sz w:val="24"/>
                </w:rPr>
              </m:ctrlPr>
            </m:sSupPr>
            <m:e>
              <m:r>
                <w:rPr>
                  <w:rFonts w:ascii="Cambria Math" w:hAnsi="Cambria Math"/>
                  <w:sz w:val="24"/>
                </w:rPr>
                <m:t>G</m:t>
              </m:r>
            </m:e>
            <m:sup>
              <m:r>
                <m:rPr>
                  <m:sty m:val="p"/>
                </m:rPr>
                <w:rPr>
                  <w:rFonts w:ascii="Cambria Math" w:hAnsi="Cambria Math"/>
                  <w:sz w:val="24"/>
                </w:rPr>
                <m:t>4</m:t>
              </m:r>
            </m:sup>
          </m:sSup>
          <m:d>
            <m:dPr>
              <m:ctrlPr>
                <w:rPr>
                  <w:rFonts w:ascii="Cambria Math" w:hAnsi="Cambria Math"/>
                  <w:sz w:val="24"/>
                </w:rPr>
              </m:ctrlPr>
            </m:dPr>
            <m:e>
              <m:sSub>
                <m:sSubPr>
                  <m:ctrlPr>
                    <w:rPr>
                      <w:rFonts w:ascii="Cambria Math" w:hAnsi="Cambria Math"/>
                      <w:sz w:val="24"/>
                    </w:rPr>
                  </m:ctrlPr>
                </m:sSubPr>
                <m:e>
                  <m:r>
                    <m:rPr>
                      <m:sty m:val="p"/>
                    </m:rPr>
                    <w:rPr>
                      <w:rFonts w:ascii="Cambria Math" w:hAnsi="Cambria Math"/>
                      <w:sz w:val="24"/>
                    </w:rPr>
                    <m:t>θ</m:t>
                  </m:r>
                </m:e>
                <m:sub>
                  <m:r>
                    <w:rPr>
                      <w:rFonts w:ascii="Cambria Math" w:hAnsi="Cambria Math"/>
                      <w:sz w:val="24"/>
                    </w:rPr>
                    <m:t>i</m:t>
                  </m:r>
                </m:sub>
              </m:sSub>
            </m:e>
          </m:d>
          <m:f>
            <m:fPr>
              <m:ctrlPr>
                <w:rPr>
                  <w:rFonts w:ascii="Cambria Math" w:hAnsi="Cambria Math"/>
                  <w:sz w:val="24"/>
                </w:rPr>
              </m:ctrlPr>
            </m:fPr>
            <m:num>
              <m:sSub>
                <m:sSubPr>
                  <m:ctrlPr>
                    <w:rPr>
                      <w:rFonts w:ascii="Cambria Math" w:hAnsi="Cambria Math"/>
                      <w:sz w:val="24"/>
                    </w:rPr>
                  </m:ctrlPr>
                </m:sSubPr>
                <m:e>
                  <m:r>
                    <w:rPr>
                      <w:rFonts w:ascii="Cambria Math" w:hAnsi="Cambria Math"/>
                      <w:sz w:val="24"/>
                    </w:rPr>
                    <m:t>B</m:t>
                  </m:r>
                </m:e>
                <m:sub>
                  <m:r>
                    <w:rPr>
                      <w:rFonts w:ascii="Cambria Math" w:hAnsi="Cambria Math"/>
                      <w:sz w:val="24"/>
                    </w:rPr>
                    <m:t>w</m:t>
                  </m:r>
                </m:sub>
              </m:sSub>
            </m:num>
            <m:den>
              <m:sSub>
                <m:sSubPr>
                  <m:ctrlPr>
                    <w:rPr>
                      <w:rFonts w:ascii="Cambria Math" w:hAnsi="Cambria Math"/>
                      <w:sz w:val="24"/>
                    </w:rPr>
                  </m:ctrlPr>
                </m:sSubPr>
                <m:e>
                  <m:r>
                    <w:rPr>
                      <w:rFonts w:ascii="Cambria Math" w:hAnsi="Cambria Math"/>
                      <w:sz w:val="24"/>
                    </w:rPr>
                    <m:t>B</m:t>
                  </m:r>
                </m:e>
                <m:sub>
                  <m:r>
                    <w:rPr>
                      <w:rFonts w:ascii="Cambria Math" w:hAnsi="Cambria Math"/>
                      <w:sz w:val="24"/>
                    </w:rPr>
                    <m:t>ij</m:t>
                  </m:r>
                </m:sub>
              </m:sSub>
            </m:den>
          </m:f>
          <m:r>
            <m:rPr>
              <m:sty m:val="p"/>
            </m:rPr>
            <w:rPr>
              <w:rFonts w:ascii="Cambria Math" w:hAnsi="Cambria Math"/>
              <w:sz w:val="24"/>
            </w:rPr>
            <m:t xml:space="preserve"> </m:t>
          </m:r>
          <m:f>
            <m:fPr>
              <m:ctrlPr>
                <w:rPr>
                  <w:rFonts w:ascii="Cambria Math" w:hAnsi="Cambria Math"/>
                  <w:sz w:val="24"/>
                </w:rPr>
              </m:ctrlPr>
            </m:fPr>
            <m:num>
              <m:r>
                <m:rPr>
                  <m:sty m:val="p"/>
                </m:rPr>
                <w:rPr>
                  <w:rFonts w:ascii="Cambria Math" w:hAnsi="Cambria Math"/>
                  <w:sz w:val="24"/>
                </w:rPr>
                <m:t>1</m:t>
              </m:r>
            </m:num>
            <m:den>
              <m:r>
                <w:rPr>
                  <w:rFonts w:ascii="Cambria Math" w:hAnsi="Cambria Math"/>
                  <w:sz w:val="24"/>
                </w:rPr>
                <m:t>F</m:t>
              </m:r>
            </m:den>
          </m:f>
          <m:r>
            <m:rPr>
              <m:sty m:val="p"/>
            </m:rPr>
            <w:rPr>
              <w:rFonts w:ascii="Cambria Math" w:hAnsi="Cambria Math"/>
              <w:sz w:val="24"/>
            </w:rPr>
            <m:t xml:space="preserve"> </m:t>
          </m:r>
          <m:f>
            <m:fPr>
              <m:ctrlPr>
                <w:rPr>
                  <w:rFonts w:ascii="Cambria Math" w:hAnsi="Cambria Math"/>
                  <w:sz w:val="24"/>
                </w:rPr>
              </m:ctrlPr>
            </m:fPr>
            <m:num>
              <m:r>
                <m:rPr>
                  <m:sty m:val="p"/>
                </m:rPr>
                <w:rPr>
                  <w:rFonts w:ascii="Cambria Math" w:hAnsi="Cambria Math"/>
                  <w:sz w:val="24"/>
                </w:rPr>
                <m:t>1</m:t>
              </m:r>
            </m:num>
            <m:den>
              <m:sSub>
                <m:sSubPr>
                  <m:ctrlPr>
                    <w:rPr>
                      <w:rFonts w:ascii="Cambria Math" w:hAnsi="Cambria Math"/>
                      <w:sz w:val="24"/>
                    </w:rPr>
                  </m:ctrlPr>
                </m:sSubPr>
                <m:e>
                  <m:r>
                    <w:rPr>
                      <w:rFonts w:ascii="Cambria Math" w:hAnsi="Cambria Math"/>
                      <w:sz w:val="24"/>
                    </w:rPr>
                    <m:t>P</m:t>
                  </m:r>
                </m:e>
                <m:sub>
                  <m:r>
                    <w:rPr>
                      <w:rFonts w:ascii="Cambria Math" w:hAnsi="Cambria Math"/>
                      <w:sz w:val="24"/>
                    </w:rPr>
                    <m:t>ij</m:t>
                  </m:r>
                </m:sub>
              </m:sSub>
            </m:den>
          </m:f>
        </m:oMath>
      </m:oMathPara>
    </w:p>
    <w:p w:rsidR="00E643BE" w:rsidRPr="001537FD" w:rsidRDefault="00E643BE" w:rsidP="00E643BE">
      <w:pPr>
        <w:rPr>
          <w:rtl/>
        </w:rPr>
      </w:pPr>
      <w:r w:rsidRPr="001537FD">
        <w:rPr>
          <w:rtl/>
        </w:rPr>
        <w:t>حيث:</w:t>
      </w:r>
    </w:p>
    <w:p w:rsidR="00E643BE" w:rsidRPr="001537FD" w:rsidRDefault="00E643BE" w:rsidP="00673EEC">
      <w:pPr>
        <w:pStyle w:val="enumlev1"/>
        <w:tabs>
          <w:tab w:val="right" w:pos="1559"/>
        </w:tabs>
        <w:spacing w:before="0" w:after="100"/>
        <w:ind w:left="1842" w:hanging="1842"/>
      </w:pPr>
      <w:r w:rsidRPr="001537FD">
        <w:rPr>
          <w:rFonts w:hint="cs"/>
          <w:rtl/>
        </w:rPr>
        <w:tab/>
      </w:r>
      <w:r w:rsidRPr="001537FD">
        <w:rPr>
          <w:i/>
          <w:iCs/>
        </w:rPr>
        <w:t>I</w:t>
      </w:r>
      <w:r w:rsidRPr="001537FD">
        <w:rPr>
          <w:rtl/>
        </w:rPr>
        <w:t>:</w:t>
      </w:r>
      <w:r w:rsidRPr="001537FD">
        <w:tab/>
      </w:r>
      <w:r w:rsidRPr="001537FD">
        <w:rPr>
          <w:rtl/>
        </w:rPr>
        <w:t xml:space="preserve">قدرة التداخل </w:t>
      </w:r>
      <w:r w:rsidRPr="001537FD">
        <w:t>(W)</w:t>
      </w:r>
    </w:p>
    <w:p w:rsidR="00E643BE" w:rsidRPr="001537FD" w:rsidRDefault="00E643BE" w:rsidP="00673EEC">
      <w:pPr>
        <w:pStyle w:val="enumlev1"/>
        <w:tabs>
          <w:tab w:val="right" w:pos="1559"/>
        </w:tabs>
        <w:spacing w:before="0" w:after="100"/>
        <w:ind w:left="1842" w:hanging="1842"/>
        <w:rPr>
          <w:rtl/>
          <w:lang w:bidi="ar-SY"/>
        </w:rPr>
      </w:pPr>
      <w:r w:rsidRPr="001537FD">
        <w:rPr>
          <w:rFonts w:hint="cs"/>
          <w:rtl/>
        </w:rPr>
        <w:tab/>
      </w:r>
      <w:proofErr w:type="spellStart"/>
      <w:proofErr w:type="gramStart"/>
      <w:r w:rsidRPr="001537FD">
        <w:rPr>
          <w:i/>
          <w:iCs/>
        </w:rPr>
        <w:t>i</w:t>
      </w:r>
      <w:proofErr w:type="spellEnd"/>
      <w:proofErr w:type="gramEnd"/>
      <w:r w:rsidRPr="001537FD">
        <w:rPr>
          <w:rtl/>
        </w:rPr>
        <w:t>:</w:t>
      </w:r>
      <w:r w:rsidRPr="001537FD">
        <w:tab/>
        <w:t>1</w:t>
      </w:r>
      <w:r w:rsidRPr="001537FD">
        <w:rPr>
          <w:rtl/>
        </w:rPr>
        <w:t xml:space="preserve"> من </w:t>
      </w:r>
      <w:r w:rsidRPr="001537FD">
        <w:rPr>
          <w:i/>
          <w:iCs/>
        </w:rPr>
        <w:t>N</w:t>
      </w:r>
      <w:r w:rsidRPr="001537FD">
        <w:rPr>
          <w:rtl/>
        </w:rPr>
        <w:t xml:space="preserve"> ساتل يدخل في حساب التداخل </w:t>
      </w:r>
      <w:r w:rsidR="000C365A" w:rsidRPr="001537FD">
        <w:rPr>
          <w:rFonts w:hint="cs"/>
          <w:rtl/>
          <w:lang w:bidi="ar-SY"/>
        </w:rPr>
        <w:t>لمحطة الخدمة الثابتة</w:t>
      </w:r>
    </w:p>
    <w:p w:rsidR="00E643BE" w:rsidRPr="001537FD" w:rsidRDefault="00E643BE" w:rsidP="00673EEC">
      <w:pPr>
        <w:pStyle w:val="enumlev1"/>
        <w:tabs>
          <w:tab w:val="right" w:pos="1559"/>
        </w:tabs>
        <w:spacing w:before="0" w:after="100"/>
        <w:ind w:left="1842" w:hanging="1842"/>
      </w:pPr>
      <w:r w:rsidRPr="001537FD">
        <w:rPr>
          <w:rFonts w:hint="cs"/>
          <w:rtl/>
        </w:rPr>
        <w:tab/>
      </w:r>
      <w:proofErr w:type="gramStart"/>
      <w:r w:rsidRPr="001537FD">
        <w:rPr>
          <w:i/>
          <w:iCs/>
        </w:rPr>
        <w:t>j</w:t>
      </w:r>
      <w:proofErr w:type="gramEnd"/>
      <w:r w:rsidRPr="001537FD">
        <w:rPr>
          <w:rtl/>
        </w:rPr>
        <w:t>:</w:t>
      </w:r>
      <w:r w:rsidRPr="001537FD">
        <w:tab/>
        <w:t>1</w:t>
      </w:r>
      <w:r w:rsidRPr="001537FD">
        <w:rPr>
          <w:rtl/>
        </w:rPr>
        <w:t xml:space="preserve"> من </w:t>
      </w:r>
      <w:r w:rsidRPr="001537FD">
        <w:rPr>
          <w:i/>
          <w:iCs/>
        </w:rPr>
        <w:t>S</w:t>
      </w:r>
      <w:r w:rsidRPr="001537FD">
        <w:rPr>
          <w:rtl/>
        </w:rPr>
        <w:t xml:space="preserve"> حزم نشيطة لساتل </w:t>
      </w:r>
      <w:r w:rsidRPr="001537FD">
        <w:t>MSS</w:t>
      </w:r>
      <w:r w:rsidRPr="001537FD">
        <w:rPr>
          <w:rtl/>
        </w:rPr>
        <w:t xml:space="preserve"> </w:t>
      </w:r>
      <w:r w:rsidRPr="001537FD">
        <w:rPr>
          <w:rFonts w:hint="cs"/>
          <w:rtl/>
        </w:rPr>
        <w:t xml:space="preserve">(أو </w:t>
      </w:r>
      <w:r w:rsidRPr="001537FD">
        <w:t>RDSS</w:t>
      </w:r>
      <w:r w:rsidRPr="001537FD">
        <w:rPr>
          <w:rFonts w:hint="cs"/>
          <w:rtl/>
        </w:rPr>
        <w:t xml:space="preserve">) </w:t>
      </w:r>
      <w:r w:rsidRPr="001537FD">
        <w:rPr>
          <w:rtl/>
        </w:rPr>
        <w:t>المرئية والمختارة والتي تتراكب تردداتها مع ترددات مستقب</w:t>
      </w:r>
      <w:r w:rsidR="000C365A" w:rsidRPr="001537FD">
        <w:rPr>
          <w:rFonts w:hint="cs"/>
          <w:rtl/>
        </w:rPr>
        <w:t>ِ</w:t>
      </w:r>
      <w:r w:rsidRPr="001537FD">
        <w:rPr>
          <w:rtl/>
        </w:rPr>
        <w:t xml:space="preserve">ل محطة الخدمة الثابتة </w:t>
      </w:r>
      <w:r w:rsidRPr="001537FD">
        <w:rPr>
          <w:rFonts w:hint="cs"/>
          <w:rtl/>
        </w:rPr>
        <w:t>الحالية</w:t>
      </w:r>
      <w:r w:rsidRPr="001537FD">
        <w:rPr>
          <w:rtl/>
        </w:rPr>
        <w:t xml:space="preserve">، مع مراعاة خطة إعادة استعمال ترددات </w:t>
      </w:r>
      <w:r w:rsidRPr="001537FD">
        <w:rPr>
          <w:rFonts w:hint="cs"/>
          <w:rtl/>
        </w:rPr>
        <w:t>الحزم</w:t>
      </w:r>
      <w:r w:rsidR="000C365A" w:rsidRPr="001537FD">
        <w:rPr>
          <w:rtl/>
        </w:rPr>
        <w:t xml:space="preserve"> النقطية للساتل</w:t>
      </w:r>
    </w:p>
    <w:p w:rsidR="00E643BE" w:rsidRPr="001537FD" w:rsidRDefault="00E643BE" w:rsidP="00C307A7">
      <w:pPr>
        <w:pStyle w:val="enumlev1"/>
        <w:tabs>
          <w:tab w:val="right" w:pos="1559"/>
        </w:tabs>
        <w:spacing w:before="0" w:after="100"/>
        <w:ind w:left="1842" w:hanging="1842"/>
      </w:pPr>
      <w:r w:rsidRPr="001537FD">
        <w:rPr>
          <w:rFonts w:hint="cs"/>
          <w:rtl/>
        </w:rPr>
        <w:tab/>
      </w:r>
      <w:proofErr w:type="spellStart"/>
      <w:r w:rsidR="00C307A7" w:rsidRPr="001537FD">
        <w:rPr>
          <w:i/>
        </w:rPr>
        <w:t>E</w:t>
      </w:r>
      <w:r w:rsidR="00C307A7" w:rsidRPr="001537FD">
        <w:rPr>
          <w:i/>
          <w:vertAlign w:val="subscript"/>
        </w:rPr>
        <w:t>i</w:t>
      </w:r>
      <w:proofErr w:type="spellEnd"/>
      <w:r w:rsidR="00C307A7" w:rsidRPr="001537FD">
        <w:rPr>
          <w:i/>
          <w:position w:val="-4"/>
        </w:rPr>
        <w:t>j</w:t>
      </w:r>
      <w:r w:rsidRPr="001537FD">
        <w:rPr>
          <w:rtl/>
        </w:rPr>
        <w:t>:</w:t>
      </w:r>
      <w:r w:rsidRPr="001537FD">
        <w:tab/>
      </w:r>
      <w:r w:rsidRPr="001537FD">
        <w:rPr>
          <w:rtl/>
        </w:rPr>
        <w:t xml:space="preserve">الكثافة القصوى للقدرة </w:t>
      </w:r>
      <w:r w:rsidRPr="001537FD">
        <w:t>e.i.r.p.</w:t>
      </w:r>
      <w:r w:rsidRPr="001537FD">
        <w:rPr>
          <w:rtl/>
        </w:rPr>
        <w:t xml:space="preserve"> في عرض نطاق التردد للدخل في الهوائي بالنسبة إلى الحزمة</w:t>
      </w:r>
      <w:r w:rsidR="00C214DD" w:rsidRPr="001537FD">
        <w:rPr>
          <w:rFonts w:hint="cs"/>
          <w:rtl/>
        </w:rPr>
        <w:t> </w:t>
      </w:r>
      <w:proofErr w:type="spellStart"/>
      <w:r w:rsidRPr="001537FD">
        <w:rPr>
          <w:i/>
          <w:iCs/>
        </w:rPr>
        <w:t>j</w:t>
      </w:r>
      <w:r w:rsidR="00387F40" w:rsidRPr="001537FD">
        <w:rPr>
          <w:vertAlign w:val="superscript"/>
        </w:rPr>
        <w:t>th</w:t>
      </w:r>
      <w:proofErr w:type="spellEnd"/>
      <w:r w:rsidRPr="001537FD">
        <w:rPr>
          <w:rtl/>
        </w:rPr>
        <w:t xml:space="preserve"> النشيطة في</w:t>
      </w:r>
      <w:r w:rsidR="00673EEC" w:rsidRPr="001537FD">
        <w:rPr>
          <w:rFonts w:hint="cs"/>
          <w:rtl/>
        </w:rPr>
        <w:t> </w:t>
      </w:r>
      <w:r w:rsidRPr="001537FD">
        <w:rPr>
          <w:rtl/>
        </w:rPr>
        <w:t xml:space="preserve">اتجاه تسديدها </w:t>
      </w:r>
      <w:proofErr w:type="spellStart"/>
      <w:r w:rsidRPr="001537FD">
        <w:rPr>
          <w:rtl/>
        </w:rPr>
        <w:t>للساتل</w:t>
      </w:r>
      <w:proofErr w:type="spellEnd"/>
      <w:r w:rsidR="00C214DD" w:rsidRPr="001537FD">
        <w:rPr>
          <w:rFonts w:hint="cs"/>
          <w:rtl/>
        </w:rPr>
        <w:t> </w:t>
      </w:r>
      <w:proofErr w:type="spellStart"/>
      <w:r w:rsidRPr="001537FD">
        <w:rPr>
          <w:i/>
          <w:iCs/>
        </w:rPr>
        <w:t>i</w:t>
      </w:r>
      <w:r w:rsidR="00387F40" w:rsidRPr="001537FD">
        <w:rPr>
          <w:vertAlign w:val="superscript"/>
        </w:rPr>
        <w:t>th</w:t>
      </w:r>
      <w:proofErr w:type="spellEnd"/>
      <w:r w:rsidRPr="001537FD">
        <w:rPr>
          <w:rtl/>
        </w:rPr>
        <w:t xml:space="preserve"> المرئي والمختار (</w:t>
      </w:r>
      <w:r w:rsidRPr="001537FD">
        <w:t>W</w:t>
      </w:r>
      <w:r w:rsidRPr="001537FD">
        <w:rPr>
          <w:rtl/>
        </w:rPr>
        <w:t>/عرض النطاق المرجعي)</w:t>
      </w:r>
    </w:p>
    <w:p w:rsidR="00E643BE" w:rsidRPr="001537FD" w:rsidRDefault="00E643BE" w:rsidP="00C307A7">
      <w:pPr>
        <w:pStyle w:val="enumlev1"/>
        <w:tabs>
          <w:tab w:val="right" w:pos="1559"/>
        </w:tabs>
        <w:spacing w:before="0" w:after="100"/>
        <w:ind w:left="1842" w:hanging="1842"/>
      </w:pPr>
      <w:r w:rsidRPr="001537FD">
        <w:rPr>
          <w:rFonts w:hint="cs"/>
          <w:rtl/>
        </w:rPr>
        <w:tab/>
      </w:r>
      <w:r w:rsidR="00C307A7" w:rsidRPr="001537FD">
        <w:rPr>
          <w:i/>
        </w:rPr>
        <w:t>B</w:t>
      </w:r>
      <w:proofErr w:type="spellStart"/>
      <w:r w:rsidR="00C307A7" w:rsidRPr="001537FD">
        <w:rPr>
          <w:i/>
          <w:position w:val="-4"/>
        </w:rPr>
        <w:t>ij</w:t>
      </w:r>
      <w:proofErr w:type="spellEnd"/>
      <w:r w:rsidRPr="001537FD">
        <w:rPr>
          <w:rtl/>
        </w:rPr>
        <w:t>:</w:t>
      </w:r>
      <w:r w:rsidRPr="001537FD">
        <w:tab/>
      </w:r>
      <w:r w:rsidRPr="001537FD">
        <w:rPr>
          <w:rtl/>
        </w:rPr>
        <w:t xml:space="preserve">عرض النطاق المرجعي المقابل للإشارة المسببة للتداخل والصادرة عن الحزمة </w:t>
      </w:r>
      <w:proofErr w:type="spellStart"/>
      <w:r w:rsidRPr="001537FD">
        <w:rPr>
          <w:i/>
          <w:iCs/>
        </w:rPr>
        <w:t>j</w:t>
      </w:r>
      <w:r w:rsidR="00387F40" w:rsidRPr="001537FD">
        <w:rPr>
          <w:vertAlign w:val="superscript"/>
        </w:rPr>
        <w:t>th</w:t>
      </w:r>
      <w:proofErr w:type="spellEnd"/>
      <w:r w:rsidRPr="001537FD">
        <w:rPr>
          <w:rtl/>
        </w:rPr>
        <w:t xml:space="preserve"> </w:t>
      </w:r>
      <w:r w:rsidRPr="001537FD">
        <w:rPr>
          <w:rFonts w:hint="cs"/>
          <w:rtl/>
        </w:rPr>
        <w:t xml:space="preserve">النقطية </w:t>
      </w:r>
      <w:r w:rsidRPr="001537FD">
        <w:rPr>
          <w:rtl/>
        </w:rPr>
        <w:t xml:space="preserve">النشيطة </w:t>
      </w:r>
      <w:proofErr w:type="spellStart"/>
      <w:r w:rsidRPr="001537FD">
        <w:rPr>
          <w:rtl/>
        </w:rPr>
        <w:t>للساتل</w:t>
      </w:r>
      <w:proofErr w:type="spellEnd"/>
      <w:r w:rsidR="00673EEC" w:rsidRPr="001537FD">
        <w:rPr>
          <w:rFonts w:hint="cs"/>
          <w:rtl/>
        </w:rPr>
        <w:t> </w:t>
      </w:r>
      <w:proofErr w:type="spellStart"/>
      <w:r w:rsidRPr="001537FD">
        <w:rPr>
          <w:i/>
          <w:iCs/>
        </w:rPr>
        <w:t>i</w:t>
      </w:r>
      <w:r w:rsidR="00387F40" w:rsidRPr="001537FD">
        <w:rPr>
          <w:vertAlign w:val="superscript"/>
        </w:rPr>
        <w:t>th</w:t>
      </w:r>
      <w:proofErr w:type="spellEnd"/>
      <w:r w:rsidRPr="001537FD">
        <w:rPr>
          <w:rtl/>
        </w:rPr>
        <w:t xml:space="preserve"> المرئي والمختار </w:t>
      </w:r>
      <w:r w:rsidRPr="001537FD">
        <w:t>(kHz)</w:t>
      </w:r>
    </w:p>
    <w:p w:rsidR="00E643BE" w:rsidRPr="001537FD" w:rsidRDefault="00C214DD" w:rsidP="00C307A7">
      <w:pPr>
        <w:pStyle w:val="enumlev1"/>
        <w:tabs>
          <w:tab w:val="right" w:pos="1559"/>
        </w:tabs>
        <w:spacing w:before="0" w:after="100"/>
        <w:ind w:left="1842" w:hanging="1842"/>
        <w:rPr>
          <w:rtl/>
        </w:rPr>
      </w:pPr>
      <w:r w:rsidRPr="001537FD">
        <w:rPr>
          <w:i/>
          <w:rtl/>
        </w:rPr>
        <w:tab/>
      </w:r>
      <w:r w:rsidR="00C307A7" w:rsidRPr="001537FD">
        <w:rPr>
          <w:i/>
        </w:rPr>
        <w:t>G</w:t>
      </w:r>
      <w:r w:rsidR="00C307A7" w:rsidRPr="001537FD">
        <w:t> </w:t>
      </w:r>
      <w:r w:rsidR="00C307A7" w:rsidRPr="001537FD">
        <w:rPr>
          <w:position w:val="6"/>
        </w:rPr>
        <w:t>3</w:t>
      </w:r>
      <w:r w:rsidR="00C307A7" w:rsidRPr="001537FD">
        <w:t>(</w:t>
      </w:r>
      <w:r w:rsidR="00C307A7" w:rsidRPr="001537FD">
        <w:rPr>
          <w:rFonts w:ascii="Symbol" w:hAnsi="Symbol"/>
        </w:rPr>
        <w:t></w:t>
      </w:r>
      <w:proofErr w:type="spellStart"/>
      <w:proofErr w:type="gramStart"/>
      <w:r w:rsidR="00C307A7" w:rsidRPr="001537FD">
        <w:rPr>
          <w:i/>
          <w:position w:val="-4"/>
        </w:rPr>
        <w:t>ij</w:t>
      </w:r>
      <w:proofErr w:type="spellEnd"/>
      <w:r w:rsidR="00C307A7" w:rsidRPr="001537FD">
        <w:rPr>
          <w:position w:val="-4"/>
        </w:rPr>
        <w:t> </w:t>
      </w:r>
      <w:r w:rsidR="00C307A7" w:rsidRPr="001537FD">
        <w:t>)</w:t>
      </w:r>
      <w:proofErr w:type="gramEnd"/>
      <w:r w:rsidR="00E643BE" w:rsidRPr="001537FD">
        <w:rPr>
          <w:rFonts w:hint="cs"/>
          <w:rtl/>
        </w:rPr>
        <w:t>:</w:t>
      </w:r>
      <w:r w:rsidRPr="001537FD">
        <w:rPr>
          <w:rtl/>
        </w:rPr>
        <w:tab/>
      </w:r>
      <w:r w:rsidR="00E643BE" w:rsidRPr="001537FD">
        <w:rPr>
          <w:rFonts w:hint="cs"/>
          <w:rtl/>
        </w:rPr>
        <w:t xml:space="preserve">تمييز الهوائي للحزمة النقطية </w:t>
      </w:r>
      <w:proofErr w:type="spellStart"/>
      <w:r w:rsidR="00E643BE" w:rsidRPr="001537FD">
        <w:rPr>
          <w:i/>
        </w:rPr>
        <w:t>j</w:t>
      </w:r>
      <w:r w:rsidR="00387F40" w:rsidRPr="001537FD">
        <w:rPr>
          <w:iCs/>
          <w:vertAlign w:val="superscript"/>
        </w:rPr>
        <w:t>th</w:t>
      </w:r>
      <w:proofErr w:type="spellEnd"/>
      <w:r w:rsidR="00E643BE" w:rsidRPr="001537FD">
        <w:rPr>
          <w:rFonts w:hint="cs"/>
          <w:rtl/>
        </w:rPr>
        <w:t xml:space="preserve"> النشيطة </w:t>
      </w:r>
      <w:proofErr w:type="spellStart"/>
      <w:r w:rsidR="00E643BE" w:rsidRPr="001537FD">
        <w:rPr>
          <w:rFonts w:hint="cs"/>
          <w:rtl/>
        </w:rPr>
        <w:t>للساتل</w:t>
      </w:r>
      <w:proofErr w:type="spellEnd"/>
      <w:r w:rsidR="00E643BE" w:rsidRPr="001537FD">
        <w:rPr>
          <w:rFonts w:hint="cs"/>
          <w:rtl/>
        </w:rPr>
        <w:t xml:space="preserve"> </w:t>
      </w:r>
      <w:proofErr w:type="spellStart"/>
      <w:r w:rsidR="00E643BE" w:rsidRPr="001537FD">
        <w:rPr>
          <w:i/>
        </w:rPr>
        <w:t>i</w:t>
      </w:r>
      <w:r w:rsidR="00387F40" w:rsidRPr="001537FD">
        <w:rPr>
          <w:iCs/>
          <w:vertAlign w:val="superscript"/>
        </w:rPr>
        <w:t>th</w:t>
      </w:r>
      <w:proofErr w:type="spellEnd"/>
      <w:r w:rsidR="00E643BE" w:rsidRPr="001537FD">
        <w:rPr>
          <w:rtl/>
        </w:rPr>
        <w:t xml:space="preserve"> </w:t>
      </w:r>
      <w:r w:rsidR="00E643BE" w:rsidRPr="001537FD">
        <w:rPr>
          <w:rFonts w:hint="cs"/>
          <w:rtl/>
        </w:rPr>
        <w:t>المرئي والمختار الذي ي</w:t>
      </w:r>
      <w:r w:rsidR="00C307A7" w:rsidRPr="001537FD">
        <w:rPr>
          <w:rFonts w:hint="cs"/>
          <w:rtl/>
        </w:rPr>
        <w:t>بث في اتجاه محطة الخدمة الثابتة</w:t>
      </w:r>
    </w:p>
    <w:p w:rsidR="00E643BE" w:rsidRPr="001537FD" w:rsidRDefault="00E643BE" w:rsidP="00C307A7">
      <w:pPr>
        <w:pStyle w:val="enumlev1"/>
        <w:tabs>
          <w:tab w:val="right" w:pos="1559"/>
        </w:tabs>
        <w:spacing w:before="0" w:after="100"/>
        <w:ind w:left="1842" w:hanging="1842"/>
      </w:pPr>
      <w:r w:rsidRPr="001537FD">
        <w:rPr>
          <w:rFonts w:hint="cs"/>
          <w:rtl/>
        </w:rPr>
        <w:tab/>
      </w:r>
      <w:r w:rsidR="00C307A7" w:rsidRPr="001537FD">
        <w:rPr>
          <w:rFonts w:ascii="Symbol" w:hAnsi="Symbol"/>
        </w:rPr>
        <w:t></w:t>
      </w:r>
      <w:proofErr w:type="spellStart"/>
      <w:proofErr w:type="gramStart"/>
      <w:r w:rsidR="00C307A7" w:rsidRPr="001537FD">
        <w:rPr>
          <w:i/>
          <w:position w:val="-4"/>
        </w:rPr>
        <w:t>ij</w:t>
      </w:r>
      <w:proofErr w:type="spellEnd"/>
      <w:r w:rsidRPr="001537FD">
        <w:t> </w:t>
      </w:r>
      <w:r w:rsidRPr="001537FD">
        <w:rPr>
          <w:rFonts w:hint="cs"/>
          <w:rtl/>
        </w:rPr>
        <w:t>:</w:t>
      </w:r>
      <w:proofErr w:type="gramEnd"/>
      <w:r w:rsidRPr="001537FD">
        <w:tab/>
      </w:r>
      <w:r w:rsidRPr="001537FD">
        <w:rPr>
          <w:rtl/>
        </w:rPr>
        <w:t xml:space="preserve">زاوية تقع بين متجه توجيه محور التسديد للحزمة </w:t>
      </w:r>
      <w:proofErr w:type="spellStart"/>
      <w:r w:rsidRPr="001537FD">
        <w:rPr>
          <w:i/>
          <w:iCs/>
        </w:rPr>
        <w:t>j</w:t>
      </w:r>
      <w:r w:rsidR="00387F40" w:rsidRPr="001537FD">
        <w:rPr>
          <w:iCs/>
          <w:vertAlign w:val="superscript"/>
        </w:rPr>
        <w:t>th</w:t>
      </w:r>
      <w:proofErr w:type="spellEnd"/>
      <w:r w:rsidRPr="001537FD">
        <w:rPr>
          <w:rtl/>
        </w:rPr>
        <w:t xml:space="preserve"> النقطية النشيطة التابعة </w:t>
      </w:r>
      <w:proofErr w:type="spellStart"/>
      <w:r w:rsidRPr="001537FD">
        <w:rPr>
          <w:rtl/>
        </w:rPr>
        <w:t>للساتل</w:t>
      </w:r>
      <w:proofErr w:type="spellEnd"/>
      <w:r w:rsidRPr="001537FD">
        <w:rPr>
          <w:rtl/>
        </w:rPr>
        <w:t xml:space="preserve"> </w:t>
      </w:r>
      <w:proofErr w:type="spellStart"/>
      <w:r w:rsidRPr="001537FD">
        <w:rPr>
          <w:i/>
          <w:iCs/>
        </w:rPr>
        <w:t>i</w:t>
      </w:r>
      <w:r w:rsidR="00387F40" w:rsidRPr="001537FD">
        <w:rPr>
          <w:iCs/>
          <w:vertAlign w:val="superscript"/>
        </w:rPr>
        <w:t>th</w:t>
      </w:r>
      <w:proofErr w:type="spellEnd"/>
      <w:r w:rsidRPr="001537FD">
        <w:rPr>
          <w:rtl/>
        </w:rPr>
        <w:t xml:space="preserve"> المرئي المختار </w:t>
      </w:r>
      <w:r w:rsidRPr="001537FD">
        <w:rPr>
          <w:rFonts w:hint="cs"/>
          <w:rtl/>
        </w:rPr>
        <w:t>و</w:t>
      </w:r>
      <w:r w:rsidRPr="001537FD">
        <w:rPr>
          <w:rtl/>
        </w:rPr>
        <w:t>المحطة الثابتة</w:t>
      </w:r>
      <w:r w:rsidRPr="001537FD">
        <w:rPr>
          <w:rFonts w:hint="cs"/>
          <w:rtl/>
        </w:rPr>
        <w:t xml:space="preserve"> (مقدرة بالدرجات)</w:t>
      </w:r>
    </w:p>
    <w:p w:rsidR="00E643BE" w:rsidRPr="001537FD" w:rsidRDefault="00E643BE" w:rsidP="00C307A7">
      <w:pPr>
        <w:pStyle w:val="enumlev1"/>
        <w:tabs>
          <w:tab w:val="right" w:pos="1559"/>
        </w:tabs>
        <w:spacing w:before="0" w:after="100"/>
        <w:ind w:left="1842" w:hanging="1842"/>
      </w:pPr>
      <w:r w:rsidRPr="001537FD">
        <w:rPr>
          <w:rFonts w:hint="cs"/>
          <w:rtl/>
        </w:rPr>
        <w:tab/>
      </w:r>
      <w:r w:rsidR="00C307A7" w:rsidRPr="001537FD">
        <w:rPr>
          <w:i/>
        </w:rPr>
        <w:t>L</w:t>
      </w:r>
      <w:proofErr w:type="spellStart"/>
      <w:r w:rsidR="00C307A7" w:rsidRPr="001537FD">
        <w:rPr>
          <w:i/>
          <w:position w:val="-4"/>
        </w:rPr>
        <w:t>i</w:t>
      </w:r>
      <w:proofErr w:type="spellEnd"/>
      <w:r w:rsidRPr="001537FD">
        <w:rPr>
          <w:rtl/>
        </w:rPr>
        <w:t>:</w:t>
      </w:r>
      <w:r w:rsidRPr="001537FD">
        <w:tab/>
      </w:r>
      <w:r w:rsidRPr="001537FD">
        <w:rPr>
          <w:rFonts w:hint="cs"/>
          <w:rtl/>
        </w:rPr>
        <w:t>توهين في الفضاء</w:t>
      </w:r>
      <w:r w:rsidRPr="001537FD">
        <w:rPr>
          <w:rtl/>
        </w:rPr>
        <w:t xml:space="preserve"> الحر في التردد المرجعي المعين </w:t>
      </w:r>
      <w:r w:rsidRPr="001537FD">
        <w:rPr>
          <w:rFonts w:hint="cs"/>
          <w:rtl/>
        </w:rPr>
        <w:t>من</w:t>
      </w:r>
      <w:r w:rsidRPr="001537FD">
        <w:rPr>
          <w:rtl/>
        </w:rPr>
        <w:t xml:space="preserve"> </w:t>
      </w:r>
      <w:proofErr w:type="spellStart"/>
      <w:r w:rsidRPr="001537FD">
        <w:rPr>
          <w:rtl/>
        </w:rPr>
        <w:t>الساتل</w:t>
      </w:r>
      <w:proofErr w:type="spellEnd"/>
      <w:r w:rsidRPr="001537FD">
        <w:rPr>
          <w:rtl/>
        </w:rPr>
        <w:t xml:space="preserve"> </w:t>
      </w:r>
      <w:proofErr w:type="spellStart"/>
      <w:r w:rsidRPr="001537FD">
        <w:rPr>
          <w:i/>
          <w:iCs/>
        </w:rPr>
        <w:t>i</w:t>
      </w:r>
      <w:r w:rsidR="00387F40" w:rsidRPr="001537FD">
        <w:rPr>
          <w:iCs/>
          <w:vertAlign w:val="superscript"/>
        </w:rPr>
        <w:t>th</w:t>
      </w:r>
      <w:proofErr w:type="spellEnd"/>
      <w:r w:rsidRPr="001537FD">
        <w:rPr>
          <w:rtl/>
        </w:rPr>
        <w:t xml:space="preserve"> المرئي والمختار باتجاه محطة</w:t>
      </w:r>
      <w:r w:rsidRPr="001537FD">
        <w:rPr>
          <w:rFonts w:hint="cs"/>
          <w:rtl/>
        </w:rPr>
        <w:t> ا</w:t>
      </w:r>
      <w:r w:rsidRPr="001537FD">
        <w:rPr>
          <w:rtl/>
        </w:rPr>
        <w:t>لخدمة الثابتة</w:t>
      </w:r>
    </w:p>
    <w:p w:rsidR="00E643BE" w:rsidRPr="001537FD" w:rsidRDefault="00E643BE" w:rsidP="00C307A7">
      <w:pPr>
        <w:pStyle w:val="enumlev1"/>
        <w:tabs>
          <w:tab w:val="left" w:pos="794"/>
          <w:tab w:val="right" w:pos="1559"/>
        </w:tabs>
        <w:spacing w:before="0" w:after="100"/>
        <w:ind w:left="1842" w:hanging="1842"/>
      </w:pPr>
      <w:r w:rsidRPr="001537FD">
        <w:tab/>
      </w:r>
      <w:r w:rsidR="00C307A7" w:rsidRPr="001537FD">
        <w:rPr>
          <w:i/>
        </w:rPr>
        <w:t>G</w:t>
      </w:r>
      <w:r w:rsidR="00C307A7" w:rsidRPr="001537FD">
        <w:t> </w:t>
      </w:r>
      <w:r w:rsidR="00C307A7" w:rsidRPr="001537FD">
        <w:rPr>
          <w:position w:val="6"/>
        </w:rPr>
        <w:t>4</w:t>
      </w:r>
      <w:r w:rsidR="00C307A7" w:rsidRPr="001537FD">
        <w:t>(</w:t>
      </w:r>
      <w:r w:rsidR="00C307A7" w:rsidRPr="001537FD">
        <w:rPr>
          <w:rFonts w:ascii="Symbol" w:hAnsi="Symbol"/>
        </w:rPr>
        <w:t></w:t>
      </w:r>
      <w:proofErr w:type="spellStart"/>
      <w:proofErr w:type="gramStart"/>
      <w:r w:rsidR="00C307A7" w:rsidRPr="001537FD">
        <w:rPr>
          <w:i/>
          <w:position w:val="-4"/>
        </w:rPr>
        <w:t>i</w:t>
      </w:r>
      <w:proofErr w:type="spellEnd"/>
      <w:r w:rsidR="00C307A7" w:rsidRPr="001537FD">
        <w:rPr>
          <w:position w:val="-4"/>
        </w:rPr>
        <w:t> </w:t>
      </w:r>
      <w:r w:rsidR="00C307A7" w:rsidRPr="001537FD">
        <w:t>)</w:t>
      </w:r>
      <w:proofErr w:type="gramEnd"/>
      <w:r w:rsidRPr="001537FD">
        <w:rPr>
          <w:rtl/>
        </w:rPr>
        <w:t>:</w:t>
      </w:r>
      <w:r w:rsidRPr="001537FD">
        <w:rPr>
          <w:rFonts w:hint="cs"/>
          <w:rtl/>
        </w:rPr>
        <w:tab/>
      </w:r>
      <w:r w:rsidRPr="001537FD">
        <w:rPr>
          <w:rtl/>
        </w:rPr>
        <w:t>كسب هوائي محطة</w:t>
      </w:r>
      <w:r w:rsidRPr="001537FD">
        <w:rPr>
          <w:i/>
          <w:iCs/>
          <w:rtl/>
        </w:rPr>
        <w:t xml:space="preserve"> </w:t>
      </w:r>
      <w:r w:rsidRPr="001537FD">
        <w:rPr>
          <w:rFonts w:hint="cs"/>
          <w:rtl/>
        </w:rPr>
        <w:t>ا</w:t>
      </w:r>
      <w:r w:rsidRPr="001537FD">
        <w:rPr>
          <w:rtl/>
        </w:rPr>
        <w:t xml:space="preserve">لخدمة الثابتة في اتجاه </w:t>
      </w:r>
      <w:proofErr w:type="spellStart"/>
      <w:r w:rsidRPr="001537FD">
        <w:rPr>
          <w:rtl/>
        </w:rPr>
        <w:t>الساتل</w:t>
      </w:r>
      <w:proofErr w:type="spellEnd"/>
      <w:r w:rsidRPr="001537FD">
        <w:rPr>
          <w:i/>
          <w:iCs/>
          <w:rtl/>
        </w:rPr>
        <w:t xml:space="preserve"> </w:t>
      </w:r>
      <w:proofErr w:type="spellStart"/>
      <w:r w:rsidRPr="001537FD">
        <w:rPr>
          <w:i/>
          <w:iCs/>
        </w:rPr>
        <w:t>i</w:t>
      </w:r>
      <w:r w:rsidR="00387F40" w:rsidRPr="001537FD">
        <w:rPr>
          <w:iCs/>
          <w:vertAlign w:val="superscript"/>
        </w:rPr>
        <w:t>th</w:t>
      </w:r>
      <w:proofErr w:type="spellEnd"/>
      <w:r w:rsidRPr="001537FD">
        <w:rPr>
          <w:i/>
          <w:iCs/>
          <w:rtl/>
        </w:rPr>
        <w:t xml:space="preserve"> </w:t>
      </w:r>
      <w:r w:rsidRPr="001537FD">
        <w:rPr>
          <w:rtl/>
        </w:rPr>
        <w:t>المرئي والمختار</w:t>
      </w:r>
    </w:p>
    <w:p w:rsidR="00E643BE" w:rsidRPr="001537FD" w:rsidRDefault="00E643BE" w:rsidP="00C307A7">
      <w:pPr>
        <w:pStyle w:val="enumlev1"/>
        <w:tabs>
          <w:tab w:val="right" w:pos="1559"/>
        </w:tabs>
        <w:spacing w:before="0" w:after="100"/>
        <w:ind w:left="1842" w:hanging="1842"/>
      </w:pPr>
      <w:r w:rsidRPr="001537FD">
        <w:rPr>
          <w:rFonts w:hint="cs"/>
          <w:rtl/>
        </w:rPr>
        <w:tab/>
      </w:r>
      <w:r w:rsidR="00C307A7" w:rsidRPr="001537FD">
        <w:sym w:font="Symbol" w:char="F071"/>
      </w:r>
      <w:proofErr w:type="spellStart"/>
      <w:proofErr w:type="gramStart"/>
      <w:r w:rsidR="00C307A7" w:rsidRPr="001537FD">
        <w:rPr>
          <w:i/>
          <w:position w:val="-4"/>
        </w:rPr>
        <w:t>ik</w:t>
      </w:r>
      <w:proofErr w:type="spellEnd"/>
      <w:proofErr w:type="gramEnd"/>
      <w:r w:rsidRPr="001537FD">
        <w:rPr>
          <w:rtl/>
        </w:rPr>
        <w:t>:</w:t>
      </w:r>
      <w:r w:rsidRPr="001537FD">
        <w:rPr>
          <w:rFonts w:hint="cs"/>
          <w:rtl/>
        </w:rPr>
        <w:tab/>
      </w:r>
      <w:r w:rsidRPr="001537FD">
        <w:rPr>
          <w:rtl/>
        </w:rPr>
        <w:t xml:space="preserve">زاوية تقع بين متجه تسديد هوائي محطة </w:t>
      </w:r>
      <w:r w:rsidRPr="001537FD">
        <w:rPr>
          <w:rFonts w:hint="cs"/>
          <w:rtl/>
        </w:rPr>
        <w:t>ا</w:t>
      </w:r>
      <w:r w:rsidRPr="001537FD">
        <w:rPr>
          <w:rtl/>
        </w:rPr>
        <w:t xml:space="preserve">لخدمة الثابتة ومتجه المسافة بين محطة </w:t>
      </w:r>
      <w:r w:rsidRPr="001537FD">
        <w:rPr>
          <w:rFonts w:hint="cs"/>
          <w:rtl/>
        </w:rPr>
        <w:t>ا</w:t>
      </w:r>
      <w:r w:rsidRPr="001537FD">
        <w:rPr>
          <w:rtl/>
        </w:rPr>
        <w:t xml:space="preserve">لخدمة الثابتة </w:t>
      </w:r>
      <w:proofErr w:type="spellStart"/>
      <w:r w:rsidRPr="001537FD">
        <w:rPr>
          <w:rtl/>
        </w:rPr>
        <w:t>والساتل</w:t>
      </w:r>
      <w:proofErr w:type="spellEnd"/>
      <w:r w:rsidR="00673EEC" w:rsidRPr="001537FD">
        <w:rPr>
          <w:rFonts w:hint="cs"/>
          <w:rtl/>
        </w:rPr>
        <w:t> </w:t>
      </w:r>
      <w:proofErr w:type="spellStart"/>
      <w:r w:rsidRPr="001537FD">
        <w:rPr>
          <w:i/>
          <w:iCs/>
        </w:rPr>
        <w:t>i</w:t>
      </w:r>
      <w:r w:rsidR="00387F40" w:rsidRPr="001537FD">
        <w:rPr>
          <w:iCs/>
          <w:vertAlign w:val="superscript"/>
        </w:rPr>
        <w:t>th</w:t>
      </w:r>
      <w:proofErr w:type="spellEnd"/>
      <w:r w:rsidRPr="001537FD">
        <w:rPr>
          <w:rtl/>
        </w:rPr>
        <w:t xml:space="preserve"> المرئي والمختار</w:t>
      </w:r>
      <w:r w:rsidRPr="001537FD">
        <w:rPr>
          <w:rFonts w:hint="cs"/>
          <w:rtl/>
        </w:rPr>
        <w:t xml:space="preserve"> </w:t>
      </w:r>
      <w:r w:rsidRPr="001537FD">
        <w:rPr>
          <w:rtl/>
        </w:rPr>
        <w:t>(مقدرة بالدرجات)</w:t>
      </w:r>
    </w:p>
    <w:p w:rsidR="00E643BE" w:rsidRPr="001537FD" w:rsidRDefault="00E643BE" w:rsidP="00C307A7">
      <w:pPr>
        <w:pStyle w:val="enumlev1"/>
        <w:tabs>
          <w:tab w:val="right" w:pos="1559"/>
        </w:tabs>
        <w:spacing w:before="0" w:after="100"/>
        <w:ind w:left="1842" w:hanging="1842"/>
        <w:rPr>
          <w:rtl/>
        </w:rPr>
      </w:pPr>
      <w:r w:rsidRPr="001537FD">
        <w:rPr>
          <w:rFonts w:hint="cs"/>
          <w:rtl/>
        </w:rPr>
        <w:tab/>
      </w:r>
      <w:proofErr w:type="gramStart"/>
      <w:r w:rsidR="00C307A7" w:rsidRPr="001537FD">
        <w:rPr>
          <w:i/>
        </w:rPr>
        <w:t>B</w:t>
      </w:r>
      <w:r w:rsidR="00C307A7" w:rsidRPr="001537FD">
        <w:rPr>
          <w:i/>
          <w:position w:val="-4"/>
        </w:rPr>
        <w:t>w</w:t>
      </w:r>
      <w:proofErr w:type="gramEnd"/>
      <w:r w:rsidRPr="001537FD">
        <w:rPr>
          <w:rtl/>
        </w:rPr>
        <w:t>:</w:t>
      </w:r>
      <w:r w:rsidRPr="001537FD">
        <w:rPr>
          <w:rFonts w:hint="cs"/>
          <w:rtl/>
        </w:rPr>
        <w:tab/>
      </w:r>
      <w:r w:rsidRPr="001537FD">
        <w:rPr>
          <w:rtl/>
        </w:rPr>
        <w:t>عرض نطاق مستقب</w:t>
      </w:r>
      <w:r w:rsidR="00C307A7" w:rsidRPr="001537FD">
        <w:rPr>
          <w:rFonts w:hint="cs"/>
          <w:rtl/>
        </w:rPr>
        <w:t>ِ</w:t>
      </w:r>
      <w:r w:rsidRPr="001537FD">
        <w:rPr>
          <w:rtl/>
        </w:rPr>
        <w:t xml:space="preserve">ل محطة </w:t>
      </w:r>
      <w:r w:rsidRPr="001537FD">
        <w:rPr>
          <w:rFonts w:hint="cs"/>
          <w:rtl/>
        </w:rPr>
        <w:t>ال</w:t>
      </w:r>
      <w:r w:rsidRPr="001537FD">
        <w:rPr>
          <w:rtl/>
        </w:rPr>
        <w:t xml:space="preserve">خدمة </w:t>
      </w:r>
      <w:r w:rsidRPr="001537FD">
        <w:rPr>
          <w:rFonts w:hint="cs"/>
          <w:rtl/>
        </w:rPr>
        <w:t>ال</w:t>
      </w:r>
      <w:r w:rsidRPr="001537FD">
        <w:rPr>
          <w:rtl/>
        </w:rPr>
        <w:t xml:space="preserve">ثابتة </w:t>
      </w:r>
      <w:r w:rsidRPr="001537FD">
        <w:rPr>
          <w:rFonts w:hint="cs"/>
          <w:rtl/>
        </w:rPr>
        <w:t>ال</w:t>
      </w:r>
      <w:r w:rsidRPr="001537FD">
        <w:rPr>
          <w:rtl/>
        </w:rPr>
        <w:t>متأثرة</w:t>
      </w:r>
      <w:r w:rsidRPr="001537FD">
        <w:rPr>
          <w:rFonts w:hint="cs"/>
          <w:rtl/>
        </w:rPr>
        <w:t> </w:t>
      </w:r>
      <w:r w:rsidRPr="001537FD">
        <w:t>(MHz 1)</w:t>
      </w:r>
    </w:p>
    <w:p w:rsidR="00E643BE" w:rsidRPr="001537FD" w:rsidRDefault="00E643BE" w:rsidP="00673EEC">
      <w:pPr>
        <w:pStyle w:val="enumlev1"/>
        <w:tabs>
          <w:tab w:val="right" w:pos="1559"/>
        </w:tabs>
        <w:spacing w:before="0" w:after="100"/>
        <w:ind w:left="1842" w:hanging="1842"/>
      </w:pPr>
      <w:r w:rsidRPr="001537FD">
        <w:rPr>
          <w:rFonts w:hint="cs"/>
          <w:rtl/>
        </w:rPr>
        <w:tab/>
      </w:r>
      <w:r w:rsidRPr="001537FD">
        <w:rPr>
          <w:i/>
        </w:rPr>
        <w:t>F</w:t>
      </w:r>
      <w:r w:rsidRPr="001537FD">
        <w:rPr>
          <w:rtl/>
        </w:rPr>
        <w:t>:</w:t>
      </w:r>
      <w:r w:rsidRPr="001537FD">
        <w:tab/>
      </w:r>
      <w:r w:rsidRPr="001537FD">
        <w:rPr>
          <w:rtl/>
        </w:rPr>
        <w:t>خسارة خط التغذية لمحطة الخدمة الثابتة</w:t>
      </w:r>
    </w:p>
    <w:p w:rsidR="00E643BE" w:rsidRPr="001537FD" w:rsidRDefault="00E643BE" w:rsidP="00C307A7">
      <w:pPr>
        <w:pStyle w:val="enumlev1"/>
        <w:tabs>
          <w:tab w:val="right" w:pos="1559"/>
        </w:tabs>
        <w:spacing w:before="0"/>
        <w:ind w:left="1842" w:hanging="1842"/>
      </w:pPr>
      <w:r w:rsidRPr="001537FD">
        <w:rPr>
          <w:rFonts w:hint="cs"/>
          <w:rtl/>
        </w:rPr>
        <w:tab/>
      </w:r>
      <w:r w:rsidR="00C307A7" w:rsidRPr="001537FD">
        <w:rPr>
          <w:i/>
        </w:rPr>
        <w:t>P</w:t>
      </w:r>
      <w:proofErr w:type="spellStart"/>
      <w:r w:rsidR="00C307A7" w:rsidRPr="001537FD">
        <w:rPr>
          <w:i/>
          <w:position w:val="-4"/>
        </w:rPr>
        <w:t>ij</w:t>
      </w:r>
      <w:proofErr w:type="spellEnd"/>
      <w:r w:rsidRPr="001537FD">
        <w:rPr>
          <w:rtl/>
        </w:rPr>
        <w:t>:</w:t>
      </w:r>
      <w:r w:rsidRPr="001537FD">
        <w:rPr>
          <w:rFonts w:hint="cs"/>
          <w:rtl/>
        </w:rPr>
        <w:tab/>
      </w:r>
      <w:r w:rsidRPr="001537FD">
        <w:rPr>
          <w:rFonts w:hint="cs"/>
          <w:spacing w:val="-4"/>
          <w:rtl/>
        </w:rPr>
        <w:t xml:space="preserve">عامل </w:t>
      </w:r>
      <w:r w:rsidRPr="001537FD">
        <w:rPr>
          <w:spacing w:val="-4"/>
          <w:rtl/>
        </w:rPr>
        <w:t xml:space="preserve">كسب الاستقطاب بين </w:t>
      </w:r>
      <w:r w:rsidRPr="001537FD">
        <w:rPr>
          <w:rFonts w:hint="cs"/>
          <w:spacing w:val="-4"/>
          <w:rtl/>
        </w:rPr>
        <w:t>الحزمة النقطية</w:t>
      </w:r>
      <w:r w:rsidRPr="001537FD">
        <w:rPr>
          <w:spacing w:val="-4"/>
          <w:rtl/>
        </w:rPr>
        <w:t xml:space="preserve"> </w:t>
      </w:r>
      <w:proofErr w:type="spellStart"/>
      <w:r w:rsidRPr="001537FD">
        <w:rPr>
          <w:i/>
          <w:iCs/>
          <w:spacing w:val="-4"/>
        </w:rPr>
        <w:t>j</w:t>
      </w:r>
      <w:r w:rsidR="00387F40" w:rsidRPr="001537FD">
        <w:rPr>
          <w:iCs/>
          <w:vertAlign w:val="superscript"/>
        </w:rPr>
        <w:t>th</w:t>
      </w:r>
      <w:proofErr w:type="spellEnd"/>
      <w:r w:rsidRPr="001537FD">
        <w:rPr>
          <w:spacing w:val="-4"/>
          <w:rtl/>
        </w:rPr>
        <w:t xml:space="preserve"> </w:t>
      </w:r>
      <w:proofErr w:type="spellStart"/>
      <w:r w:rsidRPr="001537FD">
        <w:rPr>
          <w:spacing w:val="-4"/>
          <w:rtl/>
        </w:rPr>
        <w:t>للساتل</w:t>
      </w:r>
      <w:proofErr w:type="spellEnd"/>
      <w:r w:rsidRPr="001537FD">
        <w:rPr>
          <w:spacing w:val="-4"/>
          <w:rtl/>
        </w:rPr>
        <w:t xml:space="preserve"> </w:t>
      </w:r>
      <w:proofErr w:type="spellStart"/>
      <w:r w:rsidRPr="001537FD">
        <w:rPr>
          <w:i/>
          <w:iCs/>
          <w:spacing w:val="-4"/>
        </w:rPr>
        <w:t>i</w:t>
      </w:r>
      <w:r w:rsidR="00387F40" w:rsidRPr="001537FD">
        <w:rPr>
          <w:iCs/>
          <w:vertAlign w:val="superscript"/>
        </w:rPr>
        <w:t>th</w:t>
      </w:r>
      <w:proofErr w:type="spellEnd"/>
      <w:r w:rsidRPr="001537FD">
        <w:rPr>
          <w:spacing w:val="-4"/>
          <w:rtl/>
        </w:rPr>
        <w:t xml:space="preserve"> في الخدمة </w:t>
      </w:r>
      <w:r w:rsidRPr="001537FD">
        <w:rPr>
          <w:spacing w:val="-4"/>
        </w:rPr>
        <w:t>MSS</w:t>
      </w:r>
      <w:r w:rsidRPr="001537FD">
        <w:rPr>
          <w:spacing w:val="-4"/>
          <w:rtl/>
        </w:rPr>
        <w:t xml:space="preserve"> </w:t>
      </w:r>
      <w:r w:rsidRPr="001537FD">
        <w:rPr>
          <w:rFonts w:hint="cs"/>
          <w:spacing w:val="-4"/>
          <w:rtl/>
        </w:rPr>
        <w:t xml:space="preserve">(أو </w:t>
      </w:r>
      <w:r w:rsidRPr="001537FD">
        <w:rPr>
          <w:spacing w:val="-4"/>
        </w:rPr>
        <w:t>RDSS</w:t>
      </w:r>
      <w:r w:rsidRPr="001537FD">
        <w:rPr>
          <w:rFonts w:hint="cs"/>
          <w:spacing w:val="-4"/>
          <w:rtl/>
        </w:rPr>
        <w:t xml:space="preserve">) </w:t>
      </w:r>
      <w:r w:rsidRPr="001537FD">
        <w:rPr>
          <w:spacing w:val="-4"/>
          <w:rtl/>
        </w:rPr>
        <w:t>ومحطة الخدمة الثابتة</w:t>
      </w:r>
      <w:r w:rsidRPr="001537FD">
        <w:rPr>
          <w:rFonts w:hint="cs"/>
          <w:spacing w:val="-4"/>
          <w:rtl/>
        </w:rPr>
        <w:t>.</w:t>
      </w:r>
    </w:p>
    <w:p w:rsidR="00E643BE" w:rsidRPr="001537FD" w:rsidRDefault="00E643BE" w:rsidP="0082148C">
      <w:pPr>
        <w:rPr>
          <w:rtl/>
          <w:lang w:bidi="ar-SY"/>
        </w:rPr>
      </w:pPr>
      <w:r w:rsidRPr="001537FD">
        <w:rPr>
          <w:rFonts w:hint="cs"/>
          <w:rtl/>
        </w:rPr>
        <w:t xml:space="preserve">ويُستخدم عامل كسب الاستقطاب </w:t>
      </w:r>
      <w:r w:rsidRPr="001537FD">
        <w:rPr>
          <w:i/>
          <w:lang w:eastAsia="en-US"/>
        </w:rPr>
        <w:t>P</w:t>
      </w:r>
      <w:proofErr w:type="spellStart"/>
      <w:r w:rsidRPr="001537FD">
        <w:rPr>
          <w:i/>
          <w:position w:val="-4"/>
          <w:lang w:eastAsia="en-US"/>
        </w:rPr>
        <w:t>ij</w:t>
      </w:r>
      <w:proofErr w:type="spellEnd"/>
      <w:r w:rsidRPr="001537FD">
        <w:rPr>
          <w:rFonts w:hint="cs"/>
          <w:i/>
          <w:position w:val="-4"/>
          <w:rtl/>
          <w:lang w:eastAsia="en-US"/>
        </w:rPr>
        <w:t xml:space="preserve"> </w:t>
      </w:r>
      <w:r w:rsidRPr="001537FD">
        <w:rPr>
          <w:rFonts w:hint="cs"/>
          <w:rtl/>
        </w:rPr>
        <w:t xml:space="preserve">فقط إذا ما كان </w:t>
      </w:r>
      <w:proofErr w:type="spellStart"/>
      <w:r w:rsidRPr="001537FD">
        <w:rPr>
          <w:rFonts w:hint="cs"/>
          <w:rtl/>
        </w:rPr>
        <w:t>الساتل</w:t>
      </w:r>
      <w:proofErr w:type="spellEnd"/>
      <w:r w:rsidRPr="001537FD">
        <w:rPr>
          <w:rFonts w:hint="cs"/>
          <w:rtl/>
        </w:rPr>
        <w:t xml:space="preserve"> </w:t>
      </w:r>
      <w:proofErr w:type="spellStart"/>
      <w:r w:rsidRPr="001537FD">
        <w:rPr>
          <w:i/>
          <w:iCs/>
        </w:rPr>
        <w:t>i</w:t>
      </w:r>
      <w:r w:rsidR="00387F40" w:rsidRPr="001537FD">
        <w:rPr>
          <w:iCs/>
          <w:vertAlign w:val="superscript"/>
        </w:rPr>
        <w:t>th</w:t>
      </w:r>
      <w:proofErr w:type="spellEnd"/>
      <w:r w:rsidRPr="001537FD">
        <w:rPr>
          <w:rtl/>
        </w:rPr>
        <w:t xml:space="preserve"> في الخدمة </w:t>
      </w:r>
      <w:r w:rsidRPr="001537FD">
        <w:t>MSS</w:t>
      </w:r>
      <w:r w:rsidRPr="001537FD">
        <w:rPr>
          <w:rtl/>
        </w:rPr>
        <w:t xml:space="preserve"> </w:t>
      </w:r>
      <w:r w:rsidRPr="001537FD">
        <w:rPr>
          <w:rFonts w:hint="cs"/>
          <w:rtl/>
        </w:rPr>
        <w:t xml:space="preserve">(أو </w:t>
      </w:r>
      <w:r w:rsidRPr="001537FD">
        <w:t>RDSS</w:t>
      </w:r>
      <w:r w:rsidRPr="001537FD">
        <w:rPr>
          <w:rFonts w:hint="cs"/>
          <w:rtl/>
        </w:rPr>
        <w:t>) ضمن عرض نطاق</w:t>
      </w:r>
      <w:r w:rsidR="00673EEC" w:rsidRPr="001537FD">
        <w:rPr>
          <w:rFonts w:hint="eastAsia"/>
          <w:rtl/>
        </w:rPr>
        <w:t> </w:t>
      </w:r>
      <w:r w:rsidR="0082148C" w:rsidRPr="001537FD">
        <w:t>dB </w:t>
      </w:r>
      <w:r w:rsidR="0082148C" w:rsidRPr="001537FD">
        <w:rPr>
          <w:lang w:eastAsia="en-US"/>
        </w:rPr>
        <w:t>3</w:t>
      </w:r>
      <w:r w:rsidRPr="001537FD">
        <w:rPr>
          <w:rFonts w:hint="cs"/>
          <w:rtl/>
          <w:lang w:eastAsia="en-US"/>
        </w:rPr>
        <w:t xml:space="preserve"> </w:t>
      </w:r>
      <w:r w:rsidRPr="001537FD">
        <w:rPr>
          <w:rFonts w:hint="cs"/>
          <w:rtl/>
        </w:rPr>
        <w:t>لهوائي محطة الخدمة الثابتة وكانت هذه المحطة ضمن عرض نطاق</w:t>
      </w:r>
      <w:r w:rsidR="0082148C" w:rsidRPr="001537FD">
        <w:rPr>
          <w:rFonts w:hint="eastAsia"/>
          <w:rtl/>
        </w:rPr>
        <w:t> </w:t>
      </w:r>
      <w:r w:rsidR="0082148C" w:rsidRPr="001537FD">
        <w:t>dB </w:t>
      </w:r>
      <w:r w:rsidRPr="001537FD">
        <w:rPr>
          <w:lang w:eastAsia="en-US"/>
        </w:rPr>
        <w:t>3</w:t>
      </w:r>
      <w:r w:rsidRPr="001537FD">
        <w:rPr>
          <w:rFonts w:hint="cs"/>
          <w:rtl/>
          <w:lang w:eastAsia="en-US"/>
        </w:rPr>
        <w:t xml:space="preserve"> </w:t>
      </w:r>
      <w:r w:rsidRPr="001537FD">
        <w:rPr>
          <w:rFonts w:hint="cs"/>
          <w:rtl/>
        </w:rPr>
        <w:t>للحزمة النقطية</w:t>
      </w:r>
      <w:r w:rsidRPr="001537FD">
        <w:rPr>
          <w:rtl/>
        </w:rPr>
        <w:t xml:space="preserve"> </w:t>
      </w:r>
      <w:proofErr w:type="spellStart"/>
      <w:r w:rsidRPr="001537FD">
        <w:rPr>
          <w:i/>
          <w:iCs/>
        </w:rPr>
        <w:t>j</w:t>
      </w:r>
      <w:r w:rsidR="00387F40" w:rsidRPr="001537FD">
        <w:rPr>
          <w:iCs/>
          <w:vertAlign w:val="superscript"/>
        </w:rPr>
        <w:t>th</w:t>
      </w:r>
      <w:proofErr w:type="spellEnd"/>
      <w:r w:rsidRPr="001537FD">
        <w:rPr>
          <w:rtl/>
        </w:rPr>
        <w:t xml:space="preserve"> </w:t>
      </w:r>
      <w:proofErr w:type="spellStart"/>
      <w:r w:rsidRPr="001537FD">
        <w:rPr>
          <w:rtl/>
        </w:rPr>
        <w:t>للساتل</w:t>
      </w:r>
      <w:proofErr w:type="spellEnd"/>
      <w:r w:rsidRPr="001537FD">
        <w:rPr>
          <w:rtl/>
        </w:rPr>
        <w:t xml:space="preserve"> </w:t>
      </w:r>
      <w:proofErr w:type="spellStart"/>
      <w:r w:rsidRPr="001537FD">
        <w:rPr>
          <w:i/>
          <w:iCs/>
        </w:rPr>
        <w:t>i</w:t>
      </w:r>
      <w:r w:rsidR="00387F40" w:rsidRPr="001537FD">
        <w:rPr>
          <w:iCs/>
          <w:vertAlign w:val="superscript"/>
        </w:rPr>
        <w:t>th</w:t>
      </w:r>
      <w:proofErr w:type="spellEnd"/>
      <w:r w:rsidRPr="001537FD">
        <w:rPr>
          <w:rtl/>
        </w:rPr>
        <w:t xml:space="preserve"> في الخدمة </w:t>
      </w:r>
      <w:r w:rsidRPr="001537FD">
        <w:t>MSS</w:t>
      </w:r>
      <w:r w:rsidRPr="001537FD">
        <w:rPr>
          <w:rtl/>
        </w:rPr>
        <w:t xml:space="preserve"> </w:t>
      </w:r>
      <w:r w:rsidRPr="001537FD">
        <w:rPr>
          <w:rFonts w:hint="cs"/>
          <w:rtl/>
        </w:rPr>
        <w:t xml:space="preserve">(أو </w:t>
      </w:r>
      <w:r w:rsidRPr="001537FD">
        <w:t>RDSS</w:t>
      </w:r>
      <w:r w:rsidRPr="001537FD">
        <w:rPr>
          <w:rFonts w:hint="cs"/>
          <w:rtl/>
        </w:rPr>
        <w:t>). ويمكن حساب</w:t>
      </w:r>
      <w:r w:rsidR="00673EEC" w:rsidRPr="001537FD">
        <w:rPr>
          <w:rFonts w:hint="eastAsia"/>
          <w:rtl/>
        </w:rPr>
        <w:t> </w:t>
      </w:r>
      <w:r w:rsidRPr="001537FD">
        <w:rPr>
          <w:i/>
          <w:lang w:eastAsia="en-US"/>
        </w:rPr>
        <w:t>P</w:t>
      </w:r>
      <w:proofErr w:type="spellStart"/>
      <w:r w:rsidRPr="001537FD">
        <w:rPr>
          <w:i/>
          <w:position w:val="-4"/>
          <w:lang w:eastAsia="en-US"/>
        </w:rPr>
        <w:t>ij</w:t>
      </w:r>
      <w:proofErr w:type="spellEnd"/>
      <w:r w:rsidRPr="001537FD">
        <w:rPr>
          <w:rFonts w:hint="cs"/>
          <w:i/>
          <w:position w:val="-4"/>
          <w:rtl/>
          <w:lang w:eastAsia="en-US"/>
        </w:rPr>
        <w:t xml:space="preserve"> </w:t>
      </w:r>
      <w:r w:rsidRPr="001537FD">
        <w:rPr>
          <w:rFonts w:hint="cs"/>
          <w:rtl/>
        </w:rPr>
        <w:t xml:space="preserve">وفقاً للمعادلة الواردة في الملاحظة </w:t>
      </w:r>
      <w:r w:rsidRPr="001537FD">
        <w:t>7</w:t>
      </w:r>
      <w:r w:rsidRPr="001537FD">
        <w:rPr>
          <w:rFonts w:hint="cs"/>
          <w:rtl/>
          <w:lang w:bidi="ar-SY"/>
        </w:rPr>
        <w:t xml:space="preserve"> من التوصية</w:t>
      </w:r>
      <w:r w:rsidR="00673EEC" w:rsidRPr="001537FD">
        <w:rPr>
          <w:rFonts w:hint="eastAsia"/>
          <w:rtl/>
          <w:lang w:bidi="ar-SY"/>
        </w:rPr>
        <w:t> </w:t>
      </w:r>
      <w:r w:rsidRPr="001537FD">
        <w:rPr>
          <w:lang w:bidi="ar-SY"/>
        </w:rPr>
        <w:t>ITU</w:t>
      </w:r>
      <w:r w:rsidR="00673EEC" w:rsidRPr="001537FD">
        <w:rPr>
          <w:lang w:bidi="ar-SY"/>
        </w:rPr>
        <w:noBreakHyphen/>
      </w:r>
      <w:r w:rsidRPr="001537FD">
        <w:rPr>
          <w:lang w:bidi="ar-SY"/>
        </w:rPr>
        <w:t>R</w:t>
      </w:r>
      <w:r w:rsidR="00673EEC" w:rsidRPr="001537FD">
        <w:rPr>
          <w:lang w:bidi="ar-SY"/>
        </w:rPr>
        <w:t> </w:t>
      </w:r>
      <w:r w:rsidRPr="001537FD">
        <w:rPr>
          <w:lang w:bidi="ar-SY"/>
        </w:rPr>
        <w:t>F.1245</w:t>
      </w:r>
      <w:r w:rsidRPr="001537FD">
        <w:rPr>
          <w:rFonts w:hint="cs"/>
          <w:rtl/>
          <w:lang w:bidi="ar-SY"/>
        </w:rPr>
        <w:t>.</w:t>
      </w:r>
    </w:p>
    <w:p w:rsidR="00E643BE" w:rsidRPr="001537FD" w:rsidRDefault="00E643BE" w:rsidP="00E643BE">
      <w:pPr>
        <w:pStyle w:val="Heading2"/>
        <w:rPr>
          <w:rtl/>
        </w:rPr>
      </w:pPr>
      <w:bookmarkStart w:id="22" w:name="_Toc490573487"/>
      <w:r w:rsidRPr="001537FD">
        <w:t>2.2</w:t>
      </w:r>
      <w:r w:rsidRPr="001537FD">
        <w:tab/>
      </w:r>
      <w:r w:rsidRPr="001537FD">
        <w:rPr>
          <w:rtl/>
        </w:rPr>
        <w:t>أهمية مراحل عروة الحساب وعددها</w:t>
      </w:r>
      <w:bookmarkEnd w:id="22"/>
    </w:p>
    <w:p w:rsidR="00E643BE" w:rsidRPr="001537FD" w:rsidRDefault="00E643BE" w:rsidP="00E643BE">
      <w:r w:rsidRPr="001537FD">
        <w:rPr>
          <w:rFonts w:hint="cs"/>
          <w:rtl/>
        </w:rPr>
        <w:t>من الضروري وجود عدد كاف من العينات على فترات فاصلة مناسبة للحصول على نتائج دقيقة،</w:t>
      </w:r>
      <w:r w:rsidRPr="001537FD">
        <w:rPr>
          <w:rtl/>
        </w:rPr>
        <w:t xml:space="preserve"> مع مراعاة جميع الإشارات المسببة للتداخل الذي يؤثر على مستقب</w:t>
      </w:r>
      <w:r w:rsidR="00526552" w:rsidRPr="001537FD">
        <w:rPr>
          <w:rFonts w:hint="cs"/>
          <w:rtl/>
        </w:rPr>
        <w:t>ِ</w:t>
      </w:r>
      <w:r w:rsidRPr="001537FD">
        <w:rPr>
          <w:rtl/>
        </w:rPr>
        <w:t>ل المحطة الثابتة.</w:t>
      </w:r>
    </w:p>
    <w:p w:rsidR="00E643BE" w:rsidRPr="001537FD" w:rsidRDefault="00E643BE" w:rsidP="00E643BE">
      <w:pPr>
        <w:pStyle w:val="Heading3"/>
        <w:rPr>
          <w:lang w:bidi="ar-EG"/>
        </w:rPr>
      </w:pPr>
      <w:bookmarkStart w:id="23" w:name="_Toc490573488"/>
      <w:r w:rsidRPr="001537FD">
        <w:rPr>
          <w:lang w:bidi="ar-EG"/>
        </w:rPr>
        <w:t>1.2.2</w:t>
      </w:r>
      <w:r w:rsidRPr="001537FD">
        <w:tab/>
      </w:r>
      <w:r w:rsidRPr="001537FD">
        <w:rPr>
          <w:rFonts w:hint="cs"/>
          <w:rtl/>
        </w:rPr>
        <w:t>التزايد الزمني</w:t>
      </w:r>
      <w:bookmarkEnd w:id="23"/>
    </w:p>
    <w:p w:rsidR="00E643BE" w:rsidRPr="001537FD" w:rsidRDefault="00E643BE" w:rsidP="009C7DD9">
      <w:pPr>
        <w:rPr>
          <w:rtl/>
        </w:rPr>
      </w:pPr>
      <w:r w:rsidRPr="001537FD">
        <w:rPr>
          <w:rFonts w:hint="cs"/>
          <w:rtl/>
        </w:rPr>
        <w:t>تُ</w:t>
      </w:r>
      <w:r w:rsidRPr="001537FD">
        <w:rPr>
          <w:rtl/>
        </w:rPr>
        <w:t xml:space="preserve">ستعمل الصيغ </w:t>
      </w:r>
      <w:r w:rsidRPr="001537FD">
        <w:rPr>
          <w:rFonts w:hint="cs"/>
          <w:rtl/>
        </w:rPr>
        <w:t>التالية،</w:t>
      </w:r>
      <w:r w:rsidRPr="001537FD">
        <w:rPr>
          <w:rtl/>
        </w:rPr>
        <w:t xml:space="preserve"> </w:t>
      </w:r>
      <w:r w:rsidRPr="001537FD">
        <w:rPr>
          <w:rFonts w:hint="cs"/>
          <w:rtl/>
        </w:rPr>
        <w:t xml:space="preserve">ويرد تفصيل كامل باشتقاق الصيغ في التذييل </w:t>
      </w:r>
      <w:r w:rsidRPr="001537FD">
        <w:rPr>
          <w:b/>
          <w:bCs/>
        </w:rPr>
        <w:t>4</w:t>
      </w:r>
      <w:r w:rsidRPr="001537FD">
        <w:rPr>
          <w:rFonts w:hint="cs"/>
          <w:rtl/>
          <w:lang w:bidi="ar-EG"/>
        </w:rPr>
        <w:t xml:space="preserve"> </w:t>
      </w:r>
      <w:r w:rsidRPr="001537FD">
        <w:rPr>
          <w:rFonts w:hint="cs"/>
          <w:rtl/>
          <w:lang w:bidi="ar-SY"/>
        </w:rPr>
        <w:t>للوائح الراديو</w:t>
      </w:r>
      <w:r w:rsidRPr="001537FD">
        <w:rPr>
          <w:rtl/>
        </w:rPr>
        <w:t>. و</w:t>
      </w:r>
      <w:r w:rsidRPr="001537FD">
        <w:rPr>
          <w:rFonts w:hint="cs"/>
          <w:rtl/>
        </w:rPr>
        <w:t>لما كانت</w:t>
      </w:r>
      <w:r w:rsidRPr="001537FD">
        <w:rPr>
          <w:rtl/>
        </w:rPr>
        <w:t xml:space="preserve"> سرعة الساتل </w:t>
      </w:r>
      <w:r w:rsidRPr="001537FD">
        <w:rPr>
          <w:rFonts w:hint="cs"/>
          <w:rtl/>
        </w:rPr>
        <w:t>هي نفسها تقريباً عند</w:t>
      </w:r>
      <w:r w:rsidRPr="001537FD">
        <w:rPr>
          <w:rtl/>
        </w:rPr>
        <w:t xml:space="preserve"> خط الاستواء وخطوط العرض الأكثر ارتفاعاً، يجري حساب ازدياد وقت المحاكاة </w:t>
      </w:r>
      <w:r w:rsidRPr="001537FD">
        <w:sym w:font="Symbol" w:char="F044"/>
      </w:r>
      <w:r w:rsidRPr="001537FD">
        <w:rPr>
          <w:i/>
          <w:iCs/>
        </w:rPr>
        <w:t>t</w:t>
      </w:r>
      <w:r w:rsidRPr="001537FD">
        <w:rPr>
          <w:rtl/>
        </w:rPr>
        <w:t xml:space="preserve"> بالنسبة إلى ساتل </w:t>
      </w:r>
      <w:r w:rsidRPr="001537FD">
        <w:rPr>
          <w:rFonts w:hint="cs"/>
          <w:rtl/>
        </w:rPr>
        <w:t>عند</w:t>
      </w:r>
      <w:r w:rsidRPr="001537FD">
        <w:rPr>
          <w:rtl/>
        </w:rPr>
        <w:t xml:space="preserve"> خط الاستواء مع مراعاة دوران الأرض</w:t>
      </w:r>
      <w:r w:rsidRPr="001537FD">
        <w:rPr>
          <w:rFonts w:hint="cs"/>
          <w:rtl/>
        </w:rPr>
        <w:t>،</w:t>
      </w:r>
      <w:r w:rsidRPr="001537FD">
        <w:rPr>
          <w:rtl/>
        </w:rPr>
        <w:t xml:space="preserve"> وميل مدار الساتل</w:t>
      </w:r>
      <w:r w:rsidRPr="001537FD">
        <w:rPr>
          <w:rFonts w:hint="cs"/>
          <w:rtl/>
        </w:rPr>
        <w:t>،</w:t>
      </w:r>
      <w:r w:rsidRPr="001537FD">
        <w:rPr>
          <w:rtl/>
        </w:rPr>
        <w:t xml:space="preserve"> وزاوية ارتفاع هوائي محطة الخدمة الثابتة. ولا </w:t>
      </w:r>
      <w:r w:rsidRPr="001537FD">
        <w:rPr>
          <w:rFonts w:hint="cs"/>
          <w:rtl/>
        </w:rPr>
        <w:t>ت</w:t>
      </w:r>
      <w:r w:rsidRPr="001537FD">
        <w:rPr>
          <w:rtl/>
        </w:rPr>
        <w:t xml:space="preserve">ستعمل أسوأ زاوية سمت من وجهة نظر الانحطاط </w:t>
      </w:r>
      <w:r w:rsidRPr="001537FD">
        <w:rPr>
          <w:rFonts w:hint="cs"/>
          <w:rtl/>
        </w:rPr>
        <w:t>الجزئي</w:t>
      </w:r>
      <w:r w:rsidRPr="001537FD">
        <w:rPr>
          <w:rtl/>
        </w:rPr>
        <w:t xml:space="preserve"> </w:t>
      </w:r>
      <w:r w:rsidRPr="001537FD">
        <w:rPr>
          <w:rFonts w:hint="cs"/>
          <w:rtl/>
        </w:rPr>
        <w:t>ل</w:t>
      </w:r>
      <w:r w:rsidRPr="001537FD">
        <w:rPr>
          <w:rtl/>
        </w:rPr>
        <w:t>لأداء</w:t>
      </w:r>
      <w:r w:rsidR="009C7DD9" w:rsidRPr="001537FD">
        <w:rPr>
          <w:rFonts w:hint="cs"/>
          <w:rtl/>
        </w:rPr>
        <w:t> </w:t>
      </w:r>
      <w:r w:rsidRPr="001537FD">
        <w:t>(FDP)</w:t>
      </w:r>
      <w:r w:rsidRPr="001537FD">
        <w:rPr>
          <w:rtl/>
        </w:rPr>
        <w:t xml:space="preserve"> أو زاوية سمت </w:t>
      </w:r>
      <w:r w:rsidRPr="001537FD">
        <w:rPr>
          <w:rFonts w:hint="cs"/>
          <w:rtl/>
        </w:rPr>
        <w:t xml:space="preserve">الحركة الأفقية في </w:t>
      </w:r>
      <w:r w:rsidRPr="001537FD">
        <w:rPr>
          <w:rtl/>
        </w:rPr>
        <w:t xml:space="preserve">حساب </w:t>
      </w:r>
      <w:r w:rsidRPr="001537FD">
        <w:sym w:font="Symbol" w:char="F044"/>
      </w:r>
      <w:r w:rsidRPr="001537FD">
        <w:rPr>
          <w:i/>
          <w:iCs/>
        </w:rPr>
        <w:t>t</w:t>
      </w:r>
      <w:r w:rsidRPr="001537FD">
        <w:rPr>
          <w:rtl/>
        </w:rPr>
        <w:t>.</w:t>
      </w:r>
    </w:p>
    <w:p w:rsidR="00E643BE" w:rsidRPr="001537FD" w:rsidRDefault="00E643BE" w:rsidP="00673EEC">
      <w:pPr>
        <w:pStyle w:val="Equation"/>
        <w:spacing w:before="100" w:beforeAutospacing="1" w:after="100" w:afterAutospacing="1" w:line="240" w:lineRule="auto"/>
        <w:jc w:val="center"/>
      </w:pPr>
      <w:r w:rsidRPr="001537FD">
        <w:object w:dxaOrig="398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65pt;height:21.15pt" o:ole="">
            <v:imagedata r:id="rId14" o:title=""/>
          </v:shape>
          <o:OLEObject Type="Embed" ProgID="Equation.2" ShapeID="_x0000_i1025" DrawAspect="Content" ObjectID="_1564317405" r:id="rId15"/>
        </w:object>
      </w:r>
    </w:p>
    <w:p w:rsidR="00E643BE" w:rsidRPr="001537FD" w:rsidRDefault="00E643BE" w:rsidP="00673EEC">
      <w:pPr>
        <w:pStyle w:val="Equation"/>
        <w:spacing w:before="100" w:beforeAutospacing="1" w:after="100" w:afterAutospacing="1" w:line="240" w:lineRule="auto"/>
        <w:jc w:val="center"/>
      </w:pPr>
      <w:r w:rsidRPr="001537FD">
        <w:object w:dxaOrig="3240" w:dyaOrig="700">
          <v:shape id="_x0000_i1026" type="#_x0000_t75" style="width:165.15pt;height:36.15pt" o:ole="">
            <v:imagedata r:id="rId16" o:title=""/>
          </v:shape>
          <o:OLEObject Type="Embed" ProgID="Equation.2" ShapeID="_x0000_i1026" DrawAspect="Content" ObjectID="_1564317406" r:id="rId17"/>
        </w:object>
      </w:r>
    </w:p>
    <w:p w:rsidR="00E643BE" w:rsidRPr="001537FD" w:rsidRDefault="00E643BE" w:rsidP="00673EEC">
      <w:pPr>
        <w:pStyle w:val="Equation"/>
        <w:spacing w:before="100" w:beforeAutospacing="1" w:after="100" w:afterAutospacing="1" w:line="240" w:lineRule="auto"/>
        <w:jc w:val="center"/>
      </w:pPr>
      <w:r w:rsidRPr="001537FD">
        <w:object w:dxaOrig="2140" w:dyaOrig="639">
          <v:shape id="_x0000_i1027" type="#_x0000_t75" style="width:107.85pt;height:28.65pt" o:ole="">
            <v:imagedata r:id="rId18" o:title=""/>
          </v:shape>
          <o:OLEObject Type="Embed" ProgID="Equation.2" ShapeID="_x0000_i1027" DrawAspect="Content" ObjectID="_1564317407" r:id="rId19"/>
        </w:object>
      </w:r>
    </w:p>
    <w:p w:rsidR="00E643BE" w:rsidRPr="001537FD" w:rsidRDefault="00E643BE" w:rsidP="00E643BE">
      <w:pPr>
        <w:keepNext/>
        <w:rPr>
          <w:rtl/>
        </w:rPr>
      </w:pPr>
      <w:r w:rsidRPr="001537FD">
        <w:rPr>
          <w:rtl/>
        </w:rPr>
        <w:t>حيث:</w:t>
      </w:r>
    </w:p>
    <w:p w:rsidR="00E643BE" w:rsidRPr="001537FD" w:rsidRDefault="00E643BE" w:rsidP="00442114">
      <w:pPr>
        <w:pStyle w:val="Equationlegend"/>
      </w:pPr>
      <w:r w:rsidRPr="001537FD">
        <w:rPr>
          <w:rFonts w:hint="cs"/>
          <w:rtl/>
        </w:rPr>
        <w:tab/>
      </w:r>
      <w:r w:rsidRPr="001537FD">
        <w:sym w:font="Symbol" w:char="F077"/>
      </w:r>
      <w:proofErr w:type="gramStart"/>
      <w:r w:rsidRPr="001537FD">
        <w:rPr>
          <w:rFonts w:hint="cs"/>
          <w:rtl/>
        </w:rPr>
        <w:t>:</w:t>
      </w:r>
      <w:r w:rsidRPr="001537FD">
        <w:tab/>
      </w:r>
      <w:proofErr w:type="gramEnd"/>
      <w:r w:rsidRPr="001537FD">
        <w:rPr>
          <w:rtl/>
        </w:rPr>
        <w:t xml:space="preserve">السرعة الزاوية </w:t>
      </w:r>
      <w:proofErr w:type="spellStart"/>
      <w:r w:rsidRPr="001537FD">
        <w:rPr>
          <w:rtl/>
        </w:rPr>
        <w:t>للساتل</w:t>
      </w:r>
      <w:proofErr w:type="spellEnd"/>
      <w:r w:rsidRPr="001537FD">
        <w:rPr>
          <w:rtl/>
        </w:rPr>
        <w:t xml:space="preserve"> في نظام ثابت للإحداثيات الأرضية (نظام إحداثيات مرجعي مركزي ومتزامن بالنسبة إلى الأرض)</w:t>
      </w:r>
    </w:p>
    <w:p w:rsidR="00E643BE" w:rsidRPr="001537FD" w:rsidRDefault="00E643BE" w:rsidP="00442114">
      <w:pPr>
        <w:pStyle w:val="Equationlegend"/>
      </w:pPr>
      <w:r w:rsidRPr="001537FD">
        <w:rPr>
          <w:spacing w:val="-4"/>
        </w:rPr>
        <w:tab/>
      </w:r>
      <w:r w:rsidR="00284E59" w:rsidRPr="001537FD">
        <w:rPr>
          <w:rFonts w:ascii="Symbol" w:hAnsi="Symbol"/>
        </w:rPr>
        <w:t></w:t>
      </w:r>
      <w:r w:rsidR="00284E59" w:rsidRPr="001537FD">
        <w:rPr>
          <w:i/>
          <w:position w:val="-4"/>
        </w:rPr>
        <w:t>s</w:t>
      </w:r>
      <w:r w:rsidRPr="001537FD">
        <w:rPr>
          <w:rFonts w:hint="cs"/>
          <w:rtl/>
        </w:rPr>
        <w:t>:</w:t>
      </w:r>
      <w:r w:rsidRPr="001537FD">
        <w:tab/>
      </w:r>
      <w:r w:rsidRPr="001537FD">
        <w:rPr>
          <w:rtl/>
        </w:rPr>
        <w:t xml:space="preserve">السرعة الزاوية </w:t>
      </w:r>
      <w:proofErr w:type="spellStart"/>
      <w:r w:rsidRPr="001537FD">
        <w:rPr>
          <w:rtl/>
        </w:rPr>
        <w:t>للساتل</w:t>
      </w:r>
      <w:proofErr w:type="spellEnd"/>
      <w:r w:rsidRPr="001537FD">
        <w:rPr>
          <w:rtl/>
        </w:rPr>
        <w:t xml:space="preserve"> في نظام إحداثيات فضائية ثابت (نظام إحداثيات مرجعي مركزه الأرض ومتزامن مع الشمس)</w:t>
      </w:r>
    </w:p>
    <w:p w:rsidR="00E643BE" w:rsidRPr="001537FD" w:rsidRDefault="00E643BE" w:rsidP="00442114">
      <w:pPr>
        <w:pStyle w:val="Equationlegend"/>
      </w:pPr>
      <w:r w:rsidRPr="001537FD">
        <w:tab/>
      </w:r>
      <w:r w:rsidR="007A0AFC" w:rsidRPr="001537FD">
        <w:rPr>
          <w:rFonts w:ascii="Symbol" w:hAnsi="Symbol"/>
        </w:rPr>
        <w:t></w:t>
      </w:r>
      <w:r w:rsidR="007A0AFC" w:rsidRPr="001537FD">
        <w:rPr>
          <w:i/>
          <w:position w:val="-4"/>
        </w:rPr>
        <w:t>e</w:t>
      </w:r>
      <w:r w:rsidRPr="001537FD">
        <w:rPr>
          <w:rFonts w:hint="cs"/>
          <w:rtl/>
        </w:rPr>
        <w:t>:</w:t>
      </w:r>
      <w:r w:rsidRPr="001537FD">
        <w:tab/>
      </w:r>
      <w:r w:rsidRPr="001537FD">
        <w:rPr>
          <w:rtl/>
        </w:rPr>
        <w:t>السرعة الزاوية لدوران الأرض عند خط الاستواء</w:t>
      </w:r>
    </w:p>
    <w:p w:rsidR="00E643BE" w:rsidRPr="001537FD" w:rsidRDefault="00E643BE" w:rsidP="00442114">
      <w:pPr>
        <w:pStyle w:val="Equationlegend"/>
      </w:pPr>
      <w:r w:rsidRPr="001537FD">
        <w:tab/>
      </w:r>
      <w:r w:rsidRPr="001537FD">
        <w:rPr>
          <w:i/>
          <w:iCs/>
        </w:rPr>
        <w:t>I</w:t>
      </w:r>
      <w:r w:rsidRPr="001537FD">
        <w:rPr>
          <w:rFonts w:hint="cs"/>
          <w:rtl/>
        </w:rPr>
        <w:t>:</w:t>
      </w:r>
      <w:r w:rsidRPr="001537FD">
        <w:tab/>
      </w:r>
      <w:r w:rsidRPr="001537FD">
        <w:rPr>
          <w:rtl/>
        </w:rPr>
        <w:t xml:space="preserve">ميل مدار </w:t>
      </w:r>
      <w:proofErr w:type="spellStart"/>
      <w:r w:rsidRPr="001537FD">
        <w:rPr>
          <w:rtl/>
        </w:rPr>
        <w:t>الساتل</w:t>
      </w:r>
      <w:proofErr w:type="spellEnd"/>
    </w:p>
    <w:p w:rsidR="00E643BE" w:rsidRPr="001537FD" w:rsidRDefault="00E643BE" w:rsidP="00442114">
      <w:pPr>
        <w:pStyle w:val="Equationlegend"/>
      </w:pPr>
      <w:r w:rsidRPr="001537FD">
        <w:tab/>
      </w:r>
      <w:r w:rsidR="007A0AFC" w:rsidRPr="001537FD">
        <w:rPr>
          <w:rFonts w:ascii="Symbol" w:hAnsi="Symbol"/>
        </w:rPr>
        <w:t></w:t>
      </w:r>
      <w:r w:rsidR="007A0AFC" w:rsidRPr="001537FD">
        <w:rPr>
          <w:rFonts w:ascii="Symbol" w:hAnsi="Symbol"/>
        </w:rPr>
        <w:t></w:t>
      </w:r>
      <w:r w:rsidRPr="001537FD">
        <w:rPr>
          <w:rFonts w:hint="cs"/>
          <w:rtl/>
        </w:rPr>
        <w:t>:</w:t>
      </w:r>
      <w:r w:rsidRPr="001537FD">
        <w:tab/>
      </w:r>
      <w:r w:rsidRPr="001537FD">
        <w:rPr>
          <w:rtl/>
        </w:rPr>
        <w:t>تباعد زاوي (بالنسبة إلى مركز الأرض) بين محطة الخدمة الثابتة والساتل</w:t>
      </w:r>
    </w:p>
    <w:p w:rsidR="00E643BE" w:rsidRPr="001537FD" w:rsidRDefault="00E643BE" w:rsidP="00442114">
      <w:pPr>
        <w:pStyle w:val="Equationlegend"/>
      </w:pPr>
      <w:r w:rsidRPr="001537FD">
        <w:tab/>
      </w:r>
      <w:r w:rsidRPr="001537FD">
        <w:rPr>
          <w:i/>
          <w:iCs/>
        </w:rPr>
        <w:t>R</w:t>
      </w:r>
      <w:r w:rsidRPr="001537FD">
        <w:rPr>
          <w:rFonts w:hint="cs"/>
          <w:rtl/>
        </w:rPr>
        <w:t>:</w:t>
      </w:r>
      <w:r w:rsidRPr="001537FD">
        <w:tab/>
      </w:r>
      <w:r w:rsidRPr="001537FD">
        <w:rPr>
          <w:rtl/>
        </w:rPr>
        <w:t>نصف قطر الأرض</w:t>
      </w:r>
    </w:p>
    <w:p w:rsidR="00E643BE" w:rsidRPr="001537FD" w:rsidRDefault="00E643BE" w:rsidP="00442114">
      <w:pPr>
        <w:pStyle w:val="Equationlegend"/>
      </w:pPr>
      <w:r w:rsidRPr="001537FD">
        <w:tab/>
      </w:r>
      <w:proofErr w:type="gramStart"/>
      <w:r w:rsidRPr="001537FD">
        <w:rPr>
          <w:i/>
          <w:iCs/>
        </w:rPr>
        <w:t>h</w:t>
      </w:r>
      <w:proofErr w:type="gramEnd"/>
      <w:r w:rsidRPr="001537FD">
        <w:rPr>
          <w:rFonts w:hint="cs"/>
          <w:rtl/>
        </w:rPr>
        <w:t>:</w:t>
      </w:r>
      <w:r w:rsidRPr="001537FD">
        <w:tab/>
      </w:r>
      <w:r w:rsidRPr="001537FD">
        <w:rPr>
          <w:rtl/>
        </w:rPr>
        <w:t xml:space="preserve">ارتفاع </w:t>
      </w:r>
      <w:proofErr w:type="spellStart"/>
      <w:r w:rsidRPr="001537FD">
        <w:rPr>
          <w:rtl/>
        </w:rPr>
        <w:t>الساتل</w:t>
      </w:r>
      <w:proofErr w:type="spellEnd"/>
    </w:p>
    <w:p w:rsidR="00E643BE" w:rsidRPr="001537FD" w:rsidRDefault="00E643BE" w:rsidP="00442114">
      <w:pPr>
        <w:pStyle w:val="Equationlegend"/>
      </w:pPr>
      <w:r w:rsidRPr="001537FD">
        <w:tab/>
      </w:r>
      <w:r w:rsidRPr="001537FD">
        <w:rPr>
          <w:rFonts w:ascii="Symbol" w:hAnsi="Symbol"/>
        </w:rPr>
        <w:t></w:t>
      </w:r>
      <w:r w:rsidRPr="001537FD">
        <w:rPr>
          <w:rFonts w:hint="cs"/>
          <w:rtl/>
        </w:rPr>
        <w:t>:</w:t>
      </w:r>
      <w:r w:rsidRPr="001537FD">
        <w:tab/>
      </w:r>
      <w:r w:rsidRPr="001537FD">
        <w:rPr>
          <w:rtl/>
        </w:rPr>
        <w:t>زاوية ارتفاع هوائي محطة الخدمة الثابتة</w:t>
      </w:r>
    </w:p>
    <w:p w:rsidR="00E643BE" w:rsidRPr="001537FD" w:rsidRDefault="00E643BE" w:rsidP="00442114">
      <w:pPr>
        <w:pStyle w:val="Equationlegend"/>
      </w:pPr>
      <w:r w:rsidRPr="001537FD">
        <w:rPr>
          <w:rFonts w:hint="cs"/>
          <w:rtl/>
        </w:rPr>
        <w:tab/>
      </w:r>
      <w:r w:rsidR="007A0AFC" w:rsidRPr="001537FD">
        <w:rPr>
          <w:iCs/>
        </w:rPr>
        <w:t>φ</w:t>
      </w:r>
      <w:r w:rsidR="007A0AFC" w:rsidRPr="001537FD">
        <w:rPr>
          <w:position w:val="-4"/>
          <w:sz w:val="20"/>
        </w:rPr>
        <w:t>3dB</w:t>
      </w:r>
      <w:r w:rsidRPr="001537FD">
        <w:rPr>
          <w:rFonts w:hint="cs"/>
          <w:rtl/>
        </w:rPr>
        <w:t>:</w:t>
      </w:r>
      <w:r w:rsidRPr="001537FD">
        <w:tab/>
      </w:r>
      <w:r w:rsidRPr="001537FD">
        <w:rPr>
          <w:rtl/>
        </w:rPr>
        <w:t xml:space="preserve">فتحة </w:t>
      </w:r>
      <w:r w:rsidRPr="001537FD">
        <w:rPr>
          <w:rFonts w:hint="cs"/>
          <w:rtl/>
        </w:rPr>
        <w:t xml:space="preserve">حزمة </w:t>
      </w:r>
      <w:r w:rsidRPr="001537FD">
        <w:rPr>
          <w:rtl/>
        </w:rPr>
        <w:t xml:space="preserve">بمقدار </w:t>
      </w:r>
      <w:r w:rsidR="0082148C" w:rsidRPr="001537FD">
        <w:t>dB </w:t>
      </w:r>
      <w:r w:rsidR="0082148C" w:rsidRPr="001537FD">
        <w:rPr>
          <w:lang w:eastAsia="en-US"/>
        </w:rPr>
        <w:t>3</w:t>
      </w:r>
      <w:r w:rsidRPr="001537FD">
        <w:rPr>
          <w:rtl/>
        </w:rPr>
        <w:t xml:space="preserve"> لمحطة الخدمة الثابتة</w:t>
      </w:r>
    </w:p>
    <w:p w:rsidR="00E643BE" w:rsidRPr="001537FD" w:rsidRDefault="00E643BE" w:rsidP="00442114">
      <w:pPr>
        <w:pStyle w:val="Equationlegend"/>
      </w:pPr>
      <w:r w:rsidRPr="001537FD">
        <w:rPr>
          <w:rFonts w:hint="cs"/>
          <w:rtl/>
        </w:rPr>
        <w:tab/>
      </w:r>
      <w:r w:rsidR="007A0AFC" w:rsidRPr="001537FD">
        <w:rPr>
          <w:i/>
        </w:rPr>
        <w:t>N</w:t>
      </w:r>
      <w:r w:rsidR="007A0AFC" w:rsidRPr="001537FD">
        <w:rPr>
          <w:i/>
          <w:position w:val="-4"/>
        </w:rPr>
        <w:t>hits</w:t>
      </w:r>
      <w:r w:rsidRPr="001537FD">
        <w:rPr>
          <w:rFonts w:hint="cs"/>
          <w:rtl/>
        </w:rPr>
        <w:t>:</w:t>
      </w:r>
      <w:r w:rsidRPr="001537FD">
        <w:tab/>
      </w:r>
      <w:r w:rsidRPr="001537FD">
        <w:rPr>
          <w:rtl/>
        </w:rPr>
        <w:t xml:space="preserve">عدد الاضطرابات في زاوية فتحة </w:t>
      </w:r>
      <w:r w:rsidRPr="001537FD">
        <w:rPr>
          <w:rFonts w:hint="cs"/>
          <w:rtl/>
        </w:rPr>
        <w:t xml:space="preserve">الحزمة </w:t>
      </w:r>
      <w:r w:rsidR="0082148C" w:rsidRPr="001537FD">
        <w:t>dB </w:t>
      </w:r>
      <w:r w:rsidR="0082148C" w:rsidRPr="001537FD">
        <w:rPr>
          <w:lang w:eastAsia="en-US"/>
        </w:rPr>
        <w:t>3</w:t>
      </w:r>
      <w:r w:rsidR="0082148C" w:rsidRPr="001537FD">
        <w:rPr>
          <w:rFonts w:hint="cs"/>
          <w:rtl/>
          <w:lang w:eastAsia="en-US"/>
        </w:rPr>
        <w:t xml:space="preserve"> </w:t>
      </w:r>
      <w:r w:rsidRPr="001537FD">
        <w:rPr>
          <w:rtl/>
        </w:rPr>
        <w:t>لمحطة الخدمة الثابتة</w:t>
      </w:r>
    </w:p>
    <w:p w:rsidR="00E643BE" w:rsidRPr="001537FD" w:rsidRDefault="00E643BE" w:rsidP="00442114">
      <w:pPr>
        <w:pStyle w:val="Equationlegend"/>
      </w:pPr>
      <w:r w:rsidRPr="001537FD">
        <w:tab/>
      </w:r>
      <w:r w:rsidRPr="001537FD">
        <w:rPr>
          <w:rFonts w:ascii="Symbol" w:hAnsi="Symbol"/>
        </w:rPr>
        <w:t></w:t>
      </w:r>
      <w:r w:rsidR="007A0AFC" w:rsidRPr="001537FD">
        <w:rPr>
          <w:rFonts w:ascii="Tms Rmn" w:hAnsi="Tms Rmn"/>
          <w:sz w:val="6"/>
        </w:rPr>
        <w:t> </w:t>
      </w:r>
      <w:proofErr w:type="gramStart"/>
      <w:r w:rsidRPr="001537FD">
        <w:rPr>
          <w:i/>
        </w:rPr>
        <w:t>t</w:t>
      </w:r>
      <w:proofErr w:type="gramEnd"/>
      <w:r w:rsidRPr="001537FD">
        <w:rPr>
          <w:rFonts w:hint="cs"/>
          <w:rtl/>
        </w:rPr>
        <w:t>:</w:t>
      </w:r>
      <w:r w:rsidRPr="001537FD">
        <w:tab/>
      </w:r>
      <w:r w:rsidRPr="001537FD">
        <w:rPr>
          <w:rtl/>
        </w:rPr>
        <w:t>ازدياد وقت المحاكاة</w:t>
      </w:r>
      <w:r w:rsidRPr="001537FD">
        <w:rPr>
          <w:rFonts w:hint="cs"/>
          <w:rtl/>
        </w:rPr>
        <w:t>.</w:t>
      </w:r>
    </w:p>
    <w:p w:rsidR="00E643BE" w:rsidRPr="001537FD" w:rsidRDefault="00E643BE" w:rsidP="00E643BE">
      <w:pPr>
        <w:pStyle w:val="Heading2"/>
        <w:rPr>
          <w:rtl/>
          <w:lang w:bidi="ar-EG"/>
        </w:rPr>
      </w:pPr>
      <w:bookmarkStart w:id="24" w:name="_Toc490573489"/>
      <w:r w:rsidRPr="001537FD">
        <w:rPr>
          <w:lang w:bidi="ar-EG"/>
        </w:rPr>
        <w:t>3.2</w:t>
      </w:r>
      <w:r w:rsidRPr="001537FD">
        <w:rPr>
          <w:lang w:bidi="ar-EG"/>
        </w:rPr>
        <w:tab/>
      </w:r>
      <w:r w:rsidRPr="001537FD">
        <w:rPr>
          <w:rtl/>
        </w:rPr>
        <w:t>معايير التداخل</w:t>
      </w:r>
      <w:r w:rsidRPr="001537FD">
        <w:rPr>
          <w:rFonts w:hint="cs"/>
          <w:rtl/>
        </w:rPr>
        <w:t xml:space="preserve"> المنطبقة</w:t>
      </w:r>
      <w:r w:rsidR="007A0AFC" w:rsidRPr="001537FD">
        <w:rPr>
          <w:rFonts w:hint="cs"/>
          <w:rtl/>
          <w:lang w:bidi="ar-EG"/>
        </w:rPr>
        <w:t xml:space="preserve"> </w:t>
      </w:r>
      <w:r w:rsidRPr="001537FD">
        <w:rPr>
          <w:rFonts w:hint="cs"/>
          <w:rtl/>
        </w:rPr>
        <w:t>- النظام الرقمي للخدمة الثابتة</w:t>
      </w:r>
      <w:bookmarkEnd w:id="24"/>
    </w:p>
    <w:p w:rsidR="00E643BE" w:rsidRPr="001537FD" w:rsidRDefault="00E643BE" w:rsidP="000F5EF3">
      <w:pPr>
        <w:spacing w:after="120"/>
        <w:rPr>
          <w:spacing w:val="-6"/>
          <w:rtl/>
        </w:rPr>
      </w:pPr>
      <w:r w:rsidRPr="001537FD">
        <w:rPr>
          <w:spacing w:val="-6"/>
          <w:rtl/>
        </w:rPr>
        <w:t xml:space="preserve">في حالة النظام الرقمي للخدمة الثابتة يحسب البرنامج الانحطاط </w:t>
      </w:r>
      <w:r w:rsidRPr="001537FD">
        <w:rPr>
          <w:spacing w:val="-6"/>
        </w:rPr>
        <w:t>FDP</w:t>
      </w:r>
      <w:r w:rsidRPr="001537FD">
        <w:rPr>
          <w:spacing w:val="-6"/>
          <w:rtl/>
        </w:rPr>
        <w:t xml:space="preserve"> للمحطة الرقمية طبقاً لما يرد في</w:t>
      </w:r>
      <w:r w:rsidRPr="001537FD">
        <w:rPr>
          <w:rFonts w:hint="cs"/>
          <w:spacing w:val="-6"/>
          <w:rtl/>
        </w:rPr>
        <w:t> </w:t>
      </w:r>
      <w:r w:rsidRPr="001537FD">
        <w:rPr>
          <w:spacing w:val="-6"/>
          <w:rtl/>
        </w:rPr>
        <w:t>الملحق</w:t>
      </w:r>
      <w:r w:rsidRPr="001537FD">
        <w:rPr>
          <w:rFonts w:hint="cs"/>
          <w:spacing w:val="-6"/>
          <w:rtl/>
        </w:rPr>
        <w:t> </w:t>
      </w:r>
      <w:r w:rsidRPr="001537FD">
        <w:rPr>
          <w:spacing w:val="-6"/>
        </w:rPr>
        <w:t>3</w:t>
      </w:r>
      <w:r w:rsidRPr="001537FD">
        <w:rPr>
          <w:spacing w:val="-6"/>
          <w:rtl/>
        </w:rPr>
        <w:t xml:space="preserve"> بالتوصية</w:t>
      </w:r>
      <w:r w:rsidRPr="001537FD">
        <w:rPr>
          <w:rFonts w:hint="eastAsia"/>
          <w:spacing w:val="-6"/>
          <w:rtl/>
        </w:rPr>
        <w:t> </w:t>
      </w:r>
      <w:r w:rsidRPr="001537FD">
        <w:rPr>
          <w:spacing w:val="-6"/>
        </w:rPr>
        <w:t>ITU</w:t>
      </w:r>
      <w:r w:rsidR="000F5EF3" w:rsidRPr="001537FD">
        <w:rPr>
          <w:spacing w:val="-6"/>
        </w:rPr>
        <w:noBreakHyphen/>
      </w:r>
      <w:r w:rsidRPr="001537FD">
        <w:rPr>
          <w:spacing w:val="-6"/>
        </w:rPr>
        <w:t>R</w:t>
      </w:r>
      <w:r w:rsidR="000F5EF3" w:rsidRPr="001537FD">
        <w:rPr>
          <w:spacing w:val="-6"/>
        </w:rPr>
        <w:t> </w:t>
      </w:r>
      <w:r w:rsidRPr="001537FD">
        <w:rPr>
          <w:spacing w:val="-6"/>
        </w:rPr>
        <w:t>F.1108</w:t>
      </w:r>
      <w:r w:rsidRPr="001537FD">
        <w:rPr>
          <w:spacing w:val="-6"/>
          <w:rtl/>
        </w:rPr>
        <w:t>:</w:t>
      </w:r>
    </w:p>
    <w:p w:rsidR="00E643BE" w:rsidRPr="001537FD" w:rsidRDefault="00E643BE" w:rsidP="000F5EF3">
      <w:pPr>
        <w:pStyle w:val="Equation"/>
        <w:spacing w:before="60" w:after="60" w:line="240" w:lineRule="auto"/>
        <w:jc w:val="center"/>
      </w:pPr>
      <w:r w:rsidRPr="001537FD">
        <w:rPr>
          <w:position w:val="-38"/>
        </w:rPr>
        <w:object w:dxaOrig="1980" w:dyaOrig="820">
          <v:shape id="_x0000_i1028" type="#_x0000_t75" style="width:100.3pt;height:43.35pt" o:ole="">
            <v:imagedata r:id="rId20" o:title=""/>
          </v:shape>
          <o:OLEObject Type="Embed" ProgID="Equation.2" ShapeID="_x0000_i1028" DrawAspect="Content" ObjectID="_1564317408" r:id="rId21"/>
        </w:object>
      </w:r>
    </w:p>
    <w:p w:rsidR="00E643BE" w:rsidRPr="001537FD" w:rsidRDefault="00E643BE" w:rsidP="00E643BE">
      <w:pPr>
        <w:rPr>
          <w:rtl/>
        </w:rPr>
      </w:pPr>
      <w:r w:rsidRPr="001537FD">
        <w:rPr>
          <w:rtl/>
        </w:rPr>
        <w:t>حيث:</w:t>
      </w:r>
    </w:p>
    <w:p w:rsidR="00332546" w:rsidRPr="001537FD" w:rsidRDefault="00332546" w:rsidP="007A0AFC">
      <w:pPr>
        <w:pStyle w:val="Equationlegend"/>
      </w:pPr>
      <w:r w:rsidRPr="001537FD">
        <w:tab/>
      </w:r>
      <w:r w:rsidRPr="001537FD">
        <w:rPr>
          <w:i/>
          <w:iCs/>
        </w:rPr>
        <w:t>I</w:t>
      </w:r>
      <w:r w:rsidRPr="001537FD">
        <w:rPr>
          <w:rFonts w:hint="cs"/>
          <w:rtl/>
        </w:rPr>
        <w:t>:</w:t>
      </w:r>
      <w:r w:rsidRPr="001537FD">
        <w:tab/>
      </w:r>
      <w:r w:rsidRPr="001537FD">
        <w:rPr>
          <w:rFonts w:hint="cs"/>
          <w:rtl/>
        </w:rPr>
        <w:t>قدرة التداخل في عرض نطاق مستقب</w:t>
      </w:r>
      <w:r w:rsidR="007A0AFC" w:rsidRPr="001537FD">
        <w:rPr>
          <w:rFonts w:hint="cs"/>
          <w:rtl/>
        </w:rPr>
        <w:t>ِ</w:t>
      </w:r>
      <w:r w:rsidRPr="001537FD">
        <w:rPr>
          <w:rFonts w:hint="cs"/>
          <w:rtl/>
        </w:rPr>
        <w:t>ل الخدمة الثابتة </w:t>
      </w:r>
      <w:proofErr w:type="gramStart"/>
      <w:r w:rsidRPr="001537FD">
        <w:rPr>
          <w:i/>
        </w:rPr>
        <w:t>B</w:t>
      </w:r>
      <w:r w:rsidRPr="001537FD">
        <w:rPr>
          <w:i/>
          <w:position w:val="-4"/>
        </w:rPr>
        <w:t>w</w:t>
      </w:r>
      <w:proofErr w:type="gramEnd"/>
    </w:p>
    <w:p w:rsidR="00332546" w:rsidRPr="001537FD" w:rsidRDefault="00332546" w:rsidP="007A0AFC">
      <w:pPr>
        <w:pStyle w:val="Equationlegend"/>
        <w:rPr>
          <w:i/>
          <w:rtl/>
        </w:rPr>
      </w:pPr>
      <w:r w:rsidRPr="001537FD">
        <w:tab/>
      </w:r>
      <w:proofErr w:type="gramStart"/>
      <w:r w:rsidRPr="001537FD">
        <w:rPr>
          <w:i/>
        </w:rPr>
        <w:t>f</w:t>
      </w:r>
      <w:proofErr w:type="spellStart"/>
      <w:r w:rsidRPr="001537FD">
        <w:rPr>
          <w:i/>
          <w:position w:val="-4"/>
        </w:rPr>
        <w:t>i</w:t>
      </w:r>
      <w:proofErr w:type="spellEnd"/>
      <w:proofErr w:type="gramEnd"/>
      <w:r w:rsidRPr="001537FD">
        <w:rPr>
          <w:rFonts w:hint="cs"/>
          <w:rtl/>
        </w:rPr>
        <w:t>:</w:t>
      </w:r>
      <w:r w:rsidRPr="001537FD">
        <w:tab/>
      </w:r>
      <w:r w:rsidRPr="001537FD">
        <w:rPr>
          <w:rFonts w:hint="cs"/>
          <w:rtl/>
        </w:rPr>
        <w:t xml:space="preserve">الفترة الجزئية من الوقت الذي تكون فيه قدرة التداخل مساوية للقيمة </w:t>
      </w:r>
      <w:r w:rsidRPr="001537FD">
        <w:rPr>
          <w:i/>
          <w:iCs/>
        </w:rPr>
        <w:t>I</w:t>
      </w:r>
    </w:p>
    <w:p w:rsidR="00E643BE" w:rsidRPr="001537FD" w:rsidRDefault="00332546" w:rsidP="007A0AFC">
      <w:pPr>
        <w:pStyle w:val="Equationlegend"/>
      </w:pPr>
      <w:r w:rsidRPr="001537FD">
        <w:rPr>
          <w:rFonts w:hint="cs"/>
          <w:rtl/>
        </w:rPr>
        <w:tab/>
      </w:r>
      <w:r w:rsidRPr="001537FD">
        <w:rPr>
          <w:i/>
        </w:rPr>
        <w:t>N</w:t>
      </w:r>
      <w:r w:rsidRPr="001537FD">
        <w:rPr>
          <w:i/>
          <w:position w:val="-4"/>
        </w:rPr>
        <w:t>T</w:t>
      </w:r>
      <w:r w:rsidRPr="001537FD">
        <w:rPr>
          <w:rFonts w:hint="cs"/>
          <w:rtl/>
        </w:rPr>
        <w:t>:</w:t>
      </w:r>
      <w:r w:rsidRPr="001537FD">
        <w:tab/>
      </w:r>
      <w:r w:rsidRPr="001537FD">
        <w:rPr>
          <w:rFonts w:hint="cs"/>
          <w:rtl/>
        </w:rPr>
        <w:t>سوية قدرة ضوضاء النظام المستقب</w:t>
      </w:r>
      <w:r w:rsidR="003330F7" w:rsidRPr="001537FD">
        <w:rPr>
          <w:rFonts w:hint="cs"/>
          <w:rtl/>
        </w:rPr>
        <w:t>ِ</w:t>
      </w:r>
      <w:r w:rsidRPr="001537FD">
        <w:rPr>
          <w:rFonts w:hint="cs"/>
          <w:rtl/>
        </w:rPr>
        <w:t>ل للمحطة</w:t>
      </w:r>
    </w:p>
    <w:p w:rsidR="00E643BE" w:rsidRPr="001537FD" w:rsidRDefault="00E643BE" w:rsidP="009B0E05">
      <w:pPr>
        <w:pStyle w:val="Equation"/>
        <w:spacing w:before="100" w:beforeAutospacing="1" w:after="100" w:afterAutospacing="1"/>
        <w:jc w:val="center"/>
        <w:rPr>
          <w:i/>
          <w:iCs/>
        </w:rPr>
      </w:pPr>
      <w:bookmarkStart w:id="25" w:name="lt_pId237"/>
      <w:r w:rsidRPr="001537FD">
        <w:rPr>
          <w:i/>
        </w:rPr>
        <w:t>N</w:t>
      </w:r>
      <w:r w:rsidRPr="001537FD">
        <w:rPr>
          <w:i/>
          <w:position w:val="-4"/>
        </w:rPr>
        <w:t>T</w:t>
      </w:r>
      <w:proofErr w:type="gramStart"/>
      <w:r w:rsidRPr="001537FD">
        <w:t>  =</w:t>
      </w:r>
      <w:proofErr w:type="gramEnd"/>
      <w:r w:rsidRPr="001537FD">
        <w:t xml:space="preserve">  </w:t>
      </w:r>
      <w:r w:rsidRPr="001537FD">
        <w:rPr>
          <w:i/>
        </w:rPr>
        <w:t>k</w:t>
      </w:r>
      <w:r w:rsidRPr="001537FD">
        <w:t xml:space="preserve"> </w:t>
      </w:r>
      <w:r w:rsidRPr="001537FD">
        <w:rPr>
          <w:i/>
        </w:rPr>
        <w:t>T</w:t>
      </w:r>
      <w:r w:rsidRPr="001537FD">
        <w:t xml:space="preserve"> </w:t>
      </w:r>
      <w:r w:rsidRPr="001537FD">
        <w:rPr>
          <w:i/>
        </w:rPr>
        <w:t>B</w:t>
      </w:r>
      <w:r w:rsidRPr="001537FD">
        <w:rPr>
          <w:i/>
          <w:position w:val="-4"/>
        </w:rPr>
        <w:t>w</w:t>
      </w:r>
      <w:bookmarkEnd w:id="25"/>
    </w:p>
    <w:p w:rsidR="00E643BE" w:rsidRPr="001537FD" w:rsidRDefault="00E643BE" w:rsidP="009C7DD9">
      <w:pPr>
        <w:keepNext/>
        <w:rPr>
          <w:rtl/>
        </w:rPr>
      </w:pPr>
      <w:r w:rsidRPr="001537FD">
        <w:rPr>
          <w:rtl/>
        </w:rPr>
        <w:tab/>
        <w:t>حيث:</w:t>
      </w:r>
    </w:p>
    <w:p w:rsidR="00E643BE" w:rsidRPr="001537FD" w:rsidRDefault="00E643BE" w:rsidP="009B0E05">
      <w:pPr>
        <w:pStyle w:val="Equationlegend"/>
      </w:pPr>
      <w:r w:rsidRPr="001537FD">
        <w:tab/>
      </w:r>
      <w:proofErr w:type="gramStart"/>
      <w:r w:rsidRPr="001537FD">
        <w:rPr>
          <w:i/>
          <w:iCs/>
        </w:rPr>
        <w:t>k</w:t>
      </w:r>
      <w:proofErr w:type="gramEnd"/>
      <w:r w:rsidRPr="001537FD">
        <w:rPr>
          <w:rFonts w:hint="cs"/>
          <w:rtl/>
        </w:rPr>
        <w:t>:</w:t>
      </w:r>
      <w:r w:rsidRPr="001537FD">
        <w:tab/>
      </w:r>
      <w:r w:rsidRPr="001537FD">
        <w:rPr>
          <w:rtl/>
        </w:rPr>
        <w:t xml:space="preserve">ثابت </w:t>
      </w:r>
      <w:proofErr w:type="spellStart"/>
      <w:r w:rsidRPr="001537FD">
        <w:rPr>
          <w:rtl/>
        </w:rPr>
        <w:t>بولتزمان</w:t>
      </w:r>
      <w:proofErr w:type="spellEnd"/>
    </w:p>
    <w:p w:rsidR="00E643BE" w:rsidRPr="001537FD" w:rsidRDefault="00E643BE" w:rsidP="009B0E05">
      <w:pPr>
        <w:pStyle w:val="Equationlegend"/>
        <w:rPr>
          <w:i/>
          <w:rtl/>
        </w:rPr>
      </w:pPr>
      <w:r w:rsidRPr="001537FD">
        <w:tab/>
      </w:r>
      <w:r w:rsidRPr="001537FD">
        <w:rPr>
          <w:i/>
          <w:iCs/>
        </w:rPr>
        <w:t>T</w:t>
      </w:r>
      <w:r w:rsidRPr="001537FD">
        <w:rPr>
          <w:rFonts w:hint="cs"/>
          <w:rtl/>
        </w:rPr>
        <w:t>:</w:t>
      </w:r>
      <w:r w:rsidRPr="001537FD">
        <w:tab/>
      </w:r>
      <w:r w:rsidRPr="001537FD">
        <w:rPr>
          <w:rtl/>
        </w:rPr>
        <w:t xml:space="preserve">حرارة الضوضاء </w:t>
      </w:r>
      <w:r w:rsidRPr="001537FD">
        <w:t>(K)</w:t>
      </w:r>
      <w:r w:rsidRPr="001537FD">
        <w:rPr>
          <w:rtl/>
        </w:rPr>
        <w:t xml:space="preserve"> للنظام المستقب</w:t>
      </w:r>
      <w:r w:rsidR="009B0E05" w:rsidRPr="001537FD">
        <w:rPr>
          <w:rFonts w:hint="cs"/>
          <w:rtl/>
        </w:rPr>
        <w:t>ِ</w:t>
      </w:r>
      <w:r w:rsidRPr="001537FD">
        <w:rPr>
          <w:rtl/>
        </w:rPr>
        <w:t>ل</w:t>
      </w:r>
      <w:r w:rsidRPr="001537FD">
        <w:rPr>
          <w:rFonts w:hint="cs"/>
          <w:rtl/>
        </w:rPr>
        <w:t xml:space="preserve"> المكافئ </w:t>
      </w:r>
      <w:r w:rsidRPr="001537FD">
        <w:rPr>
          <w:rtl/>
        </w:rPr>
        <w:t>لمحطة</w:t>
      </w:r>
      <w:r w:rsidRPr="001537FD">
        <w:rPr>
          <w:rFonts w:hint="cs"/>
          <w:rtl/>
        </w:rPr>
        <w:t xml:space="preserve"> الخدمة الثابتة</w:t>
      </w:r>
    </w:p>
    <w:p w:rsidR="00E643BE" w:rsidRPr="001537FD" w:rsidRDefault="00E643BE" w:rsidP="009B0E05">
      <w:pPr>
        <w:pStyle w:val="Equationlegend"/>
        <w:rPr>
          <w:rtl/>
        </w:rPr>
      </w:pPr>
      <w:r w:rsidRPr="001537FD">
        <w:rPr>
          <w:rFonts w:hint="cs"/>
          <w:rtl/>
        </w:rPr>
        <w:tab/>
      </w:r>
      <w:proofErr w:type="gramStart"/>
      <w:r w:rsidR="009C7DD9" w:rsidRPr="001537FD">
        <w:rPr>
          <w:i/>
        </w:rPr>
        <w:t>B</w:t>
      </w:r>
      <w:r w:rsidR="009C7DD9" w:rsidRPr="001537FD">
        <w:rPr>
          <w:i/>
          <w:position w:val="-4"/>
        </w:rPr>
        <w:t>w</w:t>
      </w:r>
      <w:proofErr w:type="gramEnd"/>
      <w:r w:rsidRPr="001537FD">
        <w:rPr>
          <w:rFonts w:hint="cs"/>
          <w:rtl/>
        </w:rPr>
        <w:t>:</w:t>
      </w:r>
      <w:r w:rsidRPr="001537FD">
        <w:tab/>
      </w:r>
      <w:r w:rsidRPr="001537FD">
        <w:rPr>
          <w:rtl/>
        </w:rPr>
        <w:t>عرض نطاق مستقب</w:t>
      </w:r>
      <w:r w:rsidR="006E122B" w:rsidRPr="001537FD">
        <w:rPr>
          <w:rFonts w:hint="cs"/>
          <w:rtl/>
        </w:rPr>
        <w:t>ِ</w:t>
      </w:r>
      <w:r w:rsidRPr="001537FD">
        <w:rPr>
          <w:rtl/>
        </w:rPr>
        <w:t xml:space="preserve">ل الخدمة الثابتة (يحسب الانحطاط </w:t>
      </w:r>
      <w:r w:rsidRPr="001537FD">
        <w:t>FDP</w:t>
      </w:r>
      <w:r w:rsidRPr="001537FD">
        <w:rPr>
          <w:rtl/>
        </w:rPr>
        <w:t xml:space="preserve"> عادة داخل عرض نطاق مرجعي قدر</w:t>
      </w:r>
      <w:r w:rsidR="00332546" w:rsidRPr="001537FD">
        <w:rPr>
          <w:rFonts w:hint="cs"/>
          <w:rtl/>
        </w:rPr>
        <w:t>ه</w:t>
      </w:r>
      <w:r w:rsidR="000F5EF3" w:rsidRPr="001537FD">
        <w:rPr>
          <w:rFonts w:hint="cs"/>
          <w:rtl/>
        </w:rPr>
        <w:t> </w:t>
      </w:r>
      <w:r w:rsidRPr="001537FD">
        <w:t>MHz</w:t>
      </w:r>
      <w:r w:rsidR="000F5EF3" w:rsidRPr="001537FD">
        <w:t> </w:t>
      </w:r>
      <w:r w:rsidRPr="001537FD">
        <w:t>1</w:t>
      </w:r>
      <w:r w:rsidRPr="001537FD">
        <w:rPr>
          <w:rtl/>
        </w:rPr>
        <w:t>)</w:t>
      </w:r>
      <w:r w:rsidRPr="001537FD">
        <w:rPr>
          <w:rFonts w:hint="cs"/>
          <w:rtl/>
        </w:rPr>
        <w:t>.</w:t>
      </w:r>
    </w:p>
    <w:p w:rsidR="00E643BE" w:rsidRPr="001537FD" w:rsidRDefault="00E643BE" w:rsidP="009C7DD9">
      <w:pPr>
        <w:rPr>
          <w:rtl/>
        </w:rPr>
      </w:pPr>
      <w:r w:rsidRPr="001537FD">
        <w:rPr>
          <w:rtl/>
        </w:rPr>
        <w:t>ومن أجل معرفة ما إذا كان التنسيق ضرورياً أم لا فيما يخص الأنظمة الرقمية للخدمة الثابتة ينبغي مقارنة الانحطاط</w:t>
      </w:r>
      <w:r w:rsidR="009C7DD9" w:rsidRPr="001537FD">
        <w:rPr>
          <w:rFonts w:hint="cs"/>
          <w:rtl/>
        </w:rPr>
        <w:t> </w:t>
      </w:r>
      <w:r w:rsidRPr="001537FD">
        <w:t>FDP</w:t>
      </w:r>
      <w:r w:rsidRPr="001537FD">
        <w:rPr>
          <w:rtl/>
        </w:rPr>
        <w:t xml:space="preserve"> المحسوب تبعاً للمعيار</w:t>
      </w:r>
      <w:r w:rsidR="009C7DD9" w:rsidRPr="001537FD">
        <w:rPr>
          <w:rFonts w:hint="cs"/>
          <w:rtl/>
        </w:rPr>
        <w:t> </w:t>
      </w:r>
      <w:r w:rsidRPr="001537FD">
        <w:sym w:font="Symbol" w:char="F025"/>
      </w:r>
      <w:r w:rsidRPr="001537FD">
        <w:t>25</w:t>
      </w:r>
      <w:r w:rsidRPr="001537FD">
        <w:rPr>
          <w:rtl/>
        </w:rPr>
        <w:t xml:space="preserve"> المطبق.</w:t>
      </w:r>
    </w:p>
    <w:p w:rsidR="008D7558" w:rsidRPr="001537FD" w:rsidRDefault="008D7558" w:rsidP="00332546">
      <w:pPr>
        <w:overflowPunct/>
        <w:autoSpaceDE/>
        <w:autoSpaceDN/>
        <w:adjustRightInd/>
        <w:spacing w:before="0" w:line="240" w:lineRule="auto"/>
        <w:jc w:val="left"/>
        <w:textAlignment w:val="auto"/>
        <w:rPr>
          <w:rFonts w:eastAsia="SimSun"/>
          <w:rtl/>
        </w:rPr>
      </w:pPr>
    </w:p>
    <w:p w:rsidR="00E643BE" w:rsidRPr="001537FD" w:rsidRDefault="00E643BE" w:rsidP="008D7558">
      <w:pPr>
        <w:pStyle w:val="AnnexNotitle"/>
        <w:rPr>
          <w:rtl/>
        </w:rPr>
      </w:pPr>
      <w:bookmarkStart w:id="26" w:name="_Toc490573490"/>
      <w:r w:rsidRPr="001537FD">
        <w:rPr>
          <w:rFonts w:hint="cs"/>
          <w:rtl/>
        </w:rPr>
        <w:t xml:space="preserve">الملحق </w:t>
      </w:r>
      <w:r w:rsidRPr="001537FD">
        <w:t>2</w:t>
      </w:r>
      <w:r w:rsidR="008D7558" w:rsidRPr="001537FD">
        <w:rPr>
          <w:rtl/>
        </w:rPr>
        <w:br/>
      </w:r>
      <w:r w:rsidR="008D7558" w:rsidRPr="001537FD">
        <w:rPr>
          <w:rtl/>
        </w:rPr>
        <w:br/>
      </w:r>
      <w:r w:rsidRPr="001537FD">
        <w:rPr>
          <w:rFonts w:hint="cs"/>
          <w:rtl/>
        </w:rPr>
        <w:t>مثال تقني على تحليلات التداخل</w:t>
      </w:r>
      <w:bookmarkEnd w:id="26"/>
    </w:p>
    <w:p w:rsidR="00E643BE" w:rsidRPr="001537FD" w:rsidRDefault="00E643BE" w:rsidP="009C7DD9">
      <w:pPr>
        <w:pStyle w:val="Heading1"/>
        <w:rPr>
          <w:rtl/>
          <w:lang w:bidi="ar-EG"/>
        </w:rPr>
      </w:pPr>
      <w:bookmarkStart w:id="27" w:name="_Toc490573491"/>
      <w:r w:rsidRPr="001537FD">
        <w:rPr>
          <w:lang w:bidi="ar-EG"/>
        </w:rPr>
        <w:t>1</w:t>
      </w:r>
      <w:r w:rsidRPr="001537FD">
        <w:rPr>
          <w:lang w:bidi="ar-EG"/>
        </w:rPr>
        <w:tab/>
      </w:r>
      <w:r w:rsidRPr="001537FD">
        <w:rPr>
          <w:rFonts w:hint="cs"/>
          <w:rtl/>
          <w:lang w:bidi="ar-EG"/>
        </w:rPr>
        <w:t xml:space="preserve">خصائص أنظمة </w:t>
      </w:r>
      <w:r w:rsidRPr="001537FD">
        <w:rPr>
          <w:lang w:bidi="ar-EG"/>
        </w:rPr>
        <w:t>MSS</w:t>
      </w:r>
      <w:r w:rsidRPr="001537FD">
        <w:rPr>
          <w:rFonts w:hint="cs"/>
          <w:rtl/>
          <w:lang w:bidi="ar-EG"/>
        </w:rPr>
        <w:t xml:space="preserve"> و</w:t>
      </w:r>
      <w:r w:rsidRPr="001537FD">
        <w:rPr>
          <w:lang w:bidi="ar-EG"/>
        </w:rPr>
        <w:t>RDSS</w:t>
      </w:r>
      <w:r w:rsidR="009C7DD9" w:rsidRPr="001537FD">
        <w:rPr>
          <w:rFonts w:hint="cs"/>
          <w:rtl/>
          <w:lang w:bidi="ar-EG"/>
        </w:rPr>
        <w:t xml:space="preserve"> </w:t>
      </w:r>
      <w:r w:rsidRPr="001537FD">
        <w:rPr>
          <w:rFonts w:hint="cs"/>
          <w:rtl/>
          <w:lang w:bidi="ar-EG"/>
        </w:rPr>
        <w:t>و</w:t>
      </w:r>
      <w:r w:rsidRPr="001537FD">
        <w:rPr>
          <w:lang w:bidi="ar-EG"/>
        </w:rPr>
        <w:t>FS</w:t>
      </w:r>
      <w:bookmarkEnd w:id="27"/>
    </w:p>
    <w:p w:rsidR="00E643BE" w:rsidRPr="001537FD" w:rsidRDefault="00E643BE" w:rsidP="009C7DD9">
      <w:pPr>
        <w:pStyle w:val="Heading2"/>
        <w:rPr>
          <w:rtl/>
          <w:lang w:bidi="ar-EG"/>
        </w:rPr>
      </w:pPr>
      <w:bookmarkStart w:id="28" w:name="_Toc490573492"/>
      <w:r w:rsidRPr="001537FD">
        <w:rPr>
          <w:lang w:bidi="ar-EG"/>
        </w:rPr>
        <w:t>1.1</w:t>
      </w:r>
      <w:r w:rsidRPr="001537FD">
        <w:rPr>
          <w:lang w:bidi="ar-EG"/>
        </w:rPr>
        <w:tab/>
      </w:r>
      <w:r w:rsidRPr="001537FD">
        <w:rPr>
          <w:rFonts w:hint="cs"/>
          <w:rtl/>
          <w:lang w:bidi="ar-EG"/>
        </w:rPr>
        <w:t xml:space="preserve">خصائص أنظمة </w:t>
      </w:r>
      <w:r w:rsidRPr="001537FD">
        <w:rPr>
          <w:lang w:bidi="ar-EG"/>
        </w:rPr>
        <w:t>MSS</w:t>
      </w:r>
      <w:r w:rsidRPr="001537FD">
        <w:rPr>
          <w:rFonts w:hint="cs"/>
          <w:rtl/>
          <w:lang w:bidi="ar-EG"/>
        </w:rPr>
        <w:t xml:space="preserve"> في النطاق </w:t>
      </w:r>
      <w:r w:rsidRPr="001537FD">
        <w:rPr>
          <w:lang w:bidi="ar-EG"/>
        </w:rPr>
        <w:t>MHz 2 500</w:t>
      </w:r>
      <w:r w:rsidRPr="001537FD">
        <w:rPr>
          <w:lang w:bidi="ar-EG"/>
        </w:rPr>
        <w:noBreakHyphen/>
        <w:t>2 483</w:t>
      </w:r>
      <w:proofErr w:type="gramStart"/>
      <w:r w:rsidRPr="001537FD">
        <w:rPr>
          <w:lang w:bidi="ar-EG"/>
        </w:rPr>
        <w:t>,5</w:t>
      </w:r>
      <w:bookmarkEnd w:id="28"/>
      <w:proofErr w:type="gramEnd"/>
    </w:p>
    <w:p w:rsidR="00E643BE" w:rsidRPr="001537FD" w:rsidRDefault="00E643BE" w:rsidP="00E643BE">
      <w:pPr>
        <w:rPr>
          <w:spacing w:val="-4"/>
          <w:rtl/>
          <w:lang w:bidi="ar-SY"/>
        </w:rPr>
      </w:pPr>
      <w:r w:rsidRPr="001537FD">
        <w:rPr>
          <w:rFonts w:hint="cs"/>
          <w:spacing w:val="-4"/>
          <w:rtl/>
          <w:lang w:bidi="ar-EG"/>
        </w:rPr>
        <w:t xml:space="preserve">تم استخدام الخصائص المدرجة في الجدول </w:t>
      </w:r>
      <w:r w:rsidRPr="001537FD">
        <w:rPr>
          <w:spacing w:val="-4"/>
          <w:lang w:bidi="ar-EG"/>
        </w:rPr>
        <w:t>1</w:t>
      </w:r>
      <w:r w:rsidRPr="001537FD">
        <w:rPr>
          <w:rFonts w:hint="cs"/>
          <w:spacing w:val="-4"/>
          <w:rtl/>
          <w:lang w:bidi="ar-SY"/>
        </w:rPr>
        <w:t xml:space="preserve"> بالنسبة لنظام الخدمة المتنقلة الساتلية غير المستقر بالنسبة للأرض الذي تناولته التحليلات.</w:t>
      </w:r>
    </w:p>
    <w:p w:rsidR="00E643BE" w:rsidRPr="001537FD" w:rsidRDefault="00E643BE" w:rsidP="00E643BE">
      <w:pPr>
        <w:pStyle w:val="TableNo"/>
        <w:rPr>
          <w:rtl/>
        </w:rPr>
      </w:pPr>
      <w:r w:rsidRPr="001537FD">
        <w:rPr>
          <w:rFonts w:hint="cs"/>
          <w:rtl/>
        </w:rPr>
        <w:t xml:space="preserve">الجدول </w:t>
      </w:r>
      <w:r w:rsidRPr="001537FD">
        <w:t>1</w:t>
      </w:r>
    </w:p>
    <w:p w:rsidR="00E643BE" w:rsidRPr="001537FD" w:rsidRDefault="00E643BE" w:rsidP="00E643BE">
      <w:pPr>
        <w:pStyle w:val="Tabletitle0"/>
        <w:rPr>
          <w:rtl/>
        </w:rPr>
      </w:pPr>
      <w:r w:rsidRPr="001537FD">
        <w:rPr>
          <w:rFonts w:hint="cs"/>
          <w:rtl/>
        </w:rPr>
        <w:t>البارامترات النمطية لأنظمة الخدمة المتنقلة الساتلية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819"/>
        <w:gridCol w:w="4799"/>
        <w:gridCol w:w="21"/>
      </w:tblGrid>
      <w:tr w:rsidR="00E643BE" w:rsidRPr="001537FD" w:rsidTr="00C214DD">
        <w:trPr>
          <w:jc w:val="center"/>
        </w:trPr>
        <w:tc>
          <w:tcPr>
            <w:tcW w:w="4819" w:type="dxa"/>
          </w:tcPr>
          <w:p w:rsidR="00E643BE" w:rsidRPr="001537FD" w:rsidRDefault="00E643BE" w:rsidP="006E122B">
            <w:pPr>
              <w:pStyle w:val="Tablehead"/>
              <w:spacing w:line="200" w:lineRule="exact"/>
              <w:rPr>
                <w:rtl/>
                <w:lang w:bidi="ar-EG"/>
              </w:rPr>
            </w:pPr>
            <w:r w:rsidRPr="001537FD">
              <w:rPr>
                <w:rFonts w:hint="cs"/>
                <w:rtl/>
                <w:lang w:bidi="ar-EG"/>
              </w:rPr>
              <w:t>اسم النظام</w:t>
            </w:r>
          </w:p>
        </w:tc>
        <w:tc>
          <w:tcPr>
            <w:tcW w:w="4820" w:type="dxa"/>
            <w:gridSpan w:val="2"/>
          </w:tcPr>
          <w:p w:rsidR="00E643BE" w:rsidRPr="001537FD" w:rsidRDefault="00E643BE" w:rsidP="006E122B">
            <w:pPr>
              <w:pStyle w:val="Tablehead"/>
              <w:spacing w:line="200" w:lineRule="exact"/>
            </w:pPr>
            <w:bookmarkStart w:id="29" w:name="lt_pId256"/>
            <w:r w:rsidRPr="001537FD">
              <w:t>HIBLEO-4/HIBLEO-X</w:t>
            </w:r>
            <w:bookmarkEnd w:id="29"/>
          </w:p>
        </w:tc>
      </w:tr>
      <w:tr w:rsidR="00E643BE" w:rsidRPr="001537FD" w:rsidTr="00C214DD">
        <w:trPr>
          <w:jc w:val="center"/>
        </w:trPr>
        <w:tc>
          <w:tcPr>
            <w:tcW w:w="4819" w:type="dxa"/>
          </w:tcPr>
          <w:p w:rsidR="00E643BE" w:rsidRPr="001537FD" w:rsidRDefault="00E643BE" w:rsidP="006E122B">
            <w:pPr>
              <w:pStyle w:val="Tabletext"/>
              <w:spacing w:line="200" w:lineRule="exact"/>
              <w:jc w:val="both"/>
              <w:rPr>
                <w:lang w:bidi="ar-EG"/>
              </w:rPr>
            </w:pPr>
            <w:r w:rsidRPr="001537FD">
              <w:rPr>
                <w:rFonts w:hint="cs"/>
                <w:rtl/>
                <w:lang w:bidi="ar-EG"/>
              </w:rPr>
              <w:t>الارتفاع</w:t>
            </w:r>
          </w:p>
        </w:tc>
        <w:tc>
          <w:tcPr>
            <w:tcW w:w="4820" w:type="dxa"/>
            <w:gridSpan w:val="2"/>
          </w:tcPr>
          <w:p w:rsidR="00E643BE" w:rsidRPr="001537FD" w:rsidRDefault="00E643BE" w:rsidP="006E122B">
            <w:pPr>
              <w:pStyle w:val="Tabletext"/>
              <w:spacing w:line="200" w:lineRule="exact"/>
              <w:jc w:val="both"/>
            </w:pPr>
            <w:r w:rsidRPr="001537FD">
              <w:t> 1 414</w:t>
            </w:r>
            <w:r w:rsidRPr="001537FD">
              <w:rPr>
                <w:rFonts w:hint="cs"/>
                <w:rtl/>
              </w:rPr>
              <w:t>كم</w:t>
            </w:r>
          </w:p>
        </w:tc>
      </w:tr>
      <w:tr w:rsidR="00E643BE" w:rsidRPr="001537FD" w:rsidTr="00C214DD">
        <w:trPr>
          <w:jc w:val="center"/>
        </w:trPr>
        <w:tc>
          <w:tcPr>
            <w:tcW w:w="4819" w:type="dxa"/>
          </w:tcPr>
          <w:p w:rsidR="00E643BE" w:rsidRPr="001537FD" w:rsidRDefault="00E643BE" w:rsidP="006E122B">
            <w:pPr>
              <w:pStyle w:val="Tabletext"/>
              <w:spacing w:line="200" w:lineRule="exact"/>
              <w:jc w:val="both"/>
            </w:pPr>
            <w:r w:rsidRPr="001537FD">
              <w:rPr>
                <w:rFonts w:hint="cs"/>
                <w:rtl/>
                <w:lang w:bidi="ar-EG"/>
              </w:rPr>
              <w:t>الميل</w:t>
            </w:r>
          </w:p>
        </w:tc>
        <w:tc>
          <w:tcPr>
            <w:tcW w:w="4820" w:type="dxa"/>
            <w:gridSpan w:val="2"/>
          </w:tcPr>
          <w:p w:rsidR="00E643BE" w:rsidRPr="001537FD" w:rsidRDefault="00E643BE" w:rsidP="006E122B">
            <w:pPr>
              <w:pStyle w:val="Tabletext"/>
              <w:spacing w:line="200" w:lineRule="exact"/>
              <w:jc w:val="both"/>
              <w:rPr>
                <w:rtl/>
                <w:lang w:bidi="ar-EG"/>
              </w:rPr>
            </w:pPr>
            <w:r w:rsidRPr="001537FD">
              <w:t>52</w:t>
            </w:r>
            <w:r w:rsidRPr="001537FD">
              <w:rPr>
                <w:rFonts w:hint="cs"/>
                <w:rtl/>
                <w:lang w:bidi="ar-EG"/>
              </w:rPr>
              <w:t xml:space="preserve"> درجة</w:t>
            </w:r>
          </w:p>
        </w:tc>
      </w:tr>
      <w:tr w:rsidR="00E643BE" w:rsidRPr="001537FD" w:rsidTr="00C214DD">
        <w:trPr>
          <w:jc w:val="center"/>
        </w:trPr>
        <w:tc>
          <w:tcPr>
            <w:tcW w:w="4819" w:type="dxa"/>
          </w:tcPr>
          <w:p w:rsidR="00E643BE" w:rsidRPr="001537FD" w:rsidRDefault="00E643BE" w:rsidP="006E122B">
            <w:pPr>
              <w:pStyle w:val="Tabletext"/>
              <w:spacing w:line="200" w:lineRule="exact"/>
              <w:jc w:val="both"/>
            </w:pPr>
            <w:r w:rsidRPr="001537FD">
              <w:rPr>
                <w:rFonts w:hint="cs"/>
                <w:rtl/>
                <w:lang w:bidi="ar-EG"/>
              </w:rPr>
              <w:t>عدد المستويات المدارية</w:t>
            </w:r>
          </w:p>
        </w:tc>
        <w:tc>
          <w:tcPr>
            <w:tcW w:w="4820" w:type="dxa"/>
            <w:gridSpan w:val="2"/>
          </w:tcPr>
          <w:p w:rsidR="00E643BE" w:rsidRPr="001537FD" w:rsidRDefault="00E643BE" w:rsidP="006E122B">
            <w:pPr>
              <w:pStyle w:val="Tabletext"/>
              <w:spacing w:line="200" w:lineRule="exact"/>
              <w:jc w:val="both"/>
            </w:pPr>
            <w:r w:rsidRPr="001537FD">
              <w:t>8</w:t>
            </w:r>
          </w:p>
        </w:tc>
      </w:tr>
      <w:tr w:rsidR="00E643BE" w:rsidRPr="001537FD" w:rsidTr="00C214DD">
        <w:trPr>
          <w:jc w:val="center"/>
        </w:trPr>
        <w:tc>
          <w:tcPr>
            <w:tcW w:w="4819" w:type="dxa"/>
          </w:tcPr>
          <w:p w:rsidR="00E643BE" w:rsidRPr="001537FD" w:rsidRDefault="00E643BE" w:rsidP="006E122B">
            <w:pPr>
              <w:pStyle w:val="Tabletext"/>
              <w:spacing w:line="200" w:lineRule="exact"/>
              <w:jc w:val="both"/>
            </w:pPr>
            <w:r w:rsidRPr="001537FD">
              <w:rPr>
                <w:rFonts w:hint="cs"/>
                <w:rtl/>
                <w:lang w:bidi="ar-EG"/>
              </w:rPr>
              <w:t>عدد السواتل لكل مستوى</w:t>
            </w:r>
          </w:p>
        </w:tc>
        <w:tc>
          <w:tcPr>
            <w:tcW w:w="4820" w:type="dxa"/>
            <w:gridSpan w:val="2"/>
          </w:tcPr>
          <w:p w:rsidR="00E643BE" w:rsidRPr="001537FD" w:rsidRDefault="00E643BE" w:rsidP="006E122B">
            <w:pPr>
              <w:pStyle w:val="Tabletext"/>
              <w:spacing w:line="200" w:lineRule="exact"/>
              <w:jc w:val="both"/>
              <w:rPr>
                <w:rtl/>
                <w:lang w:bidi="ar-SY"/>
              </w:rPr>
            </w:pPr>
            <w:r w:rsidRPr="001537FD">
              <w:t>6</w:t>
            </w:r>
            <w:r w:rsidRPr="001537FD">
              <w:rPr>
                <w:rFonts w:hint="cs"/>
                <w:rtl/>
                <w:lang w:bidi="ar-SY"/>
              </w:rPr>
              <w:t xml:space="preserve"> بتباعد </w:t>
            </w:r>
            <w:r w:rsidRPr="001537FD">
              <w:rPr>
                <w:lang w:bidi="ar-SY"/>
              </w:rPr>
              <w:t>60</w:t>
            </w:r>
            <w:r w:rsidRPr="001537FD">
              <w:rPr>
                <w:rFonts w:hint="cs"/>
                <w:rtl/>
                <w:lang w:bidi="ar-SY"/>
              </w:rPr>
              <w:t xml:space="preserve"> درجة فيما بينها</w:t>
            </w:r>
          </w:p>
        </w:tc>
      </w:tr>
      <w:tr w:rsidR="00E643BE" w:rsidRPr="001537FD" w:rsidTr="00C214DD">
        <w:trPr>
          <w:jc w:val="center"/>
        </w:trPr>
        <w:tc>
          <w:tcPr>
            <w:tcW w:w="4819" w:type="dxa"/>
          </w:tcPr>
          <w:p w:rsidR="00E643BE" w:rsidRPr="001537FD" w:rsidRDefault="00E643BE" w:rsidP="006E122B">
            <w:pPr>
              <w:pStyle w:val="Tabletext"/>
              <w:spacing w:line="200" w:lineRule="exact"/>
              <w:jc w:val="both"/>
            </w:pPr>
            <w:proofErr w:type="spellStart"/>
            <w:r w:rsidRPr="001537FD">
              <w:rPr>
                <w:rFonts w:hint="cs"/>
                <w:rtl/>
                <w:lang w:bidi="ar-EG"/>
              </w:rPr>
              <w:t>المطاورة</w:t>
            </w:r>
            <w:proofErr w:type="spellEnd"/>
            <w:r w:rsidRPr="001537FD">
              <w:rPr>
                <w:rFonts w:hint="cs"/>
                <w:rtl/>
                <w:lang w:bidi="ar-EG"/>
              </w:rPr>
              <w:t>*</w:t>
            </w:r>
          </w:p>
        </w:tc>
        <w:tc>
          <w:tcPr>
            <w:tcW w:w="4820" w:type="dxa"/>
            <w:gridSpan w:val="2"/>
          </w:tcPr>
          <w:p w:rsidR="00E643BE" w:rsidRPr="001537FD" w:rsidRDefault="00E643BE" w:rsidP="006E122B">
            <w:pPr>
              <w:pStyle w:val="Tabletext"/>
              <w:spacing w:line="200" w:lineRule="exact"/>
              <w:jc w:val="both"/>
              <w:rPr>
                <w:rtl/>
                <w:lang w:bidi="ar-SY"/>
              </w:rPr>
            </w:pPr>
            <w:r w:rsidRPr="001537FD">
              <w:t>7,5</w:t>
            </w:r>
            <w:r w:rsidRPr="001537FD">
              <w:rPr>
                <w:rFonts w:hint="cs"/>
                <w:rtl/>
                <w:lang w:bidi="ar-SY"/>
              </w:rPr>
              <w:t xml:space="preserve"> درجة</w:t>
            </w:r>
          </w:p>
        </w:tc>
      </w:tr>
      <w:tr w:rsidR="00E643BE" w:rsidRPr="001537FD" w:rsidTr="00C214DD">
        <w:trPr>
          <w:jc w:val="center"/>
        </w:trPr>
        <w:tc>
          <w:tcPr>
            <w:tcW w:w="4819" w:type="dxa"/>
          </w:tcPr>
          <w:p w:rsidR="00E643BE" w:rsidRPr="001537FD" w:rsidRDefault="00E643BE" w:rsidP="006E122B">
            <w:pPr>
              <w:pStyle w:val="Tabletext"/>
              <w:spacing w:line="200" w:lineRule="exact"/>
              <w:jc w:val="both"/>
            </w:pPr>
            <w:r w:rsidRPr="001537FD">
              <w:rPr>
                <w:rFonts w:hint="cs"/>
                <w:rtl/>
                <w:lang w:bidi="ar-EG"/>
              </w:rPr>
              <w:t>نوع الهوائي</w:t>
            </w:r>
          </w:p>
        </w:tc>
        <w:tc>
          <w:tcPr>
            <w:tcW w:w="4820" w:type="dxa"/>
            <w:gridSpan w:val="2"/>
          </w:tcPr>
          <w:p w:rsidR="00E643BE" w:rsidRPr="001537FD" w:rsidRDefault="00E643BE" w:rsidP="006E122B">
            <w:pPr>
              <w:pStyle w:val="Tabletext"/>
              <w:spacing w:line="200" w:lineRule="exact"/>
              <w:jc w:val="both"/>
            </w:pPr>
            <w:r w:rsidRPr="001537FD">
              <w:rPr>
                <w:rFonts w:hint="cs"/>
                <w:rtl/>
              </w:rPr>
              <w:t>متعدد الحزم</w:t>
            </w:r>
          </w:p>
        </w:tc>
      </w:tr>
      <w:tr w:rsidR="00E643BE" w:rsidRPr="001537FD" w:rsidTr="00C214DD">
        <w:trPr>
          <w:jc w:val="center"/>
        </w:trPr>
        <w:tc>
          <w:tcPr>
            <w:tcW w:w="4819" w:type="dxa"/>
          </w:tcPr>
          <w:p w:rsidR="00E643BE" w:rsidRPr="001537FD" w:rsidRDefault="00E643BE" w:rsidP="006E122B">
            <w:pPr>
              <w:pStyle w:val="Tabletext"/>
              <w:spacing w:line="200" w:lineRule="exact"/>
              <w:jc w:val="both"/>
            </w:pPr>
            <w:r w:rsidRPr="001537FD">
              <w:rPr>
                <w:rFonts w:hint="cs"/>
                <w:rtl/>
                <w:lang w:bidi="ar-EG"/>
              </w:rPr>
              <w:t>الكسب المتوسط</w:t>
            </w:r>
          </w:p>
        </w:tc>
        <w:tc>
          <w:tcPr>
            <w:tcW w:w="4820" w:type="dxa"/>
            <w:gridSpan w:val="2"/>
          </w:tcPr>
          <w:p w:rsidR="00E643BE" w:rsidRPr="001537FD" w:rsidRDefault="00E643BE" w:rsidP="006E122B">
            <w:pPr>
              <w:pStyle w:val="Tabletext"/>
              <w:spacing w:line="200" w:lineRule="exact"/>
              <w:jc w:val="both"/>
            </w:pPr>
            <w:proofErr w:type="spellStart"/>
            <w:r w:rsidRPr="001537FD">
              <w:t>dBi</w:t>
            </w:r>
            <w:proofErr w:type="spellEnd"/>
            <w:r w:rsidRPr="001537FD">
              <w:t> 15,0</w:t>
            </w:r>
          </w:p>
        </w:tc>
      </w:tr>
      <w:tr w:rsidR="00E643BE" w:rsidRPr="001537FD" w:rsidTr="00C214DD">
        <w:trPr>
          <w:jc w:val="center"/>
        </w:trPr>
        <w:tc>
          <w:tcPr>
            <w:tcW w:w="4819" w:type="dxa"/>
          </w:tcPr>
          <w:p w:rsidR="00E643BE" w:rsidRPr="001537FD" w:rsidRDefault="00E643BE" w:rsidP="006E122B">
            <w:pPr>
              <w:pStyle w:val="Tabletext"/>
              <w:spacing w:line="200" w:lineRule="exact"/>
              <w:jc w:val="both"/>
            </w:pPr>
            <w:r w:rsidRPr="001537FD">
              <w:rPr>
                <w:rFonts w:hint="cs"/>
                <w:rtl/>
              </w:rPr>
              <w:t xml:space="preserve">متوسط </w:t>
            </w:r>
            <w:r w:rsidRPr="001537FD">
              <w:rPr>
                <w:rtl/>
              </w:rPr>
              <w:t xml:space="preserve">عرض حزمة الهوائي عند </w:t>
            </w:r>
            <w:r w:rsidRPr="001537FD">
              <w:rPr>
                <w:lang w:bidi="ar-EG"/>
              </w:rPr>
              <w:t>dB 3</w:t>
            </w:r>
          </w:p>
        </w:tc>
        <w:tc>
          <w:tcPr>
            <w:tcW w:w="4820" w:type="dxa"/>
            <w:gridSpan w:val="2"/>
          </w:tcPr>
          <w:p w:rsidR="00E643BE" w:rsidRPr="001537FD" w:rsidRDefault="00E643BE" w:rsidP="006E122B">
            <w:pPr>
              <w:pStyle w:val="Tabletext"/>
              <w:spacing w:line="200" w:lineRule="exact"/>
              <w:jc w:val="both"/>
              <w:rPr>
                <w:rtl/>
                <w:lang w:bidi="ar-EG"/>
              </w:rPr>
            </w:pPr>
            <w:r w:rsidRPr="001537FD">
              <w:t>25,3</w:t>
            </w:r>
            <w:r w:rsidRPr="001537FD">
              <w:rPr>
                <w:rFonts w:hint="cs"/>
                <w:rtl/>
                <w:lang w:bidi="ar-EG"/>
              </w:rPr>
              <w:t xml:space="preserve"> درجة</w:t>
            </w:r>
          </w:p>
        </w:tc>
      </w:tr>
      <w:tr w:rsidR="00E643BE" w:rsidRPr="001537FD" w:rsidTr="00C214DD">
        <w:trPr>
          <w:jc w:val="center"/>
        </w:trPr>
        <w:tc>
          <w:tcPr>
            <w:tcW w:w="4819" w:type="dxa"/>
          </w:tcPr>
          <w:p w:rsidR="00E643BE" w:rsidRPr="001537FD" w:rsidRDefault="00E643BE" w:rsidP="006E122B">
            <w:pPr>
              <w:pStyle w:val="Tabletext"/>
              <w:spacing w:line="200" w:lineRule="exact"/>
              <w:jc w:val="both"/>
            </w:pPr>
            <w:r w:rsidRPr="001537FD">
              <w:rPr>
                <w:rFonts w:hint="cs"/>
                <w:rtl/>
                <w:lang w:bidi="ar-EG"/>
              </w:rPr>
              <w:t>الاستقطاب</w:t>
            </w:r>
          </w:p>
        </w:tc>
        <w:tc>
          <w:tcPr>
            <w:tcW w:w="4820" w:type="dxa"/>
            <w:gridSpan w:val="2"/>
          </w:tcPr>
          <w:p w:rsidR="00E643BE" w:rsidRPr="001537FD" w:rsidRDefault="00E643BE" w:rsidP="006E122B">
            <w:pPr>
              <w:pStyle w:val="Tabletext"/>
              <w:spacing w:line="200" w:lineRule="exact"/>
              <w:jc w:val="both"/>
            </w:pPr>
            <w:r w:rsidRPr="001537FD">
              <w:rPr>
                <w:rFonts w:hint="cs"/>
                <w:rtl/>
                <w:lang w:bidi="ar-EG"/>
              </w:rPr>
              <w:t>دائري مياسر</w:t>
            </w:r>
          </w:p>
        </w:tc>
      </w:tr>
      <w:tr w:rsidR="00E643BE" w:rsidRPr="001537FD" w:rsidTr="00C214DD">
        <w:trPr>
          <w:jc w:val="center"/>
        </w:trPr>
        <w:tc>
          <w:tcPr>
            <w:tcW w:w="4819" w:type="dxa"/>
          </w:tcPr>
          <w:p w:rsidR="00E643BE" w:rsidRPr="001537FD" w:rsidRDefault="00E643BE" w:rsidP="006E122B">
            <w:pPr>
              <w:pStyle w:val="Tabletext"/>
              <w:spacing w:line="200" w:lineRule="exact"/>
              <w:jc w:val="both"/>
            </w:pPr>
            <w:r w:rsidRPr="001537FD">
              <w:rPr>
                <w:rFonts w:hint="cs"/>
                <w:rtl/>
                <w:lang w:bidi="ar-EG"/>
              </w:rPr>
              <w:t>عرض نطاق الإشارة</w:t>
            </w:r>
          </w:p>
        </w:tc>
        <w:tc>
          <w:tcPr>
            <w:tcW w:w="4820" w:type="dxa"/>
            <w:gridSpan w:val="2"/>
          </w:tcPr>
          <w:p w:rsidR="00E643BE" w:rsidRPr="001537FD" w:rsidRDefault="00E643BE" w:rsidP="006E122B">
            <w:pPr>
              <w:pStyle w:val="Tabletext"/>
              <w:spacing w:line="200" w:lineRule="exact"/>
            </w:pPr>
            <w:r w:rsidRPr="001537FD">
              <w:t xml:space="preserve">MHz 16,5 = MHz 1,23 </w:t>
            </w:r>
            <w:r w:rsidRPr="001537FD">
              <w:sym w:font="Symbol" w:char="F0B4"/>
            </w:r>
            <w:r w:rsidR="00EE4518" w:rsidRPr="001537FD">
              <w:t xml:space="preserve"> 13</w:t>
            </w:r>
          </w:p>
        </w:tc>
      </w:tr>
      <w:tr w:rsidR="00E643BE" w:rsidRPr="001537FD" w:rsidTr="00C214DD">
        <w:trPr>
          <w:jc w:val="center"/>
        </w:trPr>
        <w:tc>
          <w:tcPr>
            <w:tcW w:w="4819" w:type="dxa"/>
          </w:tcPr>
          <w:p w:rsidR="00E643BE" w:rsidRPr="001537FD" w:rsidRDefault="00E643BE" w:rsidP="006E122B">
            <w:pPr>
              <w:pStyle w:val="Tabletext"/>
              <w:spacing w:line="200" w:lineRule="exact"/>
              <w:jc w:val="both"/>
            </w:pPr>
            <w:r w:rsidRPr="001537FD">
              <w:rPr>
                <w:rFonts w:hint="cs"/>
                <w:rtl/>
                <w:lang w:bidi="ar-EG"/>
              </w:rPr>
              <w:t>التردد المركزي للإشارة</w:t>
            </w:r>
          </w:p>
        </w:tc>
        <w:tc>
          <w:tcPr>
            <w:tcW w:w="4820" w:type="dxa"/>
            <w:gridSpan w:val="2"/>
          </w:tcPr>
          <w:p w:rsidR="00E643BE" w:rsidRPr="001537FD" w:rsidRDefault="00E643BE" w:rsidP="006E122B">
            <w:pPr>
              <w:pStyle w:val="Tabletext"/>
              <w:spacing w:line="200" w:lineRule="exact"/>
              <w:jc w:val="both"/>
            </w:pPr>
            <w:r w:rsidRPr="001537FD">
              <w:t>MHz 2 491,75</w:t>
            </w:r>
          </w:p>
        </w:tc>
      </w:tr>
      <w:tr w:rsidR="00E643BE" w:rsidRPr="001537FD" w:rsidTr="00C214DD">
        <w:trPr>
          <w:jc w:val="center"/>
        </w:trPr>
        <w:tc>
          <w:tcPr>
            <w:tcW w:w="4819" w:type="dxa"/>
          </w:tcPr>
          <w:p w:rsidR="00E643BE" w:rsidRPr="001537FD" w:rsidRDefault="00E643BE" w:rsidP="006E122B">
            <w:pPr>
              <w:pStyle w:val="Tabletext"/>
              <w:spacing w:line="200" w:lineRule="exact"/>
              <w:jc w:val="both"/>
            </w:pPr>
            <w:r w:rsidRPr="001537FD">
              <w:rPr>
                <w:rFonts w:hint="cs"/>
                <w:rtl/>
                <w:lang w:bidi="ar-EG"/>
              </w:rPr>
              <w:t>حرارة الضوضاء لمستقب</w:t>
            </w:r>
            <w:r w:rsidR="006E122B" w:rsidRPr="001537FD">
              <w:rPr>
                <w:rFonts w:hint="cs"/>
                <w:rtl/>
                <w:lang w:bidi="ar-EG"/>
              </w:rPr>
              <w:t>ِ</w:t>
            </w:r>
            <w:r w:rsidRPr="001537FD">
              <w:rPr>
                <w:rFonts w:hint="cs"/>
                <w:rtl/>
                <w:lang w:bidi="ar-EG"/>
              </w:rPr>
              <w:t>ل مطراف المستخدم</w:t>
            </w:r>
          </w:p>
        </w:tc>
        <w:tc>
          <w:tcPr>
            <w:tcW w:w="4820" w:type="dxa"/>
            <w:gridSpan w:val="2"/>
          </w:tcPr>
          <w:p w:rsidR="00E643BE" w:rsidRPr="001537FD" w:rsidRDefault="00E643BE" w:rsidP="006E122B">
            <w:pPr>
              <w:pStyle w:val="Tabletext"/>
              <w:spacing w:line="200" w:lineRule="exact"/>
              <w:jc w:val="both"/>
            </w:pPr>
            <w:bookmarkStart w:id="30" w:name="lt_pId281"/>
            <w:r w:rsidRPr="001537FD">
              <w:t>K </w:t>
            </w:r>
            <w:bookmarkEnd w:id="30"/>
            <w:r w:rsidRPr="001537FD">
              <w:t>300</w:t>
            </w:r>
          </w:p>
        </w:tc>
      </w:tr>
      <w:tr w:rsidR="00E643BE" w:rsidRPr="001537FD" w:rsidTr="00C214DD">
        <w:trPr>
          <w:jc w:val="center"/>
        </w:trPr>
        <w:tc>
          <w:tcPr>
            <w:tcW w:w="4819" w:type="dxa"/>
          </w:tcPr>
          <w:p w:rsidR="00E643BE" w:rsidRPr="001537FD" w:rsidRDefault="00E643BE" w:rsidP="006E122B">
            <w:pPr>
              <w:pStyle w:val="Tabletext"/>
              <w:spacing w:line="200" w:lineRule="exact"/>
              <w:jc w:val="both"/>
              <w:rPr>
                <w:rtl/>
                <w:lang w:bidi="ar-SY"/>
              </w:rPr>
            </w:pPr>
            <w:r w:rsidRPr="001537FD">
              <w:rPr>
                <w:rFonts w:hint="cs"/>
                <w:rtl/>
                <w:lang w:bidi="ar-SY"/>
              </w:rPr>
              <w:t>كسب هوائي مستقب</w:t>
            </w:r>
            <w:r w:rsidR="006E122B" w:rsidRPr="001537FD">
              <w:rPr>
                <w:rFonts w:hint="cs"/>
                <w:rtl/>
                <w:lang w:bidi="ar-SY"/>
              </w:rPr>
              <w:t>ِ</w:t>
            </w:r>
            <w:r w:rsidRPr="001537FD">
              <w:rPr>
                <w:rFonts w:hint="cs"/>
                <w:rtl/>
                <w:lang w:bidi="ar-SY"/>
              </w:rPr>
              <w:t>ل مطراف المستخدم</w:t>
            </w:r>
          </w:p>
        </w:tc>
        <w:tc>
          <w:tcPr>
            <w:tcW w:w="4820" w:type="dxa"/>
            <w:gridSpan w:val="2"/>
          </w:tcPr>
          <w:p w:rsidR="00E643BE" w:rsidRPr="001537FD" w:rsidRDefault="00E643BE" w:rsidP="006E122B">
            <w:pPr>
              <w:pStyle w:val="Tabletext"/>
              <w:spacing w:line="200" w:lineRule="exact"/>
              <w:jc w:val="both"/>
            </w:pPr>
            <w:proofErr w:type="spellStart"/>
            <w:r w:rsidRPr="001537FD">
              <w:t>dBi</w:t>
            </w:r>
            <w:proofErr w:type="spellEnd"/>
            <w:r w:rsidRPr="001537FD">
              <w:t> 2,7</w:t>
            </w:r>
          </w:p>
        </w:tc>
      </w:tr>
      <w:tr w:rsidR="00E643BE" w:rsidRPr="001537FD" w:rsidTr="00C214DD">
        <w:trPr>
          <w:jc w:val="center"/>
        </w:trPr>
        <w:tc>
          <w:tcPr>
            <w:tcW w:w="4819" w:type="dxa"/>
          </w:tcPr>
          <w:p w:rsidR="00E643BE" w:rsidRPr="001537FD" w:rsidRDefault="00E643BE" w:rsidP="006E122B">
            <w:pPr>
              <w:pStyle w:val="Tabletext"/>
              <w:spacing w:line="200" w:lineRule="exact"/>
              <w:jc w:val="both"/>
            </w:pPr>
            <w:r w:rsidRPr="001537FD">
              <w:rPr>
                <w:rFonts w:hint="cs"/>
                <w:rtl/>
                <w:lang w:bidi="ar-EG"/>
              </w:rPr>
              <w:t>عرض حزمة هوائي مستقب</w:t>
            </w:r>
            <w:r w:rsidR="006E122B" w:rsidRPr="001537FD">
              <w:rPr>
                <w:rFonts w:hint="cs"/>
                <w:rtl/>
                <w:lang w:bidi="ar-EG"/>
              </w:rPr>
              <w:t>ِ</w:t>
            </w:r>
            <w:r w:rsidRPr="001537FD">
              <w:rPr>
                <w:rFonts w:hint="cs"/>
                <w:rtl/>
                <w:lang w:bidi="ar-EG"/>
              </w:rPr>
              <w:t>ل مطراف المستخدم</w:t>
            </w:r>
          </w:p>
        </w:tc>
        <w:tc>
          <w:tcPr>
            <w:tcW w:w="4820" w:type="dxa"/>
            <w:gridSpan w:val="2"/>
          </w:tcPr>
          <w:p w:rsidR="00E643BE" w:rsidRPr="001537FD" w:rsidRDefault="00E643BE" w:rsidP="006E122B">
            <w:pPr>
              <w:pStyle w:val="Tabletext"/>
              <w:spacing w:line="200" w:lineRule="exact"/>
              <w:jc w:val="both"/>
              <w:rPr>
                <w:rtl/>
                <w:lang w:bidi="ar-EG"/>
              </w:rPr>
            </w:pPr>
            <w:r w:rsidRPr="001537FD">
              <w:t>126</w:t>
            </w:r>
            <w:r w:rsidRPr="001537FD">
              <w:rPr>
                <w:rFonts w:hint="cs"/>
                <w:rtl/>
                <w:lang w:bidi="ar-EG"/>
              </w:rPr>
              <w:t xml:space="preserve"> درجة</w:t>
            </w:r>
          </w:p>
        </w:tc>
      </w:tr>
      <w:tr w:rsidR="00E643BE" w:rsidRPr="001537FD" w:rsidTr="00C214DD">
        <w:trPr>
          <w:gridAfter w:val="1"/>
          <w:wAfter w:w="21" w:type="dxa"/>
          <w:jc w:val="center"/>
        </w:trPr>
        <w:tc>
          <w:tcPr>
            <w:tcW w:w="9618" w:type="dxa"/>
            <w:gridSpan w:val="2"/>
            <w:tcBorders>
              <w:left w:val="nil"/>
              <w:bottom w:val="nil"/>
              <w:right w:val="nil"/>
            </w:tcBorders>
          </w:tcPr>
          <w:p w:rsidR="00E643BE" w:rsidRPr="001537FD" w:rsidRDefault="00E643BE" w:rsidP="00666DC1">
            <w:pPr>
              <w:pStyle w:val="Tabletext"/>
              <w:spacing w:before="60" w:line="200" w:lineRule="exact"/>
              <w:ind w:left="312" w:hanging="312"/>
              <w:jc w:val="both"/>
              <w:rPr>
                <w:rFonts w:ascii="Calibri" w:hAnsi="Calibri" w:cs="Times New Roman"/>
                <w:b/>
                <w:spacing w:val="4"/>
                <w:szCs w:val="20"/>
                <w:lang w:eastAsia="en-US"/>
              </w:rPr>
            </w:pPr>
            <w:r w:rsidRPr="001537FD">
              <w:rPr>
                <w:rFonts w:cs="Times New Roman"/>
                <w:spacing w:val="4"/>
                <w:position w:val="2"/>
                <w:szCs w:val="20"/>
                <w:lang w:eastAsia="en-US"/>
              </w:rPr>
              <w:t>*</w:t>
            </w:r>
            <w:r w:rsidRPr="001537FD">
              <w:rPr>
                <w:rFonts w:cs="Times New Roman"/>
                <w:spacing w:val="4"/>
                <w:position w:val="2"/>
                <w:szCs w:val="20"/>
                <w:lang w:eastAsia="en-US"/>
              </w:rPr>
              <w:tab/>
            </w:r>
            <w:r w:rsidRPr="001537FD">
              <w:rPr>
                <w:spacing w:val="4"/>
                <w:position w:val="2"/>
                <w:rtl/>
              </w:rPr>
              <w:t xml:space="preserve">زاوية الطور الأولي </w:t>
            </w:r>
            <w:r w:rsidR="0082148C" w:rsidRPr="001537FD">
              <w:rPr>
                <w:spacing w:val="4"/>
                <w:position w:val="2"/>
              </w:rPr>
              <w:t>(</w:t>
            </w:r>
            <w:r w:rsidRPr="001537FD">
              <w:rPr>
                <w:spacing w:val="4"/>
                <w:position w:val="2"/>
              </w:rPr>
              <w:sym w:font="Symbol" w:char="F077"/>
            </w:r>
            <w:proofErr w:type="spellStart"/>
            <w:r w:rsidRPr="001537FD">
              <w:rPr>
                <w:i/>
                <w:iCs/>
                <w:spacing w:val="4"/>
                <w:position w:val="2"/>
                <w:vertAlign w:val="subscript"/>
              </w:rPr>
              <w:t>i</w:t>
            </w:r>
            <w:proofErr w:type="spellEnd"/>
            <w:r w:rsidR="0082148C" w:rsidRPr="001537FD">
              <w:rPr>
                <w:spacing w:val="4"/>
                <w:position w:val="2"/>
              </w:rPr>
              <w:t>)</w:t>
            </w:r>
            <w:r w:rsidRPr="001537FD">
              <w:rPr>
                <w:spacing w:val="4"/>
                <w:position w:val="2"/>
                <w:rtl/>
              </w:rPr>
              <w:t xml:space="preserve"> </w:t>
            </w:r>
            <w:proofErr w:type="spellStart"/>
            <w:r w:rsidRPr="001537FD">
              <w:rPr>
                <w:spacing w:val="4"/>
                <w:position w:val="2"/>
                <w:rtl/>
              </w:rPr>
              <w:t>للساتل</w:t>
            </w:r>
            <w:proofErr w:type="spellEnd"/>
            <w:r w:rsidRPr="001537FD">
              <w:rPr>
                <w:spacing w:val="4"/>
                <w:position w:val="2"/>
                <w:rtl/>
              </w:rPr>
              <w:t xml:space="preserve"> ذي </w:t>
            </w:r>
            <w:proofErr w:type="gramStart"/>
            <w:r w:rsidRPr="001537FD">
              <w:rPr>
                <w:spacing w:val="4"/>
                <w:position w:val="2"/>
                <w:rtl/>
              </w:rPr>
              <w:t xml:space="preserve">الترتيب </w:t>
            </w:r>
            <w:r w:rsidR="0082148C" w:rsidRPr="001537FD">
              <w:rPr>
                <w:spacing w:val="4"/>
                <w:position w:val="2"/>
              </w:rPr>
              <w:t>)</w:t>
            </w:r>
            <w:proofErr w:type="gramEnd"/>
            <w:r w:rsidRPr="001537FD">
              <w:rPr>
                <w:i/>
                <w:iCs/>
                <w:spacing w:val="4"/>
                <w:position w:val="2"/>
                <w:sz w:val="8"/>
                <w:szCs w:val="8"/>
                <w:rtl/>
              </w:rPr>
              <w:t xml:space="preserve"> </w:t>
            </w:r>
            <w:r w:rsidR="0082148C" w:rsidRPr="001537FD">
              <w:rPr>
                <w:spacing w:val="4"/>
                <w:position w:val="2"/>
              </w:rPr>
              <w:t>(</w:t>
            </w:r>
            <w:r w:rsidR="00EE4518" w:rsidRPr="001537FD">
              <w:rPr>
                <w:i/>
                <w:iCs/>
                <w:spacing w:val="4"/>
                <w:position w:val="2"/>
                <w:sz w:val="8"/>
                <w:szCs w:val="8"/>
              </w:rPr>
              <w:t xml:space="preserve"> </w:t>
            </w:r>
            <w:proofErr w:type="spellStart"/>
            <w:r w:rsidRPr="001537FD">
              <w:rPr>
                <w:i/>
                <w:iCs/>
                <w:spacing w:val="4"/>
                <w:position w:val="2"/>
              </w:rPr>
              <w:t>i</w:t>
            </w:r>
            <w:proofErr w:type="spellEnd"/>
            <w:r w:rsidRPr="001537FD">
              <w:rPr>
                <w:spacing w:val="4"/>
                <w:position w:val="2"/>
                <w:rtl/>
              </w:rPr>
              <w:t xml:space="preserve"> في المستوي المداري له في الوقت المرجع</w:t>
            </w:r>
            <w:r w:rsidR="00666DC1" w:rsidRPr="001537FD">
              <w:rPr>
                <w:rFonts w:hint="cs"/>
                <w:spacing w:val="4"/>
                <w:position w:val="2"/>
                <w:rtl/>
              </w:rPr>
              <w:t>ي</w:t>
            </w:r>
            <w:r w:rsidR="0082148C" w:rsidRPr="001537FD">
              <w:rPr>
                <w:rFonts w:hint="cs"/>
                <w:spacing w:val="4"/>
                <w:position w:val="2"/>
                <w:rtl/>
              </w:rPr>
              <w:t> </w:t>
            </w:r>
            <w:r w:rsidRPr="001537FD">
              <w:rPr>
                <w:i/>
                <w:iCs/>
                <w:spacing w:val="4"/>
                <w:position w:val="2"/>
              </w:rPr>
              <w:t>t</w:t>
            </w:r>
            <w:r w:rsidR="0082148C" w:rsidRPr="001537FD">
              <w:rPr>
                <w:rFonts w:hint="cs"/>
                <w:spacing w:val="4"/>
                <w:position w:val="2"/>
                <w:rtl/>
              </w:rPr>
              <w:t> </w:t>
            </w:r>
            <w:r w:rsidRPr="001537FD">
              <w:rPr>
                <w:spacing w:val="4"/>
                <w:position w:val="2"/>
                <w:rtl/>
              </w:rPr>
              <w:t>=</w:t>
            </w:r>
            <w:r w:rsidR="0082148C" w:rsidRPr="001537FD">
              <w:rPr>
                <w:rFonts w:hint="cs"/>
                <w:spacing w:val="4"/>
                <w:position w:val="2"/>
                <w:rtl/>
              </w:rPr>
              <w:t> </w:t>
            </w:r>
            <w:r w:rsidRPr="001537FD">
              <w:rPr>
                <w:spacing w:val="4"/>
                <w:position w:val="2"/>
              </w:rPr>
              <w:t>0</w:t>
            </w:r>
            <w:r w:rsidRPr="001537FD">
              <w:rPr>
                <w:spacing w:val="4"/>
                <w:position w:val="2"/>
                <w:rtl/>
              </w:rPr>
              <w:t xml:space="preserve">، </w:t>
            </w:r>
            <w:proofErr w:type="spellStart"/>
            <w:r w:rsidRPr="001537FD">
              <w:rPr>
                <w:spacing w:val="4"/>
                <w:position w:val="2"/>
                <w:rtl/>
              </w:rPr>
              <w:t>مقيسة</w:t>
            </w:r>
            <w:proofErr w:type="spellEnd"/>
            <w:r w:rsidRPr="001537FD">
              <w:rPr>
                <w:spacing w:val="4"/>
                <w:position w:val="2"/>
                <w:rtl/>
              </w:rPr>
              <w:t xml:space="preserve"> من نقطة العقدة </w:t>
            </w:r>
            <w:r w:rsidRPr="001537FD">
              <w:rPr>
                <w:spacing w:val="4"/>
                <w:rtl/>
              </w:rPr>
              <w:t>الصاعدة</w:t>
            </w:r>
            <w:r w:rsidR="0082148C" w:rsidRPr="001537FD">
              <w:rPr>
                <w:rFonts w:hint="cs"/>
                <w:spacing w:val="4"/>
                <w:rtl/>
              </w:rPr>
              <w:t> </w:t>
            </w:r>
            <w:r w:rsidRPr="001537FD">
              <w:rPr>
                <w:spacing w:val="4"/>
              </w:rPr>
              <w:sym w:font="Symbol" w:char="F0B0"/>
            </w:r>
            <w:r w:rsidRPr="001537FD">
              <w:rPr>
                <w:spacing w:val="4"/>
              </w:rPr>
              <w:t>0)</w:t>
            </w:r>
            <w:r w:rsidR="0082148C" w:rsidRPr="001537FD">
              <w:rPr>
                <w:rFonts w:hint="cs"/>
                <w:spacing w:val="4"/>
                <w:rtl/>
              </w:rPr>
              <w:t> </w:t>
            </w:r>
            <w:r w:rsidRPr="001537FD">
              <w:rPr>
                <w:spacing w:val="4"/>
              </w:rPr>
              <w:sym w:font="Symbol" w:char="F0B3"/>
            </w:r>
            <w:r w:rsidR="0082148C" w:rsidRPr="001537FD">
              <w:rPr>
                <w:rFonts w:hint="cs"/>
                <w:spacing w:val="4"/>
                <w:rtl/>
              </w:rPr>
              <w:t> </w:t>
            </w:r>
            <w:r w:rsidRPr="001537FD">
              <w:rPr>
                <w:spacing w:val="4"/>
              </w:rPr>
              <w:sym w:font="Symbol" w:char="F077"/>
            </w:r>
            <w:proofErr w:type="spellStart"/>
            <w:r w:rsidRPr="001537FD">
              <w:rPr>
                <w:i/>
                <w:iCs/>
                <w:spacing w:val="4"/>
                <w:vertAlign w:val="subscript"/>
              </w:rPr>
              <w:t>i</w:t>
            </w:r>
            <w:proofErr w:type="spellEnd"/>
            <w:r w:rsidR="0082148C" w:rsidRPr="001537FD">
              <w:rPr>
                <w:rFonts w:hint="cs"/>
                <w:spacing w:val="4"/>
                <w:rtl/>
              </w:rPr>
              <w:t> </w:t>
            </w:r>
            <w:r w:rsidRPr="001537FD">
              <w:rPr>
                <w:spacing w:val="4"/>
              </w:rPr>
              <w:sym w:font="Symbol" w:char="F03E"/>
            </w:r>
            <w:r w:rsidR="0082148C" w:rsidRPr="001537FD">
              <w:rPr>
                <w:rFonts w:hint="cs"/>
                <w:spacing w:val="4"/>
                <w:rtl/>
              </w:rPr>
              <w:t> </w:t>
            </w:r>
            <w:r w:rsidRPr="001537FD">
              <w:rPr>
                <w:spacing w:val="4"/>
              </w:rPr>
              <w:t>(</w:t>
            </w:r>
            <w:r w:rsidRPr="001537FD">
              <w:rPr>
                <w:spacing w:val="4"/>
              </w:rPr>
              <w:sym w:font="Symbol" w:char="F0B0"/>
            </w:r>
            <w:r w:rsidRPr="001537FD">
              <w:rPr>
                <w:spacing w:val="4"/>
              </w:rPr>
              <w:t>360</w:t>
            </w:r>
            <w:r w:rsidRPr="001537FD">
              <w:rPr>
                <w:rFonts w:hint="cs"/>
                <w:spacing w:val="4"/>
                <w:rtl/>
              </w:rPr>
              <w:t>.</w:t>
            </w:r>
          </w:p>
        </w:tc>
      </w:tr>
    </w:tbl>
    <w:p w:rsidR="00E643BE" w:rsidRPr="001537FD" w:rsidRDefault="00E643BE" w:rsidP="00E643BE">
      <w:pPr>
        <w:pStyle w:val="Heading2"/>
        <w:rPr>
          <w:rtl/>
          <w:lang w:bidi="ar-EG"/>
        </w:rPr>
      </w:pPr>
      <w:bookmarkStart w:id="31" w:name="_Toc490573493"/>
      <w:r w:rsidRPr="001537FD">
        <w:rPr>
          <w:lang w:bidi="ar-EG"/>
        </w:rPr>
        <w:t>2.1</w:t>
      </w:r>
      <w:r w:rsidRPr="001537FD">
        <w:rPr>
          <w:lang w:bidi="ar-EG"/>
        </w:rPr>
        <w:tab/>
      </w:r>
      <w:r w:rsidRPr="001537FD">
        <w:rPr>
          <w:rFonts w:hint="cs"/>
          <w:rtl/>
          <w:lang w:bidi="ar-EG"/>
        </w:rPr>
        <w:t xml:space="preserve">الخصائص المفترضة لنظام </w:t>
      </w:r>
      <w:r w:rsidRPr="001537FD">
        <w:rPr>
          <w:lang w:bidi="ar-EG"/>
        </w:rPr>
        <w:t>RDSS</w:t>
      </w:r>
      <w:bookmarkEnd w:id="31"/>
    </w:p>
    <w:p w:rsidR="00E643BE" w:rsidRPr="001537FD" w:rsidRDefault="00F6385E" w:rsidP="0082148C">
      <w:pPr>
        <w:rPr>
          <w:rtl/>
          <w:lang w:bidi="ar-EG"/>
        </w:rPr>
      </w:pPr>
      <w:r w:rsidRPr="001537FD">
        <w:rPr>
          <w:rFonts w:hint="cs"/>
          <w:rtl/>
          <w:lang w:bidi="ar-EG"/>
        </w:rPr>
        <w:t>تجدر الإشارة إلى أن نظام غاليلي</w:t>
      </w:r>
      <w:r w:rsidR="00E643BE" w:rsidRPr="001537FD">
        <w:rPr>
          <w:rFonts w:hint="cs"/>
          <w:rtl/>
          <w:lang w:bidi="ar-EG"/>
        </w:rPr>
        <w:t>و</w:t>
      </w:r>
      <w:r w:rsidR="0082148C" w:rsidRPr="001537FD">
        <w:rPr>
          <w:rFonts w:hint="eastAsia"/>
          <w:rtl/>
          <w:lang w:bidi="ar-EG"/>
        </w:rPr>
        <w:t> </w:t>
      </w:r>
      <w:r w:rsidR="0082148C" w:rsidRPr="001537FD">
        <w:rPr>
          <w:lang w:bidi="ar-EG"/>
        </w:rPr>
        <w:t>(Galileo)</w:t>
      </w:r>
      <w:r w:rsidR="00E643BE" w:rsidRPr="001537FD">
        <w:rPr>
          <w:rFonts w:hint="cs"/>
          <w:rtl/>
          <w:lang w:bidi="ar-EG"/>
        </w:rPr>
        <w:t xml:space="preserve"> يزمع توفير تطبيق لنظام</w:t>
      </w:r>
      <w:r w:rsidR="0082148C" w:rsidRPr="001537FD">
        <w:rPr>
          <w:rFonts w:hint="eastAsia"/>
          <w:rtl/>
          <w:lang w:bidi="ar-EG"/>
        </w:rPr>
        <w:t> </w:t>
      </w:r>
      <w:r w:rsidR="00E643BE" w:rsidRPr="001537FD">
        <w:rPr>
          <w:lang w:bidi="ar-EG"/>
        </w:rPr>
        <w:t>RDSS</w:t>
      </w:r>
      <w:r w:rsidR="00E643BE" w:rsidRPr="001537FD">
        <w:rPr>
          <w:rFonts w:hint="cs"/>
          <w:rtl/>
          <w:lang w:bidi="ar-EG"/>
        </w:rPr>
        <w:t xml:space="preserve"> مع كوكبته. إلا أنه لم يتم بعد نشر مجموعة مؤكدة من المواصفات لهذا التطبيق.</w:t>
      </w:r>
    </w:p>
    <w:p w:rsidR="00E643BE" w:rsidRPr="001537FD" w:rsidRDefault="00E643BE" w:rsidP="0082148C">
      <w:pPr>
        <w:rPr>
          <w:rtl/>
          <w:lang w:bidi="ar-EG"/>
        </w:rPr>
      </w:pPr>
      <w:r w:rsidRPr="001537FD">
        <w:rPr>
          <w:rFonts w:hint="cs"/>
          <w:rtl/>
          <w:lang w:bidi="ar-EG"/>
        </w:rPr>
        <w:t>وتمكيناً لإجراء عمليات المحاكاة الحاسوبية فقد جرى افتراض أن تطبيق</w:t>
      </w:r>
      <w:r w:rsidR="0082148C" w:rsidRPr="001537FD">
        <w:rPr>
          <w:rFonts w:hint="eastAsia"/>
          <w:rtl/>
          <w:lang w:bidi="ar-EG"/>
        </w:rPr>
        <w:t> </w:t>
      </w:r>
      <w:r w:rsidRPr="001537FD">
        <w:rPr>
          <w:lang w:bidi="ar-EG"/>
        </w:rPr>
        <w:t>RDSS</w:t>
      </w:r>
      <w:r w:rsidRPr="001537FD">
        <w:rPr>
          <w:rFonts w:hint="cs"/>
          <w:rtl/>
          <w:lang w:bidi="ar-EG"/>
        </w:rPr>
        <w:t xml:space="preserve"> في</w:t>
      </w:r>
      <w:r w:rsidR="0082148C" w:rsidRPr="001537FD">
        <w:rPr>
          <w:rFonts w:hint="eastAsia"/>
          <w:rtl/>
          <w:lang w:bidi="ar-EG"/>
        </w:rPr>
        <w:t> </w:t>
      </w:r>
      <w:r w:rsidRPr="001537FD">
        <w:rPr>
          <w:rFonts w:hint="cs"/>
          <w:rtl/>
          <w:lang w:bidi="ar-EG"/>
        </w:rPr>
        <w:t>نظام غال</w:t>
      </w:r>
      <w:r w:rsidR="00F6385E" w:rsidRPr="001537FD">
        <w:rPr>
          <w:rFonts w:hint="cs"/>
          <w:rtl/>
          <w:lang w:bidi="ar-EG"/>
        </w:rPr>
        <w:t>يلي</w:t>
      </w:r>
      <w:r w:rsidRPr="001537FD">
        <w:rPr>
          <w:rFonts w:hint="cs"/>
          <w:rtl/>
          <w:lang w:bidi="ar-EG"/>
        </w:rPr>
        <w:t>و سيتمتع بخصائص مماثلة لما هو مستخدم في تطبيق خدمة الملاحة الراديوية الساتلية</w:t>
      </w:r>
      <w:r w:rsidR="0082148C" w:rsidRPr="001537FD">
        <w:rPr>
          <w:rFonts w:hint="eastAsia"/>
          <w:rtl/>
          <w:lang w:bidi="ar-EG"/>
        </w:rPr>
        <w:t> </w:t>
      </w:r>
      <w:r w:rsidRPr="001537FD">
        <w:rPr>
          <w:lang w:bidi="ar-EG"/>
        </w:rPr>
        <w:t>(RNSS)</w:t>
      </w:r>
      <w:r w:rsidRPr="001537FD">
        <w:rPr>
          <w:rFonts w:hint="cs"/>
          <w:rtl/>
          <w:lang w:bidi="ar-EG"/>
        </w:rPr>
        <w:t xml:space="preserve"> على النحو المنشور في التوصية</w:t>
      </w:r>
      <w:r w:rsidR="0082148C" w:rsidRPr="001537FD">
        <w:rPr>
          <w:rFonts w:hint="eastAsia"/>
          <w:rtl/>
          <w:lang w:bidi="ar-EG"/>
        </w:rPr>
        <w:t> </w:t>
      </w:r>
      <w:r w:rsidRPr="001537FD">
        <w:rPr>
          <w:lang w:bidi="ar-EG"/>
        </w:rPr>
        <w:t>ITU</w:t>
      </w:r>
      <w:r w:rsidR="0082148C" w:rsidRPr="001537FD">
        <w:rPr>
          <w:lang w:bidi="ar-EG"/>
        </w:rPr>
        <w:noBreakHyphen/>
      </w:r>
      <w:r w:rsidRPr="001537FD">
        <w:rPr>
          <w:lang w:bidi="ar-EG"/>
        </w:rPr>
        <w:t>R</w:t>
      </w:r>
      <w:r w:rsidR="0082148C" w:rsidRPr="001537FD">
        <w:rPr>
          <w:lang w:bidi="ar-EG"/>
        </w:rPr>
        <w:t> </w:t>
      </w:r>
      <w:r w:rsidRPr="001537FD">
        <w:rPr>
          <w:lang w:bidi="ar-EG"/>
        </w:rPr>
        <w:t>M.1787</w:t>
      </w:r>
      <w:r w:rsidRPr="001537FD">
        <w:rPr>
          <w:rFonts w:hint="cs"/>
          <w:rtl/>
          <w:lang w:bidi="ar-EG"/>
        </w:rPr>
        <w:t>.</w:t>
      </w:r>
    </w:p>
    <w:p w:rsidR="00E643BE" w:rsidRPr="001537FD" w:rsidRDefault="00E643BE" w:rsidP="001D61BA">
      <w:pPr>
        <w:rPr>
          <w:rtl/>
          <w:lang w:bidi="ar-EG"/>
        </w:rPr>
      </w:pPr>
      <w:r w:rsidRPr="001537FD">
        <w:rPr>
          <w:rFonts w:hint="cs"/>
          <w:rtl/>
        </w:rPr>
        <w:t xml:space="preserve">كما افتُرض أن هوائي المركبة الفضائية لتطبيق </w:t>
      </w:r>
      <w:r w:rsidRPr="001537FD">
        <w:t>RDSS</w:t>
      </w:r>
      <w:r w:rsidRPr="001537FD">
        <w:rPr>
          <w:rFonts w:hint="cs"/>
          <w:rtl/>
        </w:rPr>
        <w:t xml:space="preserve"> سيتمتع أيضاً بخصائص هوائي التدفق </w:t>
      </w:r>
      <w:proofErr w:type="spellStart"/>
      <w:r w:rsidRPr="001537FD">
        <w:rPr>
          <w:rFonts w:hint="cs"/>
          <w:rtl/>
        </w:rPr>
        <w:t>المتناحي</w:t>
      </w:r>
      <w:proofErr w:type="spellEnd"/>
      <w:r w:rsidRPr="001537FD">
        <w:rPr>
          <w:rFonts w:hint="cs"/>
          <w:rtl/>
        </w:rPr>
        <w:t>. وتبلغ قيمة الكسب الأقصى للهوائي</w:t>
      </w:r>
      <w:r w:rsidR="0082148C" w:rsidRPr="001537FD">
        <w:rPr>
          <w:rFonts w:hint="eastAsia"/>
          <w:rtl/>
        </w:rPr>
        <w:t> </w:t>
      </w:r>
      <w:proofErr w:type="spellStart"/>
      <w:r w:rsidR="0082148C" w:rsidRPr="001537FD">
        <w:t>dBi</w:t>
      </w:r>
      <w:proofErr w:type="spellEnd"/>
      <w:r w:rsidR="0082148C" w:rsidRPr="001537FD">
        <w:t> </w:t>
      </w:r>
      <w:r w:rsidRPr="001537FD">
        <w:t>13</w:t>
      </w:r>
      <w:r w:rsidR="0082148C" w:rsidRPr="001537FD">
        <w:t>,</w:t>
      </w:r>
      <w:r w:rsidRPr="001537FD">
        <w:t>3</w:t>
      </w:r>
      <w:r w:rsidRPr="001537FD">
        <w:rPr>
          <w:rFonts w:hint="cs"/>
          <w:rtl/>
        </w:rPr>
        <w:t xml:space="preserve">. ويعرض الشكل </w:t>
      </w:r>
      <w:r w:rsidR="0082148C" w:rsidRPr="001537FD">
        <w:t>1</w:t>
      </w:r>
      <w:r w:rsidRPr="001537FD">
        <w:rPr>
          <w:rFonts w:hint="cs"/>
          <w:rtl/>
        </w:rPr>
        <w:t xml:space="preserve"> نمط الهوائي المستخدم في المحاكاة الحاسوبية. وتنص نتائج المؤتمر العالمي للاتصالات الراديوية لعام</w:t>
      </w:r>
      <w:r w:rsidR="002F21F8" w:rsidRPr="001537FD">
        <w:rPr>
          <w:rFonts w:hint="eastAsia"/>
          <w:rtl/>
        </w:rPr>
        <w:t> </w:t>
      </w:r>
      <w:r w:rsidRPr="001537FD">
        <w:t>2012</w:t>
      </w:r>
      <w:r w:rsidRPr="001537FD">
        <w:rPr>
          <w:rFonts w:hint="cs"/>
          <w:rtl/>
        </w:rPr>
        <w:t xml:space="preserve"> على استخدام مستوى لكثافة تدفق القدرة</w:t>
      </w:r>
      <w:r w:rsidR="0082148C" w:rsidRPr="001537FD">
        <w:rPr>
          <w:rFonts w:hint="eastAsia"/>
          <w:rtl/>
        </w:rPr>
        <w:t> </w:t>
      </w:r>
      <w:r w:rsidR="0082148C" w:rsidRPr="001537FD">
        <w:t>(</w:t>
      </w:r>
      <w:proofErr w:type="spellStart"/>
      <w:r w:rsidR="0082148C" w:rsidRPr="001537FD">
        <w:t>pfd</w:t>
      </w:r>
      <w:proofErr w:type="spellEnd"/>
      <w:r w:rsidR="0082148C" w:rsidRPr="001537FD">
        <w:t>)</w:t>
      </w:r>
      <w:r w:rsidRPr="001537FD">
        <w:rPr>
          <w:rFonts w:hint="cs"/>
          <w:rtl/>
        </w:rPr>
        <w:t xml:space="preserve"> قدره </w:t>
      </w:r>
      <w:proofErr w:type="spellStart"/>
      <w:r w:rsidRPr="001537FD">
        <w:t>dBW</w:t>
      </w:r>
      <w:proofErr w:type="spellEnd"/>
      <w:r w:rsidRPr="001537FD">
        <w:t>/m²</w:t>
      </w:r>
      <w:r w:rsidR="002F21F8" w:rsidRPr="001537FD">
        <w:t> </w:t>
      </w:r>
      <w:r w:rsidRPr="001537FD">
        <w:t>MHz</w:t>
      </w:r>
      <w:r w:rsidR="001D61BA" w:rsidRPr="001537FD">
        <w:t> 128−</w:t>
      </w:r>
      <w:r w:rsidRPr="001537FD">
        <w:rPr>
          <w:rFonts w:hint="cs"/>
          <w:rtl/>
        </w:rPr>
        <w:t xml:space="preserve">، لكل زوايا الوصول إلى سطح الأرض، لإطلاق التنسيق لتخصيص </w:t>
      </w:r>
      <w:r w:rsidRPr="001537FD">
        <w:t>RDSS</w:t>
      </w:r>
      <w:r w:rsidRPr="001537FD">
        <w:rPr>
          <w:rFonts w:hint="cs"/>
          <w:rtl/>
        </w:rPr>
        <w:t xml:space="preserve"> في نطاق التردد </w:t>
      </w:r>
      <w:r w:rsidRPr="001537FD">
        <w:t>MHz 2 500</w:t>
      </w:r>
      <w:r w:rsidRPr="001537FD">
        <w:noBreakHyphen/>
        <w:t>2 483,5</w:t>
      </w:r>
      <w:r w:rsidRPr="001537FD">
        <w:rPr>
          <w:rFonts w:hint="cs"/>
          <w:rtl/>
        </w:rPr>
        <w:t>. واستناداً إلى مستوى</w:t>
      </w:r>
      <w:r w:rsidR="002F21F8" w:rsidRPr="001537FD">
        <w:rPr>
          <w:rFonts w:hint="eastAsia"/>
          <w:rtl/>
        </w:rPr>
        <w:t> </w:t>
      </w:r>
      <w:proofErr w:type="spellStart"/>
      <w:r w:rsidRPr="001537FD">
        <w:t>pfd</w:t>
      </w:r>
      <w:proofErr w:type="spellEnd"/>
      <w:r w:rsidRPr="001537FD">
        <w:rPr>
          <w:rFonts w:hint="cs"/>
          <w:rtl/>
        </w:rPr>
        <w:t xml:space="preserve"> وإلى أن للهوائي المفترض كسب نسبي أقصى عند</w:t>
      </w:r>
      <w:r w:rsidR="002F21F8" w:rsidRPr="001537FD">
        <w:rPr>
          <w:rFonts w:hint="eastAsia"/>
          <w:rtl/>
        </w:rPr>
        <w:t> </w:t>
      </w:r>
      <w:r w:rsidRPr="001537FD">
        <w:t>9</w:t>
      </w:r>
      <w:r w:rsidR="002F21F8" w:rsidRPr="001537FD">
        <w:t>±</w:t>
      </w:r>
      <w:r w:rsidRPr="001537FD">
        <w:rPr>
          <w:rFonts w:hint="cs"/>
          <w:rtl/>
        </w:rPr>
        <w:t>، وهو ما يناظر مسافة مائلة قدرها</w:t>
      </w:r>
      <w:r w:rsidR="002F21F8" w:rsidRPr="001537FD">
        <w:rPr>
          <w:rFonts w:hint="eastAsia"/>
          <w:rtl/>
        </w:rPr>
        <w:t> </w:t>
      </w:r>
      <w:r w:rsidRPr="001537FD">
        <w:t>25 239</w:t>
      </w:r>
      <w:r w:rsidR="002F21F8" w:rsidRPr="001537FD">
        <w:rPr>
          <w:rFonts w:hint="eastAsia"/>
          <w:rtl/>
        </w:rPr>
        <w:t> </w:t>
      </w:r>
      <w:r w:rsidRPr="001537FD">
        <w:rPr>
          <w:rFonts w:hint="cs"/>
          <w:rtl/>
        </w:rPr>
        <w:t>كم بين المركبة الفضائية لنظام</w:t>
      </w:r>
      <w:r w:rsidR="002F21F8" w:rsidRPr="001537FD">
        <w:rPr>
          <w:rFonts w:hint="eastAsia"/>
          <w:rtl/>
        </w:rPr>
        <w:t> </w:t>
      </w:r>
      <w:r w:rsidRPr="001537FD">
        <w:t>RDSS</w:t>
      </w:r>
      <w:r w:rsidRPr="001537FD">
        <w:rPr>
          <w:rFonts w:hint="cs"/>
          <w:rtl/>
        </w:rPr>
        <w:t xml:space="preserve"> وسطح الأرض، فقد جرى افتراض أن </w:t>
      </w:r>
      <w:r w:rsidRPr="001537FD">
        <w:rPr>
          <w:rtl/>
        </w:rPr>
        <w:t xml:space="preserve">القدرة المشعة المكافئة </w:t>
      </w:r>
      <w:proofErr w:type="spellStart"/>
      <w:r w:rsidRPr="001537FD">
        <w:rPr>
          <w:rtl/>
        </w:rPr>
        <w:t>المتناحية</w:t>
      </w:r>
      <w:proofErr w:type="spellEnd"/>
      <w:r w:rsidRPr="001537FD">
        <w:rPr>
          <w:rFonts w:hint="cs"/>
          <w:rtl/>
        </w:rPr>
        <w:t xml:space="preserve"> لنظام </w:t>
      </w:r>
      <w:r w:rsidRPr="001537FD">
        <w:t>RDSS</w:t>
      </w:r>
      <w:r w:rsidRPr="001537FD">
        <w:rPr>
          <w:rFonts w:hint="cs"/>
          <w:rtl/>
        </w:rPr>
        <w:t xml:space="preserve"> تبلغ </w:t>
      </w:r>
      <w:proofErr w:type="spellStart"/>
      <w:r w:rsidR="002F21F8" w:rsidRPr="001537FD">
        <w:t>dBW</w:t>
      </w:r>
      <w:proofErr w:type="spellEnd"/>
      <w:r w:rsidR="002F21F8" w:rsidRPr="001537FD">
        <w:t> </w:t>
      </w:r>
      <w:r w:rsidRPr="001537FD">
        <w:t>40</w:t>
      </w:r>
      <w:r w:rsidR="002F21F8" w:rsidRPr="001537FD">
        <w:t>,</w:t>
      </w:r>
      <w:r w:rsidRPr="001537FD">
        <w:t>46</w:t>
      </w:r>
      <w:r w:rsidR="002F21F8" w:rsidRPr="001537FD">
        <w:rPr>
          <w:rFonts w:hint="cs"/>
          <w:rtl/>
          <w:lang w:bidi="ar-EG"/>
        </w:rPr>
        <w:t xml:space="preserve"> </w:t>
      </w:r>
      <w:r w:rsidRPr="001537FD">
        <w:rPr>
          <w:rFonts w:hint="cs"/>
          <w:rtl/>
        </w:rPr>
        <w:t xml:space="preserve">أو كثافة قدرة مشعة مكافئة </w:t>
      </w:r>
      <w:proofErr w:type="spellStart"/>
      <w:r w:rsidRPr="001537FD">
        <w:rPr>
          <w:rFonts w:hint="cs"/>
          <w:rtl/>
        </w:rPr>
        <w:t>متناحية</w:t>
      </w:r>
      <w:proofErr w:type="spellEnd"/>
      <w:r w:rsidRPr="001537FD">
        <w:rPr>
          <w:rFonts w:hint="cs"/>
          <w:rtl/>
        </w:rPr>
        <w:t xml:space="preserve"> قدرها</w:t>
      </w:r>
      <w:r w:rsidR="002F21F8" w:rsidRPr="001537FD">
        <w:rPr>
          <w:rFonts w:hint="eastAsia"/>
          <w:rtl/>
        </w:rPr>
        <w:t> </w:t>
      </w:r>
      <w:proofErr w:type="spellStart"/>
      <w:r w:rsidR="001D61BA" w:rsidRPr="001537FD">
        <w:t>dBW</w:t>
      </w:r>
      <w:proofErr w:type="spellEnd"/>
      <w:r w:rsidRPr="001537FD">
        <w:t>/</w:t>
      </w:r>
      <w:r w:rsidR="001D61BA" w:rsidRPr="001537FD">
        <w:t>MHz</w:t>
      </w:r>
      <w:r w:rsidR="00BE02C5" w:rsidRPr="001537FD">
        <w:t> 30,16</w:t>
      </w:r>
      <w:r w:rsidRPr="001537FD">
        <w:rPr>
          <w:rFonts w:hint="cs"/>
          <w:rtl/>
        </w:rPr>
        <w:t>.</w:t>
      </w:r>
    </w:p>
    <w:p w:rsidR="00E643BE" w:rsidRPr="001537FD" w:rsidRDefault="00E643BE" w:rsidP="00E643BE">
      <w:pPr>
        <w:pStyle w:val="FigureNo0"/>
      </w:pPr>
      <w:r w:rsidRPr="001537FD">
        <w:rPr>
          <w:rFonts w:hint="cs"/>
          <w:rtl/>
        </w:rPr>
        <w:t xml:space="preserve">الشكل </w:t>
      </w:r>
      <w:r w:rsidRPr="001537FD">
        <w:t>1</w:t>
      </w:r>
    </w:p>
    <w:p w:rsidR="00E643BE" w:rsidRPr="001537FD" w:rsidRDefault="00E643BE" w:rsidP="002F21F8">
      <w:pPr>
        <w:pStyle w:val="FigureTitle"/>
        <w:rPr>
          <w:rtl/>
          <w:lang w:bidi="ar-SY"/>
        </w:rPr>
      </w:pPr>
      <w:r w:rsidRPr="001537FD">
        <w:rPr>
          <w:rFonts w:hint="cs"/>
          <w:rtl/>
        </w:rPr>
        <w:t xml:space="preserve">نمط هوائي النطاق </w:t>
      </w:r>
      <w:r w:rsidRPr="001537FD">
        <w:t>S</w:t>
      </w:r>
      <w:r w:rsidRPr="001537FD">
        <w:rPr>
          <w:rFonts w:hint="cs"/>
          <w:rtl/>
          <w:lang w:bidi="ar-SY"/>
        </w:rPr>
        <w:t xml:space="preserve"> في </w:t>
      </w:r>
      <w:r w:rsidR="00F6385E" w:rsidRPr="001537FD">
        <w:rPr>
          <w:rFonts w:hint="cs"/>
          <w:rtl/>
        </w:rPr>
        <w:t>نظام غاليلي</w:t>
      </w:r>
      <w:r w:rsidRPr="001537FD">
        <w:rPr>
          <w:rFonts w:hint="cs"/>
          <w:rtl/>
        </w:rPr>
        <w:t>و</w:t>
      </w:r>
    </w:p>
    <w:p w:rsidR="00E643BE" w:rsidRPr="001537FD" w:rsidRDefault="00E643BE" w:rsidP="00666DC1">
      <w:pPr>
        <w:pStyle w:val="Figure"/>
      </w:pPr>
      <w:r w:rsidRPr="001537FD">
        <w:rPr>
          <w:rFonts w:hint="cs"/>
          <w:noProof/>
          <w:lang w:eastAsia="zh-CN"/>
        </w:rPr>
        <mc:AlternateContent>
          <mc:Choice Requires="wpg">
            <w:drawing>
              <wp:anchor distT="0" distB="0" distL="114300" distR="114300" simplePos="0" relativeHeight="251660800" behindDoc="0" locked="0" layoutInCell="1" allowOverlap="1" wp14:anchorId="4557F5F7" wp14:editId="5A83DEF1">
                <wp:simplePos x="0" y="0"/>
                <wp:positionH relativeFrom="column">
                  <wp:posOffset>847453</wp:posOffset>
                </wp:positionH>
                <wp:positionV relativeFrom="paragraph">
                  <wp:posOffset>413441</wp:posOffset>
                </wp:positionV>
                <wp:extent cx="3004589" cy="2362619"/>
                <wp:effectExtent l="0" t="0" r="5715" b="0"/>
                <wp:wrapNone/>
                <wp:docPr id="8" name="Group 8"/>
                <wp:cNvGraphicFramePr/>
                <a:graphic xmlns:a="http://schemas.openxmlformats.org/drawingml/2006/main">
                  <a:graphicData uri="http://schemas.microsoft.com/office/word/2010/wordprocessingGroup">
                    <wpg:wgp>
                      <wpg:cNvGrpSpPr/>
                      <wpg:grpSpPr>
                        <a:xfrm>
                          <a:off x="0" y="0"/>
                          <a:ext cx="3004589" cy="2362619"/>
                          <a:chOff x="1" y="0"/>
                          <a:chExt cx="3004666" cy="2363185"/>
                        </a:xfrm>
                      </wpg:grpSpPr>
                      <wps:wsp>
                        <wps:cNvPr id="6" name="Text Box 6"/>
                        <wps:cNvSpPr txBox="1"/>
                        <wps:spPr>
                          <a:xfrm>
                            <a:off x="1372211" y="2027708"/>
                            <a:ext cx="1632456" cy="335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0934BF" w:rsidRDefault="003549BC" w:rsidP="00E643BE">
                              <w:pPr>
                                <w:jc w:val="center"/>
                                <w:rPr>
                                  <w:sz w:val="18"/>
                                  <w:szCs w:val="24"/>
                                  <w:rtl/>
                                  <w:lang w:bidi="ar-EG"/>
                                </w:rPr>
                              </w:pPr>
                              <w:r w:rsidRPr="000934BF">
                                <w:rPr>
                                  <w:rFonts w:hint="cs"/>
                                  <w:sz w:val="18"/>
                                  <w:szCs w:val="24"/>
                                  <w:rtl/>
                                  <w:lang w:bidi="ar-SY"/>
                                </w:rPr>
                                <w:t>الزاوية خارج المحور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rot="16200000">
                            <a:off x="-704031" y="704032"/>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lang w:bidi="ar-EG"/>
                                </w:rPr>
                              </w:pPr>
                              <w:r>
                                <w:rPr>
                                  <w:rFonts w:hint="cs"/>
                                  <w:sz w:val="18"/>
                                  <w:szCs w:val="24"/>
                                  <w:rtl/>
                                  <w:lang w:bidi="ar-EG"/>
                                </w:rPr>
                                <w:t>الكسب</w:t>
                              </w:r>
                              <w:r w:rsidRPr="009F0C19">
                                <w:rPr>
                                  <w:rFonts w:hint="cs"/>
                                  <w:sz w:val="18"/>
                                  <w:szCs w:val="24"/>
                                  <w:rtl/>
                                  <w:lang w:bidi="ar-EG"/>
                                </w:rPr>
                                <w:t xml:space="preserve"> </w:t>
                              </w:r>
                              <w:r w:rsidRPr="009F0C19">
                                <w:rPr>
                                  <w:sz w:val="18"/>
                                  <w:szCs w:val="24"/>
                                  <w:lang w:bidi="ar-EG"/>
                                </w:rPr>
                                <w:t>(</w:t>
                              </w:r>
                              <w:proofErr w:type="spellStart"/>
                              <w:r w:rsidRPr="009F0C19">
                                <w:rPr>
                                  <w:sz w:val="18"/>
                                  <w:szCs w:val="24"/>
                                  <w:lang w:bidi="ar-EG"/>
                                </w:rPr>
                                <w:t>dBi</w:t>
                              </w:r>
                              <w:proofErr w:type="spellEnd"/>
                              <w:r w:rsidRPr="009F0C19">
                                <w:rPr>
                                  <w:sz w:val="18"/>
                                  <w:szCs w:val="24"/>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7F5F7" id="Group 8" o:spid="_x0000_s1029" style="position:absolute;left:0;text-align:left;margin-left:66.75pt;margin-top:32.55pt;width:236.6pt;height:186.05pt;z-index:251660800;mso-width-relative:margin;mso-height-relative:margin" coordorigin="" coordsize="30046,2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">
                <v:shape id="Text Box 6" o:spid="_x0000_s1030" type="#_x0000_t202" style="position:absolute;left:13722;top:20277;width:16324;height: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3549BC" w:rsidRPr="000934BF" w:rsidRDefault="003549BC" w:rsidP="00E643BE">
                        <w:pPr>
                          <w:jc w:val="center"/>
                          <w:rPr>
                            <w:sz w:val="18"/>
                            <w:szCs w:val="24"/>
                            <w:rtl/>
                            <w:lang w:bidi="ar-EG"/>
                          </w:rPr>
                        </w:pPr>
                        <w:r w:rsidRPr="000934BF">
                          <w:rPr>
                            <w:rFonts w:hint="cs"/>
                            <w:sz w:val="18"/>
                            <w:szCs w:val="24"/>
                            <w:rtl/>
                            <w:lang w:bidi="ar-SY"/>
                          </w:rPr>
                          <w:t>الزاوية خارج المحور (بالدرجات)</w:t>
                        </w:r>
                      </w:p>
                    </w:txbxContent>
                  </v:textbox>
                </v:shape>
                <v:shape id="Text Box 7" o:spid="_x0000_s1031" type="#_x0000_t202" style="position:absolute;left:-7040;top:7040;width:16324;height:22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WgcMA&#10;AADaAAAADwAAAGRycy9kb3ducmV2LnhtbESPQWsCMRSE74L/ITyhN81apNrVKGKxerTaQr09Ns/d&#10;ZTcvS5Lq6q83gtDjMDPfMLNFa2pxJudLywqGgwQEcWZ1ybmC78O6PwHhA7LG2jIpuJKHxbzbmWGq&#10;7YW/6LwPuYgQ9ikqKEJoUil9VpBBP7ANcfRO1hkMUbpcaoeXCDe1fE2SN2mw5LhQYEOrgrJq/2cU&#10;7Cr38bsabd5Pnzf907QVc3ncKPXSa5dTEIHa8B9+trdawRgeV+IN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WWgcMAAADaAAAADwAAAAAAAAAAAAAAAACYAgAAZHJzL2Rv&#10;d25yZXYueG1sUEsFBgAAAAAEAAQA9QAAAIgDAAAAAA==&#10;" filled="f" stroked="f" strokeweight=".5pt">
                  <v:textbox inset="0,0,0,0">
                    <w:txbxContent>
                      <w:p w:rsidR="003549BC" w:rsidRPr="009F0C19" w:rsidRDefault="003549BC" w:rsidP="00E643BE">
                        <w:pPr>
                          <w:jc w:val="center"/>
                          <w:rPr>
                            <w:sz w:val="18"/>
                            <w:szCs w:val="24"/>
                            <w:lang w:bidi="ar-EG"/>
                          </w:rPr>
                        </w:pPr>
                        <w:r>
                          <w:rPr>
                            <w:rFonts w:hint="cs"/>
                            <w:sz w:val="18"/>
                            <w:szCs w:val="24"/>
                            <w:rtl/>
                            <w:lang w:bidi="ar-EG"/>
                          </w:rPr>
                          <w:t>الكسب</w:t>
                        </w:r>
                        <w:r w:rsidRPr="009F0C19">
                          <w:rPr>
                            <w:rFonts w:hint="cs"/>
                            <w:sz w:val="18"/>
                            <w:szCs w:val="24"/>
                            <w:rtl/>
                            <w:lang w:bidi="ar-EG"/>
                          </w:rPr>
                          <w:t xml:space="preserve"> </w:t>
                        </w:r>
                        <w:r w:rsidRPr="009F0C19">
                          <w:rPr>
                            <w:sz w:val="18"/>
                            <w:szCs w:val="24"/>
                            <w:lang w:bidi="ar-EG"/>
                          </w:rPr>
                          <w:t>(</w:t>
                        </w:r>
                        <w:proofErr w:type="spellStart"/>
                        <w:r w:rsidRPr="009F0C19">
                          <w:rPr>
                            <w:sz w:val="18"/>
                            <w:szCs w:val="24"/>
                            <w:lang w:bidi="ar-EG"/>
                          </w:rPr>
                          <w:t>dBi</w:t>
                        </w:r>
                        <w:proofErr w:type="spellEnd"/>
                        <w:r w:rsidRPr="009F0C19">
                          <w:rPr>
                            <w:sz w:val="18"/>
                            <w:szCs w:val="24"/>
                            <w:lang w:bidi="ar-EG"/>
                          </w:rPr>
                          <w:t>)</w:t>
                        </w:r>
                      </w:p>
                    </w:txbxContent>
                  </v:textbox>
                </v:shape>
              </v:group>
            </w:pict>
          </mc:Fallback>
        </mc:AlternateContent>
      </w:r>
      <w:r w:rsidR="000934BF" w:rsidRPr="001537FD">
        <w:object w:dxaOrig="5940" w:dyaOrig="4157">
          <v:shape id="_x0000_i1029" type="#_x0000_t75" style="width:303pt;height:215.3pt" o:ole="">
            <v:imagedata r:id="rId22" o:title="" cropbottom="-2382f" cropright="-1312f"/>
          </v:shape>
          <o:OLEObject Type="Embed" ProgID="CorelDraw.Graphic.16" ShapeID="_x0000_i1029" DrawAspect="Content" ObjectID="_1564317409" r:id="rId23"/>
        </w:object>
      </w:r>
    </w:p>
    <w:p w:rsidR="00E643BE" w:rsidRPr="001537FD" w:rsidRDefault="00E643BE" w:rsidP="00E643BE">
      <w:pPr>
        <w:rPr>
          <w:rtl/>
          <w:lang w:bidi="ar-SY"/>
        </w:rPr>
      </w:pPr>
      <w:r w:rsidRPr="001537FD">
        <w:rPr>
          <w:rFonts w:hint="cs"/>
          <w:rtl/>
          <w:lang w:bidi="ar-SY"/>
        </w:rPr>
        <w:t xml:space="preserve">ويعرض الجدول </w:t>
      </w:r>
      <w:r w:rsidRPr="001537FD">
        <w:rPr>
          <w:lang w:bidi="ar-SY"/>
        </w:rPr>
        <w:t>2</w:t>
      </w:r>
      <w:r w:rsidRPr="001537FD">
        <w:rPr>
          <w:rFonts w:hint="cs"/>
          <w:rtl/>
          <w:lang w:bidi="ar-SY"/>
        </w:rPr>
        <w:t xml:space="preserve"> الخصائص الأخرى المفترضة لتطبيق </w:t>
      </w:r>
      <w:r w:rsidRPr="001537FD">
        <w:rPr>
          <w:lang w:bidi="ar-SY"/>
        </w:rPr>
        <w:t>RDSS</w:t>
      </w:r>
      <w:r w:rsidRPr="001537FD">
        <w:rPr>
          <w:rFonts w:hint="cs"/>
          <w:rtl/>
          <w:lang w:bidi="ar-SY"/>
        </w:rPr>
        <w:t xml:space="preserve"> لنظام غاليليو والمستخدمة في المحاكاة الحاسوبية.</w:t>
      </w:r>
    </w:p>
    <w:p w:rsidR="00E643BE" w:rsidRPr="001537FD" w:rsidRDefault="00E643BE" w:rsidP="008B55DF">
      <w:pPr>
        <w:pStyle w:val="TableNo"/>
        <w:keepNext/>
        <w:keepLines/>
        <w:widowControl w:val="0"/>
      </w:pPr>
      <w:r w:rsidRPr="001537FD">
        <w:rPr>
          <w:rFonts w:hint="cs"/>
          <w:rtl/>
        </w:rPr>
        <w:t>الجدول </w:t>
      </w:r>
      <w:r w:rsidRPr="001537FD">
        <w:t>2</w:t>
      </w:r>
    </w:p>
    <w:p w:rsidR="00E643BE" w:rsidRPr="001537FD" w:rsidRDefault="00E643BE" w:rsidP="008B55DF">
      <w:pPr>
        <w:pStyle w:val="Tabletitle0"/>
        <w:keepLines/>
        <w:widowControl w:val="0"/>
      </w:pPr>
      <w:r w:rsidRPr="001537FD">
        <w:rPr>
          <w:rFonts w:hint="cs"/>
          <w:rtl/>
        </w:rPr>
        <w:t xml:space="preserve">الخصائص المقترحة لنظام </w:t>
      </w:r>
      <w:r w:rsidRPr="001537FD">
        <w:t>RDSS</w:t>
      </w:r>
      <w:r w:rsidRPr="001537FD">
        <w:rPr>
          <w:rFonts w:hint="cs"/>
          <w:rtl/>
        </w:rPr>
        <w:t xml:space="preserve"> نمطي</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1E0" w:firstRow="1" w:lastRow="1" w:firstColumn="1" w:lastColumn="1" w:noHBand="0" w:noVBand="0"/>
      </w:tblPr>
      <w:tblGrid>
        <w:gridCol w:w="4819"/>
        <w:gridCol w:w="4799"/>
        <w:gridCol w:w="21"/>
      </w:tblGrid>
      <w:tr w:rsidR="00E643BE" w:rsidRPr="001537FD" w:rsidTr="00C214DD">
        <w:trPr>
          <w:tblHeader/>
          <w:jc w:val="center"/>
        </w:trPr>
        <w:tc>
          <w:tcPr>
            <w:tcW w:w="4819" w:type="dxa"/>
          </w:tcPr>
          <w:p w:rsidR="00E643BE" w:rsidRPr="001537FD" w:rsidRDefault="00E643BE" w:rsidP="008B55DF">
            <w:pPr>
              <w:pStyle w:val="Tablehead"/>
              <w:keepLines/>
              <w:widowControl w:val="0"/>
              <w:rPr>
                <w:rtl/>
                <w:lang w:bidi="ar-EG"/>
              </w:rPr>
            </w:pPr>
            <w:r w:rsidRPr="001537FD">
              <w:rPr>
                <w:rFonts w:hint="cs"/>
                <w:rtl/>
                <w:lang w:bidi="ar-EG"/>
              </w:rPr>
              <w:t>اسم النظام</w:t>
            </w:r>
          </w:p>
        </w:tc>
        <w:tc>
          <w:tcPr>
            <w:tcW w:w="4820" w:type="dxa"/>
            <w:gridSpan w:val="2"/>
          </w:tcPr>
          <w:p w:rsidR="00E643BE" w:rsidRPr="001537FD" w:rsidRDefault="00E643BE" w:rsidP="008B55DF">
            <w:pPr>
              <w:pStyle w:val="Tablehead"/>
              <w:keepLines/>
              <w:widowControl w:val="0"/>
            </w:pPr>
            <w:r w:rsidRPr="001537FD">
              <w:t>RDSS</w:t>
            </w:r>
            <w:r w:rsidRPr="001537FD">
              <w:rPr>
                <w:rFonts w:hint="cs"/>
                <w:rtl/>
              </w:rPr>
              <w:t xml:space="preserve"> غاليليو</w:t>
            </w:r>
          </w:p>
        </w:tc>
      </w:tr>
      <w:tr w:rsidR="00E643BE" w:rsidRPr="001537FD" w:rsidTr="00C214DD">
        <w:trPr>
          <w:jc w:val="center"/>
        </w:trPr>
        <w:tc>
          <w:tcPr>
            <w:tcW w:w="4819" w:type="dxa"/>
          </w:tcPr>
          <w:p w:rsidR="00E643BE" w:rsidRPr="001537FD" w:rsidRDefault="00E643BE" w:rsidP="008B55DF">
            <w:pPr>
              <w:pStyle w:val="Tabletext"/>
              <w:keepNext/>
              <w:keepLines/>
              <w:widowControl w:val="0"/>
              <w:jc w:val="both"/>
              <w:rPr>
                <w:lang w:bidi="ar-EG"/>
              </w:rPr>
            </w:pPr>
            <w:r w:rsidRPr="001537FD">
              <w:rPr>
                <w:rFonts w:hint="cs"/>
                <w:rtl/>
                <w:lang w:bidi="ar-EG"/>
              </w:rPr>
              <w:t>الارتفاع</w:t>
            </w:r>
          </w:p>
        </w:tc>
        <w:tc>
          <w:tcPr>
            <w:tcW w:w="4820" w:type="dxa"/>
            <w:gridSpan w:val="2"/>
          </w:tcPr>
          <w:p w:rsidR="00E643BE" w:rsidRPr="001537FD" w:rsidRDefault="00E643BE" w:rsidP="008B55DF">
            <w:pPr>
              <w:pStyle w:val="Tabletext"/>
              <w:keepNext/>
              <w:keepLines/>
              <w:widowControl w:val="0"/>
              <w:jc w:val="both"/>
              <w:rPr>
                <w:rtl/>
                <w:lang w:bidi="ar-SY"/>
              </w:rPr>
            </w:pPr>
            <w:r w:rsidRPr="001537FD">
              <w:t> 23 616</w:t>
            </w:r>
            <w:r w:rsidRPr="001537FD">
              <w:rPr>
                <w:rFonts w:hint="cs"/>
                <w:rtl/>
                <w:lang w:bidi="ar-SY"/>
              </w:rPr>
              <w:t>كم</w:t>
            </w:r>
          </w:p>
        </w:tc>
      </w:tr>
      <w:tr w:rsidR="00E643BE" w:rsidRPr="001537FD" w:rsidTr="00C214DD">
        <w:trPr>
          <w:jc w:val="center"/>
        </w:trPr>
        <w:tc>
          <w:tcPr>
            <w:tcW w:w="4819" w:type="dxa"/>
          </w:tcPr>
          <w:p w:rsidR="00E643BE" w:rsidRPr="001537FD" w:rsidRDefault="00E643BE" w:rsidP="008B55DF">
            <w:pPr>
              <w:pStyle w:val="Tabletext"/>
              <w:keepNext/>
              <w:keepLines/>
              <w:widowControl w:val="0"/>
              <w:jc w:val="both"/>
            </w:pPr>
            <w:r w:rsidRPr="001537FD">
              <w:rPr>
                <w:rFonts w:hint="cs"/>
                <w:rtl/>
                <w:lang w:bidi="ar-EG"/>
              </w:rPr>
              <w:t>الميل</w:t>
            </w:r>
          </w:p>
        </w:tc>
        <w:tc>
          <w:tcPr>
            <w:tcW w:w="4820" w:type="dxa"/>
            <w:gridSpan w:val="2"/>
          </w:tcPr>
          <w:p w:rsidR="00E643BE" w:rsidRPr="001537FD" w:rsidRDefault="00E643BE" w:rsidP="008B55DF">
            <w:pPr>
              <w:pStyle w:val="Tabletext"/>
              <w:keepNext/>
              <w:keepLines/>
              <w:widowControl w:val="0"/>
              <w:jc w:val="both"/>
              <w:rPr>
                <w:rtl/>
                <w:lang w:bidi="ar-EG"/>
              </w:rPr>
            </w:pPr>
            <w:r w:rsidRPr="001537FD">
              <w:t>56</w:t>
            </w:r>
            <w:r w:rsidRPr="001537FD">
              <w:rPr>
                <w:rFonts w:hint="cs"/>
                <w:rtl/>
                <w:lang w:bidi="ar-EG"/>
              </w:rPr>
              <w:t xml:space="preserve"> درجة</w:t>
            </w:r>
          </w:p>
        </w:tc>
      </w:tr>
      <w:tr w:rsidR="00E643BE" w:rsidRPr="001537FD" w:rsidTr="00C214DD">
        <w:trPr>
          <w:jc w:val="center"/>
        </w:trPr>
        <w:tc>
          <w:tcPr>
            <w:tcW w:w="4819" w:type="dxa"/>
          </w:tcPr>
          <w:p w:rsidR="00E643BE" w:rsidRPr="001537FD" w:rsidRDefault="00E643BE" w:rsidP="008B55DF">
            <w:pPr>
              <w:pStyle w:val="Tabletext"/>
              <w:keepNext/>
              <w:keepLines/>
              <w:widowControl w:val="0"/>
              <w:jc w:val="both"/>
            </w:pPr>
            <w:r w:rsidRPr="001537FD">
              <w:rPr>
                <w:rFonts w:hint="cs"/>
                <w:rtl/>
                <w:lang w:bidi="ar-EG"/>
              </w:rPr>
              <w:t>عدد المستويات المدارية</w:t>
            </w:r>
          </w:p>
        </w:tc>
        <w:tc>
          <w:tcPr>
            <w:tcW w:w="4820" w:type="dxa"/>
            <w:gridSpan w:val="2"/>
          </w:tcPr>
          <w:p w:rsidR="00E643BE" w:rsidRPr="001537FD" w:rsidRDefault="00E643BE" w:rsidP="008B55DF">
            <w:pPr>
              <w:pStyle w:val="Tabletext"/>
              <w:keepNext/>
              <w:keepLines/>
              <w:widowControl w:val="0"/>
              <w:jc w:val="both"/>
            </w:pPr>
            <w:r w:rsidRPr="001537FD">
              <w:t>3</w:t>
            </w:r>
          </w:p>
        </w:tc>
      </w:tr>
      <w:tr w:rsidR="00E643BE" w:rsidRPr="001537FD" w:rsidTr="00C214DD">
        <w:trPr>
          <w:jc w:val="center"/>
        </w:trPr>
        <w:tc>
          <w:tcPr>
            <w:tcW w:w="4819" w:type="dxa"/>
          </w:tcPr>
          <w:p w:rsidR="00E643BE" w:rsidRPr="001537FD" w:rsidRDefault="00E643BE" w:rsidP="008B55DF">
            <w:pPr>
              <w:pStyle w:val="Tabletext"/>
              <w:keepNext/>
              <w:keepLines/>
              <w:widowControl w:val="0"/>
              <w:jc w:val="both"/>
            </w:pPr>
            <w:r w:rsidRPr="001537FD">
              <w:rPr>
                <w:rFonts w:hint="cs"/>
                <w:rtl/>
                <w:lang w:bidi="ar-EG"/>
              </w:rPr>
              <w:t>عدد السواتل لكل مستوى</w:t>
            </w:r>
          </w:p>
        </w:tc>
        <w:tc>
          <w:tcPr>
            <w:tcW w:w="4820" w:type="dxa"/>
            <w:gridSpan w:val="2"/>
          </w:tcPr>
          <w:p w:rsidR="00E643BE" w:rsidRPr="001537FD" w:rsidRDefault="00E643BE" w:rsidP="008B55DF">
            <w:pPr>
              <w:pStyle w:val="Tabletext"/>
              <w:keepNext/>
              <w:keepLines/>
              <w:widowControl w:val="0"/>
              <w:jc w:val="both"/>
            </w:pPr>
            <w:r w:rsidRPr="001537FD">
              <w:rPr>
                <w:rFonts w:hint="cs"/>
                <w:rtl/>
                <w:lang w:bidi="ar-SY"/>
              </w:rPr>
              <w:t xml:space="preserve">المجموع </w:t>
            </w:r>
            <w:r w:rsidRPr="001537FD">
              <w:rPr>
                <w:lang w:bidi="ar-SY"/>
              </w:rPr>
              <w:t>9</w:t>
            </w:r>
            <w:r w:rsidRPr="001537FD">
              <w:rPr>
                <w:rFonts w:hint="cs"/>
                <w:rtl/>
                <w:lang w:bidi="ar-SY"/>
              </w:rPr>
              <w:t xml:space="preserve">، بتباعد </w:t>
            </w:r>
            <w:r w:rsidRPr="001537FD">
              <w:rPr>
                <w:lang w:bidi="ar-SY"/>
              </w:rPr>
              <w:t>40</w:t>
            </w:r>
            <w:r w:rsidRPr="001537FD">
              <w:rPr>
                <w:rFonts w:hint="cs"/>
                <w:rtl/>
                <w:lang w:bidi="ar-SY"/>
              </w:rPr>
              <w:t xml:space="preserve"> درجة فيما بينها</w:t>
            </w:r>
          </w:p>
        </w:tc>
      </w:tr>
      <w:tr w:rsidR="00E643BE" w:rsidRPr="001537FD" w:rsidTr="00C214DD">
        <w:trPr>
          <w:jc w:val="center"/>
        </w:trPr>
        <w:tc>
          <w:tcPr>
            <w:tcW w:w="4819" w:type="dxa"/>
          </w:tcPr>
          <w:p w:rsidR="00E643BE" w:rsidRPr="001537FD" w:rsidRDefault="00E643BE" w:rsidP="00C214DD">
            <w:pPr>
              <w:pStyle w:val="Tabletext"/>
              <w:jc w:val="both"/>
            </w:pPr>
            <w:proofErr w:type="spellStart"/>
            <w:r w:rsidRPr="001537FD">
              <w:rPr>
                <w:rFonts w:hint="cs"/>
                <w:rtl/>
                <w:lang w:bidi="ar-EG"/>
              </w:rPr>
              <w:t>المطاورة</w:t>
            </w:r>
            <w:proofErr w:type="spellEnd"/>
            <w:r w:rsidRPr="001537FD">
              <w:rPr>
                <w:rFonts w:hint="cs"/>
                <w:rtl/>
                <w:lang w:bidi="ar-EG"/>
              </w:rPr>
              <w:t>*</w:t>
            </w:r>
          </w:p>
        </w:tc>
        <w:tc>
          <w:tcPr>
            <w:tcW w:w="4820" w:type="dxa"/>
            <w:gridSpan w:val="2"/>
          </w:tcPr>
          <w:p w:rsidR="00E643BE" w:rsidRPr="001537FD" w:rsidRDefault="002664FE" w:rsidP="002664FE">
            <w:pPr>
              <w:pStyle w:val="Tabletext"/>
              <w:jc w:val="both"/>
              <w:rPr>
                <w:rtl/>
                <w:lang w:bidi="ar-SY"/>
              </w:rPr>
            </w:pPr>
            <w:r w:rsidRPr="001537FD">
              <w:t>13 </w:t>
            </w:r>
            <w:r w:rsidR="002F21F8" w:rsidRPr="001537FD">
              <w:t>1/3</w:t>
            </w:r>
            <w:r w:rsidR="00E643BE" w:rsidRPr="001537FD">
              <w:rPr>
                <w:rFonts w:hint="cs"/>
                <w:rtl/>
                <w:lang w:bidi="ar-EG"/>
              </w:rPr>
              <w:t xml:space="preserve"> </w:t>
            </w:r>
            <w:r w:rsidR="00E643BE" w:rsidRPr="001537FD">
              <w:rPr>
                <w:rFonts w:hint="cs"/>
                <w:rtl/>
                <w:lang w:bidi="ar-SY"/>
              </w:rPr>
              <w:t>درجة</w:t>
            </w:r>
          </w:p>
        </w:tc>
      </w:tr>
      <w:tr w:rsidR="00E643BE" w:rsidRPr="001537FD" w:rsidTr="00C214DD">
        <w:trPr>
          <w:jc w:val="center"/>
        </w:trPr>
        <w:tc>
          <w:tcPr>
            <w:tcW w:w="4819" w:type="dxa"/>
          </w:tcPr>
          <w:p w:rsidR="00E643BE" w:rsidRPr="001537FD" w:rsidRDefault="00E643BE" w:rsidP="00C214DD">
            <w:pPr>
              <w:pStyle w:val="Tabletext"/>
              <w:jc w:val="both"/>
            </w:pPr>
            <w:r w:rsidRPr="001537FD">
              <w:rPr>
                <w:rFonts w:hint="cs"/>
                <w:rtl/>
                <w:lang w:bidi="ar-EG"/>
              </w:rPr>
              <w:t>نوع الهوائي</w:t>
            </w:r>
          </w:p>
        </w:tc>
        <w:tc>
          <w:tcPr>
            <w:tcW w:w="4820" w:type="dxa"/>
            <w:gridSpan w:val="2"/>
          </w:tcPr>
          <w:p w:rsidR="00E643BE" w:rsidRPr="001537FD" w:rsidRDefault="00E643BE" w:rsidP="00C214DD">
            <w:pPr>
              <w:pStyle w:val="Tabletext"/>
              <w:jc w:val="both"/>
            </w:pPr>
            <w:r w:rsidRPr="001537FD">
              <w:rPr>
                <w:rFonts w:hint="cs"/>
                <w:rtl/>
              </w:rPr>
              <w:t xml:space="preserve">تدفق </w:t>
            </w:r>
            <w:proofErr w:type="spellStart"/>
            <w:r w:rsidRPr="001537FD">
              <w:rPr>
                <w:rFonts w:hint="cs"/>
                <w:rtl/>
              </w:rPr>
              <w:t>متناحٍ</w:t>
            </w:r>
            <w:proofErr w:type="spellEnd"/>
          </w:p>
        </w:tc>
      </w:tr>
      <w:tr w:rsidR="00E643BE" w:rsidRPr="001537FD" w:rsidTr="00C214DD">
        <w:trPr>
          <w:jc w:val="center"/>
        </w:trPr>
        <w:tc>
          <w:tcPr>
            <w:tcW w:w="4819" w:type="dxa"/>
          </w:tcPr>
          <w:p w:rsidR="00E643BE" w:rsidRPr="001537FD" w:rsidRDefault="00DF30C9" w:rsidP="00C214DD">
            <w:pPr>
              <w:pStyle w:val="Tabletext"/>
              <w:jc w:val="both"/>
            </w:pPr>
            <w:r w:rsidRPr="001537FD">
              <w:rPr>
                <w:rFonts w:hint="cs"/>
                <w:rtl/>
                <w:lang w:bidi="ar-EG"/>
              </w:rPr>
              <w:t>ذروة الكسب</w:t>
            </w:r>
          </w:p>
        </w:tc>
        <w:tc>
          <w:tcPr>
            <w:tcW w:w="4820" w:type="dxa"/>
            <w:gridSpan w:val="2"/>
          </w:tcPr>
          <w:p w:rsidR="00E643BE" w:rsidRPr="001537FD" w:rsidRDefault="00E643BE" w:rsidP="00C214DD">
            <w:pPr>
              <w:pStyle w:val="Tabletext"/>
              <w:jc w:val="both"/>
            </w:pPr>
            <w:proofErr w:type="spellStart"/>
            <w:r w:rsidRPr="001537FD">
              <w:t>dBi</w:t>
            </w:r>
            <w:proofErr w:type="spellEnd"/>
            <w:r w:rsidRPr="001537FD">
              <w:t> 13,3</w:t>
            </w:r>
          </w:p>
        </w:tc>
      </w:tr>
      <w:tr w:rsidR="00E643BE" w:rsidRPr="001537FD" w:rsidTr="00C214DD">
        <w:trPr>
          <w:jc w:val="center"/>
        </w:trPr>
        <w:tc>
          <w:tcPr>
            <w:tcW w:w="4819" w:type="dxa"/>
          </w:tcPr>
          <w:p w:rsidR="00E643BE" w:rsidRPr="001537FD" w:rsidRDefault="00E643BE" w:rsidP="00C214DD">
            <w:pPr>
              <w:pStyle w:val="Tabletext"/>
              <w:jc w:val="both"/>
            </w:pPr>
            <w:r w:rsidRPr="001537FD">
              <w:rPr>
                <w:rFonts w:hint="cs"/>
                <w:rtl/>
              </w:rPr>
              <w:t xml:space="preserve">متوسط </w:t>
            </w:r>
            <w:r w:rsidRPr="001537FD">
              <w:rPr>
                <w:rtl/>
              </w:rPr>
              <w:t xml:space="preserve">عرض حزمة الهوائي عند </w:t>
            </w:r>
            <w:r w:rsidRPr="001537FD">
              <w:rPr>
                <w:lang w:bidi="ar-EG"/>
              </w:rPr>
              <w:t>dB 3</w:t>
            </w:r>
          </w:p>
        </w:tc>
        <w:tc>
          <w:tcPr>
            <w:tcW w:w="4820" w:type="dxa"/>
            <w:gridSpan w:val="2"/>
          </w:tcPr>
          <w:p w:rsidR="00E643BE" w:rsidRPr="001537FD" w:rsidRDefault="00E643BE" w:rsidP="00C214DD">
            <w:pPr>
              <w:pStyle w:val="Tabletext"/>
              <w:jc w:val="both"/>
              <w:rPr>
                <w:rtl/>
                <w:lang w:bidi="ar-SY"/>
              </w:rPr>
            </w:pPr>
            <w:r w:rsidRPr="001537FD">
              <w:rPr>
                <w:lang w:bidi="ar-EG"/>
              </w:rPr>
              <w:t>40</w:t>
            </w:r>
            <w:r w:rsidRPr="001537FD">
              <w:rPr>
                <w:rFonts w:hint="cs"/>
                <w:rtl/>
                <w:lang w:bidi="ar-SY"/>
              </w:rPr>
              <w:t xml:space="preserve"> درجة من ذروة إلى ذروة</w:t>
            </w:r>
          </w:p>
        </w:tc>
      </w:tr>
      <w:tr w:rsidR="00E643BE" w:rsidRPr="001537FD" w:rsidTr="00C214DD">
        <w:trPr>
          <w:jc w:val="center"/>
        </w:trPr>
        <w:tc>
          <w:tcPr>
            <w:tcW w:w="4819" w:type="dxa"/>
          </w:tcPr>
          <w:p w:rsidR="00E643BE" w:rsidRPr="001537FD" w:rsidRDefault="00E643BE" w:rsidP="00C214DD">
            <w:pPr>
              <w:pStyle w:val="Tabletext"/>
              <w:jc w:val="both"/>
            </w:pPr>
            <w:r w:rsidRPr="001537FD">
              <w:rPr>
                <w:rFonts w:hint="cs"/>
                <w:rtl/>
                <w:lang w:bidi="ar-EG"/>
              </w:rPr>
              <w:t>الاستقطاب</w:t>
            </w:r>
          </w:p>
        </w:tc>
        <w:tc>
          <w:tcPr>
            <w:tcW w:w="4820" w:type="dxa"/>
            <w:gridSpan w:val="2"/>
          </w:tcPr>
          <w:p w:rsidR="00E643BE" w:rsidRPr="001537FD" w:rsidRDefault="00E643BE" w:rsidP="00C214DD">
            <w:pPr>
              <w:pStyle w:val="Tabletext"/>
              <w:jc w:val="both"/>
            </w:pPr>
            <w:r w:rsidRPr="001537FD">
              <w:rPr>
                <w:rFonts w:hint="cs"/>
                <w:rtl/>
              </w:rPr>
              <w:t>دائري ميامن</w:t>
            </w:r>
          </w:p>
        </w:tc>
      </w:tr>
      <w:tr w:rsidR="00E643BE" w:rsidRPr="001537FD" w:rsidTr="00C214DD">
        <w:trPr>
          <w:jc w:val="center"/>
        </w:trPr>
        <w:tc>
          <w:tcPr>
            <w:tcW w:w="4819" w:type="dxa"/>
          </w:tcPr>
          <w:p w:rsidR="00E643BE" w:rsidRPr="001537FD" w:rsidRDefault="00E643BE" w:rsidP="00C214DD">
            <w:pPr>
              <w:pStyle w:val="Tabletext"/>
              <w:jc w:val="both"/>
            </w:pPr>
            <w:r w:rsidRPr="001537FD">
              <w:rPr>
                <w:rFonts w:hint="cs"/>
                <w:rtl/>
                <w:lang w:bidi="ar-EG"/>
              </w:rPr>
              <w:t>عرض نطاق الإشارة</w:t>
            </w:r>
          </w:p>
        </w:tc>
        <w:tc>
          <w:tcPr>
            <w:tcW w:w="4820" w:type="dxa"/>
            <w:gridSpan w:val="2"/>
          </w:tcPr>
          <w:p w:rsidR="00E643BE" w:rsidRPr="001537FD" w:rsidRDefault="00E643BE" w:rsidP="00C214DD">
            <w:pPr>
              <w:pStyle w:val="Tabletext"/>
              <w:jc w:val="both"/>
            </w:pPr>
            <w:r w:rsidRPr="001537FD">
              <w:t>MHz 16,5</w:t>
            </w:r>
          </w:p>
        </w:tc>
      </w:tr>
      <w:tr w:rsidR="00E643BE" w:rsidRPr="001537FD" w:rsidTr="00C214DD">
        <w:trPr>
          <w:jc w:val="center"/>
        </w:trPr>
        <w:tc>
          <w:tcPr>
            <w:tcW w:w="4819" w:type="dxa"/>
          </w:tcPr>
          <w:p w:rsidR="00E643BE" w:rsidRPr="001537FD" w:rsidRDefault="00E643BE" w:rsidP="00C214DD">
            <w:pPr>
              <w:pStyle w:val="Tabletext"/>
              <w:jc w:val="both"/>
            </w:pPr>
            <w:r w:rsidRPr="001537FD">
              <w:rPr>
                <w:rFonts w:hint="cs"/>
                <w:rtl/>
                <w:lang w:bidi="ar-EG"/>
              </w:rPr>
              <w:t>التردد المركزي للإشارة</w:t>
            </w:r>
          </w:p>
        </w:tc>
        <w:tc>
          <w:tcPr>
            <w:tcW w:w="4820" w:type="dxa"/>
            <w:gridSpan w:val="2"/>
          </w:tcPr>
          <w:p w:rsidR="00E643BE" w:rsidRPr="001537FD" w:rsidRDefault="00E643BE" w:rsidP="00C214DD">
            <w:pPr>
              <w:pStyle w:val="Tabletext"/>
              <w:jc w:val="both"/>
            </w:pPr>
            <w:r w:rsidRPr="001537FD">
              <w:t>MHz 2 491,75</w:t>
            </w:r>
          </w:p>
        </w:tc>
      </w:tr>
      <w:tr w:rsidR="00E643BE" w:rsidRPr="001537FD" w:rsidTr="00C214DD">
        <w:trPr>
          <w:jc w:val="center"/>
        </w:trPr>
        <w:tc>
          <w:tcPr>
            <w:tcW w:w="4819" w:type="dxa"/>
          </w:tcPr>
          <w:p w:rsidR="00E643BE" w:rsidRPr="001537FD" w:rsidRDefault="00DF30C9" w:rsidP="00C214DD">
            <w:pPr>
              <w:pStyle w:val="Tabletext"/>
              <w:jc w:val="both"/>
            </w:pPr>
            <w:r w:rsidRPr="001537FD">
              <w:rPr>
                <w:rFonts w:hint="cs"/>
                <w:rtl/>
                <w:lang w:bidi="ar-EG"/>
              </w:rPr>
              <w:t>مستوى كثافة تدفق القدرة</w:t>
            </w:r>
          </w:p>
        </w:tc>
        <w:tc>
          <w:tcPr>
            <w:tcW w:w="4820" w:type="dxa"/>
            <w:gridSpan w:val="2"/>
          </w:tcPr>
          <w:p w:rsidR="00E643BE" w:rsidRPr="001537FD" w:rsidRDefault="00C666D0" w:rsidP="009C7DD9">
            <w:pPr>
              <w:pStyle w:val="Tabletext"/>
              <w:jc w:val="both"/>
              <w:rPr>
                <w:rtl/>
                <w:lang w:bidi="ar-EG"/>
              </w:rPr>
            </w:pPr>
            <w:r w:rsidRPr="001537FD">
              <w:t>–128</w:t>
            </w:r>
            <w:r w:rsidR="009C7DD9" w:rsidRPr="001537FD">
              <w:t> </w:t>
            </w:r>
            <w:r w:rsidRPr="001537FD">
              <w:t>dB</w:t>
            </w:r>
            <w:r w:rsidR="009C7DD9" w:rsidRPr="001537FD">
              <w:t xml:space="preserve"> </w:t>
            </w:r>
            <w:r w:rsidRPr="001537FD">
              <w:t>(W/m².</w:t>
            </w:r>
            <w:r w:rsidR="009C7DD9" w:rsidRPr="001537FD">
              <w:t> </w:t>
            </w:r>
            <w:r w:rsidRPr="001537FD">
              <w:t>MHz)</w:t>
            </w:r>
          </w:p>
        </w:tc>
      </w:tr>
      <w:tr w:rsidR="00E643BE" w:rsidRPr="001537FD" w:rsidTr="00C214DD">
        <w:trPr>
          <w:jc w:val="center"/>
        </w:trPr>
        <w:tc>
          <w:tcPr>
            <w:tcW w:w="4819" w:type="dxa"/>
          </w:tcPr>
          <w:p w:rsidR="00E643BE" w:rsidRPr="001537FD" w:rsidRDefault="00DF30C9" w:rsidP="00C214DD">
            <w:pPr>
              <w:pStyle w:val="Tabletext"/>
              <w:jc w:val="both"/>
              <w:rPr>
                <w:rtl/>
                <w:lang w:bidi="ar-SY"/>
              </w:rPr>
            </w:pPr>
            <w:r w:rsidRPr="001537FD">
              <w:rPr>
                <w:rFonts w:hint="cs"/>
                <w:rtl/>
                <w:lang w:bidi="ar-SY"/>
              </w:rPr>
              <w:t>القدرة المشعة المكافئة المتناحية لكل مركبة فضائية</w:t>
            </w:r>
          </w:p>
        </w:tc>
        <w:tc>
          <w:tcPr>
            <w:tcW w:w="4820" w:type="dxa"/>
            <w:gridSpan w:val="2"/>
          </w:tcPr>
          <w:p w:rsidR="00E643BE" w:rsidRPr="001537FD" w:rsidRDefault="00E643BE" w:rsidP="00C214DD">
            <w:pPr>
              <w:pStyle w:val="Tabletext"/>
              <w:jc w:val="both"/>
              <w:rPr>
                <w:lang w:bidi="ar-EG"/>
              </w:rPr>
            </w:pPr>
            <w:proofErr w:type="spellStart"/>
            <w:r w:rsidRPr="001537FD">
              <w:t>dBW</w:t>
            </w:r>
            <w:proofErr w:type="spellEnd"/>
            <w:r w:rsidRPr="001537FD">
              <w:t> </w:t>
            </w:r>
            <w:r w:rsidRPr="001537FD">
              <w:rPr>
                <w:lang w:bidi="ar-EG"/>
              </w:rPr>
              <w:t>40,5</w:t>
            </w:r>
          </w:p>
        </w:tc>
      </w:tr>
      <w:tr w:rsidR="00E643BE" w:rsidRPr="001537FD" w:rsidTr="00C21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jc w:val="center"/>
        </w:trPr>
        <w:tc>
          <w:tcPr>
            <w:tcW w:w="9618" w:type="dxa"/>
            <w:gridSpan w:val="2"/>
            <w:tcBorders>
              <w:left w:val="nil"/>
              <w:bottom w:val="nil"/>
              <w:right w:val="nil"/>
            </w:tcBorders>
          </w:tcPr>
          <w:p w:rsidR="00E643BE" w:rsidRPr="001537FD" w:rsidRDefault="00E643BE" w:rsidP="002D798D">
            <w:pPr>
              <w:pStyle w:val="Tabletext"/>
              <w:tabs>
                <w:tab w:val="left" w:pos="310"/>
              </w:tabs>
              <w:spacing w:before="60"/>
              <w:ind w:left="312" w:hanging="312"/>
              <w:jc w:val="both"/>
              <w:rPr>
                <w:rFonts w:cs="Times New Roman"/>
                <w:spacing w:val="4"/>
                <w:szCs w:val="20"/>
                <w:lang w:eastAsia="en-US"/>
              </w:rPr>
            </w:pPr>
            <w:r w:rsidRPr="001537FD">
              <w:rPr>
                <w:rFonts w:cs="Times New Roman"/>
                <w:spacing w:val="4"/>
                <w:position w:val="4"/>
                <w:szCs w:val="20"/>
                <w:lang w:eastAsia="en-US"/>
              </w:rPr>
              <w:t>*</w:t>
            </w:r>
            <w:r w:rsidR="00C666D0" w:rsidRPr="001537FD">
              <w:rPr>
                <w:rFonts w:cs="Times New Roman"/>
                <w:spacing w:val="4"/>
                <w:position w:val="4"/>
                <w:szCs w:val="20"/>
                <w:rtl/>
                <w:lang w:eastAsia="en-US"/>
              </w:rPr>
              <w:tab/>
            </w:r>
            <w:r w:rsidRPr="001537FD">
              <w:rPr>
                <w:spacing w:val="-6"/>
                <w:position w:val="4"/>
                <w:rtl/>
              </w:rPr>
              <w:t xml:space="preserve">زاوية الطور الأولي </w:t>
            </w:r>
            <w:r w:rsidR="00C666D0" w:rsidRPr="001537FD">
              <w:rPr>
                <w:spacing w:val="-6"/>
                <w:position w:val="4"/>
              </w:rPr>
              <w:t>(</w:t>
            </w:r>
            <w:r w:rsidR="00C666D0" w:rsidRPr="001537FD">
              <w:rPr>
                <w:spacing w:val="-6"/>
                <w:position w:val="4"/>
              </w:rPr>
              <w:sym w:font="Symbol" w:char="F077"/>
            </w:r>
            <w:proofErr w:type="spellStart"/>
            <w:r w:rsidR="00C666D0" w:rsidRPr="001537FD">
              <w:rPr>
                <w:i/>
                <w:iCs/>
                <w:spacing w:val="-6"/>
                <w:position w:val="4"/>
                <w:vertAlign w:val="subscript"/>
              </w:rPr>
              <w:t>i</w:t>
            </w:r>
            <w:proofErr w:type="spellEnd"/>
            <w:r w:rsidR="00C666D0" w:rsidRPr="001537FD">
              <w:rPr>
                <w:spacing w:val="-6"/>
                <w:position w:val="4"/>
              </w:rPr>
              <w:t>)</w:t>
            </w:r>
            <w:r w:rsidR="00C666D0" w:rsidRPr="001537FD">
              <w:rPr>
                <w:rFonts w:hint="cs"/>
                <w:spacing w:val="-6"/>
                <w:position w:val="4"/>
                <w:rtl/>
              </w:rPr>
              <w:t xml:space="preserve"> </w:t>
            </w:r>
            <w:proofErr w:type="spellStart"/>
            <w:r w:rsidRPr="001537FD">
              <w:rPr>
                <w:spacing w:val="-6"/>
                <w:position w:val="4"/>
                <w:rtl/>
              </w:rPr>
              <w:t>للساتل</w:t>
            </w:r>
            <w:proofErr w:type="spellEnd"/>
            <w:r w:rsidRPr="001537FD">
              <w:rPr>
                <w:spacing w:val="-6"/>
                <w:position w:val="4"/>
                <w:rtl/>
              </w:rPr>
              <w:t xml:space="preserve"> ذي </w:t>
            </w:r>
            <w:proofErr w:type="gramStart"/>
            <w:r w:rsidRPr="001537FD">
              <w:rPr>
                <w:spacing w:val="-6"/>
                <w:position w:val="4"/>
                <w:rtl/>
              </w:rPr>
              <w:t xml:space="preserve">الترتيب </w:t>
            </w:r>
            <w:r w:rsidR="00C666D0" w:rsidRPr="001537FD">
              <w:rPr>
                <w:spacing w:val="-6"/>
                <w:position w:val="4"/>
              </w:rPr>
              <w:t>)</w:t>
            </w:r>
            <w:proofErr w:type="gramEnd"/>
            <w:r w:rsidR="00C666D0" w:rsidRPr="001537FD">
              <w:rPr>
                <w:i/>
                <w:iCs/>
                <w:spacing w:val="-6"/>
                <w:position w:val="4"/>
                <w:sz w:val="8"/>
                <w:szCs w:val="8"/>
                <w:rtl/>
              </w:rPr>
              <w:t xml:space="preserve"> </w:t>
            </w:r>
            <w:r w:rsidR="00C666D0" w:rsidRPr="001537FD">
              <w:rPr>
                <w:spacing w:val="-6"/>
                <w:position w:val="4"/>
              </w:rPr>
              <w:t>(</w:t>
            </w:r>
            <w:r w:rsidR="00C666D0" w:rsidRPr="001537FD">
              <w:rPr>
                <w:i/>
                <w:iCs/>
                <w:spacing w:val="-6"/>
                <w:position w:val="4"/>
                <w:sz w:val="8"/>
                <w:szCs w:val="8"/>
              </w:rPr>
              <w:t xml:space="preserve"> </w:t>
            </w:r>
            <w:proofErr w:type="spellStart"/>
            <w:r w:rsidR="00C666D0" w:rsidRPr="001537FD">
              <w:rPr>
                <w:i/>
                <w:iCs/>
                <w:spacing w:val="-6"/>
                <w:position w:val="4"/>
              </w:rPr>
              <w:t>i</w:t>
            </w:r>
            <w:proofErr w:type="spellEnd"/>
            <w:r w:rsidR="00C666D0" w:rsidRPr="001537FD">
              <w:rPr>
                <w:spacing w:val="-6"/>
                <w:position w:val="4"/>
                <w:rtl/>
              </w:rPr>
              <w:t xml:space="preserve"> </w:t>
            </w:r>
            <w:r w:rsidRPr="001537FD">
              <w:rPr>
                <w:spacing w:val="-6"/>
                <w:position w:val="4"/>
                <w:rtl/>
              </w:rPr>
              <w:t xml:space="preserve">في المستوي المداري له في الوقت المرجعي </w:t>
            </w:r>
            <w:r w:rsidRPr="001537FD">
              <w:rPr>
                <w:i/>
                <w:iCs/>
                <w:spacing w:val="-6"/>
                <w:position w:val="4"/>
              </w:rPr>
              <w:t>t</w:t>
            </w:r>
            <w:r w:rsidRPr="001537FD">
              <w:rPr>
                <w:spacing w:val="-6"/>
                <w:position w:val="4"/>
                <w:rtl/>
              </w:rPr>
              <w:t xml:space="preserve"> = </w:t>
            </w:r>
            <w:r w:rsidRPr="001537FD">
              <w:rPr>
                <w:spacing w:val="-6"/>
                <w:position w:val="4"/>
              </w:rPr>
              <w:t>0</w:t>
            </w:r>
            <w:r w:rsidRPr="001537FD">
              <w:rPr>
                <w:spacing w:val="-6"/>
                <w:position w:val="4"/>
                <w:rtl/>
              </w:rPr>
              <w:t xml:space="preserve">، </w:t>
            </w:r>
            <w:proofErr w:type="spellStart"/>
            <w:r w:rsidRPr="001537FD">
              <w:rPr>
                <w:spacing w:val="-6"/>
                <w:position w:val="4"/>
                <w:rtl/>
              </w:rPr>
              <w:t>مقيسة</w:t>
            </w:r>
            <w:proofErr w:type="spellEnd"/>
            <w:r w:rsidRPr="001537FD">
              <w:rPr>
                <w:spacing w:val="-6"/>
                <w:position w:val="4"/>
                <w:rtl/>
              </w:rPr>
              <w:t xml:space="preserve"> من نقطة العقدة </w:t>
            </w:r>
            <w:r w:rsidRPr="001537FD">
              <w:rPr>
                <w:spacing w:val="-6"/>
                <w:rtl/>
              </w:rPr>
              <w:t>الصاعدة</w:t>
            </w:r>
            <w:r w:rsidR="00C666D0" w:rsidRPr="001537FD">
              <w:rPr>
                <w:rFonts w:hint="cs"/>
                <w:spacing w:val="-6"/>
                <w:rtl/>
              </w:rPr>
              <w:t> </w:t>
            </w:r>
            <w:r w:rsidRPr="001537FD">
              <w:rPr>
                <w:spacing w:val="-6"/>
              </w:rPr>
              <w:sym w:font="Symbol" w:char="F0B0"/>
            </w:r>
            <w:r w:rsidRPr="001537FD">
              <w:rPr>
                <w:spacing w:val="-6"/>
              </w:rPr>
              <w:t>0)</w:t>
            </w:r>
            <w:r w:rsidR="00C666D0" w:rsidRPr="001537FD">
              <w:rPr>
                <w:rFonts w:hint="cs"/>
                <w:spacing w:val="-6"/>
                <w:rtl/>
              </w:rPr>
              <w:t> </w:t>
            </w:r>
            <w:r w:rsidRPr="001537FD">
              <w:rPr>
                <w:spacing w:val="-6"/>
              </w:rPr>
              <w:sym w:font="Symbol" w:char="F0B3"/>
            </w:r>
            <w:r w:rsidR="00C666D0" w:rsidRPr="001537FD">
              <w:rPr>
                <w:rFonts w:hint="cs"/>
                <w:spacing w:val="-6"/>
                <w:rtl/>
              </w:rPr>
              <w:t> </w:t>
            </w:r>
            <w:r w:rsidRPr="001537FD">
              <w:rPr>
                <w:spacing w:val="-6"/>
              </w:rPr>
              <w:sym w:font="Symbol" w:char="F077"/>
            </w:r>
            <w:proofErr w:type="spellStart"/>
            <w:r w:rsidRPr="001537FD">
              <w:rPr>
                <w:i/>
                <w:iCs/>
                <w:spacing w:val="-6"/>
                <w:vertAlign w:val="subscript"/>
              </w:rPr>
              <w:t>i</w:t>
            </w:r>
            <w:proofErr w:type="spellEnd"/>
            <w:r w:rsidR="00C666D0" w:rsidRPr="001537FD">
              <w:rPr>
                <w:rFonts w:hint="cs"/>
                <w:spacing w:val="-6"/>
                <w:rtl/>
              </w:rPr>
              <w:t> </w:t>
            </w:r>
            <w:r w:rsidRPr="001537FD">
              <w:rPr>
                <w:spacing w:val="-6"/>
              </w:rPr>
              <w:sym w:font="Symbol" w:char="F03E"/>
            </w:r>
            <w:r w:rsidR="00C666D0" w:rsidRPr="001537FD">
              <w:rPr>
                <w:rFonts w:hint="cs"/>
                <w:spacing w:val="-6"/>
                <w:rtl/>
              </w:rPr>
              <w:t> </w:t>
            </w:r>
            <w:r w:rsidRPr="001537FD">
              <w:rPr>
                <w:spacing w:val="-6"/>
              </w:rPr>
              <w:t>(</w:t>
            </w:r>
            <w:r w:rsidRPr="001537FD">
              <w:rPr>
                <w:spacing w:val="-6"/>
              </w:rPr>
              <w:sym w:font="Symbol" w:char="F0B0"/>
            </w:r>
            <w:r w:rsidRPr="001537FD">
              <w:rPr>
                <w:spacing w:val="-6"/>
              </w:rPr>
              <w:t>360</w:t>
            </w:r>
            <w:r w:rsidR="00332546" w:rsidRPr="001537FD">
              <w:rPr>
                <w:rFonts w:hint="cs"/>
                <w:spacing w:val="-6"/>
                <w:rtl/>
              </w:rPr>
              <w:t>.</w:t>
            </w:r>
          </w:p>
        </w:tc>
      </w:tr>
    </w:tbl>
    <w:p w:rsidR="00E643BE" w:rsidRPr="001537FD" w:rsidRDefault="00E643BE" w:rsidP="00E643BE">
      <w:pPr>
        <w:pStyle w:val="Heading2"/>
        <w:rPr>
          <w:rtl/>
          <w:lang w:bidi="ar-EG"/>
        </w:rPr>
      </w:pPr>
      <w:bookmarkStart w:id="32" w:name="_Toc490573494"/>
      <w:r w:rsidRPr="001537FD">
        <w:rPr>
          <w:lang w:bidi="ar-EG"/>
        </w:rPr>
        <w:t>3.1</w:t>
      </w:r>
      <w:r w:rsidRPr="001537FD">
        <w:rPr>
          <w:lang w:bidi="ar-EG"/>
        </w:rPr>
        <w:tab/>
      </w:r>
      <w:r w:rsidRPr="001537FD">
        <w:rPr>
          <w:rFonts w:hint="cs"/>
          <w:rtl/>
          <w:lang w:bidi="ar-EG"/>
        </w:rPr>
        <w:t>خصائص الخدمة الثابتة من نقطة إلى نقطة</w:t>
      </w:r>
      <w:bookmarkEnd w:id="32"/>
    </w:p>
    <w:p w:rsidR="00E643BE" w:rsidRPr="001537FD" w:rsidRDefault="00E643BE" w:rsidP="00C666D0">
      <w:pPr>
        <w:rPr>
          <w:spacing w:val="-4"/>
          <w:rtl/>
          <w:lang w:bidi="ar-SY"/>
        </w:rPr>
      </w:pPr>
      <w:r w:rsidRPr="001537FD">
        <w:rPr>
          <w:rFonts w:hint="cs"/>
          <w:spacing w:val="-4"/>
          <w:rtl/>
          <w:lang w:bidi="ar-EG"/>
        </w:rPr>
        <w:t xml:space="preserve">جرى اختيار البارامترات لمحطات الخدمة الثابتة بما يتسق مع ما هو وارد منها في التوصية </w:t>
      </w:r>
      <w:r w:rsidRPr="001537FD">
        <w:rPr>
          <w:spacing w:val="-4"/>
          <w:lang w:bidi="ar-EG"/>
        </w:rPr>
        <w:t>ITU</w:t>
      </w:r>
      <w:r w:rsidR="00C666D0" w:rsidRPr="001537FD">
        <w:rPr>
          <w:spacing w:val="-4"/>
          <w:lang w:bidi="ar-EG"/>
        </w:rPr>
        <w:noBreakHyphen/>
      </w:r>
      <w:r w:rsidRPr="001537FD">
        <w:rPr>
          <w:spacing w:val="-4"/>
          <w:lang w:bidi="ar-EG"/>
        </w:rPr>
        <w:t>R</w:t>
      </w:r>
      <w:r w:rsidR="00C666D0" w:rsidRPr="001537FD">
        <w:rPr>
          <w:spacing w:val="-4"/>
          <w:lang w:bidi="ar-EG"/>
        </w:rPr>
        <w:t> </w:t>
      </w:r>
      <w:r w:rsidRPr="001537FD">
        <w:rPr>
          <w:spacing w:val="-4"/>
          <w:lang w:bidi="ar-EG"/>
        </w:rPr>
        <w:t>F.758</w:t>
      </w:r>
      <w:r w:rsidRPr="001537FD">
        <w:rPr>
          <w:rFonts w:hint="cs"/>
          <w:spacing w:val="-4"/>
          <w:rtl/>
          <w:lang w:bidi="ar-EG"/>
        </w:rPr>
        <w:t xml:space="preserve"> وهي مدرجة في الجدول </w:t>
      </w:r>
      <w:r w:rsidRPr="001537FD">
        <w:rPr>
          <w:spacing w:val="-4"/>
          <w:lang w:bidi="ar-EG"/>
        </w:rPr>
        <w:t>3</w:t>
      </w:r>
      <w:r w:rsidRPr="001537FD">
        <w:rPr>
          <w:rFonts w:hint="cs"/>
          <w:spacing w:val="-4"/>
          <w:rtl/>
          <w:lang w:bidi="ar-SY"/>
        </w:rPr>
        <w:t>.</w:t>
      </w:r>
    </w:p>
    <w:p w:rsidR="00E643BE" w:rsidRPr="001537FD" w:rsidRDefault="00E643BE" w:rsidP="00E643BE">
      <w:pPr>
        <w:pStyle w:val="TableNo"/>
      </w:pPr>
      <w:r w:rsidRPr="001537FD">
        <w:rPr>
          <w:rFonts w:hint="cs"/>
          <w:rtl/>
        </w:rPr>
        <w:t>الجدول </w:t>
      </w:r>
      <w:r w:rsidRPr="001537FD">
        <w:t>3</w:t>
      </w:r>
    </w:p>
    <w:p w:rsidR="00E643BE" w:rsidRPr="001537FD" w:rsidRDefault="00E643BE" w:rsidP="00E643BE">
      <w:pPr>
        <w:pStyle w:val="Tabletitle0"/>
        <w:rPr>
          <w:rtl/>
        </w:rPr>
      </w:pPr>
      <w:r w:rsidRPr="001537FD">
        <w:rPr>
          <w:rFonts w:hint="cs"/>
          <w:rtl/>
        </w:rPr>
        <w:t>متوسط بارامترات الخدمة الثابتة الرقمية من نقطة إلى نقطة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111"/>
      </w:tblGrid>
      <w:tr w:rsidR="00E643BE" w:rsidRPr="001537FD" w:rsidTr="00C214DD">
        <w:trPr>
          <w:jc w:val="center"/>
        </w:trPr>
        <w:tc>
          <w:tcPr>
            <w:tcW w:w="3227" w:type="dxa"/>
          </w:tcPr>
          <w:p w:rsidR="00E643BE" w:rsidRPr="001537FD" w:rsidRDefault="00E643BE" w:rsidP="00C214DD">
            <w:pPr>
              <w:pStyle w:val="Tabletext"/>
              <w:jc w:val="both"/>
            </w:pPr>
            <w:r w:rsidRPr="001537FD">
              <w:rPr>
                <w:rFonts w:hint="cs"/>
                <w:rtl/>
              </w:rPr>
              <w:t>متوسط طول المسير</w:t>
            </w:r>
          </w:p>
        </w:tc>
        <w:tc>
          <w:tcPr>
            <w:tcW w:w="4111" w:type="dxa"/>
          </w:tcPr>
          <w:p w:rsidR="00E643BE" w:rsidRPr="001537FD" w:rsidRDefault="00E643BE" w:rsidP="00C214DD">
            <w:pPr>
              <w:pStyle w:val="Tabletext"/>
              <w:jc w:val="both"/>
              <w:rPr>
                <w:rtl/>
                <w:lang w:bidi="ar-EG"/>
              </w:rPr>
            </w:pPr>
            <w:r w:rsidRPr="001537FD">
              <w:t>29,45</w:t>
            </w:r>
            <w:r w:rsidRPr="001537FD">
              <w:rPr>
                <w:rFonts w:hint="cs"/>
                <w:rtl/>
                <w:lang w:bidi="ar-EG"/>
              </w:rPr>
              <w:t xml:space="preserve"> كيلومتر</w:t>
            </w:r>
            <w:r w:rsidR="00002D96" w:rsidRPr="001537FD">
              <w:rPr>
                <w:rFonts w:hint="cs"/>
                <w:rtl/>
                <w:lang w:bidi="ar-EG"/>
              </w:rPr>
              <w:t>اً</w:t>
            </w:r>
          </w:p>
        </w:tc>
      </w:tr>
      <w:tr w:rsidR="00E643BE" w:rsidRPr="001537FD" w:rsidTr="00C214DD">
        <w:trPr>
          <w:jc w:val="center"/>
        </w:trPr>
        <w:tc>
          <w:tcPr>
            <w:tcW w:w="3227" w:type="dxa"/>
          </w:tcPr>
          <w:p w:rsidR="00E643BE" w:rsidRPr="001537FD" w:rsidRDefault="00E643BE" w:rsidP="00C214DD">
            <w:pPr>
              <w:pStyle w:val="Tabletext"/>
              <w:jc w:val="both"/>
            </w:pPr>
            <w:r w:rsidRPr="001537FD">
              <w:rPr>
                <w:rFonts w:hint="cs"/>
                <w:rtl/>
              </w:rPr>
              <w:t xml:space="preserve">متوسط </w:t>
            </w:r>
            <w:r w:rsidRPr="001537FD">
              <w:rPr>
                <w:rtl/>
              </w:rPr>
              <w:t>القدرة المشعة المكافئة المتناحية</w:t>
            </w:r>
          </w:p>
        </w:tc>
        <w:tc>
          <w:tcPr>
            <w:tcW w:w="4111" w:type="dxa"/>
          </w:tcPr>
          <w:p w:rsidR="00E643BE" w:rsidRPr="001537FD" w:rsidRDefault="00E643BE" w:rsidP="00C214DD">
            <w:pPr>
              <w:pStyle w:val="Tabletext"/>
              <w:jc w:val="both"/>
            </w:pPr>
            <w:proofErr w:type="spellStart"/>
            <w:r w:rsidRPr="001537FD">
              <w:t>dBW</w:t>
            </w:r>
            <w:proofErr w:type="spellEnd"/>
            <w:r w:rsidRPr="001537FD">
              <w:t> 29,5</w:t>
            </w:r>
          </w:p>
        </w:tc>
      </w:tr>
      <w:tr w:rsidR="00E643BE" w:rsidRPr="001537FD" w:rsidTr="00C214DD">
        <w:trPr>
          <w:jc w:val="center"/>
        </w:trPr>
        <w:tc>
          <w:tcPr>
            <w:tcW w:w="3227" w:type="dxa"/>
          </w:tcPr>
          <w:p w:rsidR="00E643BE" w:rsidRPr="001537FD" w:rsidRDefault="00E643BE" w:rsidP="00C214DD">
            <w:pPr>
              <w:pStyle w:val="Tabletext"/>
              <w:jc w:val="both"/>
            </w:pPr>
            <w:r w:rsidRPr="001537FD">
              <w:rPr>
                <w:rFonts w:hint="cs"/>
                <w:rtl/>
              </w:rPr>
              <w:t>متوسط كسب الهوائي</w:t>
            </w:r>
          </w:p>
        </w:tc>
        <w:tc>
          <w:tcPr>
            <w:tcW w:w="4111" w:type="dxa"/>
          </w:tcPr>
          <w:p w:rsidR="00E643BE" w:rsidRPr="001537FD" w:rsidRDefault="00E643BE" w:rsidP="00C214DD">
            <w:pPr>
              <w:pStyle w:val="Tabletext"/>
              <w:jc w:val="both"/>
              <w:rPr>
                <w:rtl/>
                <w:lang w:bidi="ar-EG"/>
              </w:rPr>
            </w:pPr>
            <w:proofErr w:type="spellStart"/>
            <w:r w:rsidRPr="001537FD">
              <w:rPr>
                <w:lang w:val="fr-CH"/>
              </w:rPr>
              <w:t>dBi</w:t>
            </w:r>
            <w:proofErr w:type="spellEnd"/>
            <w:r w:rsidRPr="001537FD">
              <w:rPr>
                <w:lang w:val="fr-CH"/>
              </w:rPr>
              <w:t> 25</w:t>
            </w:r>
            <w:r w:rsidRPr="001537FD">
              <w:rPr>
                <w:rFonts w:hint="cs"/>
                <w:rtl/>
                <w:lang w:val="fr-CH" w:bidi="ar-EG"/>
              </w:rPr>
              <w:t xml:space="preserve"> التوصية </w:t>
            </w:r>
            <w:r w:rsidRPr="001537FD">
              <w:rPr>
                <w:lang w:bidi="ar-EG"/>
              </w:rPr>
              <w:t>ITU</w:t>
            </w:r>
            <w:r w:rsidRPr="001537FD">
              <w:rPr>
                <w:lang w:bidi="ar-EG"/>
              </w:rPr>
              <w:noBreakHyphen/>
              <w:t>R F.1245</w:t>
            </w:r>
            <w:r w:rsidRPr="001537FD">
              <w:rPr>
                <w:lang w:bidi="ar-EG"/>
              </w:rPr>
              <w:noBreakHyphen/>
              <w:t>1</w:t>
            </w:r>
          </w:p>
        </w:tc>
      </w:tr>
      <w:tr w:rsidR="00E643BE" w:rsidRPr="001537FD" w:rsidTr="00C214DD">
        <w:trPr>
          <w:jc w:val="center"/>
        </w:trPr>
        <w:tc>
          <w:tcPr>
            <w:tcW w:w="3227" w:type="dxa"/>
          </w:tcPr>
          <w:p w:rsidR="00E643BE" w:rsidRPr="001537FD" w:rsidRDefault="00E643BE" w:rsidP="00C214DD">
            <w:pPr>
              <w:pStyle w:val="Tabletext"/>
              <w:jc w:val="both"/>
            </w:pPr>
            <w:r w:rsidRPr="001537FD">
              <w:rPr>
                <w:rtl/>
              </w:rPr>
              <w:t xml:space="preserve">عرض </w:t>
            </w:r>
            <w:r w:rsidRPr="001537FD">
              <w:rPr>
                <w:rFonts w:hint="cs"/>
                <w:rtl/>
              </w:rPr>
              <w:t>ال</w:t>
            </w:r>
            <w:r w:rsidRPr="001537FD">
              <w:rPr>
                <w:rtl/>
              </w:rPr>
              <w:t xml:space="preserve">حزمة عند </w:t>
            </w:r>
            <w:r w:rsidRPr="001537FD">
              <w:rPr>
                <w:lang w:bidi="ar-EG"/>
              </w:rPr>
              <w:t>dB 3</w:t>
            </w:r>
          </w:p>
        </w:tc>
        <w:tc>
          <w:tcPr>
            <w:tcW w:w="4111" w:type="dxa"/>
          </w:tcPr>
          <w:p w:rsidR="00E643BE" w:rsidRPr="001537FD" w:rsidRDefault="00E643BE" w:rsidP="00C214DD">
            <w:pPr>
              <w:pStyle w:val="Tabletext"/>
              <w:jc w:val="both"/>
              <w:rPr>
                <w:rtl/>
                <w:lang w:bidi="ar-EG"/>
              </w:rPr>
            </w:pPr>
            <w:r w:rsidRPr="001537FD">
              <w:t>9,1</w:t>
            </w:r>
            <w:r w:rsidRPr="001537FD">
              <w:rPr>
                <w:rFonts w:hint="cs"/>
                <w:rtl/>
                <w:lang w:bidi="ar-EG"/>
              </w:rPr>
              <w:t xml:space="preserve"> درجة</w:t>
            </w:r>
          </w:p>
        </w:tc>
      </w:tr>
      <w:tr w:rsidR="00E643BE" w:rsidRPr="001537FD" w:rsidTr="00C214DD">
        <w:trPr>
          <w:jc w:val="center"/>
        </w:trPr>
        <w:tc>
          <w:tcPr>
            <w:tcW w:w="3227" w:type="dxa"/>
          </w:tcPr>
          <w:p w:rsidR="00E643BE" w:rsidRPr="001537FD" w:rsidRDefault="00E643BE" w:rsidP="00C214DD">
            <w:pPr>
              <w:pStyle w:val="Tabletext"/>
              <w:jc w:val="both"/>
            </w:pPr>
            <w:r w:rsidRPr="001537FD">
              <w:rPr>
                <w:rFonts w:hint="cs"/>
                <w:rtl/>
              </w:rPr>
              <w:t>متوسط ارتفاع الهوائي</w:t>
            </w:r>
          </w:p>
        </w:tc>
        <w:tc>
          <w:tcPr>
            <w:tcW w:w="4111" w:type="dxa"/>
          </w:tcPr>
          <w:p w:rsidR="00E643BE" w:rsidRPr="001537FD" w:rsidRDefault="00E643BE" w:rsidP="00C214DD">
            <w:pPr>
              <w:pStyle w:val="Tabletext"/>
              <w:jc w:val="both"/>
              <w:rPr>
                <w:rtl/>
                <w:lang w:bidi="ar-EG"/>
              </w:rPr>
            </w:pPr>
            <w:r w:rsidRPr="001537FD">
              <w:t>50,3</w:t>
            </w:r>
            <w:r w:rsidRPr="001537FD">
              <w:rPr>
                <w:rFonts w:hint="cs"/>
                <w:rtl/>
                <w:lang w:bidi="ar-EG"/>
              </w:rPr>
              <w:t xml:space="preserve"> م</w:t>
            </w:r>
          </w:p>
        </w:tc>
      </w:tr>
      <w:tr w:rsidR="00E643BE" w:rsidRPr="001537FD" w:rsidTr="00C214DD">
        <w:trPr>
          <w:jc w:val="center"/>
        </w:trPr>
        <w:tc>
          <w:tcPr>
            <w:tcW w:w="3227" w:type="dxa"/>
          </w:tcPr>
          <w:p w:rsidR="00E643BE" w:rsidRPr="001537FD" w:rsidRDefault="00E643BE" w:rsidP="00C214DD">
            <w:pPr>
              <w:pStyle w:val="Tabletext"/>
              <w:jc w:val="both"/>
            </w:pPr>
            <w:r w:rsidRPr="001537FD">
              <w:rPr>
                <w:rFonts w:hint="cs"/>
                <w:rtl/>
              </w:rPr>
              <w:t>زاوية الارتفاع</w:t>
            </w:r>
          </w:p>
        </w:tc>
        <w:tc>
          <w:tcPr>
            <w:tcW w:w="4111" w:type="dxa"/>
          </w:tcPr>
          <w:p w:rsidR="00E643BE" w:rsidRPr="001537FD" w:rsidRDefault="00E643BE" w:rsidP="00C214DD">
            <w:pPr>
              <w:pStyle w:val="Tabletext"/>
              <w:jc w:val="both"/>
              <w:rPr>
                <w:rtl/>
                <w:lang w:bidi="ar-EG"/>
              </w:rPr>
            </w:pPr>
            <w:r w:rsidRPr="001537FD">
              <w:t>0</w:t>
            </w:r>
            <w:r w:rsidRPr="001537FD">
              <w:rPr>
                <w:rFonts w:hint="cs"/>
                <w:rtl/>
                <w:lang w:bidi="ar-EG"/>
              </w:rPr>
              <w:t xml:space="preserve"> درجة</w:t>
            </w:r>
          </w:p>
        </w:tc>
      </w:tr>
      <w:tr w:rsidR="00E643BE" w:rsidRPr="001537FD" w:rsidTr="00C214DD">
        <w:trPr>
          <w:jc w:val="center"/>
        </w:trPr>
        <w:tc>
          <w:tcPr>
            <w:tcW w:w="3227" w:type="dxa"/>
          </w:tcPr>
          <w:p w:rsidR="00E643BE" w:rsidRPr="001537FD" w:rsidRDefault="00E643BE" w:rsidP="00C214DD">
            <w:pPr>
              <w:pStyle w:val="Tabletext"/>
              <w:jc w:val="both"/>
            </w:pPr>
            <w:r w:rsidRPr="001537FD">
              <w:rPr>
                <w:rFonts w:hint="cs"/>
                <w:rtl/>
              </w:rPr>
              <w:t>تردد مركز الموجة الحاملة</w:t>
            </w:r>
          </w:p>
        </w:tc>
        <w:tc>
          <w:tcPr>
            <w:tcW w:w="4111" w:type="dxa"/>
          </w:tcPr>
          <w:p w:rsidR="00E643BE" w:rsidRPr="001537FD" w:rsidRDefault="00E643BE" w:rsidP="00C214DD">
            <w:pPr>
              <w:pStyle w:val="Tabletext"/>
              <w:jc w:val="both"/>
            </w:pPr>
            <w:r w:rsidRPr="001537FD">
              <w:t>MHz 2 491</w:t>
            </w:r>
          </w:p>
        </w:tc>
      </w:tr>
      <w:tr w:rsidR="00E643BE" w:rsidRPr="001537FD" w:rsidTr="00C214DD">
        <w:trPr>
          <w:jc w:val="center"/>
        </w:trPr>
        <w:tc>
          <w:tcPr>
            <w:tcW w:w="3227" w:type="dxa"/>
          </w:tcPr>
          <w:p w:rsidR="00E643BE" w:rsidRPr="001537FD" w:rsidRDefault="00E643BE" w:rsidP="00C214DD">
            <w:pPr>
              <w:pStyle w:val="Tabletext"/>
              <w:jc w:val="both"/>
            </w:pPr>
            <w:r w:rsidRPr="001537FD">
              <w:rPr>
                <w:rFonts w:hint="cs"/>
                <w:rtl/>
              </w:rPr>
              <w:t>عرض نطاق الموجة الحاملة</w:t>
            </w:r>
          </w:p>
        </w:tc>
        <w:tc>
          <w:tcPr>
            <w:tcW w:w="4111" w:type="dxa"/>
          </w:tcPr>
          <w:p w:rsidR="00E643BE" w:rsidRPr="001537FD" w:rsidRDefault="00E643BE" w:rsidP="00C214DD">
            <w:pPr>
              <w:pStyle w:val="Tabletext"/>
              <w:jc w:val="both"/>
            </w:pPr>
            <w:r w:rsidRPr="001537FD">
              <w:t>MHz 14</w:t>
            </w:r>
          </w:p>
        </w:tc>
      </w:tr>
      <w:tr w:rsidR="00E643BE" w:rsidRPr="001537FD" w:rsidTr="00C214DD">
        <w:trPr>
          <w:jc w:val="center"/>
        </w:trPr>
        <w:tc>
          <w:tcPr>
            <w:tcW w:w="3227" w:type="dxa"/>
          </w:tcPr>
          <w:p w:rsidR="00E643BE" w:rsidRPr="001537FD" w:rsidRDefault="00E643BE" w:rsidP="00C214DD">
            <w:pPr>
              <w:pStyle w:val="Tabletext"/>
              <w:jc w:val="both"/>
            </w:pPr>
            <w:r w:rsidRPr="001537FD">
              <w:rPr>
                <w:rFonts w:hint="cs"/>
                <w:rtl/>
              </w:rPr>
              <w:t>حرارة ضوضاء النظام</w:t>
            </w:r>
          </w:p>
        </w:tc>
        <w:tc>
          <w:tcPr>
            <w:tcW w:w="4111" w:type="dxa"/>
          </w:tcPr>
          <w:p w:rsidR="00E643BE" w:rsidRPr="001537FD" w:rsidRDefault="00E643BE" w:rsidP="00C214DD">
            <w:pPr>
              <w:pStyle w:val="Tabletext"/>
              <w:jc w:val="both"/>
            </w:pPr>
            <w:r w:rsidRPr="001537FD">
              <w:t>K 438</w:t>
            </w:r>
          </w:p>
        </w:tc>
      </w:tr>
      <w:tr w:rsidR="00E643BE" w:rsidRPr="001537FD" w:rsidTr="00C214DD">
        <w:trPr>
          <w:jc w:val="center"/>
        </w:trPr>
        <w:tc>
          <w:tcPr>
            <w:tcW w:w="3227" w:type="dxa"/>
          </w:tcPr>
          <w:p w:rsidR="00E643BE" w:rsidRPr="001537FD" w:rsidRDefault="00E643BE" w:rsidP="00C214DD">
            <w:pPr>
              <w:pStyle w:val="Tabletext"/>
              <w:jc w:val="both"/>
            </w:pPr>
            <w:r w:rsidRPr="001537FD">
              <w:rPr>
                <w:rFonts w:hint="cs"/>
                <w:rtl/>
              </w:rPr>
              <w:t>خسارة خط التغذية</w:t>
            </w:r>
          </w:p>
        </w:tc>
        <w:tc>
          <w:tcPr>
            <w:tcW w:w="4111" w:type="dxa"/>
          </w:tcPr>
          <w:p w:rsidR="00E643BE" w:rsidRPr="001537FD" w:rsidRDefault="00E643BE" w:rsidP="00C214DD">
            <w:pPr>
              <w:pStyle w:val="Tabletext"/>
              <w:jc w:val="both"/>
            </w:pPr>
            <w:r w:rsidRPr="001537FD">
              <w:t>dB 4</w:t>
            </w:r>
          </w:p>
        </w:tc>
      </w:tr>
    </w:tbl>
    <w:p w:rsidR="00E643BE" w:rsidRPr="001537FD" w:rsidRDefault="00E643BE" w:rsidP="00C666D0">
      <w:pPr>
        <w:rPr>
          <w:rtl/>
          <w:lang w:bidi="ar-EG"/>
        </w:rPr>
      </w:pPr>
      <w:r w:rsidRPr="001537FD">
        <w:rPr>
          <w:rFonts w:hint="cs"/>
          <w:rtl/>
          <w:lang w:bidi="ar-EG"/>
        </w:rPr>
        <w:t>وجرى افتراض أن الأرض أسفل المسير من نقطة إلى نقطة هي سطح مستو. ويمتثل الانتشار على طول مسير الخدمة الثابتة للتوصيتين</w:t>
      </w:r>
      <w:r w:rsidR="00C666D0" w:rsidRPr="001537FD">
        <w:rPr>
          <w:rFonts w:hint="eastAsia"/>
          <w:rtl/>
          <w:lang w:bidi="ar-EG"/>
        </w:rPr>
        <w:t> </w:t>
      </w:r>
      <w:r w:rsidRPr="001537FD">
        <w:rPr>
          <w:lang w:bidi="ar-EG"/>
        </w:rPr>
        <w:t>ITU</w:t>
      </w:r>
      <w:r w:rsidR="00C666D0" w:rsidRPr="001537FD">
        <w:rPr>
          <w:lang w:bidi="ar-EG"/>
        </w:rPr>
        <w:noBreakHyphen/>
      </w:r>
      <w:r w:rsidRPr="001537FD">
        <w:rPr>
          <w:lang w:bidi="ar-EG"/>
        </w:rPr>
        <w:t>R</w:t>
      </w:r>
      <w:r w:rsidR="00C666D0" w:rsidRPr="001537FD">
        <w:rPr>
          <w:lang w:bidi="ar-EG"/>
        </w:rPr>
        <w:t> </w:t>
      </w:r>
      <w:r w:rsidRPr="001537FD">
        <w:rPr>
          <w:lang w:bidi="ar-EG"/>
        </w:rPr>
        <w:t>P.525</w:t>
      </w:r>
      <w:r w:rsidRPr="001537FD">
        <w:rPr>
          <w:rFonts w:hint="cs"/>
          <w:rtl/>
          <w:lang w:bidi="ar-EG"/>
        </w:rPr>
        <w:t xml:space="preserve"> و</w:t>
      </w:r>
      <w:r w:rsidRPr="001537FD">
        <w:rPr>
          <w:lang w:bidi="ar-EG"/>
        </w:rPr>
        <w:t>ITU</w:t>
      </w:r>
      <w:r w:rsidR="00C666D0" w:rsidRPr="001537FD">
        <w:rPr>
          <w:lang w:bidi="ar-EG"/>
        </w:rPr>
        <w:noBreakHyphen/>
      </w:r>
      <w:r w:rsidRPr="001537FD">
        <w:rPr>
          <w:lang w:bidi="ar-EG"/>
        </w:rPr>
        <w:t>R</w:t>
      </w:r>
      <w:r w:rsidR="00C666D0" w:rsidRPr="001537FD">
        <w:rPr>
          <w:lang w:bidi="ar-EG"/>
        </w:rPr>
        <w:t> </w:t>
      </w:r>
      <w:r w:rsidRPr="001537FD">
        <w:rPr>
          <w:lang w:bidi="ar-EG"/>
        </w:rPr>
        <w:t>P.530</w:t>
      </w:r>
      <w:r w:rsidR="00C666D0" w:rsidRPr="001537FD">
        <w:rPr>
          <w:rFonts w:hint="cs"/>
          <w:rtl/>
          <w:lang w:bidi="ar-EG"/>
        </w:rPr>
        <w:t xml:space="preserve"> </w:t>
      </w:r>
      <w:r w:rsidRPr="001537FD">
        <w:rPr>
          <w:rFonts w:hint="cs"/>
          <w:rtl/>
          <w:lang w:bidi="ar-EG"/>
        </w:rPr>
        <w:t>مع امتثال انتشار التداخل للتوصية</w:t>
      </w:r>
      <w:r w:rsidR="00C666D0" w:rsidRPr="001537FD">
        <w:rPr>
          <w:rFonts w:hint="eastAsia"/>
          <w:rtl/>
          <w:lang w:bidi="ar-EG"/>
        </w:rPr>
        <w:t> </w:t>
      </w:r>
      <w:r w:rsidRPr="001537FD">
        <w:rPr>
          <w:lang w:bidi="ar-EG"/>
        </w:rPr>
        <w:t>ITU</w:t>
      </w:r>
      <w:r w:rsidR="00C666D0" w:rsidRPr="001537FD">
        <w:rPr>
          <w:lang w:bidi="ar-EG"/>
        </w:rPr>
        <w:noBreakHyphen/>
      </w:r>
      <w:r w:rsidRPr="001537FD">
        <w:rPr>
          <w:lang w:bidi="ar-EG"/>
        </w:rPr>
        <w:t>R</w:t>
      </w:r>
      <w:r w:rsidR="00C666D0" w:rsidRPr="001537FD">
        <w:rPr>
          <w:lang w:bidi="ar-EG"/>
        </w:rPr>
        <w:t> </w:t>
      </w:r>
      <w:r w:rsidRPr="001537FD">
        <w:rPr>
          <w:lang w:bidi="ar-EG"/>
        </w:rPr>
        <w:t>P.452</w:t>
      </w:r>
      <w:r w:rsidRPr="001537FD">
        <w:rPr>
          <w:rFonts w:hint="cs"/>
          <w:rtl/>
          <w:lang w:bidi="ar-EG"/>
        </w:rPr>
        <w:t>.</w:t>
      </w:r>
    </w:p>
    <w:p w:rsidR="00E643BE" w:rsidRPr="001537FD" w:rsidRDefault="00E643BE" w:rsidP="00E643BE">
      <w:pPr>
        <w:pStyle w:val="Heading1"/>
        <w:rPr>
          <w:rtl/>
          <w:lang w:bidi="ar-EG"/>
        </w:rPr>
      </w:pPr>
      <w:bookmarkStart w:id="33" w:name="_Toc490573495"/>
      <w:r w:rsidRPr="001537FD">
        <w:rPr>
          <w:lang w:bidi="ar-EG"/>
        </w:rPr>
        <w:t>2</w:t>
      </w:r>
      <w:r w:rsidRPr="001537FD">
        <w:rPr>
          <w:lang w:bidi="ar-EG"/>
        </w:rPr>
        <w:tab/>
      </w:r>
      <w:r w:rsidRPr="001537FD">
        <w:rPr>
          <w:rFonts w:hint="cs"/>
          <w:rtl/>
          <w:lang w:bidi="ar-EG"/>
        </w:rPr>
        <w:t>تحديد مستويات تداخل أنظمة الخدمة الثابتة</w:t>
      </w:r>
      <w:bookmarkEnd w:id="33"/>
    </w:p>
    <w:p w:rsidR="00E643BE" w:rsidRPr="001537FD" w:rsidRDefault="00E643BE" w:rsidP="00E643BE">
      <w:pPr>
        <w:pStyle w:val="Heading2"/>
        <w:rPr>
          <w:rtl/>
          <w:lang w:bidi="ar-EG"/>
        </w:rPr>
      </w:pPr>
      <w:bookmarkStart w:id="34" w:name="_Toc490573496"/>
      <w:r w:rsidRPr="001537FD">
        <w:rPr>
          <w:lang w:bidi="ar-EG"/>
        </w:rPr>
        <w:t>1.2</w:t>
      </w:r>
      <w:r w:rsidRPr="001537FD">
        <w:rPr>
          <w:lang w:bidi="ar-EG"/>
        </w:rPr>
        <w:tab/>
      </w:r>
      <w:r w:rsidRPr="001537FD">
        <w:rPr>
          <w:rFonts w:hint="cs"/>
          <w:rtl/>
          <w:lang w:bidi="ar-EG"/>
        </w:rPr>
        <w:t>محاكاة تداخل الخدمة الثابتة من نقطة إلى نقطة</w:t>
      </w:r>
      <w:bookmarkEnd w:id="34"/>
    </w:p>
    <w:p w:rsidR="00E643BE" w:rsidRPr="001537FD" w:rsidRDefault="00E643BE" w:rsidP="00C666D0">
      <w:pPr>
        <w:rPr>
          <w:rtl/>
          <w:lang w:bidi="ar-SY"/>
        </w:rPr>
      </w:pPr>
      <w:r w:rsidRPr="001537FD">
        <w:rPr>
          <w:rFonts w:hint="cs"/>
          <w:rtl/>
          <w:lang w:bidi="ar-EG"/>
        </w:rPr>
        <w:t>أُجريت عمليات محاكاة حاسوبية، على النحو المعروض في المرفق أدناه، باستخدام برمجية تجارية لتقييم التداخل المحتمل من مركب الوصلات الهابطة لنظامي</w:t>
      </w:r>
      <w:r w:rsidR="00C666D0" w:rsidRPr="001537FD">
        <w:rPr>
          <w:rFonts w:hint="eastAsia"/>
          <w:rtl/>
          <w:lang w:bidi="ar-EG"/>
        </w:rPr>
        <w:t> </w:t>
      </w:r>
      <w:r w:rsidRPr="001537FD">
        <w:rPr>
          <w:lang w:bidi="ar-EG"/>
        </w:rPr>
        <w:t>RDSS</w:t>
      </w:r>
      <w:r w:rsidRPr="001537FD">
        <w:rPr>
          <w:rFonts w:hint="cs"/>
          <w:rtl/>
          <w:lang w:bidi="ar-EG"/>
        </w:rPr>
        <w:t xml:space="preserve"> و</w:t>
      </w:r>
      <w:r w:rsidRPr="001537FD">
        <w:rPr>
          <w:lang w:bidi="ar-EG"/>
        </w:rPr>
        <w:t>MSS</w:t>
      </w:r>
      <w:r w:rsidR="00C666D0" w:rsidRPr="001537FD">
        <w:rPr>
          <w:rFonts w:hint="cs"/>
          <w:rtl/>
          <w:lang w:bidi="ar-EG"/>
        </w:rPr>
        <w:t xml:space="preserve"> </w:t>
      </w:r>
      <w:r w:rsidRPr="001537FD">
        <w:rPr>
          <w:rFonts w:hint="cs"/>
          <w:rtl/>
          <w:lang w:bidi="ar-EG"/>
        </w:rPr>
        <w:t>في وصلات الخدمة الثابتة باستخدام البارامترات المعطاة في</w:t>
      </w:r>
      <w:r w:rsidR="00C666D0" w:rsidRPr="001537FD">
        <w:rPr>
          <w:rFonts w:hint="eastAsia"/>
          <w:rtl/>
          <w:lang w:bidi="ar-EG"/>
        </w:rPr>
        <w:t> </w:t>
      </w:r>
      <w:r w:rsidRPr="001537FD">
        <w:rPr>
          <w:rFonts w:hint="cs"/>
          <w:rtl/>
          <w:lang w:bidi="ar-EG"/>
        </w:rPr>
        <w:t>الجدول</w:t>
      </w:r>
      <w:r w:rsidR="00C666D0" w:rsidRPr="001537FD">
        <w:rPr>
          <w:rFonts w:hint="eastAsia"/>
          <w:rtl/>
          <w:lang w:bidi="ar-EG"/>
        </w:rPr>
        <w:t> </w:t>
      </w:r>
      <w:r w:rsidRPr="001537FD">
        <w:rPr>
          <w:lang w:bidi="ar-EG"/>
        </w:rPr>
        <w:t>3</w:t>
      </w:r>
      <w:r w:rsidRPr="001537FD">
        <w:rPr>
          <w:rFonts w:hint="cs"/>
          <w:rtl/>
          <w:lang w:bidi="ar-SY"/>
        </w:rPr>
        <w:t xml:space="preserve"> أعلاه. وبارامترات</w:t>
      </w:r>
      <w:r w:rsidR="00C666D0" w:rsidRPr="001537FD">
        <w:rPr>
          <w:rFonts w:hint="eastAsia"/>
          <w:rtl/>
          <w:lang w:bidi="ar-SY"/>
        </w:rPr>
        <w:t> </w:t>
      </w:r>
      <w:r w:rsidRPr="001537FD">
        <w:rPr>
          <w:lang w:bidi="ar-EG"/>
        </w:rPr>
        <w:t>MSS</w:t>
      </w:r>
      <w:r w:rsidRPr="001537FD">
        <w:rPr>
          <w:rFonts w:hint="cs"/>
          <w:rtl/>
          <w:lang w:bidi="ar-EG"/>
        </w:rPr>
        <w:t xml:space="preserve"> المستخدمة هي البارامترات المدرجة في الجدول </w:t>
      </w:r>
      <w:r w:rsidRPr="001537FD">
        <w:rPr>
          <w:lang w:bidi="ar-EG"/>
        </w:rPr>
        <w:t>1</w:t>
      </w:r>
      <w:r w:rsidRPr="001537FD">
        <w:rPr>
          <w:rFonts w:hint="cs"/>
          <w:rtl/>
          <w:lang w:bidi="ar-SY"/>
        </w:rPr>
        <w:t xml:space="preserve"> أما بارامترات </w:t>
      </w:r>
      <w:r w:rsidRPr="001537FD">
        <w:rPr>
          <w:lang w:bidi="ar-EG"/>
        </w:rPr>
        <w:t>RDSS</w:t>
      </w:r>
      <w:r w:rsidRPr="001537FD">
        <w:rPr>
          <w:rFonts w:hint="cs"/>
          <w:rtl/>
          <w:lang w:bidi="ar-SY"/>
        </w:rPr>
        <w:t xml:space="preserve"> فهي الواردة في</w:t>
      </w:r>
      <w:r w:rsidR="00C666D0" w:rsidRPr="001537FD">
        <w:rPr>
          <w:rFonts w:hint="eastAsia"/>
          <w:rtl/>
          <w:lang w:bidi="ar-SY"/>
        </w:rPr>
        <w:t> </w:t>
      </w:r>
      <w:r w:rsidRPr="001537FD">
        <w:rPr>
          <w:rFonts w:hint="cs"/>
          <w:rtl/>
          <w:lang w:bidi="ar-SY"/>
        </w:rPr>
        <w:t>الجدول</w:t>
      </w:r>
      <w:r w:rsidR="00C666D0" w:rsidRPr="001537FD">
        <w:rPr>
          <w:rFonts w:hint="eastAsia"/>
          <w:rtl/>
          <w:lang w:bidi="ar-SY"/>
        </w:rPr>
        <w:t> </w:t>
      </w:r>
      <w:r w:rsidRPr="001537FD">
        <w:rPr>
          <w:lang w:bidi="ar-SY"/>
        </w:rPr>
        <w:t>2</w:t>
      </w:r>
      <w:r w:rsidRPr="001537FD">
        <w:rPr>
          <w:rFonts w:hint="cs"/>
          <w:rtl/>
          <w:lang w:bidi="ar-SY"/>
        </w:rPr>
        <w:t>. وتم اختيار هوائيات المركبة الفضائية وقدرات الخرج بحيث تكون كثافات تدفق القدرة</w:t>
      </w:r>
      <w:r w:rsidR="00C666D0" w:rsidRPr="001537FD">
        <w:rPr>
          <w:rFonts w:hint="eastAsia"/>
          <w:rtl/>
          <w:lang w:bidi="ar-SY"/>
        </w:rPr>
        <w:t> </w:t>
      </w:r>
      <w:r w:rsidR="00C666D0" w:rsidRPr="001537FD">
        <w:rPr>
          <w:lang w:bidi="ar-SY"/>
        </w:rPr>
        <w:t>(</w:t>
      </w:r>
      <w:proofErr w:type="spellStart"/>
      <w:r w:rsidR="00C666D0" w:rsidRPr="001537FD">
        <w:rPr>
          <w:lang w:bidi="ar-SY"/>
        </w:rPr>
        <w:t>pfds</w:t>
      </w:r>
      <w:proofErr w:type="spellEnd"/>
      <w:r w:rsidR="00C666D0" w:rsidRPr="001537FD">
        <w:rPr>
          <w:lang w:bidi="ar-SY"/>
        </w:rPr>
        <w:t>)</w:t>
      </w:r>
      <w:r w:rsidRPr="001537FD">
        <w:rPr>
          <w:rFonts w:hint="cs"/>
          <w:rtl/>
          <w:lang w:bidi="ar-SY"/>
        </w:rPr>
        <w:t xml:space="preserve"> المنتجة عند سطح الأرض متطابقة مع مستويات</w:t>
      </w:r>
      <w:r w:rsidR="00C666D0" w:rsidRPr="001537FD">
        <w:rPr>
          <w:rFonts w:hint="eastAsia"/>
          <w:rtl/>
          <w:lang w:bidi="ar-SY"/>
        </w:rPr>
        <w:t> </w:t>
      </w:r>
      <w:proofErr w:type="spellStart"/>
      <w:r w:rsidRPr="001537FD">
        <w:rPr>
          <w:lang w:bidi="ar-SY"/>
        </w:rPr>
        <w:t>pfd</w:t>
      </w:r>
      <w:proofErr w:type="spellEnd"/>
      <w:r w:rsidRPr="001537FD">
        <w:rPr>
          <w:rFonts w:hint="cs"/>
          <w:rtl/>
          <w:lang w:bidi="ar-SY"/>
        </w:rPr>
        <w:t xml:space="preserve"> لإطلاق التنسيق المعطاة في التذييل </w:t>
      </w:r>
      <w:r w:rsidRPr="001537FD">
        <w:rPr>
          <w:b/>
          <w:bCs/>
          <w:lang w:bidi="ar-SY"/>
        </w:rPr>
        <w:t>5</w:t>
      </w:r>
      <w:r w:rsidRPr="001537FD">
        <w:rPr>
          <w:rFonts w:hint="cs"/>
          <w:rtl/>
          <w:lang w:bidi="ar-SY"/>
        </w:rPr>
        <w:t xml:space="preserve"> من لوائح الراديو. وكانت مواقع محطات الخدمة الثابتة المختارة لعمليات المحاكاة في</w:t>
      </w:r>
      <w:r w:rsidR="00C666D0" w:rsidRPr="001537FD">
        <w:rPr>
          <w:rFonts w:hint="eastAsia"/>
          <w:rtl/>
          <w:lang w:bidi="ar-SY"/>
        </w:rPr>
        <w:t> </w:t>
      </w:r>
      <w:r w:rsidRPr="001537FD">
        <w:rPr>
          <w:rFonts w:hint="cs"/>
          <w:rtl/>
          <w:lang w:bidi="ar-SY"/>
        </w:rPr>
        <w:t>نيجيريا. وأدرجت المحاكاة تأثيرات مناخ الإقليم والخبو الناجم عن تعدد المسيرات.</w:t>
      </w:r>
    </w:p>
    <w:p w:rsidR="00E643BE" w:rsidRPr="001537FD" w:rsidRDefault="00E643BE" w:rsidP="00FD3C6B">
      <w:pPr>
        <w:rPr>
          <w:spacing w:val="-2"/>
          <w:rtl/>
          <w:lang w:bidi="ar-EG"/>
        </w:rPr>
      </w:pPr>
      <w:r w:rsidRPr="001537FD">
        <w:rPr>
          <w:rFonts w:hint="cs"/>
          <w:spacing w:val="-2"/>
          <w:rtl/>
          <w:lang w:bidi="ar-EG"/>
        </w:rPr>
        <w:t xml:space="preserve">وضُبطت كل مركبة فضائية لخدمة </w:t>
      </w:r>
      <w:r w:rsidRPr="001537FD">
        <w:rPr>
          <w:spacing w:val="-2"/>
          <w:lang w:bidi="ar-EG"/>
        </w:rPr>
        <w:t>MSS</w:t>
      </w:r>
      <w:r w:rsidRPr="001537FD">
        <w:rPr>
          <w:rFonts w:hint="cs"/>
          <w:spacing w:val="-2"/>
          <w:rtl/>
          <w:lang w:bidi="ar-EG"/>
        </w:rPr>
        <w:t xml:space="preserve"> بحيث تنتج </w:t>
      </w:r>
      <w:proofErr w:type="spellStart"/>
      <w:r w:rsidRPr="001537FD">
        <w:rPr>
          <w:spacing w:val="-2"/>
          <w:lang w:bidi="ar-EG"/>
        </w:rPr>
        <w:t>pfd</w:t>
      </w:r>
      <w:proofErr w:type="spellEnd"/>
      <w:r w:rsidRPr="001537FD">
        <w:rPr>
          <w:rFonts w:hint="cs"/>
          <w:spacing w:val="-2"/>
          <w:rtl/>
          <w:lang w:bidi="ar-EG"/>
        </w:rPr>
        <w:t xml:space="preserve"> وصلة هابطة في نطاق التردد</w:t>
      </w:r>
      <w:r w:rsidR="00C666D0" w:rsidRPr="001537FD">
        <w:rPr>
          <w:rFonts w:hint="eastAsia"/>
          <w:spacing w:val="-2"/>
          <w:rtl/>
          <w:lang w:bidi="ar-EG"/>
        </w:rPr>
        <w:t> </w:t>
      </w:r>
      <w:r w:rsidRPr="001537FD">
        <w:rPr>
          <w:spacing w:val="-2"/>
          <w:lang w:bidi="ar-EG"/>
        </w:rPr>
        <w:t>MHz 2 500</w:t>
      </w:r>
      <w:r w:rsidRPr="001537FD">
        <w:rPr>
          <w:spacing w:val="-2"/>
          <w:lang w:bidi="ar-EG"/>
        </w:rPr>
        <w:noBreakHyphen/>
        <w:t>2 483,5</w:t>
      </w:r>
      <w:r w:rsidRPr="001537FD">
        <w:rPr>
          <w:rFonts w:hint="cs"/>
          <w:spacing w:val="-2"/>
          <w:rtl/>
          <w:lang w:bidi="ar-EG"/>
        </w:rPr>
        <w:t xml:space="preserve"> بمقدار</w:t>
      </w:r>
      <w:r w:rsidR="00C666D0" w:rsidRPr="001537FD">
        <w:rPr>
          <w:rFonts w:hint="eastAsia"/>
          <w:spacing w:val="-2"/>
          <w:rtl/>
          <w:lang w:bidi="ar-EG"/>
        </w:rPr>
        <w:t> </w:t>
      </w:r>
      <w:proofErr w:type="spellStart"/>
      <w:r w:rsidR="00C666D0" w:rsidRPr="001537FD">
        <w:rPr>
          <w:spacing w:val="-2"/>
          <w:lang w:bidi="ar-EG"/>
        </w:rPr>
        <w:t>dBW</w:t>
      </w:r>
      <w:proofErr w:type="spellEnd"/>
      <w:r w:rsidR="00C666D0" w:rsidRPr="001537FD">
        <w:rPr>
          <w:spacing w:val="-2"/>
          <w:lang w:bidi="ar-EG"/>
        </w:rPr>
        <w:t>/m² MHz</w:t>
      </w:r>
      <w:r w:rsidR="00FD3C6B" w:rsidRPr="001537FD">
        <w:rPr>
          <w:spacing w:val="-2"/>
          <w:lang w:bidi="ar-EG"/>
        </w:rPr>
        <w:t> 124,5−</w:t>
      </w:r>
      <w:r w:rsidRPr="001537FD">
        <w:rPr>
          <w:rFonts w:hint="cs"/>
          <w:spacing w:val="-2"/>
          <w:rtl/>
          <w:lang w:bidi="ar-EG"/>
        </w:rPr>
        <w:t>. وبصورة مناظرة فإن قدرة كل مركبة فضائية قد ضُبطت لإنتاج</w:t>
      </w:r>
      <w:r w:rsidR="00C666D0" w:rsidRPr="001537FD">
        <w:rPr>
          <w:rFonts w:hint="eastAsia"/>
          <w:spacing w:val="-2"/>
          <w:rtl/>
          <w:lang w:bidi="ar-EG"/>
        </w:rPr>
        <w:t> </w:t>
      </w:r>
      <w:proofErr w:type="spellStart"/>
      <w:r w:rsidRPr="001537FD">
        <w:rPr>
          <w:spacing w:val="-2"/>
          <w:lang w:bidi="ar-EG"/>
        </w:rPr>
        <w:t>pfd</w:t>
      </w:r>
      <w:proofErr w:type="spellEnd"/>
      <w:r w:rsidRPr="001537FD">
        <w:rPr>
          <w:rFonts w:hint="cs"/>
          <w:spacing w:val="-2"/>
          <w:rtl/>
          <w:lang w:bidi="ar-EG"/>
        </w:rPr>
        <w:t xml:space="preserve"> بقيمة</w:t>
      </w:r>
      <w:r w:rsidR="00C666D0" w:rsidRPr="001537FD">
        <w:rPr>
          <w:rFonts w:hint="eastAsia"/>
          <w:spacing w:val="-2"/>
          <w:rtl/>
          <w:lang w:bidi="ar-EG"/>
        </w:rPr>
        <w:t> </w:t>
      </w:r>
      <w:proofErr w:type="spellStart"/>
      <w:r w:rsidR="00C666D0" w:rsidRPr="001537FD">
        <w:rPr>
          <w:spacing w:val="-2"/>
          <w:lang w:bidi="ar-EG"/>
        </w:rPr>
        <w:t>dBW</w:t>
      </w:r>
      <w:proofErr w:type="spellEnd"/>
      <w:r w:rsidR="00C666D0" w:rsidRPr="001537FD">
        <w:rPr>
          <w:spacing w:val="-2"/>
          <w:lang w:bidi="ar-EG"/>
        </w:rPr>
        <w:t>/m² MHz</w:t>
      </w:r>
      <w:r w:rsidR="00FD3C6B" w:rsidRPr="001537FD">
        <w:rPr>
          <w:spacing w:val="-2"/>
          <w:lang w:bidi="ar-EG"/>
        </w:rPr>
        <w:t> 128−</w:t>
      </w:r>
      <w:r w:rsidRPr="001537FD">
        <w:rPr>
          <w:rFonts w:hint="cs"/>
          <w:spacing w:val="-2"/>
          <w:rtl/>
          <w:lang w:bidi="ar-EG"/>
        </w:rPr>
        <w:t>.</w:t>
      </w:r>
    </w:p>
    <w:p w:rsidR="00E643BE" w:rsidRPr="001537FD" w:rsidRDefault="00E643BE" w:rsidP="00C666D0">
      <w:pPr>
        <w:rPr>
          <w:rtl/>
        </w:rPr>
      </w:pPr>
      <w:r w:rsidRPr="001537FD">
        <w:rPr>
          <w:rFonts w:hint="cs"/>
          <w:rtl/>
        </w:rPr>
        <w:t xml:space="preserve">وحُسب التداخل عند كل زيادة زمنية قدرها </w:t>
      </w:r>
      <w:r w:rsidRPr="001537FD">
        <w:t>20</w:t>
      </w:r>
      <w:r w:rsidRPr="001537FD">
        <w:rPr>
          <w:rFonts w:hint="cs"/>
          <w:rtl/>
        </w:rPr>
        <w:t xml:space="preserve"> ثانية لمدة </w:t>
      </w:r>
      <w:r w:rsidRPr="001537FD">
        <w:t>10</w:t>
      </w:r>
      <w:r w:rsidRPr="001537FD">
        <w:rPr>
          <w:rFonts w:hint="cs"/>
          <w:rtl/>
        </w:rPr>
        <w:t xml:space="preserve"> أيام. وكان الفاصل الزمني بين تكرار المسارات الأرضية لنظامي</w:t>
      </w:r>
      <w:r w:rsidR="00C666D0" w:rsidRPr="001537FD">
        <w:rPr>
          <w:rFonts w:hint="eastAsia"/>
          <w:rtl/>
        </w:rPr>
        <w:t> </w:t>
      </w:r>
      <w:r w:rsidRPr="001537FD">
        <w:t>Galileo</w:t>
      </w:r>
      <w:r w:rsidR="00C666D0" w:rsidRPr="001537FD">
        <w:t> </w:t>
      </w:r>
      <w:r w:rsidRPr="001537FD">
        <w:t>RDSS</w:t>
      </w:r>
      <w:r w:rsidRPr="001537FD">
        <w:rPr>
          <w:rFonts w:hint="cs"/>
          <w:rtl/>
        </w:rPr>
        <w:t xml:space="preserve"> و</w:t>
      </w:r>
      <w:r w:rsidRPr="001537FD">
        <w:t>HIBLEO</w:t>
      </w:r>
      <w:r w:rsidR="00C666D0" w:rsidRPr="001537FD">
        <w:noBreakHyphen/>
      </w:r>
      <w:r w:rsidRPr="001537FD">
        <w:t>4/HIBLEO</w:t>
      </w:r>
      <w:r w:rsidR="00C666D0" w:rsidRPr="001537FD">
        <w:noBreakHyphen/>
      </w:r>
      <w:r w:rsidRPr="001537FD">
        <w:t>X</w:t>
      </w:r>
      <w:r w:rsidR="00C666D0" w:rsidRPr="001537FD">
        <w:rPr>
          <w:rFonts w:hint="cs"/>
          <w:rtl/>
        </w:rPr>
        <w:t xml:space="preserve"> </w:t>
      </w:r>
      <w:r w:rsidRPr="001537FD">
        <w:rPr>
          <w:rFonts w:hint="cs"/>
          <w:rtl/>
        </w:rPr>
        <w:t xml:space="preserve">هي </w:t>
      </w:r>
      <w:r w:rsidRPr="001537FD">
        <w:t>10</w:t>
      </w:r>
      <w:r w:rsidRPr="001537FD">
        <w:rPr>
          <w:rFonts w:hint="cs"/>
          <w:rtl/>
        </w:rPr>
        <w:t xml:space="preserve"> أيام ويومين على التوالي. وهكذا فقد اشتملت محاكاة الفترة على أعداد صحيحة لعمليات تكرار المسارات الأرضية لكلا النظامين </w:t>
      </w:r>
      <w:proofErr w:type="spellStart"/>
      <w:r w:rsidRPr="001537FD">
        <w:rPr>
          <w:rFonts w:hint="cs"/>
          <w:rtl/>
        </w:rPr>
        <w:t>الساتليين</w:t>
      </w:r>
      <w:proofErr w:type="spellEnd"/>
      <w:r w:rsidRPr="001537FD">
        <w:rPr>
          <w:rFonts w:hint="cs"/>
          <w:rtl/>
        </w:rPr>
        <w:t>. وتم تنفيذ تحليل التداخل على أساس الانحطاط الجزئي للأداء لوصلة الخدمة الثابتة.</w:t>
      </w:r>
    </w:p>
    <w:p w:rsidR="008D7558" w:rsidRPr="001537FD" w:rsidRDefault="008D7558" w:rsidP="00C666D0">
      <w:pPr>
        <w:rPr>
          <w:rtl/>
        </w:rPr>
      </w:pPr>
    </w:p>
    <w:p w:rsidR="008D7558" w:rsidRPr="001537FD" w:rsidRDefault="008D7558" w:rsidP="00C666D0">
      <w:pPr>
        <w:rPr>
          <w:rtl/>
        </w:rPr>
      </w:pPr>
    </w:p>
    <w:p w:rsidR="00E643BE" w:rsidRPr="001537FD" w:rsidRDefault="008B55DF" w:rsidP="00C666D0">
      <w:pPr>
        <w:pStyle w:val="AppendixNotitle"/>
        <w:rPr>
          <w:rtl/>
        </w:rPr>
      </w:pPr>
      <w:bookmarkStart w:id="35" w:name="_Toc490573497"/>
      <w:r w:rsidRPr="001537FD">
        <w:rPr>
          <w:rFonts w:hint="cs"/>
          <w:rtl/>
        </w:rPr>
        <w:t>مرفق</w:t>
      </w:r>
      <w:r w:rsidR="00E643BE" w:rsidRPr="001537FD">
        <w:br/>
      </w:r>
      <w:r w:rsidR="00E643BE" w:rsidRPr="001537FD">
        <w:rPr>
          <w:rFonts w:hint="cs"/>
          <w:rtl/>
        </w:rPr>
        <w:t>للملحق</w:t>
      </w:r>
      <w:r w:rsidR="00E643BE" w:rsidRPr="001537FD">
        <w:rPr>
          <w:rFonts w:hint="eastAsia"/>
          <w:rtl/>
        </w:rPr>
        <w:t> </w:t>
      </w:r>
      <w:r w:rsidR="00E643BE" w:rsidRPr="001537FD">
        <w:t>2</w:t>
      </w:r>
      <w:r w:rsidR="00C666D0" w:rsidRPr="001537FD">
        <w:br/>
      </w:r>
      <w:r w:rsidR="00C666D0" w:rsidRPr="001537FD">
        <w:br/>
      </w:r>
      <w:r w:rsidR="00E643BE" w:rsidRPr="001537FD">
        <w:rPr>
          <w:rFonts w:hint="cs"/>
          <w:rtl/>
        </w:rPr>
        <w:t>نتائج المحاكاة</w:t>
      </w:r>
      <w:bookmarkEnd w:id="35"/>
    </w:p>
    <w:p w:rsidR="00E643BE" w:rsidRPr="001537FD" w:rsidRDefault="00E643BE" w:rsidP="00C666D0">
      <w:pPr>
        <w:rPr>
          <w:spacing w:val="4"/>
          <w:rtl/>
          <w:lang w:bidi="ar-SY"/>
        </w:rPr>
      </w:pPr>
      <w:r w:rsidRPr="001537FD">
        <w:rPr>
          <w:rFonts w:hint="cs"/>
          <w:spacing w:val="4"/>
          <w:rtl/>
          <w:lang w:bidi="ar-EG"/>
        </w:rPr>
        <w:t xml:space="preserve">تعرض الأشكال من </w:t>
      </w:r>
      <w:r w:rsidRPr="001537FD">
        <w:rPr>
          <w:spacing w:val="4"/>
          <w:lang w:bidi="ar-EG"/>
        </w:rPr>
        <w:t>2</w:t>
      </w:r>
      <w:r w:rsidRPr="001537FD">
        <w:rPr>
          <w:rFonts w:hint="cs"/>
          <w:spacing w:val="4"/>
          <w:rtl/>
          <w:lang w:bidi="ar-SY"/>
        </w:rPr>
        <w:t xml:space="preserve"> إلى </w:t>
      </w:r>
      <w:r w:rsidRPr="001537FD">
        <w:rPr>
          <w:spacing w:val="4"/>
          <w:lang w:bidi="ar-SY"/>
        </w:rPr>
        <w:t>5</w:t>
      </w:r>
      <w:r w:rsidRPr="001537FD">
        <w:rPr>
          <w:rFonts w:hint="cs"/>
          <w:spacing w:val="4"/>
          <w:rtl/>
          <w:lang w:bidi="ar-SY"/>
        </w:rPr>
        <w:t xml:space="preserve"> ضمناً نتائج عمليات المحاكاة الحاسوبية. وعلى نحو ما جرت مناقشته آنفاً كان وقت المحاكاة المستخدم كافياً لكل </w:t>
      </w:r>
      <w:proofErr w:type="spellStart"/>
      <w:r w:rsidRPr="001537FD">
        <w:rPr>
          <w:rFonts w:hint="cs"/>
          <w:spacing w:val="4"/>
          <w:rtl/>
          <w:lang w:bidi="ar-SY"/>
        </w:rPr>
        <w:t>كوكبات</w:t>
      </w:r>
      <w:proofErr w:type="spellEnd"/>
      <w:r w:rsidRPr="001537FD">
        <w:rPr>
          <w:rFonts w:hint="cs"/>
          <w:spacing w:val="4"/>
          <w:rtl/>
          <w:lang w:bidi="ar-SY"/>
        </w:rPr>
        <w:t xml:space="preserve"> النظامين </w:t>
      </w:r>
      <w:proofErr w:type="spellStart"/>
      <w:r w:rsidRPr="001537FD">
        <w:rPr>
          <w:rFonts w:hint="cs"/>
          <w:spacing w:val="4"/>
          <w:rtl/>
          <w:lang w:bidi="ar-SY"/>
        </w:rPr>
        <w:t>الساتليين</w:t>
      </w:r>
      <w:proofErr w:type="spellEnd"/>
      <w:r w:rsidRPr="001537FD">
        <w:rPr>
          <w:rFonts w:hint="cs"/>
          <w:spacing w:val="4"/>
          <w:rtl/>
          <w:lang w:bidi="ar-SY"/>
        </w:rPr>
        <w:t xml:space="preserve"> المسببين للتداخل مع نظام الخدمة الثابتة. وجرى تحديد التداخل اللاحق بوصلة الخدمة الثابتة بفواصل </w:t>
      </w:r>
      <w:proofErr w:type="spellStart"/>
      <w:r w:rsidRPr="001537FD">
        <w:rPr>
          <w:rFonts w:hint="cs"/>
          <w:spacing w:val="4"/>
          <w:rtl/>
          <w:lang w:bidi="ar-SY"/>
        </w:rPr>
        <w:t>سمتية</w:t>
      </w:r>
      <w:proofErr w:type="spellEnd"/>
      <w:r w:rsidRPr="001537FD">
        <w:rPr>
          <w:rFonts w:hint="cs"/>
          <w:spacing w:val="4"/>
          <w:rtl/>
          <w:lang w:bidi="ar-SY"/>
        </w:rPr>
        <w:t xml:space="preserve"> قدرها</w:t>
      </w:r>
      <w:r w:rsidR="00C666D0" w:rsidRPr="001537FD">
        <w:rPr>
          <w:rFonts w:hint="eastAsia"/>
          <w:spacing w:val="4"/>
          <w:rtl/>
          <w:lang w:bidi="ar-SY"/>
        </w:rPr>
        <w:t> </w:t>
      </w:r>
      <w:r w:rsidRPr="001537FD">
        <w:rPr>
          <w:spacing w:val="4"/>
          <w:lang w:bidi="ar-SY"/>
        </w:rPr>
        <w:t>5</w:t>
      </w:r>
      <w:r w:rsidR="00C666D0" w:rsidRPr="001537FD">
        <w:rPr>
          <w:rFonts w:hint="eastAsia"/>
          <w:spacing w:val="4"/>
          <w:rtl/>
          <w:lang w:bidi="ar-SY"/>
        </w:rPr>
        <w:t> </w:t>
      </w:r>
      <w:r w:rsidRPr="001537FD">
        <w:rPr>
          <w:rFonts w:hint="cs"/>
          <w:spacing w:val="4"/>
          <w:rtl/>
          <w:lang w:bidi="ar-SY"/>
        </w:rPr>
        <w:t>درجات. كما تم تحديد الانحطاط الجزئي للأداء على أساس متوسط رياضي بدلاً من متوسط للقيم اللوغاريتمية.</w:t>
      </w:r>
    </w:p>
    <w:p w:rsidR="00E643BE" w:rsidRPr="001537FD" w:rsidRDefault="00E643BE" w:rsidP="00E643BE">
      <w:pPr>
        <w:pStyle w:val="FigureNo0"/>
      </w:pPr>
      <w:r w:rsidRPr="001537FD">
        <w:rPr>
          <w:rFonts w:hint="cs"/>
          <w:rtl/>
        </w:rPr>
        <w:t>الشكل </w:t>
      </w:r>
      <w:r w:rsidRPr="001537FD">
        <w:t>2</w:t>
      </w:r>
    </w:p>
    <w:p w:rsidR="00E643BE" w:rsidRPr="001537FD" w:rsidRDefault="00E643BE" w:rsidP="008B55DF">
      <w:pPr>
        <w:pStyle w:val="Figuretitle0"/>
        <w:rPr>
          <w:lang w:bidi="ar-EG"/>
        </w:rPr>
      </w:pPr>
      <w:r w:rsidRPr="001537FD">
        <w:rPr>
          <w:rFonts w:hint="cs"/>
          <w:rtl/>
          <w:lang w:bidi="ar-EG"/>
        </w:rPr>
        <w:t>النسبة المئوية للانحطاط الجزئي للأداء في محاكاة و</w:t>
      </w:r>
      <w:r w:rsidR="008B55DF" w:rsidRPr="001537FD">
        <w:rPr>
          <w:rFonts w:hint="cs"/>
          <w:rtl/>
          <w:lang w:bidi="ar-EG"/>
        </w:rPr>
        <w:t>صلات الخدمة الثابتة في نيجيريا</w:t>
      </w:r>
      <w:r w:rsidR="00332546" w:rsidRPr="001537FD">
        <w:rPr>
          <w:rtl/>
          <w:lang w:bidi="ar-EG"/>
        </w:rPr>
        <w:br/>
      </w:r>
      <w:r w:rsidRPr="001537FD">
        <w:rPr>
          <w:rFonts w:hint="cs"/>
          <w:rtl/>
          <w:lang w:bidi="ar-EG"/>
        </w:rPr>
        <w:t xml:space="preserve">الناجمة عن التداخل من الإرسالات المركبة لنظامي </w:t>
      </w:r>
      <w:r w:rsidRPr="001537FD">
        <w:rPr>
          <w:lang w:bidi="ar-EG"/>
        </w:rPr>
        <w:t>RDSS</w:t>
      </w:r>
      <w:r w:rsidRPr="001537FD">
        <w:rPr>
          <w:rFonts w:hint="cs"/>
          <w:rtl/>
          <w:lang w:bidi="ar-EG"/>
        </w:rPr>
        <w:t xml:space="preserve"> و</w:t>
      </w:r>
      <w:r w:rsidRPr="001537FD">
        <w:rPr>
          <w:lang w:bidi="ar-EG"/>
        </w:rPr>
        <w:t>MSS</w:t>
      </w:r>
    </w:p>
    <w:p w:rsidR="00E643BE" w:rsidRPr="001537FD" w:rsidRDefault="00E643BE" w:rsidP="00A2029C">
      <w:pPr>
        <w:pStyle w:val="Figure"/>
      </w:pPr>
      <w:r w:rsidRPr="001537FD">
        <w:rPr>
          <w:rFonts w:hint="cs"/>
          <w:noProof/>
          <w:lang w:eastAsia="zh-CN"/>
        </w:rPr>
        <mc:AlternateContent>
          <mc:Choice Requires="wpg">
            <w:drawing>
              <wp:anchor distT="0" distB="0" distL="114300" distR="114300" simplePos="0" relativeHeight="251661824" behindDoc="0" locked="0" layoutInCell="1" allowOverlap="1" wp14:anchorId="7B763576" wp14:editId="00EDF6BE">
                <wp:simplePos x="0" y="0"/>
                <wp:positionH relativeFrom="column">
                  <wp:posOffset>777113</wp:posOffset>
                </wp:positionH>
                <wp:positionV relativeFrom="paragraph">
                  <wp:posOffset>488434</wp:posOffset>
                </wp:positionV>
                <wp:extent cx="3216770" cy="2351440"/>
                <wp:effectExtent l="0" t="0" r="3175" b="10795"/>
                <wp:wrapNone/>
                <wp:docPr id="10" name="Group 10"/>
                <wp:cNvGraphicFramePr/>
                <a:graphic xmlns:a="http://schemas.openxmlformats.org/drawingml/2006/main">
                  <a:graphicData uri="http://schemas.microsoft.com/office/word/2010/wordprocessingGroup">
                    <wpg:wgp>
                      <wpg:cNvGrpSpPr/>
                      <wpg:grpSpPr>
                        <a:xfrm>
                          <a:off x="0" y="0"/>
                          <a:ext cx="3216770" cy="2351440"/>
                          <a:chOff x="418215" y="-218435"/>
                          <a:chExt cx="2951349" cy="2011064"/>
                        </a:xfrm>
                      </wpg:grpSpPr>
                      <wps:wsp>
                        <wps:cNvPr id="12" name="Text Box 12"/>
                        <wps:cNvSpPr txBox="1"/>
                        <wps:spPr>
                          <a:xfrm>
                            <a:off x="1737108" y="1568237"/>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rot="16200000">
                            <a:off x="-157946" y="357726"/>
                            <a:ext cx="1376714"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763576" id="Group 10" o:spid="_x0000_s1032" style="position:absolute;left:0;text-align:left;margin-left:61.2pt;margin-top:38.45pt;width:253.3pt;height:185.15pt;z-index:251661824;mso-width-relative:margin;mso-height-relative:margin" coordorigin="4182,-2184" coordsize="29513,2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">
                <v:shape id="Text Box 12" o:spid="_x0000_s1033" type="#_x0000_t202" style="position:absolute;left:17371;top:15682;width:163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txbxContent>
                  </v:textbox>
                </v:shape>
                <v:shape id="Text Box 13" o:spid="_x0000_s1034" type="#_x0000_t202" style="position:absolute;left:-1579;top:3577;width:13766;height:22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zHcEA&#10;AADbAAAADwAAAGRycy9kb3ducmV2LnhtbERPTWsCMRC9C/6HMEJvmrUWsatRxGL1aLWFehs24+6y&#10;m8mSpLr6640g9DaP9zmzRWtqcSbnS8sKhoMEBHFmdcm5gu/Duj8B4QOyxtoyKbiSh8W825lhqu2F&#10;v+i8D7mIIexTVFCE0KRS+qwgg35gG+LInawzGCJ0udQOLzHc1PI1ScbSYMmxocCGVgVl1f7PKNhV&#10;7uN39bZ5P33e9E/TVszlcaPUS69dTkEEasO/+One6jh/BI9f4gF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1cx3BAAAA2wAAAA8AAAAAAAAAAAAAAAAAmAIAAGRycy9kb3du&#10;cmV2LnhtbFBLBQYAAAAABAAEAPUAAACGAwAAAAA=&#10;" filled="f" stroked="f" strokeweight=".5pt">
                  <v:textbox inset="0,0,0,0">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txbxContent>
                  </v:textbox>
                </v:shape>
              </v:group>
            </w:pict>
          </mc:Fallback>
        </mc:AlternateContent>
      </w:r>
      <w:r w:rsidR="000934BF" w:rsidRPr="001537FD">
        <w:object w:dxaOrig="6043" w:dyaOrig="4484">
          <v:shape id="_x0000_i1030" type="#_x0000_t75" style="width:308.15pt;height:231pt" o:ole="">
            <v:imagedata r:id="rId24" o:title="" cropbottom="-1958f" cropright="-1290f"/>
          </v:shape>
          <o:OLEObject Type="Embed" ProgID="CorelDraw.Graphic.16" ShapeID="_x0000_i1030" DrawAspect="Content" ObjectID="_1564317410" r:id="rId25"/>
        </w:object>
      </w:r>
    </w:p>
    <w:p w:rsidR="00E643BE" w:rsidRPr="001537FD" w:rsidRDefault="00E643BE" w:rsidP="00332546">
      <w:pPr>
        <w:rPr>
          <w:rtl/>
          <w:lang w:bidi="ar-EG"/>
        </w:rPr>
      </w:pPr>
      <w:r w:rsidRPr="001537FD">
        <w:rPr>
          <w:rFonts w:hint="cs"/>
          <w:rtl/>
        </w:rPr>
        <w:t xml:space="preserve">يقل الانحطاط الجزئي للأداء لهذه الوصلة في نيجيريا عن </w:t>
      </w:r>
      <w:r w:rsidR="00C666D0" w:rsidRPr="001537FD">
        <w:t>%</w:t>
      </w:r>
      <w:r w:rsidRPr="001537FD">
        <w:t>14</w:t>
      </w:r>
      <w:r w:rsidRPr="001537FD">
        <w:rPr>
          <w:rFonts w:hint="cs"/>
          <w:rtl/>
        </w:rPr>
        <w:t xml:space="preserve"> وهو أخفض بكثير من القيمة المقبولة البالغة</w:t>
      </w:r>
      <w:r w:rsidR="00C666D0" w:rsidRPr="001537FD">
        <w:rPr>
          <w:rFonts w:hint="eastAsia"/>
          <w:rtl/>
        </w:rPr>
        <w:t> </w:t>
      </w:r>
      <w:r w:rsidR="00C666D0" w:rsidRPr="001537FD">
        <w:t>%</w:t>
      </w:r>
      <w:r w:rsidRPr="001537FD">
        <w:t>25</w:t>
      </w:r>
      <w:r w:rsidRPr="001537FD">
        <w:rPr>
          <w:rFonts w:hint="cs"/>
          <w:rtl/>
        </w:rPr>
        <w:t xml:space="preserve"> للوصلات ضمن نطاق التردد</w:t>
      </w:r>
      <w:r w:rsidR="00C666D0" w:rsidRPr="001537FD">
        <w:rPr>
          <w:rFonts w:hint="eastAsia"/>
          <w:rtl/>
        </w:rPr>
        <w:t> </w:t>
      </w:r>
      <w:r w:rsidRPr="001537FD">
        <w:t>MHz 2 500</w:t>
      </w:r>
      <w:r w:rsidRPr="001537FD">
        <w:noBreakHyphen/>
        <w:t>2 483</w:t>
      </w:r>
      <w:r w:rsidRPr="001537FD">
        <w:rPr>
          <w:rFonts w:hint="cs"/>
          <w:rtl/>
        </w:rPr>
        <w:t>.</w:t>
      </w:r>
      <w:r w:rsidRPr="001537FD">
        <w:rPr>
          <w:rtl/>
          <w:lang w:bidi="ar-EG"/>
        </w:rPr>
        <w:br w:type="page"/>
      </w:r>
    </w:p>
    <w:p w:rsidR="00E643BE" w:rsidRPr="001537FD" w:rsidRDefault="00E643BE" w:rsidP="00C666D0">
      <w:pPr>
        <w:rPr>
          <w:rtl/>
          <w:lang w:bidi="ar-EG"/>
        </w:rPr>
      </w:pPr>
      <w:r w:rsidRPr="001537FD">
        <w:rPr>
          <w:rFonts w:hint="cs"/>
          <w:rtl/>
          <w:lang w:bidi="ar-EG"/>
        </w:rPr>
        <w:t xml:space="preserve">ويعرض الشكل </w:t>
      </w:r>
      <w:r w:rsidRPr="001537FD">
        <w:rPr>
          <w:lang w:bidi="ar-EG"/>
        </w:rPr>
        <w:t>3</w:t>
      </w:r>
      <w:r w:rsidRPr="001537FD">
        <w:rPr>
          <w:rFonts w:hint="cs"/>
          <w:rtl/>
          <w:lang w:bidi="ar-SY"/>
        </w:rPr>
        <w:t xml:space="preserve"> نتائج المحاكاة الحاسوبية لوصلة في السنغال. والانحطاط الجزئي للأداء لهذه الوصلة هو على الدوام أقل من</w:t>
      </w:r>
      <w:r w:rsidR="00C666D0" w:rsidRPr="001537FD">
        <w:rPr>
          <w:rFonts w:hint="eastAsia"/>
          <w:rtl/>
          <w:lang w:bidi="ar-SY"/>
        </w:rPr>
        <w:t> </w:t>
      </w:r>
      <w:r w:rsidR="00C666D0" w:rsidRPr="001537FD">
        <w:rPr>
          <w:lang w:bidi="ar-SY"/>
        </w:rPr>
        <w:t>%</w:t>
      </w:r>
      <w:r w:rsidRPr="001537FD">
        <w:rPr>
          <w:lang w:bidi="ar-SY"/>
        </w:rPr>
        <w:t>22</w:t>
      </w:r>
      <w:r w:rsidRPr="001537FD">
        <w:rPr>
          <w:rFonts w:hint="cs"/>
          <w:rtl/>
          <w:lang w:bidi="ar-SY"/>
        </w:rPr>
        <w:t xml:space="preserve"> ضمن نطاق التردد</w:t>
      </w:r>
      <w:r w:rsidR="00C666D0" w:rsidRPr="001537FD">
        <w:rPr>
          <w:rFonts w:hint="eastAsia"/>
          <w:rtl/>
          <w:lang w:bidi="ar-SY"/>
        </w:rPr>
        <w:t> </w:t>
      </w:r>
      <w:r w:rsidRPr="001537FD">
        <w:rPr>
          <w:lang w:bidi="ar-EG"/>
        </w:rPr>
        <w:t>MHz 2 500</w:t>
      </w:r>
      <w:r w:rsidRPr="001537FD">
        <w:rPr>
          <w:lang w:bidi="ar-EG"/>
        </w:rPr>
        <w:noBreakHyphen/>
        <w:t>2 483</w:t>
      </w:r>
      <w:r w:rsidRPr="001537FD">
        <w:rPr>
          <w:rFonts w:hint="cs"/>
          <w:rtl/>
          <w:lang w:bidi="ar-EG"/>
        </w:rPr>
        <w:t>.</w:t>
      </w:r>
    </w:p>
    <w:p w:rsidR="00E643BE" w:rsidRPr="001537FD" w:rsidRDefault="00E643BE" w:rsidP="00E643BE">
      <w:pPr>
        <w:pStyle w:val="FigureNo0"/>
      </w:pPr>
      <w:r w:rsidRPr="001537FD">
        <w:rPr>
          <w:rFonts w:hint="cs"/>
          <w:rtl/>
        </w:rPr>
        <w:t>الشكل </w:t>
      </w:r>
      <w:r w:rsidRPr="001537FD">
        <w:t>3</w:t>
      </w:r>
    </w:p>
    <w:p w:rsidR="00E643BE" w:rsidRPr="001537FD" w:rsidRDefault="00E643BE" w:rsidP="00C666D0">
      <w:pPr>
        <w:pStyle w:val="Figuretitle0"/>
        <w:rPr>
          <w:lang w:bidi="ar-EG"/>
        </w:rPr>
      </w:pPr>
      <w:r w:rsidRPr="001537FD">
        <w:rPr>
          <w:rFonts w:hint="cs"/>
          <w:rtl/>
          <w:lang w:bidi="ar-EG"/>
        </w:rPr>
        <w:t xml:space="preserve">النسبة المئوية للانحطاط الجزئي للأداء في محاكاة </w:t>
      </w:r>
      <w:r w:rsidR="008B55DF" w:rsidRPr="001537FD">
        <w:rPr>
          <w:rFonts w:hint="cs"/>
          <w:rtl/>
          <w:lang w:bidi="ar-EG"/>
        </w:rPr>
        <w:t>وصلات الخدمة الثابتة في السنغال</w:t>
      </w:r>
      <w:r w:rsidR="00332546" w:rsidRPr="001537FD">
        <w:rPr>
          <w:rtl/>
          <w:lang w:bidi="ar-EG"/>
        </w:rPr>
        <w:br/>
      </w:r>
      <w:r w:rsidRPr="001537FD">
        <w:rPr>
          <w:rFonts w:hint="cs"/>
          <w:rtl/>
          <w:lang w:bidi="ar-EG"/>
        </w:rPr>
        <w:t xml:space="preserve">الناجمة عن التداخل من الإرسالات المركبة لنظامي </w:t>
      </w:r>
      <w:r w:rsidRPr="001537FD">
        <w:rPr>
          <w:lang w:bidi="ar-EG"/>
        </w:rPr>
        <w:t>RDSS</w:t>
      </w:r>
      <w:r w:rsidRPr="001537FD">
        <w:rPr>
          <w:rFonts w:hint="cs"/>
          <w:rtl/>
          <w:lang w:bidi="ar-EG"/>
        </w:rPr>
        <w:t xml:space="preserve"> و</w:t>
      </w:r>
      <w:r w:rsidRPr="001537FD">
        <w:rPr>
          <w:lang w:bidi="ar-EG"/>
        </w:rPr>
        <w:t>MSS</w:t>
      </w:r>
    </w:p>
    <w:p w:rsidR="00E643BE" w:rsidRPr="001537FD" w:rsidRDefault="006A705E" w:rsidP="00A2029C">
      <w:pPr>
        <w:pStyle w:val="Figure"/>
      </w:pPr>
      <w:r w:rsidRPr="001537FD">
        <w:rPr>
          <w:rFonts w:hint="cs"/>
          <w:noProof/>
          <w:lang w:eastAsia="zh-CN"/>
        </w:rPr>
        <mc:AlternateContent>
          <mc:Choice Requires="wpg">
            <w:drawing>
              <wp:anchor distT="0" distB="0" distL="114300" distR="114300" simplePos="0" relativeHeight="251662848" behindDoc="0" locked="0" layoutInCell="1" allowOverlap="1" wp14:anchorId="29EDAB7B" wp14:editId="1DD84C40">
                <wp:simplePos x="0" y="0"/>
                <wp:positionH relativeFrom="column">
                  <wp:posOffset>787162</wp:posOffset>
                </wp:positionH>
                <wp:positionV relativeFrom="paragraph">
                  <wp:posOffset>270956</wp:posOffset>
                </wp:positionV>
                <wp:extent cx="3188830" cy="2556546"/>
                <wp:effectExtent l="0" t="0" r="12065" b="15240"/>
                <wp:wrapNone/>
                <wp:docPr id="16" name="Group 16"/>
                <wp:cNvGraphicFramePr/>
                <a:graphic xmlns:a="http://schemas.openxmlformats.org/drawingml/2006/main">
                  <a:graphicData uri="http://schemas.microsoft.com/office/word/2010/wordprocessingGroup">
                    <wpg:wgp>
                      <wpg:cNvGrpSpPr/>
                      <wpg:grpSpPr>
                        <a:xfrm>
                          <a:off x="0" y="0"/>
                          <a:ext cx="3188830" cy="2556546"/>
                          <a:chOff x="438737" y="-325221"/>
                          <a:chExt cx="2900681" cy="2094787"/>
                        </a:xfrm>
                      </wpg:grpSpPr>
                      <wps:wsp>
                        <wps:cNvPr id="17" name="Text Box 17"/>
                        <wps:cNvSpPr txBox="1"/>
                        <wps:spPr>
                          <a:xfrm>
                            <a:off x="1706962" y="1545174"/>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p w:rsidR="003549BC" w:rsidRPr="009F0C19" w:rsidRDefault="003549BC" w:rsidP="00E643BE">
                              <w:pPr>
                                <w:jc w:val="center"/>
                                <w:rPr>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rot="16200000">
                            <a:off x="-265295" y="378811"/>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p w:rsidR="003549BC" w:rsidRPr="009444E1" w:rsidRDefault="003549BC" w:rsidP="00E643BE">
                              <w:pPr>
                                <w:jc w:val="center"/>
                                <w:rPr>
                                  <w:sz w:val="18"/>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EDAB7B" id="Group 16" o:spid="_x0000_s1035" style="position:absolute;left:0;text-align:left;margin-left:62pt;margin-top:21.35pt;width:251.1pt;height:201.3pt;z-index:251662848;mso-width-relative:margin;mso-height-relative:margin" coordorigin="4387,-3252" coordsize="29006,2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">
                <v:shape id="Text Box 17" o:spid="_x0000_s1036" type="#_x0000_t202" style="position:absolute;left:17069;top:15451;width:163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PsMA&#10;AADbAAAADwAAAGRycy9kb3ducmV2LnhtbERPS2vCQBC+F/oflin0Vjd6aCV1FbEKHvpQ20J7m2an&#10;SWh2NuyOMf57tyB4m4/vOZNZ7xrVUYi1ZwPDQQaKuPC25tLAx/vqbgwqCrLFxjMZOFKE2fT6aoK5&#10;9QfeUreTUqUQjjkaqETaXOtYVOQwDnxLnLhfHxxKgqHUNuAhhbtGj7LsXjusOTVU2NKiouJvt3cG&#10;mq8Ynn8y+e6eyhfZvOn953L4asztTT9/BCXUy0V8dq9tmv8A/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PPsMAAADbAAAADwAAAAAAAAAAAAAAAACYAgAAZHJzL2Rv&#10;d25yZXYueG1sUEsFBgAAAAAEAAQA9QAAAIgDAAAAAA==&#10;" filled="f" stroked="f" strokeweight=".5pt">
                  <v:textbox inset="0,0,0,0">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p w:rsidR="003549BC" w:rsidRPr="009F0C19" w:rsidRDefault="003549BC" w:rsidP="00E643BE">
                        <w:pPr>
                          <w:jc w:val="center"/>
                          <w:rPr>
                            <w:sz w:val="18"/>
                            <w:szCs w:val="24"/>
                            <w:rtl/>
                            <w:lang w:bidi="ar-EG"/>
                          </w:rPr>
                        </w:pPr>
                      </w:p>
                    </w:txbxContent>
                  </v:textbox>
                </v:shape>
                <v:shape id="Text Box 18" o:spid="_x0000_s1037" type="#_x0000_t202" style="position:absolute;left:-2653;top:3788;width:16324;height:22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hbMQA&#10;AADbAAAADwAAAGRycy9kb3ducmV2LnhtbESPQWvCQBCF7wX/wzKCt7ppKdJGVymWVo9WW6i3ITsm&#10;IdnZsLvV6K93DoK3Gd6b976ZLXrXqiOFWHs28DTOQBEX3tZcGvjZfT6+gooJ2WLrmQycKcJiPniY&#10;YW79ib/puE2lkhCOORqoUupyrWNRkcM49h2xaAcfHCZZQ6ltwJOEu1Y/Z9lEO6xZGirsaFlR0Wz/&#10;nYFNEz7+li+rt8PXxf52fcNc71fGjIb9+xRUoj7dzbfrtRV8gZVfZAA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4WzEAAAA2wAAAA8AAAAAAAAAAAAAAAAAmAIAAGRycy9k&#10;b3ducmV2LnhtbFBLBQYAAAAABAAEAPUAAACJAwAAAAA=&#10;" filled="f" stroked="f" strokeweight=".5pt">
                  <v:textbox inset="0,0,0,0">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p w:rsidR="003549BC" w:rsidRPr="009444E1" w:rsidRDefault="003549BC" w:rsidP="00E643BE">
                        <w:pPr>
                          <w:jc w:val="center"/>
                          <w:rPr>
                            <w:sz w:val="18"/>
                            <w:szCs w:val="24"/>
                            <w:lang w:bidi="ar-EG"/>
                          </w:rPr>
                        </w:pPr>
                      </w:p>
                    </w:txbxContent>
                  </v:textbox>
                </v:shape>
              </v:group>
            </w:pict>
          </mc:Fallback>
        </mc:AlternateContent>
      </w:r>
      <w:r w:rsidR="000934BF" w:rsidRPr="001537FD">
        <w:object w:dxaOrig="6063" w:dyaOrig="4484">
          <v:shape id="_x0000_i1031" type="#_x0000_t75" style="width:308.45pt;height:229.65pt" o:ole="">
            <v:imagedata r:id="rId26" o:title="" cropbottom="-1607f" cropright="-1200f"/>
          </v:shape>
          <o:OLEObject Type="Embed" ProgID="CorelDraw.Graphic.16" ShapeID="_x0000_i1031" DrawAspect="Content" ObjectID="_1564317411" r:id="rId27"/>
        </w:object>
      </w:r>
    </w:p>
    <w:p w:rsidR="00E643BE" w:rsidRPr="001537FD" w:rsidRDefault="00E643BE" w:rsidP="00E643BE">
      <w:pPr>
        <w:rPr>
          <w:lang w:bidi="ar-EG"/>
        </w:rPr>
      </w:pPr>
    </w:p>
    <w:p w:rsidR="00E643BE" w:rsidRPr="001537FD" w:rsidRDefault="00E643BE" w:rsidP="00E643BE">
      <w:pPr>
        <w:rPr>
          <w:rtl/>
          <w:lang w:bidi="ar-EG"/>
        </w:rPr>
      </w:pPr>
      <w:r w:rsidRPr="001537FD">
        <w:rPr>
          <w:rtl/>
          <w:lang w:bidi="ar-EG"/>
        </w:rPr>
        <w:br w:type="page"/>
      </w:r>
    </w:p>
    <w:p w:rsidR="00E643BE" w:rsidRPr="001537FD" w:rsidRDefault="00E643BE" w:rsidP="006A705E">
      <w:pPr>
        <w:rPr>
          <w:rtl/>
          <w:lang w:bidi="ar-EG"/>
        </w:rPr>
      </w:pPr>
      <w:r w:rsidRPr="001537FD">
        <w:rPr>
          <w:rFonts w:hint="cs"/>
          <w:rtl/>
          <w:lang w:bidi="ar-EG"/>
        </w:rPr>
        <w:t xml:space="preserve">ويعرض الشكل </w:t>
      </w:r>
      <w:r w:rsidRPr="001537FD">
        <w:rPr>
          <w:lang w:bidi="ar-EG"/>
        </w:rPr>
        <w:t>4</w:t>
      </w:r>
      <w:r w:rsidRPr="001537FD">
        <w:rPr>
          <w:rFonts w:hint="cs"/>
          <w:rtl/>
          <w:lang w:bidi="ar-SY"/>
        </w:rPr>
        <w:t xml:space="preserve"> نتائج المحاكاة الحاسوبية لوصلة في كينيا. والانحطاط الجزئي للأداء لهذه الوصلة هو على الدوام أقل من</w:t>
      </w:r>
      <w:r w:rsidR="006A705E" w:rsidRPr="001537FD">
        <w:rPr>
          <w:rFonts w:hint="eastAsia"/>
          <w:rtl/>
          <w:lang w:bidi="ar-SY"/>
        </w:rPr>
        <w:t> </w:t>
      </w:r>
      <w:r w:rsidR="006A705E" w:rsidRPr="001537FD">
        <w:rPr>
          <w:lang w:bidi="ar-SY"/>
        </w:rPr>
        <w:t>%</w:t>
      </w:r>
      <w:r w:rsidRPr="001537FD">
        <w:rPr>
          <w:lang w:bidi="ar-SY"/>
        </w:rPr>
        <w:t>19</w:t>
      </w:r>
      <w:r w:rsidRPr="001537FD">
        <w:rPr>
          <w:rFonts w:hint="cs"/>
          <w:rtl/>
          <w:lang w:bidi="ar-SY"/>
        </w:rPr>
        <w:t xml:space="preserve"> ضمن نطاق التردد </w:t>
      </w:r>
      <w:r w:rsidRPr="001537FD">
        <w:rPr>
          <w:lang w:bidi="ar-EG"/>
        </w:rPr>
        <w:t>MHz 2 500</w:t>
      </w:r>
      <w:r w:rsidRPr="001537FD">
        <w:rPr>
          <w:lang w:bidi="ar-EG"/>
        </w:rPr>
        <w:noBreakHyphen/>
        <w:t>2 483</w:t>
      </w:r>
      <w:r w:rsidRPr="001537FD">
        <w:rPr>
          <w:rFonts w:hint="cs"/>
          <w:rtl/>
          <w:lang w:bidi="ar-EG"/>
        </w:rPr>
        <w:t>.</w:t>
      </w:r>
    </w:p>
    <w:p w:rsidR="00E643BE" w:rsidRPr="001537FD" w:rsidRDefault="00E643BE" w:rsidP="00E643BE">
      <w:pPr>
        <w:pStyle w:val="FigureNo0"/>
      </w:pPr>
      <w:r w:rsidRPr="001537FD">
        <w:rPr>
          <w:rFonts w:hint="cs"/>
          <w:rtl/>
        </w:rPr>
        <w:t>الشكل </w:t>
      </w:r>
      <w:r w:rsidRPr="001537FD">
        <w:t>4</w:t>
      </w:r>
    </w:p>
    <w:p w:rsidR="00E643BE" w:rsidRPr="001537FD" w:rsidRDefault="00E643BE" w:rsidP="006A705E">
      <w:pPr>
        <w:pStyle w:val="Figuretitle0"/>
        <w:rPr>
          <w:lang w:bidi="ar-EG"/>
        </w:rPr>
      </w:pPr>
      <w:r w:rsidRPr="001537FD">
        <w:rPr>
          <w:rFonts w:hint="cs"/>
          <w:rtl/>
          <w:lang w:bidi="ar-EG"/>
        </w:rPr>
        <w:t xml:space="preserve">النسبة المئوية للانحطاط الجزئي للأداء في محاكاة وصلات الخدمة الثابتة في </w:t>
      </w:r>
      <w:r w:rsidRPr="001537FD">
        <w:rPr>
          <w:rFonts w:hint="cs"/>
          <w:rtl/>
          <w:lang w:bidi="ar-SY"/>
        </w:rPr>
        <w:t>كينيا</w:t>
      </w:r>
      <w:r w:rsidR="00332546" w:rsidRPr="001537FD">
        <w:rPr>
          <w:rtl/>
          <w:lang w:bidi="ar-EG"/>
        </w:rPr>
        <w:br/>
      </w:r>
      <w:r w:rsidRPr="001537FD">
        <w:rPr>
          <w:rFonts w:hint="cs"/>
          <w:rtl/>
          <w:lang w:bidi="ar-EG"/>
        </w:rPr>
        <w:t xml:space="preserve">الناجمة عن التداخل من الإرسالات المركبة لنظامي </w:t>
      </w:r>
      <w:r w:rsidRPr="001537FD">
        <w:rPr>
          <w:lang w:bidi="ar-EG"/>
        </w:rPr>
        <w:t>RDSS</w:t>
      </w:r>
      <w:r w:rsidRPr="001537FD">
        <w:rPr>
          <w:rFonts w:hint="cs"/>
          <w:rtl/>
          <w:lang w:bidi="ar-EG"/>
        </w:rPr>
        <w:t xml:space="preserve"> و</w:t>
      </w:r>
      <w:r w:rsidRPr="001537FD">
        <w:rPr>
          <w:lang w:bidi="ar-EG"/>
        </w:rPr>
        <w:t>MSS</w:t>
      </w:r>
    </w:p>
    <w:p w:rsidR="00E643BE" w:rsidRPr="001537FD" w:rsidRDefault="00E643BE" w:rsidP="00A2029C">
      <w:pPr>
        <w:pStyle w:val="Figure"/>
      </w:pPr>
      <w:r w:rsidRPr="001537FD">
        <w:rPr>
          <w:rFonts w:hint="cs"/>
          <w:noProof/>
          <w:lang w:eastAsia="zh-CN"/>
        </w:rPr>
        <mc:AlternateContent>
          <mc:Choice Requires="wpg">
            <w:drawing>
              <wp:anchor distT="0" distB="0" distL="114300" distR="114300" simplePos="0" relativeHeight="251663872" behindDoc="0" locked="0" layoutInCell="1" allowOverlap="1" wp14:anchorId="541E427E" wp14:editId="27E9D070">
                <wp:simplePos x="0" y="0"/>
                <wp:positionH relativeFrom="column">
                  <wp:posOffset>827356</wp:posOffset>
                </wp:positionH>
                <wp:positionV relativeFrom="paragraph">
                  <wp:posOffset>296077</wp:posOffset>
                </wp:positionV>
                <wp:extent cx="3205406" cy="2531569"/>
                <wp:effectExtent l="0" t="0" r="14605" b="2540"/>
                <wp:wrapNone/>
                <wp:docPr id="23" name="Group 23"/>
                <wp:cNvGraphicFramePr/>
                <a:graphic xmlns:a="http://schemas.openxmlformats.org/drawingml/2006/main">
                  <a:graphicData uri="http://schemas.microsoft.com/office/word/2010/wordprocessingGroup">
                    <wpg:wgp>
                      <wpg:cNvGrpSpPr/>
                      <wpg:grpSpPr>
                        <a:xfrm>
                          <a:off x="0" y="0"/>
                          <a:ext cx="3205406" cy="2531569"/>
                          <a:chOff x="530123" y="-333438"/>
                          <a:chExt cx="2915651" cy="2074223"/>
                        </a:xfrm>
                      </wpg:grpSpPr>
                      <wps:wsp>
                        <wps:cNvPr id="24" name="Text Box 24"/>
                        <wps:cNvSpPr txBox="1"/>
                        <wps:spPr>
                          <a:xfrm>
                            <a:off x="1813318" y="1516393"/>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p w:rsidR="003549BC" w:rsidRPr="009F0C19" w:rsidRDefault="003549BC" w:rsidP="00E643BE">
                              <w:pPr>
                                <w:jc w:val="center"/>
                                <w:rPr>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rot="16200000">
                            <a:off x="-173909" y="370594"/>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p w:rsidR="003549BC" w:rsidRPr="009C4287" w:rsidRDefault="003549BC" w:rsidP="00E643BE">
                              <w:pPr>
                                <w:jc w:val="center"/>
                                <w:rPr>
                                  <w:sz w:val="18"/>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1E427E" id="Group 23" o:spid="_x0000_s1038" style="position:absolute;left:0;text-align:left;margin-left:65.15pt;margin-top:23.3pt;width:252.4pt;height:199.35pt;z-index:251663872;mso-width-relative:margin;mso-height-relative:margin" coordorigin="5301,-3334" coordsize="29156,2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">
                <v:shape id="Text Box 24" o:spid="_x0000_s1039" type="#_x0000_t202" style="position:absolute;left:18133;top:15163;width:163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p w:rsidR="003549BC" w:rsidRPr="009F0C19" w:rsidRDefault="003549BC" w:rsidP="00E643BE">
                        <w:pPr>
                          <w:jc w:val="center"/>
                          <w:rPr>
                            <w:sz w:val="18"/>
                            <w:szCs w:val="24"/>
                            <w:rtl/>
                            <w:lang w:bidi="ar-EG"/>
                          </w:rPr>
                        </w:pPr>
                      </w:p>
                    </w:txbxContent>
                  </v:textbox>
                </v:shape>
                <v:shape id="Text Box 25" o:spid="_x0000_s1040" type="#_x0000_t202" style="position:absolute;left:-1739;top:3706;width:16324;height:22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ET8QA&#10;AADbAAAADwAAAGRycy9kb3ducmV2LnhtbESPQWvCQBSE70L/w/IKvelGqVKjq4hS06PaCu3tkX0m&#10;Idm3YXdr0v76riD0OMzMN8xy3ZtGXMn5yrKC8SgBQZxbXXGh4OP9dfgCwgdkjY1lUvBDHtarh8ES&#10;U207PtL1FAoRIexTVFCG0KZS+rwkg35kW+LoXawzGKJ0hdQOuwg3jZwkyUwarDgulNjStqS8Pn0b&#10;BYfa7T63z9n8sv/V57avmauvTKmnx36zABGoD//he/tNK5hM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8hE/EAAAA2wAAAA8AAAAAAAAAAAAAAAAAmAIAAGRycy9k&#10;b3ducmV2LnhtbFBLBQYAAAAABAAEAPUAAACJAwAAAAA=&#10;" filled="f" stroked="f" strokeweight=".5pt">
                  <v:textbox inset="0,0,0,0">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p w:rsidR="003549BC" w:rsidRPr="009C4287" w:rsidRDefault="003549BC" w:rsidP="00E643BE">
                        <w:pPr>
                          <w:jc w:val="center"/>
                          <w:rPr>
                            <w:sz w:val="18"/>
                            <w:szCs w:val="24"/>
                            <w:lang w:bidi="ar-EG"/>
                          </w:rPr>
                        </w:pPr>
                      </w:p>
                    </w:txbxContent>
                  </v:textbox>
                </v:shape>
              </v:group>
            </w:pict>
          </mc:Fallback>
        </mc:AlternateContent>
      </w:r>
      <w:r w:rsidR="00E90076" w:rsidRPr="001537FD">
        <w:object w:dxaOrig="6063" w:dyaOrig="4496">
          <v:shape id="_x0000_i1032" type="#_x0000_t75" style="width:308.45pt;height:230.35pt" o:ole="">
            <v:imagedata r:id="rId28" o:title="" cropbottom="-1619f" cropright="-1103f"/>
          </v:shape>
          <o:OLEObject Type="Embed" ProgID="CorelDraw.Graphic.16" ShapeID="_x0000_i1032" DrawAspect="Content" ObjectID="_1564317412" r:id="rId29"/>
        </w:object>
      </w:r>
    </w:p>
    <w:p w:rsidR="00E643BE" w:rsidRPr="001537FD" w:rsidRDefault="00E643BE" w:rsidP="00E643BE">
      <w:pPr>
        <w:rPr>
          <w:rtl/>
          <w:lang w:bidi="ar-EG"/>
        </w:rPr>
      </w:pPr>
    </w:p>
    <w:p w:rsidR="00E643BE" w:rsidRPr="001537FD" w:rsidRDefault="00E643BE" w:rsidP="00E643BE">
      <w:pPr>
        <w:rPr>
          <w:rtl/>
          <w:lang w:bidi="ar-EG"/>
        </w:rPr>
      </w:pPr>
      <w:r w:rsidRPr="001537FD">
        <w:rPr>
          <w:rtl/>
          <w:lang w:bidi="ar-EG"/>
        </w:rPr>
        <w:br w:type="page"/>
      </w:r>
    </w:p>
    <w:p w:rsidR="00E643BE" w:rsidRPr="001537FD" w:rsidRDefault="00E643BE" w:rsidP="006A705E">
      <w:pPr>
        <w:rPr>
          <w:rtl/>
          <w:lang w:bidi="ar-EG"/>
        </w:rPr>
      </w:pPr>
      <w:r w:rsidRPr="001537FD">
        <w:rPr>
          <w:rFonts w:hint="cs"/>
          <w:rtl/>
          <w:lang w:bidi="ar-EG"/>
        </w:rPr>
        <w:t xml:space="preserve">ويعرض الشكل </w:t>
      </w:r>
      <w:r w:rsidRPr="001537FD">
        <w:rPr>
          <w:lang w:bidi="ar-EG"/>
        </w:rPr>
        <w:t>5</w:t>
      </w:r>
      <w:r w:rsidRPr="001537FD">
        <w:rPr>
          <w:rFonts w:hint="cs"/>
          <w:rtl/>
          <w:lang w:bidi="ar-SY"/>
        </w:rPr>
        <w:t xml:space="preserve"> نتائج ال</w:t>
      </w:r>
      <w:r w:rsidR="00332546" w:rsidRPr="001537FD">
        <w:rPr>
          <w:rFonts w:hint="cs"/>
          <w:rtl/>
          <w:lang w:bidi="ar-SY"/>
        </w:rPr>
        <w:t>محاكاة الحاسوبية لوصلة في جنوب إ</w:t>
      </w:r>
      <w:r w:rsidRPr="001537FD">
        <w:rPr>
          <w:rFonts w:hint="cs"/>
          <w:rtl/>
          <w:lang w:bidi="ar-SY"/>
        </w:rPr>
        <w:t>فريقيا. والانحطاط الجزئي للأداء لهذه الوصلة هو على الدوام أقل من</w:t>
      </w:r>
      <w:r w:rsidR="006A705E" w:rsidRPr="001537FD">
        <w:rPr>
          <w:rFonts w:hint="eastAsia"/>
          <w:rtl/>
          <w:lang w:bidi="ar-SY"/>
        </w:rPr>
        <w:t> </w:t>
      </w:r>
      <w:r w:rsidR="006A705E" w:rsidRPr="001537FD">
        <w:rPr>
          <w:lang w:bidi="ar-SY"/>
        </w:rPr>
        <w:t>%</w:t>
      </w:r>
      <w:r w:rsidRPr="001537FD">
        <w:rPr>
          <w:lang w:bidi="ar-SY"/>
        </w:rPr>
        <w:t>21</w:t>
      </w:r>
      <w:r w:rsidRPr="001537FD">
        <w:rPr>
          <w:rFonts w:hint="cs"/>
          <w:rtl/>
          <w:lang w:bidi="ar-SY"/>
        </w:rPr>
        <w:t xml:space="preserve"> ضمن نطاق التردد </w:t>
      </w:r>
      <w:r w:rsidRPr="001537FD">
        <w:rPr>
          <w:lang w:bidi="ar-EG"/>
        </w:rPr>
        <w:t>MHz 2 500</w:t>
      </w:r>
      <w:r w:rsidRPr="001537FD">
        <w:rPr>
          <w:lang w:bidi="ar-EG"/>
        </w:rPr>
        <w:noBreakHyphen/>
        <w:t>2 483</w:t>
      </w:r>
      <w:r w:rsidR="00A2029C" w:rsidRPr="001537FD">
        <w:rPr>
          <w:lang w:bidi="ar-EG"/>
        </w:rPr>
        <w:t>,5</w:t>
      </w:r>
      <w:r w:rsidRPr="001537FD">
        <w:rPr>
          <w:rFonts w:hint="cs"/>
          <w:rtl/>
          <w:lang w:bidi="ar-EG"/>
        </w:rPr>
        <w:t>.</w:t>
      </w:r>
    </w:p>
    <w:p w:rsidR="00E643BE" w:rsidRPr="001537FD" w:rsidRDefault="00E643BE" w:rsidP="00E643BE">
      <w:pPr>
        <w:pStyle w:val="FigureNo0"/>
      </w:pPr>
      <w:r w:rsidRPr="001537FD">
        <w:rPr>
          <w:rFonts w:hint="cs"/>
          <w:rtl/>
        </w:rPr>
        <w:t>الشكل </w:t>
      </w:r>
      <w:r w:rsidRPr="001537FD">
        <w:t>5</w:t>
      </w:r>
    </w:p>
    <w:p w:rsidR="00E643BE" w:rsidRPr="001537FD" w:rsidRDefault="00E643BE" w:rsidP="006A705E">
      <w:pPr>
        <w:pStyle w:val="Figuretitle0"/>
        <w:rPr>
          <w:lang w:bidi="ar-EG"/>
        </w:rPr>
      </w:pPr>
      <w:r w:rsidRPr="001537FD">
        <w:rPr>
          <w:rFonts w:hint="cs"/>
          <w:rtl/>
          <w:lang w:bidi="ar-EG"/>
        </w:rPr>
        <w:t xml:space="preserve">النسبة المئوية للانحطاط الجزئي للأداء في محاكاة وصلات الخدمة الثابتة في </w:t>
      </w:r>
      <w:r w:rsidR="00332546" w:rsidRPr="001537FD">
        <w:rPr>
          <w:rFonts w:hint="cs"/>
          <w:rtl/>
          <w:lang w:bidi="ar-SY"/>
        </w:rPr>
        <w:t>جنوب إ</w:t>
      </w:r>
      <w:r w:rsidRPr="001537FD">
        <w:rPr>
          <w:rFonts w:hint="cs"/>
          <w:rtl/>
          <w:lang w:bidi="ar-SY"/>
        </w:rPr>
        <w:t>فريقيا</w:t>
      </w:r>
      <w:r w:rsidR="00332546" w:rsidRPr="001537FD">
        <w:rPr>
          <w:rtl/>
          <w:lang w:bidi="ar-EG"/>
        </w:rPr>
        <w:br/>
      </w:r>
      <w:r w:rsidRPr="001537FD">
        <w:rPr>
          <w:rFonts w:hint="cs"/>
          <w:rtl/>
          <w:lang w:bidi="ar-EG"/>
        </w:rPr>
        <w:t xml:space="preserve">الناجمة عن التداخل من الإرسالات المركبة لنظامي </w:t>
      </w:r>
      <w:r w:rsidRPr="001537FD">
        <w:rPr>
          <w:lang w:bidi="ar-EG"/>
        </w:rPr>
        <w:t>RDSS</w:t>
      </w:r>
      <w:r w:rsidRPr="001537FD">
        <w:rPr>
          <w:rFonts w:hint="cs"/>
          <w:rtl/>
          <w:lang w:bidi="ar-EG"/>
        </w:rPr>
        <w:t xml:space="preserve"> و</w:t>
      </w:r>
      <w:r w:rsidRPr="001537FD">
        <w:rPr>
          <w:lang w:bidi="ar-EG"/>
        </w:rPr>
        <w:t>MSS</w:t>
      </w:r>
    </w:p>
    <w:p w:rsidR="00E643BE" w:rsidRPr="001537FD" w:rsidRDefault="000934BF" w:rsidP="005E21E6">
      <w:pPr>
        <w:pStyle w:val="Figure"/>
      </w:pPr>
      <w:r w:rsidRPr="001537FD">
        <w:rPr>
          <w:rFonts w:hint="cs"/>
          <w:noProof/>
          <w:lang w:eastAsia="zh-CN"/>
        </w:rPr>
        <mc:AlternateContent>
          <mc:Choice Requires="wpg">
            <w:drawing>
              <wp:anchor distT="0" distB="0" distL="114300" distR="114300" simplePos="0" relativeHeight="251664896" behindDoc="0" locked="0" layoutInCell="1" allowOverlap="1" wp14:anchorId="3E8E1D80" wp14:editId="6D0E8C04">
                <wp:simplePos x="0" y="0"/>
                <wp:positionH relativeFrom="column">
                  <wp:posOffset>767066</wp:posOffset>
                </wp:positionH>
                <wp:positionV relativeFrom="paragraph">
                  <wp:posOffset>291053</wp:posOffset>
                </wp:positionV>
                <wp:extent cx="3238221" cy="2546642"/>
                <wp:effectExtent l="0" t="0" r="635" b="6350"/>
                <wp:wrapNone/>
                <wp:docPr id="30" name="Group 30"/>
                <wp:cNvGraphicFramePr/>
                <a:graphic xmlns:a="http://schemas.openxmlformats.org/drawingml/2006/main">
                  <a:graphicData uri="http://schemas.microsoft.com/office/word/2010/wordprocessingGroup">
                    <wpg:wgp>
                      <wpg:cNvGrpSpPr/>
                      <wpg:grpSpPr>
                        <a:xfrm>
                          <a:off x="0" y="0"/>
                          <a:ext cx="3238221" cy="2546642"/>
                          <a:chOff x="0" y="0"/>
                          <a:chExt cx="2945500" cy="2086573"/>
                        </a:xfrm>
                      </wpg:grpSpPr>
                      <wps:wsp>
                        <wps:cNvPr id="31" name="Text Box 31"/>
                        <wps:cNvSpPr txBox="1"/>
                        <wps:spPr>
                          <a:xfrm>
                            <a:off x="1313044" y="1862181"/>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p w:rsidR="003549BC" w:rsidRPr="009F0C19" w:rsidRDefault="003549BC" w:rsidP="00E643BE">
                              <w:pPr>
                                <w:jc w:val="center"/>
                                <w:rPr>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rot="16200000">
                            <a:off x="-704032" y="704032"/>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p w:rsidR="003549BC" w:rsidRPr="009F0C19" w:rsidRDefault="003549BC" w:rsidP="00E643BE">
                              <w:pPr>
                                <w:jc w:val="center"/>
                                <w:rPr>
                                  <w:sz w:val="18"/>
                                  <w:szCs w:val="24"/>
                                  <w:lang w:bidi="ar-EG"/>
                                </w:rPr>
                              </w:pPr>
                              <w:r w:rsidRPr="009F0C19">
                                <w:rPr>
                                  <w:rFonts w:hint="cs"/>
                                  <w:sz w:val="18"/>
                                  <w:szCs w:val="24"/>
                                  <w:rtl/>
                                  <w:lang w:bidi="ar-EG"/>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8E1D80" id="Group 30" o:spid="_x0000_s1041" style="position:absolute;left:0;text-align:left;margin-left:60.4pt;margin-top:22.9pt;width:255pt;height:200.5pt;z-index:251664896;mso-width-relative:margin;mso-height-relative:margin" coordsize="29455,2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">
                <v:shape id="Text Box 31" o:spid="_x0000_s1042" type="#_x0000_t202" style="position:absolute;left:13130;top:18621;width:163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inset="0,0,0,0">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p w:rsidR="003549BC" w:rsidRPr="009F0C19" w:rsidRDefault="003549BC" w:rsidP="00E643BE">
                        <w:pPr>
                          <w:jc w:val="center"/>
                          <w:rPr>
                            <w:sz w:val="18"/>
                            <w:szCs w:val="24"/>
                            <w:rtl/>
                            <w:lang w:bidi="ar-EG"/>
                          </w:rPr>
                        </w:pPr>
                      </w:p>
                    </w:txbxContent>
                  </v:textbox>
                </v:shape>
                <v:shape id="Text Box 32" o:spid="_x0000_s1043" type="#_x0000_t202" style="position:absolute;left:-7040;top:7040;width:16324;height:22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K5sQA&#10;AADbAAAADwAAAGRycy9kb3ducmV2LnhtbESPQWvCQBSE70L/w/IKvelGK1Kjq4hS06PaCu3tkX0m&#10;Idm3YXdr0v76riD0OMzMN8xy3ZtGXMn5yrKC8SgBQZxbXXGh4OP9dfgCwgdkjY1lUvBDHtarh8ES&#10;U207PtL1FAoRIexTVFCG0KZS+rwkg35kW+LoXawzGKJ0hdQOuwg3jZwkyUwarDgulNjStqS8Pn0b&#10;BYfa7T6302x+2f/qc9vXzNVXptTTY79ZgAjUh//wvf2mFTxP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iubEAAAA2wAAAA8AAAAAAAAAAAAAAAAAmAIAAGRycy9k&#10;b3ducmV2LnhtbFBLBQYAAAAABAAEAPUAAACJAwAAAAA=&#10;" filled="f" stroked="f" strokeweight=".5pt">
                  <v:textbox inset="0,0,0,0">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p w:rsidR="003549BC" w:rsidRPr="009F0C19" w:rsidRDefault="003549BC" w:rsidP="00E643BE">
                        <w:pPr>
                          <w:jc w:val="center"/>
                          <w:rPr>
                            <w:sz w:val="18"/>
                            <w:szCs w:val="24"/>
                            <w:lang w:bidi="ar-EG"/>
                          </w:rPr>
                        </w:pPr>
                        <w:r w:rsidRPr="009F0C19">
                          <w:rPr>
                            <w:rFonts w:hint="cs"/>
                            <w:sz w:val="18"/>
                            <w:szCs w:val="24"/>
                            <w:rtl/>
                            <w:lang w:bidi="ar-EG"/>
                          </w:rPr>
                          <w:t xml:space="preserve"> </w:t>
                        </w:r>
                      </w:p>
                    </w:txbxContent>
                  </v:textbox>
                </v:shape>
              </v:group>
            </w:pict>
          </mc:Fallback>
        </mc:AlternateContent>
      </w:r>
      <w:r w:rsidR="00E90076" w:rsidRPr="001537FD">
        <w:object w:dxaOrig="6063" w:dyaOrig="4485">
          <v:shape id="_x0000_i1033" type="#_x0000_t75" style="width:308.8pt;height:231.7pt" o:ole="">
            <v:imagedata r:id="rId30" o:title="" cropbottom="-2074f" cropright="-1287f"/>
          </v:shape>
          <o:OLEObject Type="Embed" ProgID="CorelDraw.Graphic.16" ShapeID="_x0000_i1033" DrawAspect="Content" ObjectID="_1564317413" r:id="rId31"/>
        </w:object>
      </w:r>
    </w:p>
    <w:p w:rsidR="00E643BE" w:rsidRPr="001537FD" w:rsidRDefault="00E643BE" w:rsidP="00E643BE">
      <w:pPr>
        <w:pStyle w:val="Headingb0"/>
        <w:rPr>
          <w:rtl/>
        </w:rPr>
      </w:pPr>
      <w:r w:rsidRPr="001537FD">
        <w:rPr>
          <w:rFonts w:hint="cs"/>
          <w:rtl/>
        </w:rPr>
        <w:t>تأثيرات ارتفاع هوائي الخدمة الثابتة</w:t>
      </w:r>
    </w:p>
    <w:p w:rsidR="00E643BE" w:rsidRPr="001537FD" w:rsidRDefault="00E643BE" w:rsidP="006A705E">
      <w:pPr>
        <w:rPr>
          <w:rtl/>
          <w:lang w:bidi="ar-SY"/>
        </w:rPr>
      </w:pPr>
      <w:r w:rsidRPr="001537FD">
        <w:rPr>
          <w:rFonts w:hint="cs"/>
          <w:rtl/>
          <w:lang w:bidi="ar-EG"/>
        </w:rPr>
        <w:t>أُجريت مجموعة ثانية من عمليات المحاكاة شملت التأثيرات الناجمة عن وجود زاوية ارتفاع للهوائي قدرها</w:t>
      </w:r>
      <w:r w:rsidR="006A705E" w:rsidRPr="001537FD">
        <w:rPr>
          <w:rFonts w:hint="eastAsia"/>
          <w:rtl/>
          <w:lang w:bidi="ar-EG"/>
        </w:rPr>
        <w:t> </w:t>
      </w:r>
      <w:r w:rsidRPr="001537FD">
        <w:rPr>
          <w:lang w:bidi="ar-EG"/>
        </w:rPr>
        <w:t>0,5</w:t>
      </w:r>
      <w:r w:rsidR="006A705E" w:rsidRPr="001537FD">
        <w:rPr>
          <w:rFonts w:hint="eastAsia"/>
          <w:rtl/>
          <w:lang w:bidi="ar-SY"/>
        </w:rPr>
        <w:t> </w:t>
      </w:r>
      <w:r w:rsidRPr="001537FD">
        <w:rPr>
          <w:rFonts w:hint="cs"/>
          <w:rtl/>
          <w:lang w:bidi="ar-SY"/>
        </w:rPr>
        <w:t xml:space="preserve">درجة. </w:t>
      </w:r>
      <w:proofErr w:type="spellStart"/>
      <w:r w:rsidRPr="001537FD">
        <w:rPr>
          <w:rFonts w:hint="cs"/>
          <w:rtl/>
          <w:lang w:bidi="ar-SY"/>
        </w:rPr>
        <w:t>وأُعيدت</w:t>
      </w:r>
      <w:proofErr w:type="spellEnd"/>
      <w:r w:rsidRPr="001537FD">
        <w:rPr>
          <w:rFonts w:hint="cs"/>
          <w:rtl/>
          <w:lang w:bidi="ar-SY"/>
        </w:rPr>
        <w:t xml:space="preserve"> عمليات المحاكاة المنفذة للقسم السابق باستخدام زاوية ارتفاع لهوائي الاستقبال بمقدار</w:t>
      </w:r>
      <w:r w:rsidR="006A705E" w:rsidRPr="001537FD">
        <w:rPr>
          <w:rFonts w:hint="eastAsia"/>
          <w:rtl/>
          <w:lang w:bidi="ar-SY"/>
        </w:rPr>
        <w:t> </w:t>
      </w:r>
      <w:r w:rsidRPr="001537FD">
        <w:rPr>
          <w:lang w:bidi="ar-EG"/>
        </w:rPr>
        <w:t>0,5</w:t>
      </w:r>
      <w:r w:rsidR="006A705E" w:rsidRPr="001537FD">
        <w:rPr>
          <w:rFonts w:hint="eastAsia"/>
          <w:rtl/>
          <w:lang w:bidi="ar-SY"/>
        </w:rPr>
        <w:t> </w:t>
      </w:r>
      <w:r w:rsidRPr="001537FD">
        <w:rPr>
          <w:rFonts w:hint="cs"/>
          <w:rtl/>
          <w:lang w:bidi="ar-SY"/>
        </w:rPr>
        <w:t>درجة. وتُعرض نتائج عمليات المحاكاة هذه في</w:t>
      </w:r>
      <w:r w:rsidR="006A705E" w:rsidRPr="001537FD">
        <w:rPr>
          <w:rFonts w:hint="eastAsia"/>
          <w:rtl/>
          <w:lang w:bidi="ar-SY"/>
        </w:rPr>
        <w:t> </w:t>
      </w:r>
      <w:r w:rsidRPr="001537FD">
        <w:rPr>
          <w:rFonts w:hint="cs"/>
          <w:rtl/>
          <w:lang w:bidi="ar-SY"/>
        </w:rPr>
        <w:t>الأشكال من</w:t>
      </w:r>
      <w:r w:rsidR="006A705E" w:rsidRPr="001537FD">
        <w:rPr>
          <w:rFonts w:hint="eastAsia"/>
          <w:rtl/>
          <w:lang w:bidi="ar-SY"/>
        </w:rPr>
        <w:t> </w:t>
      </w:r>
      <w:r w:rsidRPr="001537FD">
        <w:rPr>
          <w:lang w:bidi="ar-SY"/>
        </w:rPr>
        <w:t>6</w:t>
      </w:r>
      <w:r w:rsidRPr="001537FD">
        <w:rPr>
          <w:rFonts w:hint="cs"/>
          <w:rtl/>
          <w:lang w:bidi="ar-SY"/>
        </w:rPr>
        <w:t xml:space="preserve"> إلى</w:t>
      </w:r>
      <w:r w:rsidR="006A705E" w:rsidRPr="001537FD">
        <w:rPr>
          <w:rFonts w:hint="eastAsia"/>
          <w:rtl/>
          <w:lang w:bidi="ar-SY"/>
        </w:rPr>
        <w:t> </w:t>
      </w:r>
      <w:r w:rsidRPr="001537FD">
        <w:rPr>
          <w:lang w:bidi="ar-SY"/>
        </w:rPr>
        <w:t>9</w:t>
      </w:r>
      <w:r w:rsidRPr="001537FD">
        <w:rPr>
          <w:rFonts w:hint="cs"/>
          <w:rtl/>
          <w:lang w:bidi="ar-SY"/>
        </w:rPr>
        <w:t xml:space="preserve"> ضمنا</w:t>
      </w:r>
      <w:r w:rsidR="006A705E" w:rsidRPr="001537FD">
        <w:rPr>
          <w:rFonts w:hint="cs"/>
          <w:rtl/>
          <w:lang w:bidi="ar-SY"/>
        </w:rPr>
        <w:t>ً</w:t>
      </w:r>
      <w:r w:rsidRPr="001537FD">
        <w:rPr>
          <w:rFonts w:hint="cs"/>
          <w:rtl/>
          <w:lang w:bidi="ar-SY"/>
        </w:rPr>
        <w:t>.</w:t>
      </w:r>
    </w:p>
    <w:p w:rsidR="00E643BE" w:rsidRPr="001537FD" w:rsidRDefault="00E643BE" w:rsidP="00E643BE">
      <w:pPr>
        <w:rPr>
          <w:rtl/>
          <w:lang w:bidi="ar-EG"/>
        </w:rPr>
      </w:pPr>
      <w:r w:rsidRPr="001537FD">
        <w:rPr>
          <w:rtl/>
          <w:lang w:bidi="ar-EG"/>
        </w:rPr>
        <w:br w:type="page"/>
      </w:r>
    </w:p>
    <w:p w:rsidR="00E643BE" w:rsidRPr="001537FD" w:rsidRDefault="00E643BE" w:rsidP="00E643BE">
      <w:pPr>
        <w:pStyle w:val="FigureNo0"/>
      </w:pPr>
      <w:r w:rsidRPr="001537FD">
        <w:rPr>
          <w:rFonts w:hint="cs"/>
          <w:rtl/>
        </w:rPr>
        <w:t>الشكل </w:t>
      </w:r>
      <w:r w:rsidRPr="001537FD">
        <w:t>6</w:t>
      </w:r>
    </w:p>
    <w:p w:rsidR="00E643BE" w:rsidRPr="001537FD" w:rsidRDefault="00E643BE" w:rsidP="006A705E">
      <w:pPr>
        <w:pStyle w:val="Figuretitle0"/>
        <w:spacing w:after="0"/>
        <w:rPr>
          <w:lang w:bidi="ar-EG"/>
        </w:rPr>
      </w:pPr>
      <w:r w:rsidRPr="001537FD">
        <w:rPr>
          <w:rFonts w:hint="cs"/>
          <w:rtl/>
          <w:lang w:bidi="ar-EG"/>
        </w:rPr>
        <w:t xml:space="preserve">النسبة المئوية للانحطاط الجزئي للأداء في محاكاة </w:t>
      </w:r>
      <w:r w:rsidR="009D52C6" w:rsidRPr="001537FD">
        <w:rPr>
          <w:rFonts w:hint="cs"/>
          <w:rtl/>
          <w:lang w:bidi="ar-EG"/>
        </w:rPr>
        <w:t>وصلات الخدمة الثابتة في نيجيريا</w:t>
      </w:r>
      <w:r w:rsidR="00332546" w:rsidRPr="001537FD">
        <w:rPr>
          <w:rtl/>
          <w:lang w:bidi="ar-EG"/>
        </w:rPr>
        <w:br/>
      </w:r>
      <w:r w:rsidRPr="001537FD">
        <w:rPr>
          <w:rFonts w:hint="cs"/>
          <w:rtl/>
          <w:lang w:bidi="ar-EG"/>
        </w:rPr>
        <w:t xml:space="preserve">الناجمة عن التداخل من الإرسالات المركبة لنظامي </w:t>
      </w:r>
      <w:r w:rsidRPr="001537FD">
        <w:rPr>
          <w:lang w:bidi="ar-EG"/>
        </w:rPr>
        <w:t>RDSS</w:t>
      </w:r>
      <w:r w:rsidRPr="001537FD">
        <w:rPr>
          <w:rFonts w:hint="cs"/>
          <w:rtl/>
          <w:lang w:bidi="ar-EG"/>
        </w:rPr>
        <w:t xml:space="preserve"> و</w:t>
      </w:r>
      <w:r w:rsidRPr="001537FD">
        <w:rPr>
          <w:lang w:bidi="ar-EG"/>
        </w:rPr>
        <w:t>MSS</w:t>
      </w:r>
      <w:r w:rsidR="006A705E" w:rsidRPr="001537FD">
        <w:rPr>
          <w:rtl/>
          <w:lang w:bidi="ar-EG"/>
        </w:rPr>
        <w:br/>
      </w:r>
      <w:r w:rsidRPr="001537FD">
        <w:rPr>
          <w:rFonts w:hint="cs"/>
          <w:rtl/>
          <w:lang w:bidi="ar-EG"/>
        </w:rPr>
        <w:t xml:space="preserve">زاوية ارتفاع هوائي استقبال الخدمة الثابتة = </w:t>
      </w:r>
      <w:r w:rsidRPr="001537FD">
        <w:rPr>
          <w:lang w:bidi="ar-EG"/>
        </w:rPr>
        <w:t>0,5</w:t>
      </w:r>
      <w:r w:rsidRPr="001537FD">
        <w:rPr>
          <w:rFonts w:hint="cs"/>
          <w:rtl/>
          <w:lang w:bidi="ar-SY"/>
        </w:rPr>
        <w:t xml:space="preserve"> درجة</w:t>
      </w:r>
    </w:p>
    <w:p w:rsidR="00E643BE" w:rsidRPr="001537FD" w:rsidRDefault="00E643BE" w:rsidP="005E21E6">
      <w:pPr>
        <w:pStyle w:val="Figure"/>
      </w:pPr>
      <w:r w:rsidRPr="001537FD">
        <w:rPr>
          <w:rFonts w:hint="cs"/>
          <w:noProof/>
          <w:lang w:eastAsia="zh-CN"/>
        </w:rPr>
        <mc:AlternateContent>
          <mc:Choice Requires="wpg">
            <w:drawing>
              <wp:anchor distT="0" distB="0" distL="114300" distR="114300" simplePos="0" relativeHeight="251665920" behindDoc="0" locked="0" layoutInCell="1" allowOverlap="1" wp14:anchorId="312BF93D" wp14:editId="7F055E64">
                <wp:simplePos x="0" y="0"/>
                <wp:positionH relativeFrom="column">
                  <wp:posOffset>867550</wp:posOffset>
                </wp:positionH>
                <wp:positionV relativeFrom="paragraph">
                  <wp:posOffset>406121</wp:posOffset>
                </wp:positionV>
                <wp:extent cx="3167567" cy="2201720"/>
                <wp:effectExtent l="0" t="0" r="13970" b="8255"/>
                <wp:wrapNone/>
                <wp:docPr id="36" name="Group 36"/>
                <wp:cNvGraphicFramePr/>
                <a:graphic xmlns:a="http://schemas.openxmlformats.org/drawingml/2006/main">
                  <a:graphicData uri="http://schemas.microsoft.com/office/word/2010/wordprocessingGroup">
                    <wpg:wgp>
                      <wpg:cNvGrpSpPr/>
                      <wpg:grpSpPr>
                        <a:xfrm>
                          <a:off x="0" y="0"/>
                          <a:ext cx="3167567" cy="2201720"/>
                          <a:chOff x="534693" y="-108032"/>
                          <a:chExt cx="2881232" cy="2050981"/>
                        </a:xfrm>
                      </wpg:grpSpPr>
                      <wps:wsp>
                        <wps:cNvPr id="37" name="Text Box 37"/>
                        <wps:cNvSpPr txBox="1"/>
                        <wps:spPr>
                          <a:xfrm>
                            <a:off x="1783469" y="1718557"/>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rot="16200000">
                            <a:off x="-169339" y="596000"/>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2BF93D" id="Group 36" o:spid="_x0000_s1044" style="position:absolute;left:0;text-align:left;margin-left:68.3pt;margin-top:32pt;width:249.4pt;height:173.35pt;z-index:251665920;mso-width-relative:margin;mso-height-relative:margin" coordorigin="5346,-1080" coordsize="28812,2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">
                <v:shape id="Text Box 37" o:spid="_x0000_s1045" type="#_x0000_t202" style="position:absolute;left:17834;top:17185;width:163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TXsYA&#10;AADbAAAADwAAAGRycy9kb3ducmV2LnhtbESPX0vDQBDE3wv9DscWfGsvVbA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TXsYAAADbAAAADwAAAAAAAAAAAAAAAACYAgAAZHJz&#10;L2Rvd25yZXYueG1sUEsFBgAAAAAEAAQA9QAAAIsDAAAAAA==&#10;" filled="f" stroked="f" strokeweight=".5pt">
                  <v:textbox inset="0,0,0,0">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txbxContent>
                  </v:textbox>
                </v:shape>
                <v:shape id="Text Box 38" o:spid="_x0000_s1046" type="#_x0000_t202" style="position:absolute;left:-1694;top:5960;width:16324;height:22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9DMEA&#10;AADbAAAADwAAAGRycy9kb3ducmV2LnhtbERPy2oCMRTdF/yHcAvuaqa2SDuaEVFaXaqtoLvL5M6D&#10;mdwMSdTRrzeLQpeH857Ne9OKCzlfW1bwOkpAEOdW11wq+P35evkA4QOyxtYyKbiRh3k2eJphqu2V&#10;d3TZh1LEEPYpKqhC6FIpfV6RQT+yHXHkCusMhghdKbXDaww3rRwnyUQarDk2VNjRsqK82Z+Ngm3j&#10;Vsfl+/qz+L7rQ9c3zPVprdTwuV9MQQTqw7/4z73RCt7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kvQzBAAAA2wAAAA8AAAAAAAAAAAAAAAAAmAIAAGRycy9kb3du&#10;cmV2LnhtbFBLBQYAAAAABAAEAPUAAACGAwAAAAA=&#10;" filled="f" stroked="f" strokeweight=".5pt">
                  <v:textbox inset="0,0,0,0">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txbxContent>
                  </v:textbox>
                </v:shape>
              </v:group>
            </w:pict>
          </mc:Fallback>
        </mc:AlternateContent>
      </w:r>
      <w:r w:rsidR="0048646F" w:rsidRPr="001537FD">
        <w:object w:dxaOrig="6048" w:dyaOrig="3943">
          <v:shape id="_x0000_i1034" type="#_x0000_t75" style="width:306.45pt;height:203.35pt" o:ole="">
            <v:imagedata r:id="rId32" o:title="" cropbottom="-2112f" cropright="-770f"/>
          </v:shape>
          <o:OLEObject Type="Embed" ProgID="CorelDraw.Graphic.16" ShapeID="_x0000_i1034" DrawAspect="Content" ObjectID="_1564317414" r:id="rId33"/>
        </w:object>
      </w:r>
    </w:p>
    <w:p w:rsidR="005E21E6" w:rsidRPr="001537FD" w:rsidRDefault="005E21E6" w:rsidP="005E21E6"/>
    <w:p w:rsidR="00E643BE" w:rsidRPr="001537FD" w:rsidRDefault="00E643BE" w:rsidP="00E643BE">
      <w:pPr>
        <w:pStyle w:val="FigureNo0"/>
      </w:pPr>
      <w:r w:rsidRPr="001537FD">
        <w:rPr>
          <w:rFonts w:hint="cs"/>
          <w:rtl/>
        </w:rPr>
        <w:t>الشكل </w:t>
      </w:r>
      <w:r w:rsidRPr="001537FD">
        <w:t>7</w:t>
      </w:r>
    </w:p>
    <w:p w:rsidR="00E643BE" w:rsidRPr="001537FD" w:rsidRDefault="00E643BE" w:rsidP="006A705E">
      <w:pPr>
        <w:pStyle w:val="Figuretitle0"/>
        <w:spacing w:after="0"/>
        <w:rPr>
          <w:lang w:bidi="ar-EG"/>
        </w:rPr>
      </w:pPr>
      <w:r w:rsidRPr="001537FD">
        <w:rPr>
          <w:rFonts w:hint="cs"/>
          <w:rtl/>
          <w:lang w:bidi="ar-EG"/>
        </w:rPr>
        <w:t xml:space="preserve">النسبة المئوية للانحطاط الجزئي للأداء في محاكاة </w:t>
      </w:r>
      <w:r w:rsidR="009D52C6" w:rsidRPr="001537FD">
        <w:rPr>
          <w:rFonts w:hint="cs"/>
          <w:rtl/>
          <w:lang w:bidi="ar-EG"/>
        </w:rPr>
        <w:t>وصلات الخدمة الثابتة في السنغال</w:t>
      </w:r>
      <w:r w:rsidR="00332546" w:rsidRPr="001537FD">
        <w:rPr>
          <w:rtl/>
          <w:lang w:bidi="ar-EG"/>
        </w:rPr>
        <w:br/>
      </w:r>
      <w:r w:rsidRPr="001537FD">
        <w:rPr>
          <w:rFonts w:hint="cs"/>
          <w:rtl/>
          <w:lang w:bidi="ar-EG"/>
        </w:rPr>
        <w:t xml:space="preserve">الناجمة عن التداخل من الإرسالات المركبة لنظامي </w:t>
      </w:r>
      <w:r w:rsidRPr="001537FD">
        <w:rPr>
          <w:lang w:bidi="ar-EG"/>
        </w:rPr>
        <w:t>RDSS</w:t>
      </w:r>
      <w:r w:rsidRPr="001537FD">
        <w:rPr>
          <w:rFonts w:hint="cs"/>
          <w:rtl/>
          <w:lang w:bidi="ar-EG"/>
        </w:rPr>
        <w:t xml:space="preserve"> و</w:t>
      </w:r>
      <w:r w:rsidRPr="001537FD">
        <w:rPr>
          <w:lang w:bidi="ar-EG"/>
        </w:rPr>
        <w:t>MSS</w:t>
      </w:r>
      <w:r w:rsidR="006A705E" w:rsidRPr="001537FD">
        <w:rPr>
          <w:rtl/>
          <w:lang w:bidi="ar-EG"/>
        </w:rPr>
        <w:br/>
      </w:r>
      <w:r w:rsidRPr="001537FD">
        <w:rPr>
          <w:rFonts w:hint="cs"/>
          <w:rtl/>
          <w:lang w:bidi="ar-EG"/>
        </w:rPr>
        <w:t xml:space="preserve">زاوية ارتفاع هوائي استقبال الخدمة الثابتة = </w:t>
      </w:r>
      <w:r w:rsidRPr="001537FD">
        <w:rPr>
          <w:lang w:bidi="ar-EG"/>
        </w:rPr>
        <w:t>0,5</w:t>
      </w:r>
      <w:r w:rsidRPr="001537FD">
        <w:rPr>
          <w:rFonts w:hint="cs"/>
          <w:rtl/>
          <w:lang w:bidi="ar-SY"/>
        </w:rPr>
        <w:t xml:space="preserve"> درجة</w:t>
      </w:r>
    </w:p>
    <w:p w:rsidR="00E643BE" w:rsidRPr="001537FD" w:rsidRDefault="00E643BE" w:rsidP="005E21E6">
      <w:pPr>
        <w:pStyle w:val="Figure"/>
        <w:rPr>
          <w:rtl/>
        </w:rPr>
      </w:pPr>
      <w:r w:rsidRPr="001537FD">
        <w:rPr>
          <w:rFonts w:hint="cs"/>
          <w:noProof/>
          <w:lang w:eastAsia="zh-CN"/>
        </w:rPr>
        <mc:AlternateContent>
          <mc:Choice Requires="wpg">
            <w:drawing>
              <wp:anchor distT="0" distB="0" distL="114300" distR="114300" simplePos="0" relativeHeight="251666944" behindDoc="0" locked="0" layoutInCell="1" allowOverlap="1" wp14:anchorId="512932B6" wp14:editId="348B4144">
                <wp:simplePos x="0" y="0"/>
                <wp:positionH relativeFrom="column">
                  <wp:posOffset>862525</wp:posOffset>
                </wp:positionH>
                <wp:positionV relativeFrom="paragraph">
                  <wp:posOffset>391048</wp:posOffset>
                </wp:positionV>
                <wp:extent cx="3157516" cy="2247459"/>
                <wp:effectExtent l="0" t="0" r="5080" b="635"/>
                <wp:wrapNone/>
                <wp:docPr id="41" name="Group 41"/>
                <wp:cNvGraphicFramePr/>
                <a:graphic xmlns:a="http://schemas.openxmlformats.org/drawingml/2006/main">
                  <a:graphicData uri="http://schemas.microsoft.com/office/word/2010/wordprocessingGroup">
                    <wpg:wgp>
                      <wpg:cNvGrpSpPr/>
                      <wpg:grpSpPr>
                        <a:xfrm>
                          <a:off x="0" y="0"/>
                          <a:ext cx="3157516" cy="2247459"/>
                          <a:chOff x="513985" y="-179989"/>
                          <a:chExt cx="2872091" cy="2093589"/>
                        </a:xfrm>
                      </wpg:grpSpPr>
                      <wps:wsp>
                        <wps:cNvPr id="42" name="Text Box 42"/>
                        <wps:cNvSpPr txBox="1"/>
                        <wps:spPr>
                          <a:xfrm>
                            <a:off x="1753620" y="1689208"/>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p w:rsidR="003549BC" w:rsidRPr="009F0C19" w:rsidRDefault="003549BC" w:rsidP="00E643BE">
                              <w:pPr>
                                <w:jc w:val="center"/>
                                <w:rPr>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rot="16200000">
                            <a:off x="-190047" y="524043"/>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2932B6" id="Group 41" o:spid="_x0000_s1047" style="position:absolute;left:0;text-align:left;margin-left:67.9pt;margin-top:30.8pt;width:248.6pt;height:176.95pt;z-index:251666944;mso-width-relative:margin;mso-height-relative:margin" coordorigin="5139,-1799" coordsize="28720,2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">
                <v:shape id="Text Box 42" o:spid="_x0000_s1048" type="#_x0000_t202" style="position:absolute;left:17536;top:16892;width:163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u8UA&#10;AADbAAAADwAAAGRycy9kb3ducmV2LnhtbESPX2vCQBDE3wt+h2MF3+pFk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UO7xQAAANsAAAAPAAAAAAAAAAAAAAAAAJgCAABkcnMv&#10;ZG93bnJldi54bWxQSwUGAAAAAAQABAD1AAAAigMAAAAA&#10;" filled="f" stroked="f" strokeweight=".5pt">
                  <v:textbox inset="0,0,0,0">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p w:rsidR="003549BC" w:rsidRPr="009F0C19" w:rsidRDefault="003549BC" w:rsidP="00E643BE">
                        <w:pPr>
                          <w:jc w:val="center"/>
                          <w:rPr>
                            <w:sz w:val="18"/>
                            <w:szCs w:val="24"/>
                            <w:rtl/>
                            <w:lang w:bidi="ar-EG"/>
                          </w:rPr>
                        </w:pPr>
                      </w:p>
                    </w:txbxContent>
                  </v:textbox>
                </v:shape>
                <v:shape id="Text Box 43" o:spid="_x0000_s1049" type="#_x0000_t202" style="position:absolute;left:-1901;top:5241;width:16323;height:22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cAMQA&#10;AADbAAAADwAAAGRycy9kb3ducmV2LnhtbESPW2sCMRSE3wv+h3AE32rWC0VXo4il1cd6A307bI67&#10;y25OliTVbX+9KRR8HGbmG2a+bE0tbuR8aVnBoJ+AIM6sLjlXcDx8vE5A+ICssbZMCn7Iw3LReZlj&#10;qu2dd3Tbh1xECPsUFRQhNKmUPivIoO/bhjh6V+sMhihdLrXDe4SbWg6T5E0aLDkuFNjQuqCs2n8b&#10;BV+Vez+vx5vp9fNXn5q2Yi4vG6V63XY1AxGoDc/wf3urFYxH8Pc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XADEAAAA2wAAAA8AAAAAAAAAAAAAAAAAmAIAAGRycy9k&#10;b3ducmV2LnhtbFBLBQYAAAAABAAEAPUAAACJAwAAAAA=&#10;" filled="f" stroked="f" strokeweight=".5pt">
                  <v:textbox inset="0,0,0,0">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txbxContent>
                  </v:textbox>
                </v:shape>
              </v:group>
            </w:pict>
          </mc:Fallback>
        </mc:AlternateContent>
      </w:r>
      <w:r w:rsidR="0048646F" w:rsidRPr="001537FD">
        <w:object w:dxaOrig="6048" w:dyaOrig="3982">
          <v:shape id="_x0000_i1035" type="#_x0000_t75" style="width:307.45pt;height:205.1pt" o:ole="">
            <v:imagedata r:id="rId34" o:title="" cropbottom="-2075f" cropright="-1117f"/>
          </v:shape>
          <o:OLEObject Type="Embed" ProgID="CorelDraw.Graphic.16" ShapeID="_x0000_i1035" DrawAspect="Content" ObjectID="_1564317415" r:id="rId35"/>
        </w:object>
      </w:r>
    </w:p>
    <w:p w:rsidR="00E643BE" w:rsidRPr="001537FD" w:rsidRDefault="00E643BE" w:rsidP="00E643BE">
      <w:pPr>
        <w:rPr>
          <w:rtl/>
          <w:lang w:bidi="ar-EG"/>
        </w:rPr>
      </w:pPr>
    </w:p>
    <w:p w:rsidR="00E643BE" w:rsidRPr="001537FD" w:rsidRDefault="00E643BE" w:rsidP="00E643BE">
      <w:pPr>
        <w:rPr>
          <w:rtl/>
          <w:lang w:bidi="ar-EG"/>
        </w:rPr>
      </w:pPr>
      <w:r w:rsidRPr="001537FD">
        <w:rPr>
          <w:rtl/>
          <w:lang w:bidi="ar-EG"/>
        </w:rPr>
        <w:br w:type="page"/>
      </w:r>
    </w:p>
    <w:p w:rsidR="00E643BE" w:rsidRPr="001537FD" w:rsidRDefault="00E643BE" w:rsidP="00E643BE">
      <w:pPr>
        <w:pStyle w:val="FigureNo0"/>
      </w:pPr>
      <w:r w:rsidRPr="001537FD">
        <w:rPr>
          <w:rFonts w:hint="cs"/>
          <w:rtl/>
        </w:rPr>
        <w:t>الشكل </w:t>
      </w:r>
      <w:r w:rsidRPr="001537FD">
        <w:t>8</w:t>
      </w:r>
    </w:p>
    <w:p w:rsidR="006A705E" w:rsidRPr="001537FD" w:rsidRDefault="00E643BE" w:rsidP="006A705E">
      <w:pPr>
        <w:pStyle w:val="Figuretitle0"/>
        <w:spacing w:before="0" w:after="0"/>
        <w:rPr>
          <w:noProof/>
          <w:rtl/>
        </w:rPr>
      </w:pPr>
      <w:r w:rsidRPr="001537FD">
        <w:rPr>
          <w:rFonts w:hint="cs"/>
          <w:rtl/>
          <w:lang w:bidi="ar-EG"/>
        </w:rPr>
        <w:t>النسبة المئوية للانحطاط الجزئي للأداء في محاكا</w:t>
      </w:r>
      <w:r w:rsidR="005E21E6" w:rsidRPr="001537FD">
        <w:rPr>
          <w:rFonts w:hint="cs"/>
          <w:rtl/>
          <w:lang w:bidi="ar-EG"/>
        </w:rPr>
        <w:t>ة وصلات الخدمة الثابتة في كينيا</w:t>
      </w:r>
      <w:r w:rsidR="00332546" w:rsidRPr="001537FD">
        <w:rPr>
          <w:rtl/>
          <w:lang w:bidi="ar-EG"/>
        </w:rPr>
        <w:br/>
      </w:r>
      <w:r w:rsidRPr="001537FD">
        <w:rPr>
          <w:rFonts w:hint="cs"/>
          <w:rtl/>
          <w:lang w:bidi="ar-EG"/>
        </w:rPr>
        <w:t xml:space="preserve">الناجمة عن التداخل من الإرسالات المركبة لنظامي </w:t>
      </w:r>
      <w:r w:rsidRPr="001537FD">
        <w:rPr>
          <w:lang w:bidi="ar-EG"/>
        </w:rPr>
        <w:t>RDSS</w:t>
      </w:r>
      <w:r w:rsidRPr="001537FD">
        <w:rPr>
          <w:rFonts w:hint="cs"/>
          <w:rtl/>
          <w:lang w:bidi="ar-EG"/>
        </w:rPr>
        <w:t xml:space="preserve"> و</w:t>
      </w:r>
      <w:r w:rsidRPr="001537FD">
        <w:rPr>
          <w:lang w:bidi="ar-EG"/>
        </w:rPr>
        <w:t>MSS</w:t>
      </w:r>
      <w:r w:rsidR="006A705E" w:rsidRPr="001537FD">
        <w:rPr>
          <w:rtl/>
          <w:lang w:bidi="ar-EG"/>
        </w:rPr>
        <w:br/>
      </w:r>
      <w:r w:rsidRPr="001537FD">
        <w:rPr>
          <w:rFonts w:hint="cs"/>
          <w:rtl/>
        </w:rPr>
        <w:t xml:space="preserve">زاوية ارتفاع هوائي استقبال الخدمة الثابتة = </w:t>
      </w:r>
      <w:r w:rsidRPr="001537FD">
        <w:t>0,5</w:t>
      </w:r>
      <w:r w:rsidRPr="001537FD">
        <w:rPr>
          <w:rFonts w:hint="cs"/>
          <w:rtl/>
        </w:rPr>
        <w:t xml:space="preserve"> درجة</w:t>
      </w:r>
    </w:p>
    <w:p w:rsidR="00E643BE" w:rsidRPr="001537FD" w:rsidRDefault="006A705E" w:rsidP="005E21E6">
      <w:pPr>
        <w:pStyle w:val="Figure"/>
        <w:rPr>
          <w:rtl/>
        </w:rPr>
      </w:pPr>
      <w:r w:rsidRPr="001537FD">
        <w:rPr>
          <w:rFonts w:hint="cs"/>
          <w:noProof/>
          <w:lang w:eastAsia="zh-CN"/>
        </w:rPr>
        <mc:AlternateContent>
          <mc:Choice Requires="wpg">
            <w:drawing>
              <wp:anchor distT="0" distB="0" distL="114300" distR="114300" simplePos="0" relativeHeight="251667968" behindDoc="0" locked="0" layoutInCell="1" allowOverlap="1" wp14:anchorId="43313EE8" wp14:editId="5347179B">
                <wp:simplePos x="0" y="0"/>
                <wp:positionH relativeFrom="column">
                  <wp:posOffset>857501</wp:posOffset>
                </wp:positionH>
                <wp:positionV relativeFrom="paragraph">
                  <wp:posOffset>285541</wp:posOffset>
                </wp:positionV>
                <wp:extent cx="3178409" cy="2362410"/>
                <wp:effectExtent l="0" t="0" r="3175" b="0"/>
                <wp:wrapNone/>
                <wp:docPr id="45" name="Group 45"/>
                <wp:cNvGraphicFramePr/>
                <a:graphic xmlns:a="http://schemas.openxmlformats.org/drawingml/2006/main">
                  <a:graphicData uri="http://schemas.microsoft.com/office/word/2010/wordprocessingGroup">
                    <wpg:wgp>
                      <wpg:cNvGrpSpPr/>
                      <wpg:grpSpPr>
                        <a:xfrm>
                          <a:off x="0" y="0"/>
                          <a:ext cx="3178409" cy="2362410"/>
                          <a:chOff x="499867" y="346643"/>
                          <a:chExt cx="2891475" cy="1995430"/>
                        </a:xfrm>
                      </wpg:grpSpPr>
                      <wps:wsp>
                        <wps:cNvPr id="46" name="Text Box 46"/>
                        <wps:cNvSpPr txBox="1"/>
                        <wps:spPr>
                          <a:xfrm>
                            <a:off x="1758886" y="2114238"/>
                            <a:ext cx="1632456" cy="227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6A705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rot="16200000">
                            <a:off x="-204165" y="1050675"/>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p w:rsidR="003549BC" w:rsidRPr="009F0C19" w:rsidRDefault="003549BC" w:rsidP="00E643BE">
                              <w:pPr>
                                <w:jc w:val="center"/>
                                <w:rPr>
                                  <w:sz w:val="18"/>
                                  <w:szCs w:val="24"/>
                                  <w:lang w:bidi="ar-EG"/>
                                </w:rPr>
                              </w:pPr>
                              <w:r w:rsidRPr="009F0C19">
                                <w:rPr>
                                  <w:rFonts w:hint="cs"/>
                                  <w:sz w:val="18"/>
                                  <w:szCs w:val="24"/>
                                  <w:rtl/>
                                  <w:lang w:bidi="ar-EG"/>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313EE8" id="Group 45" o:spid="_x0000_s1050" style="position:absolute;left:0;text-align:left;margin-left:67.5pt;margin-top:22.5pt;width:250.25pt;height:186pt;z-index:251667968;mso-width-relative:margin;mso-height-relative:margin" coordorigin="4998,3466" coordsize="28914,1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">
                <v:shape id="Text Box 46" o:spid="_x0000_s1051" type="#_x0000_t202" style="position:absolute;left:17588;top:21142;width:16325;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FuMUA&#10;AADbAAAADwAAAGRycy9kb3ducmV2LnhtbESPX2vCQBDE3wv9DscKfasXi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W4xQAAANsAAAAPAAAAAAAAAAAAAAAAAJgCAABkcnMv&#10;ZG93bnJldi54bWxQSwUGAAAAAAQABAD1AAAAigMAAAAA&#10;" filled="f" stroked="f" strokeweight=".5pt">
                  <v:textbox inset="0,0,0,0">
                    <w:txbxContent>
                      <w:p w:rsidR="003549BC" w:rsidRPr="009F0C19" w:rsidRDefault="003549BC" w:rsidP="006A705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txbxContent>
                  </v:textbox>
                </v:shape>
                <v:shape id="Text Box 47" o:spid="_x0000_s1052" type="#_x0000_t202" style="position:absolute;left:-2042;top:10506;width:16324;height:22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1aA8QA&#10;AADbAAAADwAAAGRycy9kb3ducmV2LnhtbESPQWvCQBSE70L/w/IKvelGEa3RVcRS06PaCu3tkX0m&#10;Idm3YXdr0v76riD0OMzMN8xq05tGXMn5yrKC8SgBQZxbXXGh4OP9dfgMwgdkjY1lUvBDHjbrh8EK&#10;U207PtL1FAoRIexTVFCG0KZS+rwkg35kW+LoXawzGKJ0hdQOuwg3jZwkyUwarDgulNjSrqS8Pn0b&#10;BYfavXzuptnisv/V57avmauvTKmnx367BBGoD//he/tNK5jO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9WgPEAAAA2wAAAA8AAAAAAAAAAAAAAAAAmAIAAGRycy9k&#10;b3ducmV2LnhtbFBLBQYAAAAABAAEAPUAAACJAwAAAAA=&#10;" filled="f" stroked="f" strokeweight=".5pt">
                  <v:textbox inset="0,0,0,0">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p w:rsidR="003549BC" w:rsidRPr="009F0C19" w:rsidRDefault="003549BC" w:rsidP="00E643BE">
                        <w:pPr>
                          <w:jc w:val="center"/>
                          <w:rPr>
                            <w:sz w:val="18"/>
                            <w:szCs w:val="24"/>
                            <w:lang w:bidi="ar-EG"/>
                          </w:rPr>
                        </w:pPr>
                        <w:r w:rsidRPr="009F0C19">
                          <w:rPr>
                            <w:rFonts w:hint="cs"/>
                            <w:sz w:val="18"/>
                            <w:szCs w:val="24"/>
                            <w:rtl/>
                            <w:lang w:bidi="ar-EG"/>
                          </w:rPr>
                          <w:t xml:space="preserve"> </w:t>
                        </w:r>
                      </w:p>
                    </w:txbxContent>
                  </v:textbox>
                </v:shape>
              </v:group>
            </w:pict>
          </mc:Fallback>
        </mc:AlternateContent>
      </w:r>
      <w:r w:rsidR="0048646F" w:rsidRPr="001537FD">
        <w:object w:dxaOrig="6061" w:dyaOrig="3957">
          <v:shape id="_x0000_i1036" type="#_x0000_t75" style="width:309.85pt;height:202.7pt" o:ole="">
            <v:imagedata r:id="rId36" o:title="" cropbottom="-1441f" cropright="-1460f"/>
          </v:shape>
          <o:OLEObject Type="Embed" ProgID="CorelDraw.Graphic.16" ShapeID="_x0000_i1036" DrawAspect="Content" ObjectID="_1564317416" r:id="rId37"/>
        </w:object>
      </w:r>
    </w:p>
    <w:p w:rsidR="00E643BE" w:rsidRPr="001537FD" w:rsidRDefault="00E643BE" w:rsidP="00E643BE">
      <w:pPr>
        <w:pStyle w:val="FigureNo0"/>
      </w:pPr>
      <w:r w:rsidRPr="001537FD">
        <w:rPr>
          <w:rFonts w:hint="cs"/>
          <w:rtl/>
        </w:rPr>
        <w:t>الشكل </w:t>
      </w:r>
      <w:r w:rsidRPr="001537FD">
        <w:t>9</w:t>
      </w:r>
    </w:p>
    <w:p w:rsidR="00E643BE" w:rsidRPr="001537FD" w:rsidRDefault="00E643BE" w:rsidP="00332546">
      <w:pPr>
        <w:pStyle w:val="Figuretitle0"/>
        <w:spacing w:after="0"/>
        <w:rPr>
          <w:lang w:bidi="ar-EG"/>
        </w:rPr>
      </w:pPr>
      <w:r w:rsidRPr="001537FD">
        <w:rPr>
          <w:rFonts w:hint="cs"/>
          <w:rtl/>
          <w:lang w:bidi="ar-EG"/>
        </w:rPr>
        <w:t xml:space="preserve">النسبة المئوية للانحطاط الجزئي للأداء في محاكاة وصلات الخدمة الثابتة في جنوب </w:t>
      </w:r>
      <w:r w:rsidR="00332546" w:rsidRPr="001537FD">
        <w:rPr>
          <w:rFonts w:hint="cs"/>
          <w:rtl/>
          <w:lang w:bidi="ar-EG"/>
        </w:rPr>
        <w:t>إ</w:t>
      </w:r>
      <w:r w:rsidR="005E21E6" w:rsidRPr="001537FD">
        <w:rPr>
          <w:rFonts w:hint="cs"/>
          <w:rtl/>
          <w:lang w:bidi="ar-EG"/>
        </w:rPr>
        <w:t>فريقيا</w:t>
      </w:r>
      <w:r w:rsidR="00332546" w:rsidRPr="001537FD">
        <w:rPr>
          <w:rtl/>
          <w:lang w:bidi="ar-EG"/>
        </w:rPr>
        <w:br/>
      </w:r>
      <w:r w:rsidRPr="001537FD">
        <w:rPr>
          <w:rFonts w:hint="cs"/>
          <w:rtl/>
          <w:lang w:bidi="ar-EG"/>
        </w:rPr>
        <w:t xml:space="preserve">الناجمة عن التداخل من الإرسالات المركبة لنظامي </w:t>
      </w:r>
      <w:r w:rsidRPr="001537FD">
        <w:rPr>
          <w:lang w:bidi="ar-EG"/>
        </w:rPr>
        <w:t>RDSS</w:t>
      </w:r>
      <w:r w:rsidRPr="001537FD">
        <w:rPr>
          <w:rFonts w:hint="cs"/>
          <w:rtl/>
          <w:lang w:bidi="ar-EG"/>
        </w:rPr>
        <w:t xml:space="preserve"> و</w:t>
      </w:r>
      <w:r w:rsidRPr="001537FD">
        <w:rPr>
          <w:lang w:bidi="ar-EG"/>
        </w:rPr>
        <w:t>MSS</w:t>
      </w:r>
      <w:r w:rsidR="006A705E" w:rsidRPr="001537FD">
        <w:rPr>
          <w:rtl/>
          <w:lang w:bidi="ar-EG"/>
        </w:rPr>
        <w:br/>
      </w:r>
      <w:r w:rsidRPr="001537FD">
        <w:rPr>
          <w:rFonts w:hint="cs"/>
          <w:rtl/>
          <w:lang w:bidi="ar-EG"/>
        </w:rPr>
        <w:t xml:space="preserve">زاوية ارتفاع هوائي استقبال الخدمة الثابتة = </w:t>
      </w:r>
      <w:r w:rsidRPr="001537FD">
        <w:rPr>
          <w:lang w:bidi="ar-EG"/>
        </w:rPr>
        <w:t>0,5</w:t>
      </w:r>
      <w:r w:rsidRPr="001537FD">
        <w:rPr>
          <w:rFonts w:hint="cs"/>
          <w:rtl/>
          <w:lang w:bidi="ar-SY"/>
        </w:rPr>
        <w:t xml:space="preserve"> درجة</w:t>
      </w:r>
    </w:p>
    <w:p w:rsidR="00E643BE" w:rsidRPr="001537FD" w:rsidRDefault="00B03CAC" w:rsidP="005E21E6">
      <w:pPr>
        <w:pStyle w:val="Figure"/>
        <w:rPr>
          <w:rtl/>
        </w:rPr>
      </w:pPr>
      <w:r w:rsidRPr="001537FD">
        <w:rPr>
          <w:rFonts w:hint="cs"/>
          <w:noProof/>
          <w:lang w:eastAsia="zh-CN"/>
        </w:rPr>
        <mc:AlternateContent>
          <mc:Choice Requires="wpg">
            <w:drawing>
              <wp:anchor distT="0" distB="0" distL="114300" distR="114300" simplePos="0" relativeHeight="251668992" behindDoc="0" locked="0" layoutInCell="1" allowOverlap="1" wp14:anchorId="7B435979" wp14:editId="61CC7C1A">
                <wp:simplePos x="0" y="0"/>
                <wp:positionH relativeFrom="column">
                  <wp:posOffset>839470</wp:posOffset>
                </wp:positionH>
                <wp:positionV relativeFrom="paragraph">
                  <wp:posOffset>441325</wp:posOffset>
                </wp:positionV>
                <wp:extent cx="3172460" cy="2271395"/>
                <wp:effectExtent l="0" t="0" r="8890" b="14605"/>
                <wp:wrapNone/>
                <wp:docPr id="49" name="Group 49"/>
                <wp:cNvGraphicFramePr/>
                <a:graphic xmlns:a="http://schemas.openxmlformats.org/drawingml/2006/main">
                  <a:graphicData uri="http://schemas.microsoft.com/office/word/2010/wordprocessingGroup">
                    <wpg:wgp>
                      <wpg:cNvGrpSpPr/>
                      <wpg:grpSpPr>
                        <a:xfrm>
                          <a:off x="0" y="0"/>
                          <a:ext cx="3172460" cy="2271395"/>
                          <a:chOff x="522065" y="-203394"/>
                          <a:chExt cx="2885910" cy="2116310"/>
                        </a:xfrm>
                      </wpg:grpSpPr>
                      <wps:wsp>
                        <wps:cNvPr id="50" name="Text Box 50"/>
                        <wps:cNvSpPr txBox="1"/>
                        <wps:spPr>
                          <a:xfrm>
                            <a:off x="1775519" y="1688524"/>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p w:rsidR="003549BC" w:rsidRPr="009F0C19" w:rsidRDefault="003549BC" w:rsidP="00E643BE">
                              <w:pPr>
                                <w:jc w:val="center"/>
                                <w:rPr>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rot="16200000">
                            <a:off x="-181967" y="500638"/>
                            <a:ext cx="1632456"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p w:rsidR="003549BC" w:rsidRPr="009F0C19" w:rsidRDefault="003549BC" w:rsidP="00E643BE">
                              <w:pPr>
                                <w:jc w:val="center"/>
                                <w:rPr>
                                  <w:sz w:val="18"/>
                                  <w:szCs w:val="24"/>
                                  <w:lang w:bidi="ar-EG"/>
                                </w:rPr>
                              </w:pPr>
                              <w:r w:rsidRPr="009F0C19">
                                <w:rPr>
                                  <w:rFonts w:hint="cs"/>
                                  <w:sz w:val="18"/>
                                  <w:szCs w:val="24"/>
                                  <w:rtl/>
                                  <w:lang w:bidi="ar-EG"/>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435979" id="Group 49" o:spid="_x0000_s1053" style="position:absolute;left:0;text-align:left;margin-left:66.1pt;margin-top:34.75pt;width:249.8pt;height:178.85pt;z-index:251668992;mso-width-relative:margin;mso-height-relative:margin" coordorigin="5220,-2033" coordsize="28859,2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">
                <v:shape id="Text Box 50" o:spid="_x0000_s1054" type="#_x0000_t202" style="position:absolute;left:17755;top:16885;width:163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isMA&#10;AADbAAAADwAAAGRycy9kb3ducmV2LnhtbERPTU/CQBC9m/gfNmPiTbaQYE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isMAAADbAAAADwAAAAAAAAAAAAAAAACYAgAAZHJzL2Rv&#10;d25yZXYueG1sUEsFBgAAAAAEAAQA9QAAAIgDAAAAAA==&#10;" filled="f" stroked="f" strokeweight=".5pt">
                  <v:textbox inset="0,0,0,0">
                    <w:txbxContent>
                      <w:p w:rsidR="003549BC" w:rsidRPr="009F0C19" w:rsidRDefault="003549BC" w:rsidP="00E643BE">
                        <w:pPr>
                          <w:jc w:val="center"/>
                          <w:rPr>
                            <w:sz w:val="18"/>
                            <w:szCs w:val="24"/>
                            <w:rtl/>
                            <w:lang w:bidi="ar-EG"/>
                          </w:rPr>
                        </w:pPr>
                        <w:r>
                          <w:rPr>
                            <w:rFonts w:hint="cs"/>
                            <w:sz w:val="18"/>
                            <w:szCs w:val="24"/>
                            <w:rtl/>
                            <w:lang w:bidi="ar-EG"/>
                          </w:rPr>
                          <w:t xml:space="preserve">الزاوية </w:t>
                        </w:r>
                        <w:proofErr w:type="spellStart"/>
                        <w:r>
                          <w:rPr>
                            <w:rFonts w:hint="cs"/>
                            <w:sz w:val="18"/>
                            <w:szCs w:val="24"/>
                            <w:rtl/>
                            <w:lang w:bidi="ar-EG"/>
                          </w:rPr>
                          <w:t>السمتية</w:t>
                        </w:r>
                        <w:proofErr w:type="spellEnd"/>
                        <w:r>
                          <w:rPr>
                            <w:rFonts w:hint="cs"/>
                            <w:sz w:val="18"/>
                            <w:szCs w:val="24"/>
                            <w:rtl/>
                            <w:lang w:bidi="ar-EG"/>
                          </w:rPr>
                          <w:t xml:space="preserve"> للخدمة الثابتة (درجات)</w:t>
                        </w:r>
                      </w:p>
                      <w:p w:rsidR="003549BC" w:rsidRPr="009F0C19" w:rsidRDefault="003549BC" w:rsidP="00E643BE">
                        <w:pPr>
                          <w:jc w:val="center"/>
                          <w:rPr>
                            <w:sz w:val="18"/>
                            <w:szCs w:val="24"/>
                            <w:rtl/>
                            <w:lang w:bidi="ar-EG"/>
                          </w:rPr>
                        </w:pPr>
                      </w:p>
                    </w:txbxContent>
                  </v:textbox>
                </v:shape>
                <v:shape id="Text Box 51" o:spid="_x0000_s1055" type="#_x0000_t202" style="position:absolute;left:-1820;top:5007;width:16323;height:22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xMcQA&#10;AADbAAAADwAAAGRycy9kb3ducmV2LnhtbESPW2sCMRSE3wv9D+EIvtWs0hZdzUpRWvtYb6Bvh83Z&#10;C7s5WZKo2/76plDwcZiZb5jFsjetuJLztWUF41ECgji3uuZSwWH//jQF4QOyxtYyKfgmD8vs8WGB&#10;qbY33tJ1F0oRIexTVFCF0KVS+rwig35kO+LoFdYZDFG6UmqHtwg3rZwkyas0WHNcqLCjVUV5s7sY&#10;BV+NW59Wz5tZ8fGjj13fMNfnjVLDQf82BxGoD/fwf/tTK3gZw9+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8THEAAAA2wAAAA8AAAAAAAAAAAAAAAAAmAIAAGRycy9k&#10;b3ducmV2LnhtbFBLBQYAAAAABAAEAPUAAACJAwAAAAA=&#10;" filled="f" stroked="f" strokeweight=".5pt">
                  <v:textbox inset="0,0,0,0">
                    <w:txbxContent>
                      <w:p w:rsidR="003549BC" w:rsidRPr="009F0C19" w:rsidRDefault="003549BC" w:rsidP="00E643BE">
                        <w:pPr>
                          <w:jc w:val="center"/>
                          <w:rPr>
                            <w:sz w:val="18"/>
                            <w:szCs w:val="24"/>
                            <w:lang w:bidi="ar-EG"/>
                          </w:rPr>
                        </w:pPr>
                        <w:r>
                          <w:rPr>
                            <w:rFonts w:hint="cs"/>
                            <w:sz w:val="18"/>
                            <w:szCs w:val="24"/>
                            <w:rtl/>
                            <w:lang w:bidi="ar-EG"/>
                          </w:rPr>
                          <w:t>الانحطاط الجزئي للأداء (كنسبة مئوية)</w:t>
                        </w:r>
                        <w:r w:rsidRPr="009F0C19">
                          <w:rPr>
                            <w:rFonts w:hint="cs"/>
                            <w:sz w:val="18"/>
                            <w:szCs w:val="24"/>
                            <w:rtl/>
                            <w:lang w:bidi="ar-EG"/>
                          </w:rPr>
                          <w:t xml:space="preserve">   </w:t>
                        </w:r>
                      </w:p>
                      <w:p w:rsidR="003549BC" w:rsidRPr="009F0C19" w:rsidRDefault="003549BC" w:rsidP="00E643BE">
                        <w:pPr>
                          <w:jc w:val="center"/>
                          <w:rPr>
                            <w:sz w:val="18"/>
                            <w:szCs w:val="24"/>
                            <w:lang w:bidi="ar-EG"/>
                          </w:rPr>
                        </w:pPr>
                        <w:r w:rsidRPr="009F0C19">
                          <w:rPr>
                            <w:rFonts w:hint="cs"/>
                            <w:sz w:val="18"/>
                            <w:szCs w:val="24"/>
                            <w:rtl/>
                            <w:lang w:bidi="ar-EG"/>
                          </w:rPr>
                          <w:t xml:space="preserve"> </w:t>
                        </w:r>
                      </w:p>
                    </w:txbxContent>
                  </v:textbox>
                </v:shape>
              </v:group>
            </w:pict>
          </mc:Fallback>
        </mc:AlternateContent>
      </w:r>
      <w:r w:rsidR="005E21E6" w:rsidRPr="001537FD">
        <w:object w:dxaOrig="6046" w:dyaOrig="4085">
          <v:shape id="_x0000_i1049" type="#_x0000_t75" style="width:308.15pt;height:208.5pt" o:ole="">
            <v:imagedata r:id="rId38" o:title="" cropbottom="-1284f" cropright="-1279f"/>
          </v:shape>
          <o:OLEObject Type="Embed" ProgID="CorelDraw.Graphic.16" ShapeID="_x0000_i1049" DrawAspect="Content" ObjectID="_1564317417" r:id="rId39"/>
        </w:object>
      </w:r>
    </w:p>
    <w:p w:rsidR="00E643BE" w:rsidRDefault="00E643BE" w:rsidP="001537FD">
      <w:pPr>
        <w:spacing w:before="600"/>
        <w:jc w:val="center"/>
        <w:rPr>
          <w:lang w:bidi="ar-EG"/>
        </w:rPr>
      </w:pPr>
      <w:r w:rsidRPr="001537FD">
        <w:rPr>
          <w:rFonts w:hint="cs"/>
          <w:rtl/>
          <w:lang w:bidi="ar-EG"/>
        </w:rPr>
        <w:t>___________</w:t>
      </w:r>
    </w:p>
    <w:p w:rsidR="001537FD" w:rsidRDefault="001537FD" w:rsidP="001537FD">
      <w:pPr>
        <w:spacing w:before="600"/>
        <w:jc w:val="center"/>
        <w:rPr>
          <w:lang w:bidi="ar-EG"/>
        </w:rPr>
      </w:pPr>
      <w:bookmarkStart w:id="36" w:name="_GoBack"/>
      <w:bookmarkEnd w:id="36"/>
    </w:p>
    <w:sectPr w:rsidR="001537FD" w:rsidSect="003A174E">
      <w:headerReference w:type="even" r:id="rId40"/>
      <w:headerReference w:type="default" r:id="rId41"/>
      <w:footerReference w:type="even" r:id="rId42"/>
      <w:footerReference w:type="default" r:id="rId43"/>
      <w:headerReference w:type="first" r:id="rId44"/>
      <w:footerReference w:type="first" r:id="rId4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9BC" w:rsidRDefault="003549BC">
      <w:r>
        <w:separator/>
      </w:r>
    </w:p>
  </w:endnote>
  <w:endnote w:type="continuationSeparator" w:id="0">
    <w:p w:rsidR="003549BC" w:rsidRDefault="0035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BC" w:rsidRDefault="003549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BC" w:rsidRPr="005E066B" w:rsidRDefault="003549B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BC" w:rsidRPr="002845BF" w:rsidRDefault="003549BC">
    <w:pPr>
      <w:pStyle w:val="Footer"/>
    </w:pPr>
    <w:r>
      <w:fldChar w:fldCharType="begin"/>
    </w:r>
    <w:r w:rsidRPr="002845BF">
      <w:instrText xml:space="preserve"> FILENAME \p \* MERGEFORMAT </w:instrText>
    </w:r>
    <w:r>
      <w:fldChar w:fldCharType="separate"/>
    </w:r>
    <w:r w:rsidR="00FB72DF">
      <w:t>P:\QPUB\BR\REC\M\2082-0\M2082-0A.docx</w:t>
    </w:r>
    <w:r>
      <w:fldChar w:fldCharType="end"/>
    </w:r>
    <w:r w:rsidRPr="002845BF">
      <w:tab/>
    </w:r>
    <w:r>
      <w:fldChar w:fldCharType="begin"/>
    </w:r>
    <w:r>
      <w:instrText xml:space="preserve"> savedate \@ dd.MM.yy </w:instrText>
    </w:r>
    <w:r>
      <w:fldChar w:fldCharType="separate"/>
    </w:r>
    <w:r w:rsidR="00FB72DF">
      <w:t>15.08.17</w:t>
    </w:r>
    <w:r>
      <w:fldChar w:fldCharType="end"/>
    </w:r>
    <w:r w:rsidRPr="002845BF">
      <w:tab/>
    </w:r>
    <w:r>
      <w:fldChar w:fldCharType="begin"/>
    </w:r>
    <w:r>
      <w:instrText xml:space="preserve"> printdate \@ dd.MM.yy </w:instrText>
    </w:r>
    <w:r>
      <w:fldChar w:fldCharType="separate"/>
    </w:r>
    <w:r w:rsidR="00FB72DF">
      <w:t>15.08.17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9BC" w:rsidRDefault="003549BC" w:rsidP="00E1601B">
      <w:pPr>
        <w:spacing w:line="240" w:lineRule="auto"/>
      </w:pPr>
      <w:r>
        <w:t>____________________</w:t>
      </w:r>
    </w:p>
  </w:footnote>
  <w:footnote w:type="continuationSeparator" w:id="0">
    <w:p w:rsidR="003549BC" w:rsidRDefault="003549BC">
      <w:r>
        <w:continuationSeparator/>
      </w:r>
    </w:p>
  </w:footnote>
  <w:footnote w:id="1">
    <w:p w:rsidR="003549BC" w:rsidRPr="008F0EAF" w:rsidRDefault="003549BC" w:rsidP="000C365A">
      <w:pPr>
        <w:pStyle w:val="FootnoteText"/>
        <w:tabs>
          <w:tab w:val="clear" w:pos="425"/>
          <w:tab w:val="left" w:pos="141"/>
        </w:tabs>
        <w:rPr>
          <w:lang w:bidi="ar-SY"/>
        </w:rPr>
      </w:pPr>
      <w:r>
        <w:rPr>
          <w:rStyle w:val="FootnoteReference"/>
        </w:rPr>
        <w:footnoteRef/>
      </w:r>
      <w:r>
        <w:rPr>
          <w:rtl/>
        </w:rPr>
        <w:tab/>
      </w:r>
      <w:r w:rsidRPr="008F0EAF">
        <w:rPr>
          <w:rFonts w:hint="cs"/>
          <w:rtl/>
        </w:rPr>
        <w:t>هذا النص مقتبس من التوصية</w:t>
      </w:r>
      <w:r>
        <w:rPr>
          <w:rFonts w:hint="cs"/>
          <w:rtl/>
        </w:rPr>
        <w:t xml:space="preserve"> </w:t>
      </w:r>
      <w:r w:rsidRPr="00C214DD">
        <w:t>ITU-R M.1143</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BC" w:rsidRPr="003D017C" w:rsidRDefault="003549BC"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BC" w:rsidRDefault="003549B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BC" w:rsidRPr="003D017C" w:rsidRDefault="003549BC" w:rsidP="009230F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B72DF">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proofErr w:type="gramEnd"/>
    <w:r>
      <w:rPr>
        <w:b w:val="0"/>
        <w:bCs w:val="0"/>
      </w:rPr>
      <w:fldChar w:fldCharType="begin"/>
    </w:r>
    <w:r>
      <w:rPr>
        <w:b w:val="0"/>
        <w:bCs w:val="0"/>
      </w:rPr>
      <w:instrText>styleref href</w:instrText>
    </w:r>
    <w:r>
      <w:rPr>
        <w:b w:val="0"/>
        <w:bCs w:val="0"/>
      </w:rPr>
      <w:fldChar w:fldCharType="separate"/>
    </w:r>
    <w:r w:rsidR="00FB72DF">
      <w:rPr>
        <w:b w:val="0"/>
        <w:bCs w:val="0"/>
        <w:noProof/>
      </w:rPr>
      <w:t>ITU-R M.2082-0</w:t>
    </w:r>
    <w:r>
      <w:rPr>
        <w:b w:val="0"/>
        <w:bCs w:val="0"/>
      </w:rPr>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BC" w:rsidRPr="00AC1496" w:rsidRDefault="003549BC"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BC" w:rsidRPr="003D017C" w:rsidRDefault="003549BC" w:rsidP="009230F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B72DF" w:rsidRPr="00FB72DF">
      <w:rPr>
        <w:rFonts w:cs="Times New Roman Bold"/>
        <w:noProof/>
        <w:szCs w:val="22"/>
        <w:rtl/>
      </w:rPr>
      <w:t>14</w:t>
    </w:r>
    <w:r w:rsidRPr="002845BF">
      <w:rPr>
        <w:rFonts w:cs="Times New Roman Bold"/>
        <w:szCs w:val="22"/>
      </w:rPr>
      <w:fldChar w:fldCharType="end"/>
    </w:r>
    <w:r>
      <w:tab/>
    </w:r>
    <w:proofErr w:type="gramStart"/>
    <w:r w:rsidRPr="0051304F">
      <w:rPr>
        <w:rtl/>
      </w:rPr>
      <w:t>التوصية</w:t>
    </w:r>
    <w:r w:rsidRPr="0051304F">
      <w:rPr>
        <w:rFonts w:hint="cs"/>
        <w:rtl/>
      </w:rPr>
      <w:t xml:space="preserve"> </w:t>
    </w:r>
    <w:r w:rsidRPr="0051304F">
      <w:rPr>
        <w:rtl/>
      </w:rPr>
      <w:t xml:space="preserve"> </w:t>
    </w:r>
    <w:proofErr w:type="gramEnd"/>
    <w:r>
      <w:rPr>
        <w:b w:val="0"/>
        <w:bCs w:val="0"/>
      </w:rPr>
      <w:fldChar w:fldCharType="begin"/>
    </w:r>
    <w:r>
      <w:rPr>
        <w:b w:val="0"/>
        <w:bCs w:val="0"/>
      </w:rPr>
      <w:instrText>styleref href</w:instrText>
    </w:r>
    <w:r>
      <w:rPr>
        <w:b w:val="0"/>
        <w:bCs w:val="0"/>
      </w:rPr>
      <w:fldChar w:fldCharType="separate"/>
    </w:r>
    <w:r w:rsidR="00FB72DF">
      <w:rPr>
        <w:b w:val="0"/>
        <w:bCs w:val="0"/>
        <w:noProof/>
      </w:rPr>
      <w:t>ITU-R M.2082-0</w:t>
    </w:r>
    <w:r>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BC" w:rsidRPr="00AE3E36" w:rsidRDefault="003549BC" w:rsidP="009230F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proofErr w:type="gramEnd"/>
    <w:r>
      <w:rPr>
        <w:b/>
        <w:bCs/>
      </w:rPr>
      <w:fldChar w:fldCharType="begin"/>
    </w:r>
    <w:r>
      <w:rPr>
        <w:b/>
        <w:bCs/>
      </w:rPr>
      <w:instrText>styleref href</w:instrText>
    </w:r>
    <w:r>
      <w:rPr>
        <w:b/>
        <w:bCs/>
      </w:rPr>
      <w:fldChar w:fldCharType="separate"/>
    </w:r>
    <w:r w:rsidR="00FB72DF">
      <w:rPr>
        <w:b/>
        <w:bCs/>
        <w:noProof/>
      </w:rPr>
      <w:t>ITU-R M.2082-0</w:t>
    </w:r>
    <w:r>
      <w:rPr>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B72DF">
      <w:rPr>
        <w:rFonts w:cs="Times New Roman"/>
        <w:b/>
        <w:bCs/>
        <w:noProof/>
        <w:szCs w:val="22"/>
        <w:rtl/>
      </w:rPr>
      <w:t>15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BC" w:rsidRDefault="003549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3184A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A604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062F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B6BD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6EA2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3E94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1885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3E7B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AD9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BAB0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DD0"/>
    <w:rsid w:val="00002849"/>
    <w:rsid w:val="00002D96"/>
    <w:rsid w:val="00004474"/>
    <w:rsid w:val="00027907"/>
    <w:rsid w:val="000471A7"/>
    <w:rsid w:val="000473FF"/>
    <w:rsid w:val="000522D1"/>
    <w:rsid w:val="00067954"/>
    <w:rsid w:val="00081122"/>
    <w:rsid w:val="000934BF"/>
    <w:rsid w:val="00094942"/>
    <w:rsid w:val="00096F01"/>
    <w:rsid w:val="000A079C"/>
    <w:rsid w:val="000B30D7"/>
    <w:rsid w:val="000B4F10"/>
    <w:rsid w:val="000B55B6"/>
    <w:rsid w:val="000C365A"/>
    <w:rsid w:val="000F312E"/>
    <w:rsid w:val="000F5EF3"/>
    <w:rsid w:val="000F6D38"/>
    <w:rsid w:val="001048FC"/>
    <w:rsid w:val="00113EE4"/>
    <w:rsid w:val="001231D6"/>
    <w:rsid w:val="00132731"/>
    <w:rsid w:val="00140B98"/>
    <w:rsid w:val="001537FD"/>
    <w:rsid w:val="001568ED"/>
    <w:rsid w:val="001662E5"/>
    <w:rsid w:val="0017413D"/>
    <w:rsid w:val="00174247"/>
    <w:rsid w:val="00182385"/>
    <w:rsid w:val="00183CAB"/>
    <w:rsid w:val="00196389"/>
    <w:rsid w:val="00197749"/>
    <w:rsid w:val="001B03B8"/>
    <w:rsid w:val="001B453B"/>
    <w:rsid w:val="001D2146"/>
    <w:rsid w:val="001D61BA"/>
    <w:rsid w:val="001E0B6B"/>
    <w:rsid w:val="001F23C7"/>
    <w:rsid w:val="00201143"/>
    <w:rsid w:val="002137FD"/>
    <w:rsid w:val="002144CB"/>
    <w:rsid w:val="00230502"/>
    <w:rsid w:val="00241E76"/>
    <w:rsid w:val="002434E6"/>
    <w:rsid w:val="00261AE2"/>
    <w:rsid w:val="002664FE"/>
    <w:rsid w:val="00271843"/>
    <w:rsid w:val="00284E59"/>
    <w:rsid w:val="002971E7"/>
    <w:rsid w:val="002B261D"/>
    <w:rsid w:val="002C0F17"/>
    <w:rsid w:val="002C1FE8"/>
    <w:rsid w:val="002D3483"/>
    <w:rsid w:val="002D798D"/>
    <w:rsid w:val="002E6ECC"/>
    <w:rsid w:val="002E7058"/>
    <w:rsid w:val="002F21F8"/>
    <w:rsid w:val="00303491"/>
    <w:rsid w:val="00304728"/>
    <w:rsid w:val="0030719D"/>
    <w:rsid w:val="00314E5F"/>
    <w:rsid w:val="00332546"/>
    <w:rsid w:val="003330F7"/>
    <w:rsid w:val="00340205"/>
    <w:rsid w:val="00351106"/>
    <w:rsid w:val="003549BC"/>
    <w:rsid w:val="00380511"/>
    <w:rsid w:val="00383264"/>
    <w:rsid w:val="00387F40"/>
    <w:rsid w:val="00393745"/>
    <w:rsid w:val="003A174E"/>
    <w:rsid w:val="003D017C"/>
    <w:rsid w:val="003D307E"/>
    <w:rsid w:val="003D40E1"/>
    <w:rsid w:val="003F15D8"/>
    <w:rsid w:val="00402F6B"/>
    <w:rsid w:val="00422D17"/>
    <w:rsid w:val="0042647B"/>
    <w:rsid w:val="0043272E"/>
    <w:rsid w:val="0044201D"/>
    <w:rsid w:val="00442114"/>
    <w:rsid w:val="00457030"/>
    <w:rsid w:val="00467B3D"/>
    <w:rsid w:val="0048646F"/>
    <w:rsid w:val="004910A2"/>
    <w:rsid w:val="004B094A"/>
    <w:rsid w:val="004D79B4"/>
    <w:rsid w:val="004E1620"/>
    <w:rsid w:val="004E7D1E"/>
    <w:rsid w:val="00506547"/>
    <w:rsid w:val="00511801"/>
    <w:rsid w:val="0052017F"/>
    <w:rsid w:val="00526552"/>
    <w:rsid w:val="00527EAF"/>
    <w:rsid w:val="005514CA"/>
    <w:rsid w:val="005570BF"/>
    <w:rsid w:val="0056060A"/>
    <w:rsid w:val="00577803"/>
    <w:rsid w:val="00584B8F"/>
    <w:rsid w:val="0059020C"/>
    <w:rsid w:val="00591053"/>
    <w:rsid w:val="005960C8"/>
    <w:rsid w:val="005A018F"/>
    <w:rsid w:val="005B530B"/>
    <w:rsid w:val="005C397A"/>
    <w:rsid w:val="005C43CD"/>
    <w:rsid w:val="005D13BD"/>
    <w:rsid w:val="005D6161"/>
    <w:rsid w:val="005D6A35"/>
    <w:rsid w:val="005E066B"/>
    <w:rsid w:val="005E21E6"/>
    <w:rsid w:val="005F01A2"/>
    <w:rsid w:val="005F24EB"/>
    <w:rsid w:val="005F3E06"/>
    <w:rsid w:val="005F3FD2"/>
    <w:rsid w:val="00607FA9"/>
    <w:rsid w:val="00666DC1"/>
    <w:rsid w:val="00667C08"/>
    <w:rsid w:val="00673EEC"/>
    <w:rsid w:val="00680CA6"/>
    <w:rsid w:val="00686ACA"/>
    <w:rsid w:val="006A705E"/>
    <w:rsid w:val="006E122B"/>
    <w:rsid w:val="006F0DD4"/>
    <w:rsid w:val="007018B4"/>
    <w:rsid w:val="00710B41"/>
    <w:rsid w:val="007221AC"/>
    <w:rsid w:val="00733CDF"/>
    <w:rsid w:val="007362CE"/>
    <w:rsid w:val="0075200E"/>
    <w:rsid w:val="0076090A"/>
    <w:rsid w:val="007633F1"/>
    <w:rsid w:val="00794E1C"/>
    <w:rsid w:val="00796F0C"/>
    <w:rsid w:val="007A0AFC"/>
    <w:rsid w:val="007B1739"/>
    <w:rsid w:val="007B5371"/>
    <w:rsid w:val="007C58FE"/>
    <w:rsid w:val="007D7E68"/>
    <w:rsid w:val="007F16FD"/>
    <w:rsid w:val="007F6AFA"/>
    <w:rsid w:val="00802B34"/>
    <w:rsid w:val="00811188"/>
    <w:rsid w:val="008113E9"/>
    <w:rsid w:val="00815E12"/>
    <w:rsid w:val="0081778C"/>
    <w:rsid w:val="0082148C"/>
    <w:rsid w:val="0083115C"/>
    <w:rsid w:val="00843DD0"/>
    <w:rsid w:val="00846C0D"/>
    <w:rsid w:val="008656C3"/>
    <w:rsid w:val="008737CC"/>
    <w:rsid w:val="0087705A"/>
    <w:rsid w:val="00894394"/>
    <w:rsid w:val="008B55DF"/>
    <w:rsid w:val="008B76A0"/>
    <w:rsid w:val="008C5CCB"/>
    <w:rsid w:val="008C6A66"/>
    <w:rsid w:val="008C733D"/>
    <w:rsid w:val="008D7558"/>
    <w:rsid w:val="00904910"/>
    <w:rsid w:val="009067BA"/>
    <w:rsid w:val="00912A86"/>
    <w:rsid w:val="009230F4"/>
    <w:rsid w:val="00925FAA"/>
    <w:rsid w:val="00930F9D"/>
    <w:rsid w:val="009352F6"/>
    <w:rsid w:val="00936CB4"/>
    <w:rsid w:val="009533AE"/>
    <w:rsid w:val="0096112A"/>
    <w:rsid w:val="00962AC4"/>
    <w:rsid w:val="009643BD"/>
    <w:rsid w:val="00964A11"/>
    <w:rsid w:val="00972570"/>
    <w:rsid w:val="009845C0"/>
    <w:rsid w:val="009B0E05"/>
    <w:rsid w:val="009C6655"/>
    <w:rsid w:val="009C7DD9"/>
    <w:rsid w:val="009D52C6"/>
    <w:rsid w:val="009F069F"/>
    <w:rsid w:val="00A0453F"/>
    <w:rsid w:val="00A163C1"/>
    <w:rsid w:val="00A177D7"/>
    <w:rsid w:val="00A2029C"/>
    <w:rsid w:val="00A209C6"/>
    <w:rsid w:val="00A2420C"/>
    <w:rsid w:val="00A3618B"/>
    <w:rsid w:val="00A56CCF"/>
    <w:rsid w:val="00A62D47"/>
    <w:rsid w:val="00A709A6"/>
    <w:rsid w:val="00A70D90"/>
    <w:rsid w:val="00A96D62"/>
    <w:rsid w:val="00AB2BD9"/>
    <w:rsid w:val="00AC1496"/>
    <w:rsid w:val="00AD5EAE"/>
    <w:rsid w:val="00AE09F4"/>
    <w:rsid w:val="00AE2234"/>
    <w:rsid w:val="00AE46C8"/>
    <w:rsid w:val="00AE7C5A"/>
    <w:rsid w:val="00AF5F81"/>
    <w:rsid w:val="00AF6ABB"/>
    <w:rsid w:val="00B03CAC"/>
    <w:rsid w:val="00B16E8C"/>
    <w:rsid w:val="00B22D33"/>
    <w:rsid w:val="00B244FA"/>
    <w:rsid w:val="00B452E5"/>
    <w:rsid w:val="00B57A9D"/>
    <w:rsid w:val="00B60FFE"/>
    <w:rsid w:val="00B61D5F"/>
    <w:rsid w:val="00B978E1"/>
    <w:rsid w:val="00B97F45"/>
    <w:rsid w:val="00BE02C5"/>
    <w:rsid w:val="00BE0D0E"/>
    <w:rsid w:val="00BE5AAE"/>
    <w:rsid w:val="00BF3DD6"/>
    <w:rsid w:val="00C04244"/>
    <w:rsid w:val="00C1100F"/>
    <w:rsid w:val="00C214DD"/>
    <w:rsid w:val="00C307A7"/>
    <w:rsid w:val="00C46925"/>
    <w:rsid w:val="00C50B28"/>
    <w:rsid w:val="00C53F27"/>
    <w:rsid w:val="00C666D0"/>
    <w:rsid w:val="00C66BAA"/>
    <w:rsid w:val="00C71576"/>
    <w:rsid w:val="00C74BFB"/>
    <w:rsid w:val="00C93F89"/>
    <w:rsid w:val="00C94B6E"/>
    <w:rsid w:val="00CB4BE8"/>
    <w:rsid w:val="00CC48AA"/>
    <w:rsid w:val="00CC6EA6"/>
    <w:rsid w:val="00CD2E0B"/>
    <w:rsid w:val="00CD71D4"/>
    <w:rsid w:val="00CF545E"/>
    <w:rsid w:val="00CF73A8"/>
    <w:rsid w:val="00D2107D"/>
    <w:rsid w:val="00D23D39"/>
    <w:rsid w:val="00D30FE6"/>
    <w:rsid w:val="00D34703"/>
    <w:rsid w:val="00D835D3"/>
    <w:rsid w:val="00D85FA6"/>
    <w:rsid w:val="00DA348F"/>
    <w:rsid w:val="00DB3D2A"/>
    <w:rsid w:val="00DC7E91"/>
    <w:rsid w:val="00DD670F"/>
    <w:rsid w:val="00DF30C9"/>
    <w:rsid w:val="00DF4E37"/>
    <w:rsid w:val="00E103BB"/>
    <w:rsid w:val="00E12EB0"/>
    <w:rsid w:val="00E1601B"/>
    <w:rsid w:val="00E16062"/>
    <w:rsid w:val="00E3032C"/>
    <w:rsid w:val="00E45AFF"/>
    <w:rsid w:val="00E577A6"/>
    <w:rsid w:val="00E6418C"/>
    <w:rsid w:val="00E643BE"/>
    <w:rsid w:val="00E650A3"/>
    <w:rsid w:val="00E726E9"/>
    <w:rsid w:val="00E736B4"/>
    <w:rsid w:val="00E90076"/>
    <w:rsid w:val="00E9048A"/>
    <w:rsid w:val="00E964C9"/>
    <w:rsid w:val="00EC2BCA"/>
    <w:rsid w:val="00EE4518"/>
    <w:rsid w:val="00EF0744"/>
    <w:rsid w:val="00EF7CB5"/>
    <w:rsid w:val="00F1320B"/>
    <w:rsid w:val="00F22C87"/>
    <w:rsid w:val="00F3359B"/>
    <w:rsid w:val="00F40BC5"/>
    <w:rsid w:val="00F615CE"/>
    <w:rsid w:val="00F6385E"/>
    <w:rsid w:val="00F82120"/>
    <w:rsid w:val="00F82FD6"/>
    <w:rsid w:val="00F939BC"/>
    <w:rsid w:val="00F95755"/>
    <w:rsid w:val="00FA3938"/>
    <w:rsid w:val="00FB72DF"/>
    <w:rsid w:val="00FC6D11"/>
    <w:rsid w:val="00FD3C6B"/>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46AEFEFD-917F-414E-A9C6-D4D42D3D4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DC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1B453B"/>
    <w:rPr>
      <w:rFonts w:cs="Times New Roman"/>
      <w:position w:val="6"/>
      <w:sz w:val="18"/>
      <w:szCs w:val="18"/>
      <w:vertAlign w:val="superscript"/>
    </w:rPr>
  </w:style>
  <w:style w:type="paragraph" w:styleId="FootnoteText">
    <w:name w:val="footnote text"/>
    <w:basedOn w:val="Note"/>
    <w:link w:val="FootnoteTextChar"/>
    <w:qFormat/>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Headingb0">
    <w:name w:val="Heading b"/>
    <w:basedOn w:val="Normal"/>
    <w:qFormat/>
    <w:rsid w:val="0045703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paragraph" w:customStyle="1" w:styleId="HeadingSum0">
    <w:name w:val="Heading_Sum"/>
    <w:basedOn w:val="Normal"/>
    <w:rsid w:val="00457030"/>
    <w:pPr>
      <w:keepNext/>
    </w:pPr>
    <w:rPr>
      <w:rFonts w:ascii="Times New Roman Bold" w:hAnsi="Times New Roman Bold"/>
      <w:b/>
      <w:bCs/>
      <w:sz w:val="24"/>
      <w:szCs w:val="32"/>
      <w:lang w:bidi="ar-SY"/>
    </w:rPr>
  </w:style>
  <w:style w:type="paragraph" w:customStyle="1" w:styleId="Blanc">
    <w:name w:val="Blanc"/>
    <w:basedOn w:val="Normal"/>
    <w:next w:val="Tabletext"/>
    <w:rsid w:val="00E643BE"/>
    <w:pPr>
      <w:keepNext/>
      <w:keepLines/>
      <w:bidi w:val="0"/>
      <w:spacing w:before="0" w:after="240"/>
    </w:pPr>
    <w:rPr>
      <w:rFonts w:cs="Times New Roman"/>
      <w:sz w:val="16"/>
      <w:szCs w:val="19"/>
      <w:lang w:val="en-GB" w:eastAsia="en-US"/>
    </w:rPr>
  </w:style>
  <w:style w:type="paragraph" w:customStyle="1" w:styleId="AnnexNo">
    <w:name w:val="Annex No"/>
    <w:basedOn w:val="Normal"/>
    <w:qFormat/>
    <w:rsid w:val="00E643B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title">
    <w:name w:val="Annex title"/>
    <w:basedOn w:val="AnnexNo"/>
    <w:qFormat/>
    <w:rsid w:val="00E643BE"/>
    <w:pPr>
      <w:keepNext/>
      <w:keepLines/>
      <w:spacing w:before="120" w:after="360"/>
    </w:pPr>
    <w:rPr>
      <w:b/>
      <w:bCs/>
      <w:sz w:val="28"/>
      <w:szCs w:val="40"/>
    </w:rPr>
  </w:style>
  <w:style w:type="paragraph" w:customStyle="1" w:styleId="FigureNo0">
    <w:name w:val="Figure No"/>
    <w:basedOn w:val="Normal"/>
    <w:qFormat/>
    <w:rsid w:val="00E643B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E643B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E643B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Annex">
    <w:name w:val="Annex"/>
    <w:basedOn w:val="AnnexNo"/>
    <w:rsid w:val="008D7558"/>
  </w:style>
  <w:style w:type="paragraph" w:customStyle="1" w:styleId="Figure">
    <w:name w:val="Figure"/>
    <w:basedOn w:val="Normal"/>
    <w:rsid w:val="00666DC1"/>
    <w:pPr>
      <w:spacing w:before="240" w:after="360" w:line="240" w:lineRule="auto"/>
      <w:jc w:val="center"/>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header" Target="header5.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DCA45-DDBC-4F74-8901-3EED2A6D3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17</Pages>
  <Words>3280</Words>
  <Characters>17207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20447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Gergis, Mina</cp:lastModifiedBy>
  <cp:revision>21</cp:revision>
  <cp:lastPrinted>2017-08-15T13:25:00Z</cp:lastPrinted>
  <dcterms:created xsi:type="dcterms:W3CDTF">2017-08-15T11:37:00Z</dcterms:created>
  <dcterms:modified xsi:type="dcterms:W3CDTF">2017-08-15T13:37:00Z</dcterms:modified>
</cp:coreProperties>
</file>